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40" w:type="dxa"/>
        <w:tblInd w:w="91" w:type="dxa"/>
        <w:tblLook w:val="0000" w:firstRow="0" w:lastRow="0" w:firstColumn="0" w:lastColumn="0" w:noHBand="0" w:noVBand="0"/>
      </w:tblPr>
      <w:tblGrid>
        <w:gridCol w:w="3460"/>
        <w:gridCol w:w="1340"/>
        <w:gridCol w:w="1340"/>
        <w:gridCol w:w="1340"/>
        <w:gridCol w:w="1340"/>
        <w:gridCol w:w="1780"/>
        <w:gridCol w:w="2240"/>
      </w:tblGrid>
      <w:tr w:rsidR="00C711C3" w:rsidRPr="002F73C2" w:rsidTr="001D1448">
        <w:trPr>
          <w:trHeight w:val="4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Հավելված 5.4</w:t>
            </w:r>
          </w:p>
        </w:tc>
      </w:tr>
      <w:tr w:rsidR="00C711C3" w:rsidRPr="002F73C2" w:rsidTr="001D1448">
        <w:trPr>
          <w:trHeight w:val="22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C711C3" w:rsidRPr="002F73C2" w:rsidTr="001D1448">
        <w:trPr>
          <w:trHeight w:val="750"/>
        </w:trPr>
        <w:tc>
          <w:tcPr>
            <w:tcW w:w="12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առողջապահության ոլորտի 2015-2018 թվականների զարգացման ծրագրի ֆինանսավորումը </w:t>
            </w:r>
          </w:p>
        </w:tc>
      </w:tr>
      <w:tr w:rsidR="00C711C3" w:rsidRPr="002F73C2" w:rsidTr="001D1448">
        <w:trPr>
          <w:trHeight w:val="45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C711C3" w:rsidRPr="002F73C2" w:rsidTr="001D1448">
        <w:trPr>
          <w:trHeight w:val="28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GHEA Grapalat" w:hAnsi="GHEA Grapalat"/>
                <w:lang w:eastAsia="en-US"/>
              </w:rPr>
              <w:t>(հազ.դրամ)</w:t>
            </w:r>
          </w:p>
        </w:tc>
      </w:tr>
      <w:tr w:rsidR="00C711C3" w:rsidRPr="002F73C2" w:rsidTr="001D1448">
        <w:trPr>
          <w:trHeight w:val="615"/>
        </w:trPr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GHEA Grapalat" w:hAnsi="GHEA Grapalat"/>
                <w:lang w:eastAsia="en-US"/>
              </w:rPr>
              <w:t>Միջոցառման անվանումը</w:t>
            </w: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GHEA Grapalat" w:hAnsi="GHEA Grapalat"/>
                <w:lang w:eastAsia="en-US"/>
              </w:rPr>
              <w:t>Պլանավորված ֆինանսավորում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GHEA Grapalat" w:hAnsi="GHEA Grapalat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GHEA Grapalat" w:hAnsi="GHEA Grapalat"/>
                <w:lang w:eastAsia="en-US"/>
              </w:rPr>
              <w:t>Ծանոթություն</w:t>
            </w:r>
          </w:p>
        </w:tc>
      </w:tr>
      <w:tr w:rsidR="00C711C3" w:rsidRPr="002F73C2" w:rsidTr="001D1448">
        <w:trPr>
          <w:trHeight w:val="495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C711C3" w:rsidRPr="002F73C2" w:rsidTr="001D1448">
        <w:trPr>
          <w:trHeight w:val="27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8</w:t>
            </w:r>
          </w:p>
        </w:tc>
      </w:tr>
      <w:tr w:rsidR="00C711C3" w:rsidRPr="002F73C2" w:rsidTr="001D1448">
        <w:trPr>
          <w:trHeight w:val="40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Պետական բյուջե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C711C3" w:rsidRPr="002F73C2" w:rsidTr="001D1448">
        <w:trPr>
          <w:trHeight w:val="54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Համաշխարհային բանկ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2F73C2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C711C3" w:rsidRPr="002F73C2" w:rsidTr="001D1448">
        <w:trPr>
          <w:trHeight w:val="70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«Վաղարշապատի հիվանդանոց» ՊՓԲԸ հիմնանորոգում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270,000.0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Ծրագիրը ներառված է մարզպետարանի ներկայացրած 2015-2017թթ. ՄԺԾԾ հայտում</w:t>
            </w:r>
          </w:p>
        </w:tc>
      </w:tr>
      <w:tr w:rsidR="00C711C3" w:rsidRPr="002F73C2" w:rsidTr="001D1448">
        <w:trPr>
          <w:trHeight w:val="103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Գյուղական բժշկական ամբուլատորիաների կառուցում (Տանձուտ, Խանջյան, Գայ, Տարոնիկ)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11C3" w:rsidRPr="002F73C2" w:rsidTr="001D1448">
        <w:trPr>
          <w:trHeight w:val="57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Ընդամենը՝ պետ.բյուջե </w:t>
            </w:r>
            <w:r w:rsidRPr="002F73C2">
              <w:rPr>
                <w:rFonts w:ascii="GHEA Grapalat" w:hAnsi="GHEA Grapalat"/>
                <w:sz w:val="18"/>
                <w:szCs w:val="18"/>
                <w:lang w:eastAsia="en-US"/>
              </w:rPr>
              <w:t>(վարկային)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170,000.0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color w:val="000000"/>
                <w:lang w:eastAsia="en-US"/>
              </w:rPr>
              <w:t>470,000.0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2F73C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11C3" w:rsidRPr="002F73C2" w:rsidTr="001D1448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150,000.0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150,000.0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170,000.0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2F73C2">
              <w:rPr>
                <w:rFonts w:ascii="GHEA Grapalat" w:hAnsi="GHEA Grapalat"/>
                <w:b/>
                <w:bCs/>
                <w:lang w:eastAsia="en-US"/>
              </w:rPr>
              <w:t>470,000.0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1C3" w:rsidRPr="002F73C2" w:rsidRDefault="00C711C3" w:rsidP="001D1448">
            <w:pPr>
              <w:rPr>
                <w:rFonts w:ascii="GHEA Grapalat" w:hAnsi="GHEA Grapalat"/>
                <w:lang w:eastAsia="en-US"/>
              </w:rPr>
            </w:pPr>
            <w:r w:rsidRPr="002F73C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C711C3" w:rsidRDefault="00C711C3" w:rsidP="00C711C3">
      <w:pPr>
        <w:pStyle w:val="mechtex"/>
      </w:pPr>
    </w:p>
    <w:p w:rsidR="00E82CD1" w:rsidRDefault="00C711C3">
      <w:bookmarkStart w:id="0" w:name="_GoBack"/>
      <w:bookmarkEnd w:id="0"/>
    </w:p>
    <w:sectPr w:rsidR="00E82CD1" w:rsidSect="002F73C2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711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711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711C3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5.4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711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C711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711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C711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E5"/>
    <w:rsid w:val="00172736"/>
    <w:rsid w:val="00C661E5"/>
    <w:rsid w:val="00C711A2"/>
    <w:rsid w:val="00C7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1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1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71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1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711C3"/>
  </w:style>
  <w:style w:type="paragraph" w:customStyle="1" w:styleId="mechtex">
    <w:name w:val="mechtex"/>
    <w:basedOn w:val="Normal"/>
    <w:rsid w:val="00C711C3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11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1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711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1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711C3"/>
  </w:style>
  <w:style w:type="paragraph" w:customStyle="1" w:styleId="mechtex">
    <w:name w:val="mechtex"/>
    <w:basedOn w:val="Normal"/>
    <w:rsid w:val="00C711C3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2014-12-23T09:52:00Z</dcterms:created>
  <dcterms:modified xsi:type="dcterms:W3CDTF">2014-12-23T09:52:00Z</dcterms:modified>
</cp:coreProperties>
</file>