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5F4" w:rsidRPr="000E4CF8" w:rsidRDefault="00B345F4" w:rsidP="008B0CB3">
      <w:pPr>
        <w:pStyle w:val="Headingnumber20"/>
        <w:shd w:val="clear" w:color="auto" w:fill="auto"/>
        <w:spacing w:after="160" w:line="360" w:lineRule="auto"/>
        <w:ind w:left="7938"/>
        <w:rPr>
          <w:rFonts w:ascii="GHEA Grapalat" w:hAnsi="GHEA Grapalat"/>
          <w:sz w:val="24"/>
          <w:szCs w:val="24"/>
        </w:rPr>
      </w:pPr>
      <w:bookmarkStart w:id="0" w:name="_GoBack"/>
      <w:bookmarkEnd w:id="0"/>
      <w:r w:rsidRPr="000E4CF8">
        <w:rPr>
          <w:rFonts w:ascii="GHEA Grapalat" w:hAnsi="GHEA Grapalat"/>
          <w:sz w:val="24"/>
          <w:szCs w:val="24"/>
        </w:rPr>
        <w:t xml:space="preserve">ՀԱՎԵԼՎԱԾ </w:t>
      </w:r>
      <w:r w:rsidR="00AB48DB" w:rsidRPr="000E4CF8">
        <w:rPr>
          <w:rFonts w:ascii="GHEA Grapalat" w:hAnsi="GHEA Grapalat"/>
          <w:sz w:val="24"/>
          <w:szCs w:val="24"/>
        </w:rPr>
        <w:t xml:space="preserve">ԹԻՎ </w:t>
      </w:r>
      <w:r w:rsidRPr="000E4CF8">
        <w:rPr>
          <w:rFonts w:ascii="GHEA Grapalat" w:hAnsi="GHEA Grapalat"/>
          <w:sz w:val="24"/>
          <w:szCs w:val="24"/>
        </w:rPr>
        <w:t>1</w:t>
      </w:r>
    </w:p>
    <w:p w:rsidR="00B345F4" w:rsidRPr="000E4CF8" w:rsidRDefault="00B345F4" w:rsidP="008B0CB3">
      <w:pPr>
        <w:pStyle w:val="Heading20"/>
        <w:keepNext/>
        <w:keepLines/>
        <w:shd w:val="clear" w:color="auto" w:fill="auto"/>
        <w:spacing w:before="0" w:after="160" w:line="360" w:lineRule="auto"/>
        <w:ind w:left="7938"/>
        <w:rPr>
          <w:rFonts w:ascii="GHEA Grapalat" w:hAnsi="GHEA Grapalat"/>
          <w:sz w:val="24"/>
          <w:szCs w:val="24"/>
        </w:rPr>
      </w:pPr>
      <w:bookmarkStart w:id="1" w:name="bookmark1"/>
      <w:r w:rsidRPr="000E4CF8">
        <w:rPr>
          <w:rFonts w:ascii="GHEA Grapalat" w:hAnsi="GHEA Grapalat"/>
          <w:sz w:val="24"/>
          <w:szCs w:val="24"/>
        </w:rPr>
        <w:t xml:space="preserve">Եվրասիական տնտեսական հանձնաժողովի կոլեգիայի 2015 թվականի </w:t>
      </w:r>
      <w:r w:rsidR="00294169" w:rsidRPr="000E4CF8">
        <w:rPr>
          <w:rFonts w:ascii="GHEA Grapalat" w:hAnsi="GHEA Grapalat"/>
          <w:sz w:val="24"/>
          <w:szCs w:val="24"/>
        </w:rPr>
        <w:br/>
      </w:r>
      <w:r w:rsidRPr="000E4CF8">
        <w:rPr>
          <w:rFonts w:ascii="GHEA Grapalat" w:hAnsi="GHEA Grapalat"/>
          <w:sz w:val="24"/>
          <w:szCs w:val="24"/>
        </w:rPr>
        <w:t>ապրիլի 21-ի թիվ 30 որոշման</w:t>
      </w:r>
      <w:bookmarkEnd w:id="1"/>
    </w:p>
    <w:p w:rsidR="00294169" w:rsidRPr="000E4CF8" w:rsidRDefault="00294169" w:rsidP="008B0CB3">
      <w:pPr>
        <w:pStyle w:val="Heading20"/>
        <w:keepNext/>
        <w:keepLines/>
        <w:shd w:val="clear" w:color="auto" w:fill="auto"/>
        <w:spacing w:before="0" w:after="160" w:line="360" w:lineRule="auto"/>
        <w:ind w:left="7938"/>
        <w:rPr>
          <w:rFonts w:ascii="GHEA Grapalat" w:hAnsi="GHEA Grapalat"/>
          <w:sz w:val="24"/>
          <w:szCs w:val="24"/>
        </w:rPr>
      </w:pPr>
    </w:p>
    <w:p w:rsidR="00B345F4" w:rsidRPr="000E4CF8" w:rsidRDefault="00B345F4" w:rsidP="008B0CB3">
      <w:pPr>
        <w:pStyle w:val="Bodytext30"/>
        <w:shd w:val="clear" w:color="auto" w:fill="auto"/>
        <w:spacing w:after="160" w:line="360" w:lineRule="auto"/>
        <w:ind w:left="1134" w:right="1664"/>
        <w:rPr>
          <w:rFonts w:ascii="GHEA Grapalat" w:hAnsi="GHEA Grapalat"/>
          <w:b w:val="0"/>
          <w:sz w:val="24"/>
          <w:szCs w:val="24"/>
        </w:rPr>
      </w:pPr>
      <w:r w:rsidRPr="000E4CF8">
        <w:rPr>
          <w:rStyle w:val="Bodytext3Spacing2pt"/>
          <w:rFonts w:ascii="GHEA Grapalat" w:hAnsi="GHEA Grapalat"/>
          <w:b/>
          <w:spacing w:val="0"/>
          <w:sz w:val="24"/>
          <w:szCs w:val="24"/>
        </w:rPr>
        <w:t>ՑԱՆԿ</w:t>
      </w:r>
    </w:p>
    <w:p w:rsidR="00B345F4" w:rsidRPr="000E4CF8" w:rsidRDefault="00B345F4" w:rsidP="008B0CB3">
      <w:pPr>
        <w:pStyle w:val="Bodytext30"/>
        <w:shd w:val="clear" w:color="auto" w:fill="auto"/>
        <w:spacing w:after="160" w:line="360" w:lineRule="auto"/>
        <w:ind w:left="1134" w:right="1664"/>
        <w:rPr>
          <w:rFonts w:ascii="GHEA Grapalat" w:hAnsi="GHEA Grapalat"/>
          <w:sz w:val="24"/>
          <w:szCs w:val="24"/>
        </w:rPr>
      </w:pPr>
      <w:r w:rsidRPr="000E4CF8">
        <w:rPr>
          <w:rFonts w:ascii="GHEA Grapalat" w:hAnsi="GHEA Grapalat"/>
          <w:sz w:val="24"/>
          <w:szCs w:val="24"/>
        </w:rPr>
        <w:t xml:space="preserve">այն ապրանքների, որոնց նկատմամբ սահմանված է Եվրասիական տնտեսական միության մաքսային տարածք ներմուծելու </w:t>
      </w:r>
      <w:r w:rsidR="00294169" w:rsidRPr="000E4CF8">
        <w:rPr>
          <w:rFonts w:ascii="GHEA Grapalat" w:hAnsi="GHEA Grapalat"/>
          <w:sz w:val="24"/>
          <w:szCs w:val="24"/>
        </w:rPr>
        <w:t>եւ</w:t>
      </w:r>
      <w:r w:rsidRPr="000E4CF8">
        <w:rPr>
          <w:rFonts w:ascii="GHEA Grapalat" w:hAnsi="GHEA Grapalat"/>
          <w:sz w:val="24"/>
          <w:szCs w:val="24"/>
        </w:rPr>
        <w:t xml:space="preserve"> (կամ) Եվրասիական տնտեսական միության մաքսային տարածքից արտահանելու արգելք</w:t>
      </w:r>
    </w:p>
    <w:p w:rsidR="00294169" w:rsidRPr="000E4CF8" w:rsidRDefault="00294169" w:rsidP="008B0CB3">
      <w:pPr>
        <w:pStyle w:val="Bodytext30"/>
        <w:shd w:val="clear" w:color="auto" w:fill="auto"/>
        <w:spacing w:after="160" w:line="360" w:lineRule="auto"/>
        <w:ind w:left="1134" w:right="1664"/>
        <w:rPr>
          <w:rFonts w:ascii="GHEA Grapalat" w:hAnsi="GHEA Grapalat"/>
          <w:sz w:val="24"/>
          <w:szCs w:val="24"/>
        </w:rPr>
      </w:pPr>
    </w:p>
    <w:p w:rsidR="00294169" w:rsidRPr="000E4CF8" w:rsidRDefault="00B345F4" w:rsidP="008B0CB3">
      <w:pPr>
        <w:pStyle w:val="Heading20"/>
        <w:keepNext/>
        <w:keepLines/>
        <w:shd w:val="clear" w:color="auto" w:fill="auto"/>
        <w:spacing w:before="0" w:after="160" w:line="360" w:lineRule="auto"/>
        <w:ind w:left="1134" w:right="1664"/>
        <w:rPr>
          <w:rFonts w:ascii="GHEA Grapalat" w:hAnsi="GHEA Grapalat"/>
          <w:sz w:val="24"/>
          <w:szCs w:val="24"/>
        </w:rPr>
      </w:pPr>
      <w:bookmarkStart w:id="2" w:name="bookmark2"/>
      <w:r w:rsidRPr="000E4CF8">
        <w:rPr>
          <w:rFonts w:ascii="GHEA Grapalat" w:hAnsi="GHEA Grapalat"/>
          <w:sz w:val="24"/>
          <w:szCs w:val="24"/>
        </w:rPr>
        <w:t>1.2. Վտանգավոր թափոններ, որոնց ներմուծում</w:t>
      </w:r>
      <w:r w:rsidR="00AF649C" w:rsidRPr="000E4CF8">
        <w:rPr>
          <w:rFonts w:ascii="GHEA Grapalat" w:hAnsi="GHEA Grapalat"/>
          <w:sz w:val="24"/>
          <w:szCs w:val="24"/>
        </w:rPr>
        <w:t>ն</w:t>
      </w:r>
      <w:r w:rsidRPr="000E4CF8">
        <w:rPr>
          <w:rFonts w:ascii="GHEA Grapalat" w:hAnsi="GHEA Grapalat"/>
          <w:sz w:val="24"/>
          <w:szCs w:val="24"/>
        </w:rPr>
        <w:t xml:space="preserve"> արգելված է </w:t>
      </w:r>
      <w:bookmarkEnd w:id="2"/>
    </w:p>
    <w:p w:rsidR="00294169" w:rsidRPr="000E4CF8" w:rsidRDefault="00294169" w:rsidP="008B0CB3">
      <w:pPr>
        <w:widowControl/>
        <w:spacing w:after="160" w:line="360" w:lineRule="auto"/>
        <w:rPr>
          <w:rFonts w:ascii="GHEA Grapalat" w:hAnsi="GHEA Grapalat"/>
        </w:rPr>
      </w:pPr>
    </w:p>
    <w:p w:rsidR="00294169" w:rsidRPr="000E4CF8" w:rsidRDefault="00294169" w:rsidP="008B0CB3">
      <w:pPr>
        <w:widowControl/>
        <w:spacing w:after="160" w:line="360" w:lineRule="auto"/>
        <w:rPr>
          <w:rFonts w:ascii="GHEA Grapalat" w:eastAsia="Times New Roman" w:hAnsi="GHEA Grapalat" w:cs="Times New Roman"/>
          <w:color w:val="auto"/>
        </w:rPr>
      </w:pPr>
      <w:r w:rsidRPr="000E4CF8">
        <w:rPr>
          <w:rFonts w:ascii="GHEA Grapalat" w:hAnsi="GHEA Grapalat"/>
        </w:rPr>
        <w:br w:type="page"/>
      </w:r>
    </w:p>
    <w:tbl>
      <w:tblPr>
        <w:tblOverlap w:val="never"/>
        <w:tblW w:w="14240" w:type="dxa"/>
        <w:jc w:val="center"/>
        <w:tblLayout w:type="fixed"/>
        <w:tblCellMar>
          <w:left w:w="10" w:type="dxa"/>
          <w:right w:w="10" w:type="dxa"/>
        </w:tblCellMar>
        <w:tblLook w:val="0000" w:firstRow="0" w:lastRow="0" w:firstColumn="0" w:lastColumn="0" w:noHBand="0" w:noVBand="0"/>
      </w:tblPr>
      <w:tblGrid>
        <w:gridCol w:w="6044"/>
        <w:gridCol w:w="3105"/>
        <w:gridCol w:w="2704"/>
        <w:gridCol w:w="2387"/>
      </w:tblGrid>
      <w:tr w:rsidR="00B345F4" w:rsidRPr="000E4CF8" w:rsidTr="001C2758">
        <w:trPr>
          <w:trHeight w:val="3117"/>
          <w:tblHeader/>
          <w:jc w:val="center"/>
        </w:trPr>
        <w:tc>
          <w:tcPr>
            <w:tcW w:w="6044" w:type="dxa"/>
            <w:vMerge w:val="restart"/>
            <w:tcBorders>
              <w:top w:val="single" w:sz="4" w:space="0" w:color="auto"/>
              <w:left w:val="single" w:sz="4" w:space="0" w:color="auto"/>
            </w:tcBorders>
            <w:shd w:val="clear" w:color="auto" w:fill="FFFFFF"/>
            <w:vAlign w:val="center"/>
          </w:tcPr>
          <w:p w:rsidR="00B345F4" w:rsidRPr="000E4CF8" w:rsidRDefault="00B345F4" w:rsidP="00AF6657">
            <w:pPr>
              <w:pStyle w:val="Bodytext20"/>
              <w:shd w:val="clear" w:color="auto" w:fill="auto"/>
              <w:spacing w:after="120" w:line="240" w:lineRule="auto"/>
              <w:ind w:left="87" w:right="90" w:firstLine="0"/>
              <w:jc w:val="center"/>
              <w:rPr>
                <w:rFonts w:ascii="GHEA Grapalat" w:hAnsi="GHEA Grapalat"/>
                <w:sz w:val="24"/>
                <w:szCs w:val="24"/>
              </w:rPr>
            </w:pPr>
            <w:r w:rsidRPr="000E4CF8">
              <w:rPr>
                <w:rFonts w:ascii="GHEA Grapalat" w:hAnsi="GHEA Grapalat"/>
                <w:sz w:val="24"/>
                <w:szCs w:val="24"/>
              </w:rPr>
              <w:lastRenderedPageBreak/>
              <w:t>Ապրանքի անվանումը</w:t>
            </w:r>
          </w:p>
        </w:tc>
        <w:tc>
          <w:tcPr>
            <w:tcW w:w="3105" w:type="dxa"/>
            <w:vMerge w:val="restart"/>
            <w:tcBorders>
              <w:top w:val="single" w:sz="4" w:space="0" w:color="auto"/>
              <w:left w:val="single" w:sz="4" w:space="0" w:color="auto"/>
            </w:tcBorders>
            <w:shd w:val="clear" w:color="auto" w:fill="FFFFFF"/>
            <w:vAlign w:val="center"/>
          </w:tcPr>
          <w:p w:rsidR="00B345F4" w:rsidRPr="000E4CF8" w:rsidRDefault="00B345F4" w:rsidP="00627883">
            <w:pPr>
              <w:pStyle w:val="Bodytext20"/>
              <w:shd w:val="clear" w:color="auto" w:fill="auto"/>
              <w:spacing w:after="120" w:line="240" w:lineRule="auto"/>
              <w:ind w:left="87" w:right="90" w:firstLine="0"/>
              <w:jc w:val="center"/>
              <w:rPr>
                <w:rFonts w:ascii="GHEA Grapalat" w:hAnsi="GHEA Grapalat"/>
                <w:sz w:val="24"/>
                <w:szCs w:val="24"/>
              </w:rPr>
            </w:pPr>
            <w:r w:rsidRPr="000E4CF8">
              <w:rPr>
                <w:rFonts w:ascii="GHEA Grapalat" w:hAnsi="GHEA Grapalat"/>
                <w:sz w:val="24"/>
                <w:szCs w:val="24"/>
              </w:rPr>
              <w:t>ԵԱՏՄ ԱՏԳ ԱԱ ծածկագիր</w:t>
            </w:r>
          </w:p>
        </w:tc>
        <w:tc>
          <w:tcPr>
            <w:tcW w:w="5091" w:type="dxa"/>
            <w:gridSpan w:val="2"/>
            <w:tcBorders>
              <w:top w:val="single" w:sz="4" w:space="0" w:color="auto"/>
              <w:left w:val="single" w:sz="4" w:space="0" w:color="auto"/>
              <w:right w:val="single" w:sz="4" w:space="0" w:color="auto"/>
            </w:tcBorders>
            <w:shd w:val="clear" w:color="auto" w:fill="FFFFFF"/>
            <w:vAlign w:val="center"/>
          </w:tcPr>
          <w:p w:rsidR="00B345F4" w:rsidRPr="000E4CF8" w:rsidRDefault="00B345F4" w:rsidP="00AF6657">
            <w:pPr>
              <w:pStyle w:val="Bodytext20"/>
              <w:shd w:val="clear" w:color="auto" w:fill="auto"/>
              <w:spacing w:after="120" w:line="240" w:lineRule="auto"/>
              <w:ind w:left="87" w:right="90" w:firstLine="0"/>
              <w:jc w:val="center"/>
              <w:rPr>
                <w:rFonts w:ascii="GHEA Grapalat" w:hAnsi="GHEA Grapalat"/>
                <w:sz w:val="24"/>
                <w:szCs w:val="24"/>
              </w:rPr>
            </w:pPr>
            <w:r w:rsidRPr="000E4CF8">
              <w:rPr>
                <w:rFonts w:ascii="GHEA Grapalat" w:hAnsi="GHEA Grapalat"/>
                <w:sz w:val="24"/>
                <w:szCs w:val="24"/>
              </w:rPr>
              <w:t xml:space="preserve">Թափոնի տեսակի ծածկագիրը՝ ըստ «Վտանգավոր թափոնների միջսահմանային տեղափոխման </w:t>
            </w:r>
            <w:r w:rsidR="00294169" w:rsidRPr="000E4CF8">
              <w:rPr>
                <w:rFonts w:ascii="GHEA Grapalat" w:hAnsi="GHEA Grapalat"/>
                <w:sz w:val="24"/>
                <w:szCs w:val="24"/>
              </w:rPr>
              <w:t>եւ</w:t>
            </w:r>
            <w:r w:rsidRPr="000E4CF8">
              <w:rPr>
                <w:rFonts w:ascii="GHEA Grapalat" w:hAnsi="GHEA Grapalat"/>
                <w:sz w:val="24"/>
                <w:szCs w:val="24"/>
              </w:rPr>
              <w:t xml:space="preserve"> դրանց վերացման նկատմամբ հսկողություն սահմանելու մասին» 1989 թվականի մարտի 22–ի Բազելյան կոնվենցիայի դասակարգման</w:t>
            </w:r>
          </w:p>
        </w:tc>
      </w:tr>
      <w:tr w:rsidR="00B345F4" w:rsidRPr="000E4CF8" w:rsidTr="001C2758">
        <w:trPr>
          <w:tblHeader/>
          <w:jc w:val="center"/>
        </w:trPr>
        <w:tc>
          <w:tcPr>
            <w:tcW w:w="6044" w:type="dxa"/>
            <w:vMerge/>
            <w:tcBorders>
              <w:left w:val="single" w:sz="4" w:space="0" w:color="auto"/>
            </w:tcBorders>
            <w:shd w:val="clear" w:color="auto" w:fill="FFFFFF"/>
            <w:vAlign w:val="center"/>
          </w:tcPr>
          <w:p w:rsidR="00B345F4" w:rsidRPr="000E4CF8" w:rsidRDefault="00B345F4" w:rsidP="00AF6657">
            <w:pPr>
              <w:spacing w:after="120"/>
              <w:ind w:left="87" w:right="90"/>
              <w:jc w:val="center"/>
              <w:rPr>
                <w:rFonts w:ascii="GHEA Grapalat" w:hAnsi="GHEA Grapalat"/>
              </w:rPr>
            </w:pPr>
          </w:p>
        </w:tc>
        <w:tc>
          <w:tcPr>
            <w:tcW w:w="3105" w:type="dxa"/>
            <w:vMerge/>
            <w:tcBorders>
              <w:left w:val="single" w:sz="4" w:space="0" w:color="auto"/>
            </w:tcBorders>
            <w:shd w:val="clear" w:color="auto" w:fill="FFFFFF"/>
            <w:vAlign w:val="center"/>
          </w:tcPr>
          <w:p w:rsidR="00B345F4" w:rsidRPr="000E4CF8" w:rsidRDefault="00B345F4" w:rsidP="00627883">
            <w:pPr>
              <w:spacing w:after="120"/>
              <w:ind w:left="87" w:right="90"/>
              <w:rPr>
                <w:rFonts w:ascii="GHEA Grapalat" w:hAnsi="GHEA Grapalat"/>
              </w:rPr>
            </w:pPr>
          </w:p>
        </w:tc>
        <w:tc>
          <w:tcPr>
            <w:tcW w:w="2704" w:type="dxa"/>
            <w:tcBorders>
              <w:top w:val="single" w:sz="4" w:space="0" w:color="auto"/>
              <w:left w:val="single" w:sz="4" w:space="0" w:color="auto"/>
            </w:tcBorders>
            <w:shd w:val="clear" w:color="auto" w:fill="FFFFFF"/>
            <w:vAlign w:val="center"/>
          </w:tcPr>
          <w:p w:rsidR="00B345F4" w:rsidRPr="000E4CF8" w:rsidRDefault="00B345F4" w:rsidP="00AF6657">
            <w:pPr>
              <w:pStyle w:val="Bodytext20"/>
              <w:shd w:val="clear" w:color="auto" w:fill="auto"/>
              <w:spacing w:after="120" w:line="240" w:lineRule="auto"/>
              <w:ind w:left="87" w:right="90" w:firstLine="0"/>
              <w:jc w:val="center"/>
              <w:rPr>
                <w:rFonts w:ascii="GHEA Grapalat" w:hAnsi="GHEA Grapalat"/>
                <w:sz w:val="24"/>
                <w:szCs w:val="24"/>
              </w:rPr>
            </w:pPr>
            <w:r w:rsidRPr="000E4CF8">
              <w:rPr>
                <w:rFonts w:ascii="GHEA Grapalat" w:hAnsi="GHEA Grapalat"/>
                <w:sz w:val="24"/>
                <w:szCs w:val="24"/>
              </w:rPr>
              <w:t>A, B թափոնների միացյալ ցանկ</w:t>
            </w:r>
          </w:p>
        </w:tc>
        <w:tc>
          <w:tcPr>
            <w:tcW w:w="2387" w:type="dxa"/>
            <w:tcBorders>
              <w:top w:val="single" w:sz="4" w:space="0" w:color="auto"/>
              <w:left w:val="single" w:sz="4" w:space="0" w:color="auto"/>
              <w:right w:val="single" w:sz="4" w:space="0" w:color="auto"/>
            </w:tcBorders>
            <w:shd w:val="clear" w:color="auto" w:fill="FFFFFF"/>
            <w:vAlign w:val="center"/>
          </w:tcPr>
          <w:p w:rsidR="00B345F4" w:rsidRPr="000E4CF8" w:rsidRDefault="00B345F4" w:rsidP="00AF6657">
            <w:pPr>
              <w:pStyle w:val="Bodytext20"/>
              <w:shd w:val="clear" w:color="auto" w:fill="auto"/>
              <w:spacing w:after="120" w:line="240" w:lineRule="auto"/>
              <w:ind w:left="87" w:right="90" w:firstLine="0"/>
              <w:jc w:val="center"/>
              <w:rPr>
                <w:rFonts w:ascii="GHEA Grapalat" w:hAnsi="GHEA Grapalat"/>
                <w:sz w:val="24"/>
                <w:szCs w:val="24"/>
              </w:rPr>
            </w:pPr>
            <w:r w:rsidRPr="000E4CF8">
              <w:rPr>
                <w:rFonts w:ascii="GHEA Grapalat" w:hAnsi="GHEA Grapalat"/>
                <w:sz w:val="24"/>
                <w:szCs w:val="24"/>
              </w:rPr>
              <w:t>Y կարգավորող թափոնների հիմնական ցանկ</w:t>
            </w:r>
          </w:p>
        </w:tc>
      </w:tr>
      <w:tr w:rsidR="00B345F4" w:rsidRPr="000E4CF8" w:rsidTr="00044F11">
        <w:trPr>
          <w:jc w:val="center"/>
        </w:trPr>
        <w:tc>
          <w:tcPr>
            <w:tcW w:w="6044" w:type="dxa"/>
            <w:tcBorders>
              <w:top w:val="single" w:sz="4" w:space="0" w:color="auto"/>
            </w:tcBorders>
            <w:shd w:val="clear" w:color="auto" w:fill="FFFFFF"/>
          </w:tcPr>
          <w:p w:rsidR="00B345F4" w:rsidRPr="000E4CF8" w:rsidRDefault="00B345F4"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1. Թափոններ, որոնց կազմում որպես բաղադրիչ մաս կամ որպես աղտոտիչ մտնում է հետ</w:t>
            </w:r>
            <w:r w:rsidR="00294169" w:rsidRPr="000E4CF8">
              <w:rPr>
                <w:rFonts w:ascii="GHEA Grapalat" w:hAnsi="GHEA Grapalat"/>
                <w:sz w:val="24"/>
                <w:szCs w:val="24"/>
              </w:rPr>
              <w:t>եւ</w:t>
            </w:r>
            <w:r w:rsidRPr="000E4CF8">
              <w:rPr>
                <w:rFonts w:ascii="GHEA Grapalat" w:hAnsi="GHEA Grapalat"/>
                <w:sz w:val="24"/>
                <w:szCs w:val="24"/>
              </w:rPr>
              <w:t xml:space="preserve">յալ նյութերից </w:t>
            </w:r>
            <w:r w:rsidR="00A81455" w:rsidRPr="000E4CF8">
              <w:rPr>
                <w:rFonts w:ascii="GHEA Grapalat" w:hAnsi="GHEA Grapalat"/>
                <w:sz w:val="24"/>
                <w:szCs w:val="24"/>
              </w:rPr>
              <w:t>ցանկացածը</w:t>
            </w:r>
            <w:r w:rsidRPr="000E4CF8">
              <w:rPr>
                <w:rFonts w:ascii="GHEA Grapalat" w:hAnsi="GHEA Grapalat"/>
                <w:sz w:val="24"/>
                <w:szCs w:val="24"/>
              </w:rPr>
              <w:t>`</w:t>
            </w:r>
          </w:p>
        </w:tc>
        <w:tc>
          <w:tcPr>
            <w:tcW w:w="3105" w:type="dxa"/>
            <w:tcBorders>
              <w:top w:val="single" w:sz="4" w:space="0" w:color="auto"/>
            </w:tcBorders>
            <w:shd w:val="clear" w:color="auto" w:fill="FFFFFF"/>
            <w:vAlign w:val="center"/>
          </w:tcPr>
          <w:p w:rsidR="00B345F4" w:rsidRPr="000E4CF8" w:rsidRDefault="00B345F4"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2805 40-ից</w:t>
            </w:r>
          </w:p>
          <w:p w:rsidR="00B345F4" w:rsidRPr="000E4CF8" w:rsidRDefault="00B345F4"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7204-ից</w:t>
            </w:r>
          </w:p>
          <w:p w:rsidR="00B345F4" w:rsidRPr="000E4CF8" w:rsidRDefault="00B345F4"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7404 00-ից</w:t>
            </w:r>
          </w:p>
        </w:tc>
        <w:tc>
          <w:tcPr>
            <w:tcW w:w="2704" w:type="dxa"/>
            <w:tcBorders>
              <w:top w:val="single" w:sz="4" w:space="0" w:color="auto"/>
            </w:tcBorders>
            <w:shd w:val="clear" w:color="auto" w:fill="FFFFFF"/>
          </w:tcPr>
          <w:p w:rsidR="00B345F4" w:rsidRPr="000E4CF8" w:rsidRDefault="00B345F4"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А1030 </w:t>
            </w:r>
          </w:p>
        </w:tc>
        <w:tc>
          <w:tcPr>
            <w:tcW w:w="2387" w:type="dxa"/>
            <w:tcBorders>
              <w:top w:val="single" w:sz="4" w:space="0" w:color="auto"/>
            </w:tcBorders>
            <w:shd w:val="clear" w:color="auto" w:fill="FFFFFF"/>
          </w:tcPr>
          <w:p w:rsidR="00B345F4" w:rsidRPr="000E4CF8" w:rsidRDefault="00B345F4" w:rsidP="00AF6657">
            <w:pPr>
              <w:spacing w:after="120"/>
              <w:rPr>
                <w:rFonts w:ascii="GHEA Grapalat" w:hAnsi="GHEA Grapalat"/>
              </w:rPr>
            </w:pPr>
          </w:p>
        </w:tc>
      </w:tr>
      <w:tr w:rsidR="00B345F4" w:rsidRPr="000E4CF8" w:rsidTr="00044F11">
        <w:trPr>
          <w:jc w:val="center"/>
        </w:trPr>
        <w:tc>
          <w:tcPr>
            <w:tcW w:w="6044" w:type="dxa"/>
            <w:shd w:val="clear" w:color="auto" w:fill="FFFFFF"/>
            <w:vAlign w:val="center"/>
          </w:tcPr>
          <w:p w:rsidR="00B345F4" w:rsidRPr="000E4CF8" w:rsidRDefault="00B345F4"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մկնդեղ, դրա միացություններ</w:t>
            </w:r>
            <w:r w:rsidR="002051CC" w:rsidRPr="000E4CF8">
              <w:rPr>
                <w:rFonts w:ascii="GHEA Grapalat" w:hAnsi="GHEA Grapalat"/>
                <w:sz w:val="24"/>
                <w:szCs w:val="24"/>
              </w:rPr>
              <w:t>ը</w:t>
            </w:r>
          </w:p>
        </w:tc>
        <w:tc>
          <w:tcPr>
            <w:tcW w:w="3105" w:type="dxa"/>
            <w:shd w:val="clear" w:color="auto" w:fill="FFFFFF"/>
            <w:vAlign w:val="center"/>
          </w:tcPr>
          <w:p w:rsidR="00B345F4" w:rsidRPr="000E4CF8" w:rsidRDefault="00B345F4"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7503 00-ից</w:t>
            </w:r>
          </w:p>
        </w:tc>
        <w:tc>
          <w:tcPr>
            <w:tcW w:w="2704" w:type="dxa"/>
            <w:shd w:val="clear" w:color="auto" w:fill="FFFFFF"/>
          </w:tcPr>
          <w:p w:rsidR="00B345F4" w:rsidRPr="000E4CF8" w:rsidRDefault="00B345F4" w:rsidP="00AF6657">
            <w:pPr>
              <w:spacing w:after="120"/>
              <w:rPr>
                <w:rFonts w:ascii="GHEA Grapalat" w:hAnsi="GHEA Grapalat"/>
              </w:rPr>
            </w:pPr>
          </w:p>
        </w:tc>
        <w:tc>
          <w:tcPr>
            <w:tcW w:w="2387" w:type="dxa"/>
            <w:shd w:val="clear" w:color="auto" w:fill="FFFFFF"/>
            <w:vAlign w:val="center"/>
          </w:tcPr>
          <w:p w:rsidR="00B345F4" w:rsidRPr="000E4CF8" w:rsidRDefault="00B345F4"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Y24</w:t>
            </w:r>
          </w:p>
        </w:tc>
      </w:tr>
      <w:tr w:rsidR="00B345F4" w:rsidRPr="000E4CF8" w:rsidTr="00044F11">
        <w:trPr>
          <w:jc w:val="center"/>
        </w:trPr>
        <w:tc>
          <w:tcPr>
            <w:tcW w:w="6044" w:type="dxa"/>
            <w:shd w:val="clear" w:color="auto" w:fill="FFFFFF"/>
          </w:tcPr>
          <w:p w:rsidR="00B345F4" w:rsidRPr="000E4CF8" w:rsidRDefault="00B345F4"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սնդիկ, սնդիկի միացություններ (բացառությամբ սնդիկային լամպերի եւ լյումինեսցենտային փողերի)</w:t>
            </w:r>
          </w:p>
        </w:tc>
        <w:tc>
          <w:tcPr>
            <w:tcW w:w="3105" w:type="dxa"/>
            <w:shd w:val="clear" w:color="auto" w:fill="FFFFFF"/>
            <w:vAlign w:val="center"/>
          </w:tcPr>
          <w:p w:rsidR="00B345F4" w:rsidRPr="000E4CF8" w:rsidRDefault="00B345F4"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7602 00-ից</w:t>
            </w:r>
          </w:p>
          <w:p w:rsidR="00B345F4" w:rsidRPr="000E4CF8" w:rsidRDefault="00B345F4"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7802 00 000 0-ից</w:t>
            </w:r>
          </w:p>
          <w:p w:rsidR="00B345F4" w:rsidRPr="000E4CF8" w:rsidRDefault="00B345F4"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7902 00 000 0-ից</w:t>
            </w:r>
          </w:p>
        </w:tc>
        <w:tc>
          <w:tcPr>
            <w:tcW w:w="2704" w:type="dxa"/>
            <w:shd w:val="clear" w:color="auto" w:fill="FFFFFF"/>
          </w:tcPr>
          <w:p w:rsidR="00B345F4" w:rsidRPr="000E4CF8" w:rsidRDefault="00B345F4" w:rsidP="00AF6657">
            <w:pPr>
              <w:spacing w:after="120"/>
              <w:rPr>
                <w:rFonts w:ascii="GHEA Grapalat" w:hAnsi="GHEA Grapalat"/>
              </w:rPr>
            </w:pPr>
          </w:p>
        </w:tc>
        <w:tc>
          <w:tcPr>
            <w:tcW w:w="2387" w:type="dxa"/>
            <w:shd w:val="clear" w:color="auto" w:fill="FFFFFF"/>
          </w:tcPr>
          <w:p w:rsidR="00B345F4" w:rsidRPr="000E4CF8" w:rsidRDefault="00B345F4"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Y29</w:t>
            </w:r>
          </w:p>
        </w:tc>
      </w:tr>
      <w:tr w:rsidR="005565D6" w:rsidRPr="000E4CF8" w:rsidTr="00044F11">
        <w:trPr>
          <w:jc w:val="center"/>
        </w:trPr>
        <w:tc>
          <w:tcPr>
            <w:tcW w:w="6044" w:type="dxa"/>
            <w:shd w:val="clear" w:color="auto" w:fill="FFFFFF"/>
          </w:tcPr>
          <w:p w:rsidR="005565D6" w:rsidRPr="000E4CF8" w:rsidRDefault="005565D6" w:rsidP="00AF6657">
            <w:pPr>
              <w:spacing w:after="120"/>
              <w:ind w:left="87" w:right="90"/>
              <w:rPr>
                <w:rFonts w:ascii="GHEA Grapalat" w:hAnsi="GHEA Grapalat"/>
              </w:rPr>
            </w:pP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8002 00 000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8101 97 000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8102 97 000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8103 30 000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lastRenderedPageBreak/>
              <w:t>8104 20 000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8105 30 000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8106 00 100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8107 30 000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8108 30 000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8109 30 000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8110 20 000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8111 00 190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8112 13 000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8112 22 000 0-ից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spacing w:after="120"/>
              <w:ind w:left="87" w:right="90"/>
              <w:rPr>
                <w:rFonts w:ascii="GHEA Grapalat" w:hAnsi="GHEA Grapalat"/>
              </w:rPr>
            </w:pP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lastRenderedPageBreak/>
              <w:t>8112 52 000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8112 92 100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8112 92 210 1-ից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8112 92 210 9-ից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8113 00 400 0-ից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lastRenderedPageBreak/>
              <w:t>2. Մագնեզիումի փոշի</w:t>
            </w: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8104 20 000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8104 30 000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8104 90 000 0-ից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3. Մետալուրգիական արտադրությունների եւ ապակու արտադրության փոշի, որը պարունակում է բերիլիում եւ դրա միացությունները</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2620 91 000 0-ից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Y20</w:t>
            </w: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 xml:space="preserve">4. Կապար եւ դրա միացությունները պարունակող </w:t>
            </w:r>
            <w:r w:rsidRPr="000E4CF8">
              <w:rPr>
                <w:rFonts w:ascii="GHEA Grapalat" w:hAnsi="GHEA Grapalat"/>
                <w:sz w:val="24"/>
                <w:szCs w:val="24"/>
              </w:rPr>
              <w:lastRenderedPageBreak/>
              <w:t>փոշի</w:t>
            </w: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lastRenderedPageBreak/>
              <w:t>2620 29 000 0–ից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Y31</w:t>
            </w: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lastRenderedPageBreak/>
              <w:t>5. Վանադիումի միացություններ պարունակող փոշի</w:t>
            </w: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2620 99 950 9-ից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6. Գալվանական նստվածքներ</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2620–ից 2837-ից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А1050 </w:t>
            </w:r>
          </w:p>
        </w:tc>
        <w:tc>
          <w:tcPr>
            <w:tcW w:w="2387" w:type="dxa"/>
            <w:shd w:val="clear" w:color="auto" w:fill="FFFFFF"/>
            <w:vAlign w:val="bottom"/>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Y17, Y7, Y21, Y22, Y23, Y26, Y33</w:t>
            </w: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7. Խարամ, մոխիր եւ մնացորդներ (բացի սեւ մետաղների արտադրության թափոններից), որոնք պարունակում են մետաղներ, մկնդեղ կամ դրանց միացությունները, այդ թվում՝</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2620-ից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vAlign w:val="bottom"/>
          </w:tcPr>
          <w:p w:rsidR="005565D6" w:rsidRPr="000E4CF8" w:rsidRDefault="00044F11"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1)</w:t>
            </w:r>
            <w:r w:rsidR="005565D6" w:rsidRPr="000E4CF8">
              <w:rPr>
                <w:rFonts w:ascii="GHEA Grapalat" w:hAnsi="GHEA Grapalat"/>
                <w:sz w:val="24"/>
                <w:szCs w:val="24"/>
              </w:rPr>
              <w:t xml:space="preserve"> մետաղական մնացորդներ եւ մնացորդներ, որոնք բաղկացած են թվարկված նյութերից յուրաքանչյուրի համաձուլվածքներից՝ </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А1010</w:t>
            </w:r>
          </w:p>
        </w:tc>
        <w:tc>
          <w:tcPr>
            <w:tcW w:w="2387" w:type="dxa"/>
            <w:shd w:val="clear" w:color="auto" w:fill="FFFFFF"/>
            <w:vAlign w:val="bottom"/>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Y20, Y24, Y29, Y31</w:t>
            </w: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մկնդեղ, բերիլիում, կապար, սնդիկ</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 xml:space="preserve">մանգանի շլամներ՝ մանգանի երկօքսիդի </w:t>
            </w:r>
            <w:r w:rsidRPr="000E4CF8">
              <w:rPr>
                <w:rFonts w:ascii="GHEA Grapalat" w:hAnsi="GHEA Grapalat"/>
                <w:sz w:val="24"/>
                <w:szCs w:val="24"/>
              </w:rPr>
              <w:lastRenderedPageBreak/>
              <w:t>էլեկտրոլիտիկ արտադրությունից</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lastRenderedPageBreak/>
              <w:t>պղնձի արտադրության մկնդեղային սորախցուկ</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А1030</w:t>
            </w:r>
          </w:p>
        </w:tc>
        <w:tc>
          <w:tcPr>
            <w:tcW w:w="2387"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Y24</w:t>
            </w: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անագի արտադրության մկնդեղակալիումական սորախցուկ</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А1030</w:t>
            </w:r>
          </w:p>
        </w:tc>
        <w:tc>
          <w:tcPr>
            <w:tcW w:w="2387"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Y24</w:t>
            </w: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կապարի արտադրության արսենակալցիումական թափոններ</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А1030</w:t>
            </w:r>
          </w:p>
        </w:tc>
        <w:tc>
          <w:tcPr>
            <w:tcW w:w="2387"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Y24</w:t>
            </w: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 xml:space="preserve">ծծմբաթթվի արտադրությունից առաջացած սելենասնդիկային շլամ </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Y25, Y29</w:t>
            </w: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կապարի, նիկելի, կադմիումի հիդրօքսիդների շլամ</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vAlign w:val="bottom"/>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Y31, Y26</w:t>
            </w: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 xml:space="preserve">քլորային ալյումինի թափոններ՝ ացետոֆենոնի խառնուկով </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Y15</w:t>
            </w: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lastRenderedPageBreak/>
              <w:t>ցինկի վերամշակումից հետո առաջացած շլամ (մոխրաջուր), փոշի եւ նստվածքներ</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А1070</w:t>
            </w: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մեկուսացված պղնձալարի այրումից գոյացած մոխիր</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А1090 </w:t>
            </w: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մետաղների խածատման լուծույթներ, հիդրավլիկ հեղուկներ, արգելակման հեղուկներ ու հակասառիչներ</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3825 50 000 0-ից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А1060 </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Y17</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 xml:space="preserve">կապար եւ կադմիում պարունակող ցինկային մնացորդներ </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7902 00 000 0-ից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А1080 </w:t>
            </w:r>
          </w:p>
        </w:tc>
        <w:tc>
          <w:tcPr>
            <w:tcW w:w="2387"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Y26</w:t>
            </w:r>
          </w:p>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Y31 </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Պղնձի անջատման եւ մաքրման էլեկտրոլիտիկ պրոցեսներից առաջացած էլեկտրոլիտի բանեցրած լուծույթներ</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3825 69 000 0-ից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A1110 </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Y34</w:t>
            </w:r>
          </w:p>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Y35</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 xml:space="preserve">պղինձ պարունակող բանեցրած, խածարված </w:t>
            </w:r>
            <w:r w:rsidRPr="000E4CF8">
              <w:rPr>
                <w:rFonts w:ascii="GHEA Grapalat" w:hAnsi="GHEA Grapalat"/>
                <w:sz w:val="24"/>
                <w:szCs w:val="24"/>
              </w:rPr>
              <w:lastRenderedPageBreak/>
              <w:t>լուծույթներ</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lastRenderedPageBreak/>
              <w:t>3825 50 000 0-ից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А1130 </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Y22</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lastRenderedPageBreak/>
              <w:t xml:space="preserve">չմասնատված տեսքով բանեցրած կապարաթթվային էլեկտրակուտակիչներ </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8548 10-ից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А1160</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Y31</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կատոդաճառագայթային խողովակների ապակու թափոններ եւ ակտիվ ծածկ ունեցող ապակու թափոնների այլ տեսակներ</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7001 00 100 0-ից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А2010 </w:t>
            </w: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փոշու եւ մանրաթելի տեսքով ասբեստի թափոններ</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2524–ից 6812-ից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А2050 </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Y36</w:t>
            </w: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արտադրատեսակներ ասբոցեմենտից, թաղանթանյութի մանրաթելերով ցեմենտից կամ ասբեստ պարունակող, օգտագործման մեջ եղած նույնանման նյութերից</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6811 40,000-ից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 xml:space="preserve">ապակե թելքերի թափոններ, որոնք իրենց ֆիզիկաքիմիական բնութագրերով </w:t>
            </w:r>
            <w:r w:rsidRPr="000E4CF8">
              <w:rPr>
                <w:rFonts w:ascii="GHEA Grapalat" w:hAnsi="GHEA Grapalat"/>
                <w:sz w:val="24"/>
                <w:szCs w:val="24"/>
              </w:rPr>
              <w:lastRenderedPageBreak/>
              <w:t>համապատասխանում են ասբեստին</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lastRenderedPageBreak/>
              <w:t>7019-ից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lastRenderedPageBreak/>
              <w:t>բանեցրած սնդիկային լամպեր եւ լյումինեսցենտային փողեր</w:t>
            </w:r>
          </w:p>
        </w:tc>
        <w:tc>
          <w:tcPr>
            <w:tcW w:w="3105" w:type="dxa"/>
            <w:shd w:val="clear" w:color="auto" w:fill="FFFFFF"/>
            <w:vAlign w:val="bottom"/>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8539–ից 8540-ից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Y29</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ավելի քան 50%–ով բանեցրած կլանիչներ` արսինի կամ ֆոսֆինի խառնուկով</w:t>
            </w: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3802-ից 2818-ից 3824-ից 2842-ից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Y24</w:t>
            </w: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թափոնների այրման սարքավորումներից առաջացած խարամ եւ մոխիր (ներառյալ թռչող մոխիրը եւ փոշին)</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2621-ից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Y18</w:t>
            </w: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692" w:right="90" w:firstLine="0"/>
              <w:rPr>
                <w:rFonts w:ascii="GHEA Grapalat" w:hAnsi="GHEA Grapalat"/>
                <w:sz w:val="24"/>
                <w:szCs w:val="24"/>
              </w:rPr>
            </w:pPr>
            <w:r w:rsidRPr="000E4CF8">
              <w:rPr>
                <w:rFonts w:ascii="GHEA Grapalat" w:hAnsi="GHEA Grapalat"/>
                <w:sz w:val="24"/>
                <w:szCs w:val="24"/>
              </w:rPr>
              <w:t>պիրոլիզի սարքավորումների խարամ եւ մոխիր</w:t>
            </w: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2621-ից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Y11</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2) նավթային կոքսի եւ բիթումի արտադրության կամ վերամշակման թափոններ (բացառությամբ պիրոլիզի խեժի), այդ թվում`</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2713 90-ից 3825-ից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jc w:val="both"/>
              <w:rPr>
                <w:rFonts w:ascii="GHEA Grapalat" w:hAnsi="GHEA Grapalat"/>
                <w:sz w:val="24"/>
                <w:szCs w:val="24"/>
              </w:rPr>
            </w:pPr>
            <w:r w:rsidRPr="000E4CF8">
              <w:rPr>
                <w:rFonts w:ascii="GHEA Grapalat" w:hAnsi="GHEA Grapalat"/>
                <w:sz w:val="24"/>
                <w:szCs w:val="24"/>
              </w:rPr>
              <w:t xml:space="preserve">А3010, А3030, А3190 </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Y11,</w:t>
            </w:r>
          </w:p>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Y39</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750" w:right="90" w:firstLine="0"/>
              <w:rPr>
                <w:rFonts w:ascii="GHEA Grapalat" w:hAnsi="GHEA Grapalat"/>
                <w:sz w:val="24"/>
                <w:szCs w:val="24"/>
              </w:rPr>
            </w:pPr>
            <w:r w:rsidRPr="000E4CF8">
              <w:rPr>
                <w:rFonts w:ascii="GHEA Grapalat" w:hAnsi="GHEA Grapalat"/>
                <w:sz w:val="24"/>
                <w:szCs w:val="24"/>
              </w:rPr>
              <w:t>թթու խեժ, թթու խայծղան</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Y11</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750" w:right="90" w:firstLine="0"/>
              <w:rPr>
                <w:rFonts w:ascii="GHEA Grapalat" w:hAnsi="GHEA Grapalat"/>
                <w:sz w:val="24"/>
                <w:szCs w:val="24"/>
              </w:rPr>
            </w:pPr>
            <w:r w:rsidRPr="000E4CF8">
              <w:rPr>
                <w:rFonts w:ascii="GHEA Grapalat" w:hAnsi="GHEA Grapalat"/>
                <w:sz w:val="24"/>
                <w:szCs w:val="24"/>
              </w:rPr>
              <w:lastRenderedPageBreak/>
              <w:t>յուղերի մաքրումից առաջացած թթու գուդրոն, որը պարունակում է ծծմբաթթու, խեժացած սուլֆացված միացություններ</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Y11</w:t>
            </w: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750" w:right="90" w:firstLine="0"/>
              <w:rPr>
                <w:rFonts w:ascii="GHEA Grapalat" w:hAnsi="GHEA Grapalat"/>
                <w:sz w:val="24"/>
                <w:szCs w:val="24"/>
              </w:rPr>
            </w:pPr>
            <w:r w:rsidRPr="000E4CF8">
              <w:rPr>
                <w:rFonts w:ascii="GHEA Grapalat" w:hAnsi="GHEA Grapalat"/>
                <w:sz w:val="24"/>
                <w:szCs w:val="24"/>
              </w:rPr>
              <w:t>սուլֆոնատային հավելանյութերի արտադրությունից (սպիտակ յուղերի սուլֆացում) առաջացած թթու գուդրոն, որը պարունակում է ծծմբաթթու, ծանր օրգանական սուլֆոնատներ</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Y11</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750" w:right="90" w:firstLine="0"/>
              <w:rPr>
                <w:rFonts w:ascii="GHEA Grapalat" w:hAnsi="GHEA Grapalat"/>
                <w:sz w:val="24"/>
                <w:szCs w:val="24"/>
              </w:rPr>
            </w:pPr>
            <w:r w:rsidRPr="000E4CF8">
              <w:rPr>
                <w:rFonts w:ascii="GHEA Grapalat" w:hAnsi="GHEA Grapalat"/>
                <w:sz w:val="24"/>
                <w:szCs w:val="24"/>
              </w:rPr>
              <w:t>արոմատիկ ածխաջրածինների մաքրումից առաջացած թթու գուդրոն, որը պարունակում է ծծմբաթթու, արոմատիկ միացություններ, սուլֆոթթուներ</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YН </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750" w:right="90" w:firstLine="0"/>
              <w:rPr>
                <w:rFonts w:ascii="GHEA Grapalat" w:hAnsi="GHEA Grapalat"/>
                <w:sz w:val="24"/>
                <w:szCs w:val="24"/>
              </w:rPr>
            </w:pPr>
            <w:r w:rsidRPr="000E4CF8">
              <w:rPr>
                <w:rFonts w:ascii="GHEA Grapalat" w:hAnsi="GHEA Grapalat"/>
                <w:sz w:val="24"/>
                <w:szCs w:val="24"/>
              </w:rPr>
              <w:t xml:space="preserve">պարաֆինների մաքրումից առաջացած թթու գուդրոն, որը պարունակում է ծծմբաթթու, </w:t>
            </w:r>
            <w:r w:rsidRPr="000E4CF8">
              <w:rPr>
                <w:rFonts w:ascii="GHEA Grapalat" w:hAnsi="GHEA Grapalat"/>
                <w:sz w:val="24"/>
                <w:szCs w:val="24"/>
              </w:rPr>
              <w:lastRenderedPageBreak/>
              <w:t>օրգանական միացություններ</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Y11</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750" w:right="90" w:firstLine="0"/>
              <w:rPr>
                <w:rFonts w:ascii="GHEA Grapalat" w:hAnsi="GHEA Grapalat"/>
                <w:sz w:val="24"/>
                <w:szCs w:val="24"/>
              </w:rPr>
            </w:pPr>
            <w:r w:rsidRPr="000E4CF8">
              <w:rPr>
                <w:rFonts w:ascii="GHEA Grapalat" w:hAnsi="GHEA Grapalat"/>
                <w:sz w:val="24"/>
                <w:szCs w:val="24"/>
              </w:rPr>
              <w:lastRenderedPageBreak/>
              <w:t>կոքսաքիմիական արտադրության բենզոլի բազմաթորման ցեխի սուլֆատային բաժանմունքի թթու խեժ</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Y11</w:t>
            </w: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750" w:right="90" w:firstLine="0"/>
              <w:rPr>
                <w:rFonts w:ascii="GHEA Grapalat" w:hAnsi="GHEA Grapalat"/>
                <w:sz w:val="24"/>
                <w:szCs w:val="24"/>
              </w:rPr>
            </w:pPr>
            <w:r w:rsidRPr="000E4CF8">
              <w:rPr>
                <w:rFonts w:ascii="GHEA Grapalat" w:hAnsi="GHEA Grapalat"/>
                <w:sz w:val="24"/>
                <w:szCs w:val="24"/>
              </w:rPr>
              <w:t>թթու խեժերի վերամշակման արդյունքում առաջացած նստվածքներ</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YН </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750" w:right="90" w:firstLine="0"/>
              <w:rPr>
                <w:rFonts w:ascii="GHEA Grapalat" w:hAnsi="GHEA Grapalat"/>
                <w:sz w:val="24"/>
                <w:szCs w:val="24"/>
              </w:rPr>
            </w:pPr>
            <w:r w:rsidRPr="000E4CF8">
              <w:rPr>
                <w:rFonts w:ascii="GHEA Grapalat" w:hAnsi="GHEA Grapalat"/>
                <w:sz w:val="24"/>
                <w:szCs w:val="24"/>
              </w:rPr>
              <w:t>կոքսային եւ գազային արտադրության գործարանների շլամներ</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Y39</w:t>
            </w: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3) բանեցրած նավթամթերքներ, այդ թվում`</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750" w:right="90" w:firstLine="0"/>
              <w:rPr>
                <w:rFonts w:ascii="GHEA Grapalat" w:hAnsi="GHEA Grapalat"/>
                <w:sz w:val="24"/>
                <w:szCs w:val="24"/>
              </w:rPr>
            </w:pPr>
            <w:r w:rsidRPr="000E4CF8">
              <w:rPr>
                <w:rFonts w:ascii="GHEA Grapalat" w:hAnsi="GHEA Grapalat"/>
                <w:sz w:val="24"/>
                <w:szCs w:val="24"/>
              </w:rPr>
              <w:t>էթիլացված բենզինի շլամներ կամ էթիլացված հակաճայթյունային խառնուրդի շլամներ</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2620 21 000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2710-ից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3811 11-ից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А3030 </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Y31</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750" w:right="90" w:firstLine="0"/>
              <w:rPr>
                <w:rFonts w:ascii="GHEA Grapalat" w:hAnsi="GHEA Grapalat"/>
                <w:sz w:val="24"/>
                <w:szCs w:val="24"/>
              </w:rPr>
            </w:pPr>
            <w:r w:rsidRPr="000E4CF8">
              <w:rPr>
                <w:rFonts w:ascii="GHEA Grapalat" w:hAnsi="GHEA Grapalat"/>
                <w:sz w:val="24"/>
                <w:szCs w:val="24"/>
              </w:rPr>
              <w:lastRenderedPageBreak/>
              <w:t>կապարային հակադետոնատորներ պարունակող թափոններ</w:t>
            </w: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2710-ից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3811 11-ից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А3030 </w:t>
            </w: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8. Կաշվի կամ մուշտակամորթ հումքի թափոններ, որոնք պարունակում են մարդու եւ կենդանիների վարակիչ հիվանդությունների հարուցիչներ</w:t>
            </w:r>
          </w:p>
        </w:tc>
        <w:tc>
          <w:tcPr>
            <w:tcW w:w="3105" w:type="dxa"/>
            <w:shd w:val="clear" w:color="auto" w:fill="FFFFFF"/>
            <w:vAlign w:val="bottom"/>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0511 99 100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4101–ից 4103–ից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4301-ից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4115 20 000 0-ից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А3110 </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Y21</w:t>
            </w:r>
          </w:p>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Y4</w:t>
            </w: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9. Օրգանական ֆոսֆորային միացություններ պարունակող թափոններ</w:t>
            </w: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3101 00 000 0-ից 3825 61 000 0-ից</w:t>
            </w:r>
          </w:p>
        </w:tc>
        <w:tc>
          <w:tcPr>
            <w:tcW w:w="2704"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А3130 </w:t>
            </w:r>
          </w:p>
        </w:tc>
        <w:tc>
          <w:tcPr>
            <w:tcW w:w="2387"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Y37 </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10. Ֆտորօրգանական միացությունների թափոններ</w:t>
            </w: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2903-ից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3825 61 000 0-ից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Y45 </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11. Քլորօրգանական թթուների արտադրության թափոններ</w:t>
            </w:r>
          </w:p>
        </w:tc>
        <w:tc>
          <w:tcPr>
            <w:tcW w:w="3105" w:type="dxa"/>
            <w:shd w:val="clear" w:color="auto" w:fill="FFFFFF"/>
            <w:vAlign w:val="bottom"/>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2915-ից 2916-ից 2917-ից 2918-ից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Y45</w:t>
            </w: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lastRenderedPageBreak/>
              <w:t>12. Չհալոգենացված օրգանական լուծիչների եւ դրանց խառնուրդների թափոններ</w:t>
            </w: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3825 61 000 0-ից 3825-ից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А3140 </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Y42 </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13. հալոգենացված օրգանական լուծիչների եւ դրանց խառնուրդների թափոններ</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3825 41 000 0-ից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А3150 </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Y41</w:t>
            </w: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14. այնպիսի նյութերի եւ արտադրատեսակների թափոններ, որոնք պարունակում են հետեւյալ նյութերը կամ աղտոտված են դրանցով՝ պոլիքլորացված դիֆենիլներ (ՊՔԴ), պոլիքլորացված տերֆենիլներ (ՊՔՏ), պոլիքլորացված նավթալիններ (ՊՔՆ) կամ պոլիբրոմացված դիֆենիլներ (ՊԲԴ)` ներառյալ ցանկացածները</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3825-ից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А3180 </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Y10</w:t>
            </w: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ցանկացած այլ պոլիբրոմացված 50 մգ/կգ եւ ավելի խտություն ունեցող համանման միացություններ</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lastRenderedPageBreak/>
              <w:t>15. Խեժային նստվածքների տեսքով թափոններ (բացի ասֆալտային կապակցանյութերից), որոնք գոյանում են օրգանական նյութերի մաքրազտման, թորման կամ ցանկացած պիրոլիտիկ մշակման արդյունքում</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3825-ից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А3190 </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Y11</w:t>
            </w: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16. Խեժանման նստվածքներ (թերթաքարերի վերամշակման թափոններ), որոնք ֆենոլ են պարունակում</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2706 00 000 0-ից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17. Ռետինե թափոններ` հետեւյալ նյութերից, եթե դրանք խառնված չեն այլ թափոնների հետ, այդ թվում`</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В3040</w:t>
            </w: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1) մաշված կամերաներ (անվադողերի)</w:t>
            </w: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4013-ից</w:t>
            </w:r>
          </w:p>
        </w:tc>
        <w:tc>
          <w:tcPr>
            <w:tcW w:w="2704"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В3140</w:t>
            </w: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2) պինդ ռետինի թափոններ (օրինակ` էբոնիտ)</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4017 00 000 9-ից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В3040</w:t>
            </w: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lastRenderedPageBreak/>
              <w:t>18. Թափոններ, որոնք բաղկացած են ստորեւ ներկայացված նյութերից ցանկացածից կամ աղտոտված են դրանցով՝</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А4110 </w:t>
            </w: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1) պոլիքլորացված դիբենզոֆուրանի ցանկացած անալոգ</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3825-ից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Y43</w:t>
            </w: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2) պոլիքլորացված դիբենզոդիօքսինի ցանկացած անալոգ</w:t>
            </w: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3825-ից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vAlign w:val="center"/>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Y44</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19. Պոլիքլորացված կամ պոլիբրոմացված դիֆենիլներ պարունակող նյութերով աղտոտված փաթեթավորման տարաների եւ բեռնարկղերի թափոններ՝</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А4130 </w:t>
            </w: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1) պլաստմասսաներից</w:t>
            </w: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3915–ից 3923-ից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2) փայտից</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4401 39-ից 4415-ից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lastRenderedPageBreak/>
              <w:t>3) թղթից եւ ստվարաթղթից</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4707–ից 4819-ից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4) ապակուց` բացառությամբ ապակու ջարդոնի</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7010-ից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5) սեւ մետաղներից</w:t>
            </w: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7204-ից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20. Քիմիական մանածագործական նյութերից պատրաստված հատակի ծածկույթների թափոններ</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5701 90-ից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5702 32-ից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5702 42-ից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5702 50 310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5702 50 390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5702 92 100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5702 92 900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5703 20-ից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lastRenderedPageBreak/>
              <w:t>5703 30-ից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5705 00 300 0-ից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lastRenderedPageBreak/>
              <w:t>21. Դեղագործական արտադրանքի արտադրության, պատրաստման եւ օգտագործման թափոններ` ներառյալ պիտանիության ժամկետը լրացած դեղամիջոցները, այդ թվում` կենդանիների բուժման համար նախատեսվածները</w:t>
            </w: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2106 90 980 3-ից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2901-2942 00 000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 xml:space="preserve"> 3006 92 000 0-ից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 xml:space="preserve"> 3824 90 610 0-ից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А4010 </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Y2 </w:t>
            </w:r>
          </w:p>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Y3 </w:t>
            </w: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22. Կլինիկական եւ դրա հետ կապված թափոններ (բժշկական, անասնաբուժական կամ այլ համանման գործունեության թափոններ. թափոններ, որոնք գոյանում են հիվանդանոցներում կամ այլ հաստատություններում հիվանդների հետազոտության, բուժման կամ գիտահետազոտական աշխատանքների ժամանակ)</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3825 30 000 0-ից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А4020 </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Y1</w:t>
            </w:r>
          </w:p>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Y3</w:t>
            </w: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lastRenderedPageBreak/>
              <w:t xml:space="preserve">23. Բիոցիդների եւ ֆիտոդեղագործական պատրաստուկների արտադրության եւ կիրառման թափոններ` ներառյալ ստանդարտին չհամապատասխանող, պիտանիության ժամկետը լրացած </w:t>
            </w:r>
          </w:p>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 xml:space="preserve">կամ սկզբնական նախատեսված օգտագործման համար ոչ պիտանի պեստիցիդները եւ հերբիցիդները </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3808-ից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3825 61 000 0-ից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А4030 </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Y4</w:t>
            </w: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24. Բույսերի մշակման եւ վնասատուներից պաշտպանության միջոցների արտադրության թափոններ</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3825 61 000 0-ից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Y45</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25. Փայտանյութի քիմիական կոնսերվանտների արտադրության եւ կիրառման թափոններ (բացառությամբ սնդիկի միացությունների)՝</w:t>
            </w:r>
          </w:p>
        </w:tc>
        <w:tc>
          <w:tcPr>
            <w:tcW w:w="3105" w:type="dxa"/>
            <w:shd w:val="clear" w:color="auto" w:fill="FFFFFF"/>
          </w:tcPr>
          <w:p w:rsidR="005565D6" w:rsidRPr="000E4CF8" w:rsidRDefault="005565D6" w:rsidP="00627883">
            <w:pPr>
              <w:spacing w:after="120"/>
              <w:ind w:left="46"/>
              <w:rPr>
                <w:rFonts w:ascii="GHEA Grapalat" w:hAnsi="GHEA Grapalat"/>
              </w:rPr>
            </w:pP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А4040 </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Y5</w:t>
            </w: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lastRenderedPageBreak/>
              <w:t>1) կրեոզոտային յուղ</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2707 91 000 0</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2) բիթումային մածուկներ</w:t>
            </w:r>
          </w:p>
        </w:tc>
        <w:tc>
          <w:tcPr>
            <w:tcW w:w="3105" w:type="dxa"/>
            <w:shd w:val="clear" w:color="auto" w:fill="FFFFFF"/>
            <w:vAlign w:val="bottom"/>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 xml:space="preserve">2713 20 000 0 </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3) ֆտորական նատրիում</w:t>
            </w: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2826 19 100 0-ից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4) սիլիկոֆտորական նատրիում</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2826 90 800 0-ից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5) պղնձարջասպ</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2833 25 000 0</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vAlign w:val="center"/>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6) նատրիումի դինիտրոֆենոլյատ</w:t>
            </w:r>
          </w:p>
        </w:tc>
        <w:tc>
          <w:tcPr>
            <w:tcW w:w="3105" w:type="dxa"/>
            <w:shd w:val="clear" w:color="auto" w:fill="FFFFFF"/>
            <w:vAlign w:val="center"/>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2908 99-ից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7) անտրացենային յուղ</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 xml:space="preserve">2707 99 </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324" w:right="90" w:firstLine="0"/>
              <w:rPr>
                <w:rFonts w:ascii="GHEA Grapalat" w:hAnsi="GHEA Grapalat"/>
                <w:sz w:val="24"/>
                <w:szCs w:val="24"/>
              </w:rPr>
            </w:pPr>
            <w:r w:rsidRPr="000E4CF8">
              <w:rPr>
                <w:rFonts w:ascii="GHEA Grapalat" w:hAnsi="GHEA Grapalat"/>
                <w:sz w:val="24"/>
                <w:szCs w:val="24"/>
              </w:rPr>
              <w:t>8) փայտակոճերի տոգորման թերթաքարային յուղ</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2714 90 000 0-ից</w:t>
            </w:r>
          </w:p>
        </w:tc>
        <w:tc>
          <w:tcPr>
            <w:tcW w:w="2704" w:type="dxa"/>
            <w:shd w:val="clear" w:color="auto" w:fill="FFFFFF"/>
          </w:tcPr>
          <w:p w:rsidR="005565D6" w:rsidRPr="000E4CF8" w:rsidRDefault="005565D6" w:rsidP="00AF6657">
            <w:pPr>
              <w:spacing w:after="120"/>
              <w:rPr>
                <w:rFonts w:ascii="GHEA Grapalat" w:hAnsi="GHEA Grapalat"/>
              </w:rPr>
            </w:pP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t xml:space="preserve">26. Թափոններ, որոնք պարունակում են ստանդարտին չհամապատասխանող, պիտանիության ժամկետը լրացած քիմիական նյութեր (ռեագենտներ) կամ բաղկացած են այդպիսի </w:t>
            </w:r>
            <w:r w:rsidRPr="000E4CF8">
              <w:rPr>
                <w:rFonts w:ascii="GHEA Grapalat" w:hAnsi="GHEA Grapalat"/>
                <w:sz w:val="24"/>
                <w:szCs w:val="24"/>
              </w:rPr>
              <w:lastRenderedPageBreak/>
              <w:t>նյութերից</w:t>
            </w:r>
            <w:r w:rsidRPr="000E4CF8">
              <w:rPr>
                <w:rStyle w:val="FootnoteReference"/>
                <w:rFonts w:ascii="GHEA Grapalat" w:hAnsi="GHEA Grapalat"/>
                <w:sz w:val="24"/>
                <w:szCs w:val="24"/>
              </w:rPr>
              <w:footnoteReference w:id="1"/>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lastRenderedPageBreak/>
              <w:t>2-րդ խմբից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29-րդ խմբից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3825-ից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А4140 </w:t>
            </w:r>
          </w:p>
        </w:tc>
        <w:tc>
          <w:tcPr>
            <w:tcW w:w="2387" w:type="dxa"/>
            <w:shd w:val="clear" w:color="auto" w:fill="FFFFFF"/>
          </w:tcPr>
          <w:p w:rsidR="005565D6" w:rsidRPr="000E4CF8" w:rsidRDefault="005565D6" w:rsidP="00AF6657">
            <w:pPr>
              <w:spacing w:after="120"/>
              <w:rPr>
                <w:rFonts w:ascii="GHEA Grapalat" w:hAnsi="GHEA Grapalat"/>
              </w:rPr>
            </w:pPr>
          </w:p>
        </w:tc>
      </w:tr>
      <w:tr w:rsidR="005565D6" w:rsidRPr="000E4CF8" w:rsidTr="00044F11">
        <w:trPr>
          <w:jc w:val="center"/>
        </w:trPr>
        <w:tc>
          <w:tcPr>
            <w:tcW w:w="6044" w:type="dxa"/>
            <w:shd w:val="clear" w:color="auto" w:fill="FFFFFF"/>
            <w:vAlign w:val="bottom"/>
          </w:tcPr>
          <w:p w:rsidR="005565D6" w:rsidRPr="000E4CF8" w:rsidRDefault="005565D6" w:rsidP="00AF6657">
            <w:pPr>
              <w:pStyle w:val="Bodytext20"/>
              <w:shd w:val="clear" w:color="auto" w:fill="auto"/>
              <w:spacing w:after="120" w:line="240" w:lineRule="auto"/>
              <w:ind w:left="87" w:right="90" w:firstLine="0"/>
              <w:rPr>
                <w:rFonts w:ascii="GHEA Grapalat" w:hAnsi="GHEA Grapalat"/>
                <w:sz w:val="24"/>
                <w:szCs w:val="24"/>
              </w:rPr>
            </w:pPr>
            <w:r w:rsidRPr="000E4CF8">
              <w:rPr>
                <w:rFonts w:ascii="GHEA Grapalat" w:hAnsi="GHEA Grapalat"/>
                <w:sz w:val="24"/>
                <w:szCs w:val="24"/>
              </w:rPr>
              <w:lastRenderedPageBreak/>
              <w:t>27. Քիմիական նյութերի թափոններ, որոնք հետազոտությունների կամ ուսումնական գործունեության արդյունք են, եւ որոնց բնույթը դեռեւս պարզաբանված չէ, եւ (կամ) որոնք նոր են, ու մարդու առողջության եւ (կամ) շրջակա միջավայրի վրա դրանց ազդեցությունը հայտնի չէ</w:t>
            </w:r>
          </w:p>
        </w:tc>
        <w:tc>
          <w:tcPr>
            <w:tcW w:w="3105" w:type="dxa"/>
            <w:shd w:val="clear" w:color="auto" w:fill="FFFFFF"/>
          </w:tcPr>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28-րդ խմբից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29-րդ խմբից</w:t>
            </w:r>
          </w:p>
          <w:p w:rsidR="005565D6" w:rsidRPr="000E4CF8" w:rsidRDefault="005565D6" w:rsidP="00627883">
            <w:pPr>
              <w:pStyle w:val="Bodytext20"/>
              <w:shd w:val="clear" w:color="auto" w:fill="auto"/>
              <w:spacing w:after="120" w:line="240" w:lineRule="auto"/>
              <w:ind w:left="46" w:firstLine="0"/>
              <w:rPr>
                <w:rFonts w:ascii="GHEA Grapalat" w:hAnsi="GHEA Grapalat"/>
                <w:sz w:val="24"/>
                <w:szCs w:val="24"/>
              </w:rPr>
            </w:pPr>
            <w:r w:rsidRPr="000E4CF8">
              <w:rPr>
                <w:rFonts w:ascii="GHEA Grapalat" w:hAnsi="GHEA Grapalat"/>
                <w:sz w:val="24"/>
                <w:szCs w:val="24"/>
              </w:rPr>
              <w:t>3825-ից</w:t>
            </w:r>
          </w:p>
        </w:tc>
        <w:tc>
          <w:tcPr>
            <w:tcW w:w="2704"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А4150</w:t>
            </w:r>
          </w:p>
        </w:tc>
        <w:tc>
          <w:tcPr>
            <w:tcW w:w="2387" w:type="dxa"/>
            <w:shd w:val="clear" w:color="auto" w:fill="FFFFFF"/>
          </w:tcPr>
          <w:p w:rsidR="005565D6" w:rsidRPr="000E4CF8" w:rsidRDefault="005565D6"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Y14</w:t>
            </w:r>
          </w:p>
        </w:tc>
      </w:tr>
    </w:tbl>
    <w:p w:rsidR="00B345F4" w:rsidRPr="000E4CF8" w:rsidRDefault="00B345F4" w:rsidP="008B0CB3">
      <w:pPr>
        <w:pStyle w:val="Bodytext20"/>
        <w:shd w:val="clear" w:color="auto" w:fill="auto"/>
        <w:spacing w:after="160" w:line="360" w:lineRule="auto"/>
        <w:ind w:firstLine="0"/>
        <w:jc w:val="both"/>
        <w:rPr>
          <w:rFonts w:ascii="GHEA Grapalat" w:hAnsi="GHEA Grapalat"/>
          <w:sz w:val="24"/>
          <w:szCs w:val="24"/>
        </w:rPr>
      </w:pPr>
    </w:p>
    <w:tbl>
      <w:tblPr>
        <w:tblStyle w:val="TableGrid"/>
        <w:tblW w:w="13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9639"/>
      </w:tblGrid>
      <w:tr w:rsidR="00B345F4" w:rsidRPr="000E4CF8" w:rsidTr="005A3F02">
        <w:tc>
          <w:tcPr>
            <w:tcW w:w="3652" w:type="dxa"/>
            <w:vMerge w:val="restart"/>
          </w:tcPr>
          <w:p w:rsidR="00B345F4" w:rsidRPr="000E4CF8" w:rsidRDefault="00B345F4" w:rsidP="008B0CB3">
            <w:pPr>
              <w:pStyle w:val="Bodytext20"/>
              <w:shd w:val="clear" w:color="auto" w:fill="auto"/>
              <w:spacing w:after="160" w:line="360" w:lineRule="auto"/>
              <w:ind w:firstLine="0"/>
              <w:rPr>
                <w:rFonts w:ascii="GHEA Grapalat" w:hAnsi="GHEA Grapalat"/>
                <w:sz w:val="24"/>
                <w:szCs w:val="24"/>
              </w:rPr>
            </w:pPr>
            <w:r w:rsidRPr="000E4CF8">
              <w:rPr>
                <w:rFonts w:ascii="GHEA Grapalat" w:hAnsi="GHEA Grapalat"/>
                <w:sz w:val="24"/>
                <w:szCs w:val="24"/>
              </w:rPr>
              <w:t>Բաժնի ծանոթագրություններ՝</w:t>
            </w:r>
          </w:p>
        </w:tc>
        <w:tc>
          <w:tcPr>
            <w:tcW w:w="9639" w:type="dxa"/>
          </w:tcPr>
          <w:p w:rsidR="00B345F4" w:rsidRPr="000E4CF8" w:rsidRDefault="00B345F4" w:rsidP="008B0CB3">
            <w:pPr>
              <w:pStyle w:val="Bodytext20"/>
              <w:shd w:val="clear" w:color="auto" w:fill="auto"/>
              <w:spacing w:after="160" w:line="360" w:lineRule="auto"/>
              <w:ind w:left="161" w:hanging="161"/>
              <w:jc w:val="both"/>
              <w:rPr>
                <w:rFonts w:ascii="GHEA Grapalat" w:hAnsi="GHEA Grapalat"/>
                <w:sz w:val="24"/>
                <w:szCs w:val="24"/>
              </w:rPr>
            </w:pPr>
            <w:r w:rsidRPr="000E4CF8">
              <w:rPr>
                <w:rFonts w:ascii="GHEA Grapalat" w:hAnsi="GHEA Grapalat"/>
                <w:sz w:val="24"/>
                <w:szCs w:val="24"/>
              </w:rPr>
              <w:t xml:space="preserve">1. Սույն Ցանկի նպատակներով անհրաժեշտ է առաջնորդվել ինչպես ԵԱՏՄ ԱՏԳ ԱԱ ծածկագրով, այնպես էլ ապրանքի անվանմամբ (ֆիզիկական եւ քիմիական </w:t>
            </w:r>
            <w:r w:rsidRPr="000E4CF8">
              <w:rPr>
                <w:rFonts w:ascii="GHEA Grapalat" w:hAnsi="GHEA Grapalat"/>
                <w:sz w:val="24"/>
                <w:szCs w:val="24"/>
              </w:rPr>
              <w:lastRenderedPageBreak/>
              <w:t>բնութագրերով):</w:t>
            </w:r>
          </w:p>
        </w:tc>
      </w:tr>
      <w:tr w:rsidR="00B345F4" w:rsidRPr="000E4CF8" w:rsidTr="005A3F02">
        <w:tc>
          <w:tcPr>
            <w:tcW w:w="3652" w:type="dxa"/>
            <w:vMerge/>
          </w:tcPr>
          <w:p w:rsidR="00B345F4" w:rsidRPr="000E4CF8" w:rsidRDefault="00B345F4" w:rsidP="008B0CB3">
            <w:pPr>
              <w:pStyle w:val="Bodytext20"/>
              <w:shd w:val="clear" w:color="auto" w:fill="auto"/>
              <w:spacing w:after="160" w:line="360" w:lineRule="auto"/>
              <w:ind w:firstLine="0"/>
              <w:jc w:val="both"/>
              <w:rPr>
                <w:rFonts w:ascii="GHEA Grapalat" w:hAnsi="GHEA Grapalat"/>
                <w:sz w:val="24"/>
                <w:szCs w:val="24"/>
              </w:rPr>
            </w:pPr>
          </w:p>
        </w:tc>
        <w:tc>
          <w:tcPr>
            <w:tcW w:w="9639" w:type="dxa"/>
          </w:tcPr>
          <w:p w:rsidR="00B345F4" w:rsidRPr="000E4CF8" w:rsidRDefault="00B345F4" w:rsidP="008B0CB3">
            <w:pPr>
              <w:pStyle w:val="Bodytext20"/>
              <w:shd w:val="clear" w:color="auto" w:fill="auto"/>
              <w:spacing w:after="160" w:line="360" w:lineRule="auto"/>
              <w:ind w:left="217" w:hanging="217"/>
              <w:jc w:val="both"/>
              <w:rPr>
                <w:rFonts w:ascii="GHEA Grapalat" w:hAnsi="GHEA Grapalat"/>
                <w:sz w:val="24"/>
                <w:szCs w:val="24"/>
              </w:rPr>
            </w:pPr>
            <w:r w:rsidRPr="000E4CF8">
              <w:rPr>
                <w:rFonts w:ascii="GHEA Grapalat" w:hAnsi="GHEA Grapalat"/>
                <w:sz w:val="24"/>
                <w:szCs w:val="24"/>
              </w:rPr>
              <w:t>2. Սույն բաժինը կիրառվում է նա</w:t>
            </w:r>
            <w:r w:rsidR="00294169" w:rsidRPr="000E4CF8">
              <w:rPr>
                <w:rFonts w:ascii="GHEA Grapalat" w:hAnsi="GHEA Grapalat"/>
                <w:sz w:val="24"/>
                <w:szCs w:val="24"/>
              </w:rPr>
              <w:t>եւ</w:t>
            </w:r>
            <w:r w:rsidRPr="000E4CF8">
              <w:rPr>
                <w:rFonts w:ascii="GHEA Grapalat" w:hAnsi="GHEA Grapalat"/>
                <w:sz w:val="24"/>
                <w:szCs w:val="24"/>
              </w:rPr>
              <w:t xml:space="preserve"> այն վտանգավոր թափոնների առնչությամբ, որոնք Եվրասիական տնտեսական միության մաքսային տարածք ժամանելու վայրի մաքսային մարմնից տարանցմամբ տեղափոխվում են Եվրասիական տնտեսական միության մաքսային տարածքից մեկնելու վայրի մաքսային մարմին։</w:t>
            </w:r>
          </w:p>
        </w:tc>
      </w:tr>
      <w:tr w:rsidR="00B345F4" w:rsidRPr="000E4CF8" w:rsidTr="005A3F02">
        <w:tc>
          <w:tcPr>
            <w:tcW w:w="3652" w:type="dxa"/>
            <w:vMerge/>
          </w:tcPr>
          <w:p w:rsidR="00B345F4" w:rsidRPr="000E4CF8" w:rsidRDefault="00B345F4" w:rsidP="008B0CB3">
            <w:pPr>
              <w:pStyle w:val="Bodytext20"/>
              <w:shd w:val="clear" w:color="auto" w:fill="auto"/>
              <w:spacing w:after="160" w:line="360" w:lineRule="auto"/>
              <w:ind w:firstLine="0"/>
              <w:jc w:val="both"/>
              <w:rPr>
                <w:rFonts w:ascii="GHEA Grapalat" w:hAnsi="GHEA Grapalat"/>
                <w:sz w:val="24"/>
                <w:szCs w:val="24"/>
              </w:rPr>
            </w:pPr>
          </w:p>
        </w:tc>
        <w:tc>
          <w:tcPr>
            <w:tcW w:w="9639" w:type="dxa"/>
          </w:tcPr>
          <w:p w:rsidR="00B345F4" w:rsidRPr="000E4CF8" w:rsidRDefault="00B345F4" w:rsidP="008B0CB3">
            <w:pPr>
              <w:pStyle w:val="Bodytext20"/>
              <w:shd w:val="clear" w:color="auto" w:fill="auto"/>
              <w:spacing w:after="160" w:line="360" w:lineRule="auto"/>
              <w:ind w:left="273" w:hanging="273"/>
              <w:jc w:val="both"/>
              <w:rPr>
                <w:rFonts w:ascii="GHEA Grapalat" w:hAnsi="GHEA Grapalat"/>
                <w:sz w:val="24"/>
                <w:szCs w:val="24"/>
              </w:rPr>
            </w:pPr>
            <w:r w:rsidRPr="000E4CF8">
              <w:rPr>
                <w:rFonts w:ascii="GHEA Grapalat" w:hAnsi="GHEA Grapalat"/>
                <w:sz w:val="24"/>
                <w:szCs w:val="24"/>
              </w:rPr>
              <w:t xml:space="preserve">3. Սույն բաժնում նշված վտանգավոր թափոնների արտահանումը Եվրասիական տնտեսական միության տարածքից իրականացվում է «Վտանգավոր թափոնները Եվրասիական տնտեսական միության մաքսային տարածք ներմուծելու </w:t>
            </w:r>
            <w:r w:rsidR="00294169" w:rsidRPr="000E4CF8">
              <w:rPr>
                <w:rFonts w:ascii="GHEA Grapalat" w:hAnsi="GHEA Grapalat"/>
                <w:sz w:val="24"/>
                <w:szCs w:val="24"/>
              </w:rPr>
              <w:t>եւ</w:t>
            </w:r>
            <w:r w:rsidRPr="000E4CF8">
              <w:rPr>
                <w:rFonts w:ascii="GHEA Grapalat" w:hAnsi="GHEA Grapalat"/>
                <w:sz w:val="24"/>
                <w:szCs w:val="24"/>
              </w:rPr>
              <w:t xml:space="preserve"> Եվրասիական տնտեսական միության մաքսային տարածքից արտահանելու մասին» հիմնադրույթին համապատասխան (Եվրասիական տնտեսական հանձնաժողովի կոլեգիայի 2015 թվականի ապրիլի 21–ի թիվ 30 որոշման 7–րդ հավելված)</w:t>
            </w:r>
          </w:p>
        </w:tc>
      </w:tr>
    </w:tbl>
    <w:p w:rsidR="00B345F4" w:rsidRPr="000E4CF8" w:rsidRDefault="00B345F4" w:rsidP="008B0CB3">
      <w:pPr>
        <w:pStyle w:val="Bodytext20"/>
        <w:shd w:val="clear" w:color="auto" w:fill="auto"/>
        <w:spacing w:after="160" w:line="360" w:lineRule="auto"/>
        <w:ind w:left="142" w:firstLine="0"/>
        <w:jc w:val="both"/>
        <w:rPr>
          <w:rFonts w:ascii="GHEA Grapalat" w:hAnsi="GHEA Grapalat"/>
          <w:sz w:val="24"/>
          <w:szCs w:val="24"/>
        </w:rPr>
      </w:pPr>
    </w:p>
    <w:p w:rsidR="00B345F4" w:rsidRPr="000E4CF8" w:rsidRDefault="00B345F4" w:rsidP="008B0CB3">
      <w:pPr>
        <w:spacing w:after="160" w:line="360" w:lineRule="auto"/>
        <w:rPr>
          <w:rFonts w:ascii="GHEA Grapalat" w:eastAsia="Times New Roman" w:hAnsi="GHEA Grapalat" w:cs="Times New Roman"/>
        </w:rPr>
      </w:pPr>
      <w:r w:rsidRPr="000E4CF8">
        <w:rPr>
          <w:rFonts w:ascii="GHEA Grapalat" w:hAnsi="GHEA Grapalat"/>
        </w:rPr>
        <w:br w:type="page"/>
      </w:r>
    </w:p>
    <w:p w:rsidR="00B345F4" w:rsidRPr="000E4CF8" w:rsidRDefault="00B345F4" w:rsidP="008B0CB3">
      <w:pPr>
        <w:pStyle w:val="Bodytext20"/>
        <w:shd w:val="clear" w:color="auto" w:fill="auto"/>
        <w:spacing w:after="160" w:line="360" w:lineRule="auto"/>
        <w:ind w:left="1134" w:right="1094" w:firstLine="0"/>
        <w:jc w:val="center"/>
        <w:rPr>
          <w:rFonts w:ascii="GHEA Grapalat" w:hAnsi="GHEA Grapalat"/>
          <w:sz w:val="24"/>
          <w:szCs w:val="24"/>
        </w:rPr>
      </w:pPr>
      <w:r w:rsidRPr="000E4CF8">
        <w:rPr>
          <w:rFonts w:ascii="GHEA Grapalat" w:hAnsi="GHEA Grapalat"/>
          <w:sz w:val="24"/>
          <w:szCs w:val="24"/>
        </w:rPr>
        <w:lastRenderedPageBreak/>
        <w:t>1.3.</w:t>
      </w:r>
      <w:bookmarkStart w:id="3" w:name="bookmark3"/>
      <w:r w:rsidRPr="000E4CF8">
        <w:rPr>
          <w:rFonts w:ascii="GHEA Grapalat" w:hAnsi="GHEA Grapalat"/>
          <w:sz w:val="24"/>
          <w:szCs w:val="24"/>
        </w:rPr>
        <w:t xml:space="preserve"> Տպագիր, լսատեսագրական եվ </w:t>
      </w:r>
      <w:r w:rsidR="00A81455" w:rsidRPr="000E4CF8">
        <w:rPr>
          <w:rFonts w:ascii="GHEA Grapalat" w:hAnsi="GHEA Grapalat"/>
          <w:sz w:val="24"/>
          <w:szCs w:val="24"/>
        </w:rPr>
        <w:t>տեղեկության այլ կրիչների վրա զետեղված տեղեկություններ</w:t>
      </w:r>
      <w:r w:rsidRPr="000E4CF8">
        <w:rPr>
          <w:rFonts w:ascii="GHEA Grapalat" w:hAnsi="GHEA Grapalat"/>
          <w:sz w:val="24"/>
          <w:szCs w:val="24"/>
        </w:rPr>
        <w:t xml:space="preserve">, որոնց ներմուծումը </w:t>
      </w:r>
      <w:r w:rsidR="00294169" w:rsidRPr="000E4CF8">
        <w:rPr>
          <w:rFonts w:ascii="GHEA Grapalat" w:hAnsi="GHEA Grapalat"/>
          <w:sz w:val="24"/>
          <w:szCs w:val="24"/>
        </w:rPr>
        <w:t>եւ</w:t>
      </w:r>
      <w:r w:rsidRPr="000E4CF8">
        <w:rPr>
          <w:rFonts w:ascii="GHEA Grapalat" w:hAnsi="GHEA Grapalat"/>
          <w:sz w:val="24"/>
          <w:szCs w:val="24"/>
        </w:rPr>
        <w:t xml:space="preserve"> արտահանումն արգելված է</w:t>
      </w:r>
      <w:bookmarkEnd w:id="3"/>
      <w:r w:rsidR="00294169" w:rsidRPr="000E4CF8">
        <w:rPr>
          <w:rFonts w:ascii="GHEA Grapalat" w:hAnsi="GHEA Grapalat"/>
          <w:sz w:val="24"/>
          <w:szCs w:val="24"/>
        </w:rPr>
        <w:t xml:space="preserve"> </w:t>
      </w:r>
      <w:bookmarkStart w:id="4" w:name="bookmark4"/>
      <w:bookmarkEnd w:id="4"/>
    </w:p>
    <w:p w:rsidR="00363D08" w:rsidRPr="000E4CF8" w:rsidRDefault="00363D08" w:rsidP="008B0CB3">
      <w:pPr>
        <w:pStyle w:val="Bodytext20"/>
        <w:shd w:val="clear" w:color="auto" w:fill="auto"/>
        <w:spacing w:after="160" w:line="360" w:lineRule="auto"/>
        <w:ind w:firstLine="0"/>
        <w:jc w:val="center"/>
        <w:rPr>
          <w:rFonts w:ascii="GHEA Grapalat" w:hAnsi="GHEA Grapalat"/>
          <w:sz w:val="24"/>
          <w:szCs w:val="24"/>
        </w:rPr>
      </w:pPr>
    </w:p>
    <w:tbl>
      <w:tblPr>
        <w:tblOverlap w:val="never"/>
        <w:tblW w:w="14232" w:type="dxa"/>
        <w:jc w:val="center"/>
        <w:tblLayout w:type="fixed"/>
        <w:tblCellMar>
          <w:left w:w="10" w:type="dxa"/>
          <w:right w:w="10" w:type="dxa"/>
        </w:tblCellMar>
        <w:tblLook w:val="0000" w:firstRow="0" w:lastRow="0" w:firstColumn="0" w:lastColumn="0" w:noHBand="0" w:noVBand="0"/>
      </w:tblPr>
      <w:tblGrid>
        <w:gridCol w:w="11255"/>
        <w:gridCol w:w="2977"/>
      </w:tblGrid>
      <w:tr w:rsidR="00B345F4" w:rsidRPr="000E4CF8" w:rsidTr="00A72962">
        <w:trPr>
          <w:tblHeader/>
          <w:jc w:val="center"/>
        </w:trPr>
        <w:tc>
          <w:tcPr>
            <w:tcW w:w="11255" w:type="dxa"/>
            <w:tcBorders>
              <w:top w:val="single" w:sz="4" w:space="0" w:color="auto"/>
              <w:left w:val="single" w:sz="4" w:space="0" w:color="auto"/>
            </w:tcBorders>
            <w:shd w:val="clear" w:color="auto" w:fill="FFFFFF"/>
            <w:vAlign w:val="center"/>
          </w:tcPr>
          <w:p w:rsidR="00B345F4" w:rsidRPr="000E4CF8" w:rsidRDefault="00B345F4" w:rsidP="00AF6657">
            <w:pPr>
              <w:pStyle w:val="Bodytext20"/>
              <w:shd w:val="clear" w:color="auto" w:fill="auto"/>
              <w:spacing w:after="120" w:line="240" w:lineRule="auto"/>
              <w:ind w:left="83" w:right="91" w:firstLine="0"/>
              <w:jc w:val="center"/>
              <w:rPr>
                <w:rFonts w:ascii="GHEA Grapalat" w:hAnsi="GHEA Grapalat"/>
                <w:sz w:val="24"/>
                <w:szCs w:val="24"/>
              </w:rPr>
            </w:pPr>
            <w:r w:rsidRPr="000E4CF8">
              <w:rPr>
                <w:rFonts w:ascii="GHEA Grapalat" w:hAnsi="GHEA Grapalat"/>
                <w:sz w:val="24"/>
                <w:szCs w:val="24"/>
              </w:rPr>
              <w:t>Ապրանքի անվանումը</w:t>
            </w:r>
          </w:p>
        </w:tc>
        <w:tc>
          <w:tcPr>
            <w:tcW w:w="2977" w:type="dxa"/>
            <w:tcBorders>
              <w:top w:val="single" w:sz="4" w:space="0" w:color="auto"/>
              <w:left w:val="single" w:sz="4" w:space="0" w:color="auto"/>
              <w:right w:val="single" w:sz="4" w:space="0" w:color="auto"/>
            </w:tcBorders>
            <w:shd w:val="clear" w:color="auto" w:fill="FFFFFF"/>
            <w:vAlign w:val="center"/>
          </w:tcPr>
          <w:p w:rsidR="00B345F4" w:rsidRPr="000E4CF8" w:rsidRDefault="00B345F4" w:rsidP="00AF6657">
            <w:pPr>
              <w:pStyle w:val="Bodytext20"/>
              <w:shd w:val="clear" w:color="auto" w:fill="auto"/>
              <w:spacing w:after="120" w:line="240" w:lineRule="auto"/>
              <w:ind w:left="86" w:firstLine="0"/>
              <w:jc w:val="center"/>
              <w:rPr>
                <w:rFonts w:ascii="GHEA Grapalat" w:hAnsi="GHEA Grapalat"/>
                <w:sz w:val="24"/>
                <w:szCs w:val="24"/>
              </w:rPr>
            </w:pPr>
            <w:r w:rsidRPr="000E4CF8">
              <w:rPr>
                <w:rFonts w:ascii="GHEA Grapalat" w:hAnsi="GHEA Grapalat"/>
                <w:sz w:val="24"/>
                <w:szCs w:val="24"/>
              </w:rPr>
              <w:t>ԵԱՏՄ ԱՏԳ ԱԱ ծածկագիր</w:t>
            </w:r>
          </w:p>
        </w:tc>
      </w:tr>
      <w:tr w:rsidR="00B345F4" w:rsidRPr="000E4CF8" w:rsidTr="00A72962">
        <w:trPr>
          <w:jc w:val="center"/>
        </w:trPr>
        <w:tc>
          <w:tcPr>
            <w:tcW w:w="11255" w:type="dxa"/>
            <w:tcBorders>
              <w:top w:val="single" w:sz="4" w:space="0" w:color="auto"/>
            </w:tcBorders>
            <w:shd w:val="clear" w:color="auto" w:fill="FFFFFF"/>
          </w:tcPr>
          <w:p w:rsidR="00B345F4" w:rsidRPr="000E4CF8" w:rsidRDefault="00B345F4" w:rsidP="00AF6657">
            <w:pPr>
              <w:pStyle w:val="Bodytext20"/>
              <w:shd w:val="clear" w:color="auto" w:fill="auto"/>
              <w:spacing w:after="120" w:line="240" w:lineRule="auto"/>
              <w:ind w:left="83" w:right="91" w:firstLine="0"/>
              <w:rPr>
                <w:rFonts w:ascii="GHEA Grapalat" w:hAnsi="GHEA Grapalat"/>
                <w:sz w:val="24"/>
                <w:szCs w:val="24"/>
              </w:rPr>
            </w:pPr>
            <w:r w:rsidRPr="000E4CF8">
              <w:rPr>
                <w:rFonts w:ascii="GHEA Grapalat" w:hAnsi="GHEA Grapalat"/>
                <w:sz w:val="24"/>
                <w:szCs w:val="24"/>
              </w:rPr>
              <w:t>1. Տպագիր եւ լսատեսագրական նյութեր, որոնք պարունակում են ծայրահեղական եւ ահաբեկչական գործունեություն իրականացնելու կամ ահաբեկչության հրապարակային արդարացման կոչեր</w:t>
            </w:r>
          </w:p>
        </w:tc>
        <w:tc>
          <w:tcPr>
            <w:tcW w:w="2977" w:type="dxa"/>
            <w:tcBorders>
              <w:top w:val="single" w:sz="4" w:space="0" w:color="auto"/>
            </w:tcBorders>
            <w:shd w:val="clear" w:color="auto" w:fill="FFFFFF"/>
            <w:vAlign w:val="center"/>
          </w:tcPr>
          <w:p w:rsidR="00B345F4" w:rsidRPr="000E4CF8" w:rsidRDefault="00B345F4" w:rsidP="00AF6657">
            <w:pPr>
              <w:pStyle w:val="Bodytext20"/>
              <w:shd w:val="clear" w:color="auto" w:fill="auto"/>
              <w:spacing w:after="120" w:line="240" w:lineRule="auto"/>
              <w:ind w:left="86" w:firstLine="0"/>
              <w:jc w:val="both"/>
              <w:rPr>
                <w:rFonts w:ascii="GHEA Grapalat" w:hAnsi="GHEA Grapalat"/>
                <w:sz w:val="24"/>
                <w:szCs w:val="24"/>
              </w:rPr>
            </w:pPr>
            <w:r w:rsidRPr="000E4CF8">
              <w:rPr>
                <w:rFonts w:ascii="GHEA Grapalat" w:hAnsi="GHEA Grapalat"/>
                <w:sz w:val="24"/>
                <w:szCs w:val="24"/>
              </w:rPr>
              <w:t>3706-ից</w:t>
            </w:r>
          </w:p>
          <w:p w:rsidR="00B345F4" w:rsidRPr="000E4CF8" w:rsidRDefault="00B345F4" w:rsidP="00AF6657">
            <w:pPr>
              <w:pStyle w:val="Bodytext20"/>
              <w:shd w:val="clear" w:color="auto" w:fill="auto"/>
              <w:spacing w:after="120" w:line="240" w:lineRule="auto"/>
              <w:ind w:left="86" w:firstLine="0"/>
              <w:jc w:val="both"/>
              <w:rPr>
                <w:rFonts w:ascii="GHEA Grapalat" w:hAnsi="GHEA Grapalat"/>
                <w:sz w:val="24"/>
                <w:szCs w:val="24"/>
              </w:rPr>
            </w:pPr>
            <w:r w:rsidRPr="000E4CF8">
              <w:rPr>
                <w:rFonts w:ascii="GHEA Grapalat" w:hAnsi="GHEA Grapalat"/>
                <w:sz w:val="24"/>
                <w:szCs w:val="24"/>
              </w:rPr>
              <w:t>4901-ից</w:t>
            </w:r>
          </w:p>
          <w:p w:rsidR="00B345F4" w:rsidRPr="000E4CF8" w:rsidRDefault="00B345F4" w:rsidP="00AF6657">
            <w:pPr>
              <w:pStyle w:val="Bodytext20"/>
              <w:shd w:val="clear" w:color="auto" w:fill="auto"/>
              <w:spacing w:after="120" w:line="240" w:lineRule="auto"/>
              <w:ind w:left="86" w:firstLine="0"/>
              <w:jc w:val="both"/>
              <w:rPr>
                <w:rFonts w:ascii="GHEA Grapalat" w:hAnsi="GHEA Grapalat"/>
                <w:sz w:val="24"/>
                <w:szCs w:val="24"/>
              </w:rPr>
            </w:pPr>
            <w:r w:rsidRPr="000E4CF8">
              <w:rPr>
                <w:rFonts w:ascii="GHEA Grapalat" w:hAnsi="GHEA Grapalat"/>
                <w:sz w:val="24"/>
                <w:szCs w:val="24"/>
              </w:rPr>
              <w:t>4902-ից</w:t>
            </w:r>
          </w:p>
          <w:p w:rsidR="00B345F4" w:rsidRPr="000E4CF8" w:rsidRDefault="00B345F4" w:rsidP="00AF6657">
            <w:pPr>
              <w:pStyle w:val="Bodytext20"/>
              <w:shd w:val="clear" w:color="auto" w:fill="auto"/>
              <w:spacing w:after="120" w:line="240" w:lineRule="auto"/>
              <w:ind w:left="86" w:firstLine="0"/>
              <w:jc w:val="both"/>
              <w:rPr>
                <w:rFonts w:ascii="GHEA Grapalat" w:hAnsi="GHEA Grapalat"/>
                <w:sz w:val="24"/>
                <w:szCs w:val="24"/>
              </w:rPr>
            </w:pPr>
            <w:r w:rsidRPr="000E4CF8">
              <w:rPr>
                <w:rFonts w:ascii="GHEA Grapalat" w:hAnsi="GHEA Grapalat"/>
                <w:sz w:val="24"/>
                <w:szCs w:val="24"/>
              </w:rPr>
              <w:t>4908-ից</w:t>
            </w:r>
          </w:p>
          <w:p w:rsidR="00B345F4" w:rsidRPr="000E4CF8" w:rsidRDefault="00B345F4" w:rsidP="00AF6657">
            <w:pPr>
              <w:pStyle w:val="Bodytext20"/>
              <w:shd w:val="clear" w:color="auto" w:fill="auto"/>
              <w:spacing w:after="120" w:line="240" w:lineRule="auto"/>
              <w:ind w:left="86" w:firstLine="0"/>
              <w:rPr>
                <w:rFonts w:ascii="GHEA Grapalat" w:hAnsi="GHEA Grapalat"/>
                <w:sz w:val="24"/>
                <w:szCs w:val="24"/>
              </w:rPr>
            </w:pPr>
            <w:r w:rsidRPr="000E4CF8">
              <w:rPr>
                <w:rFonts w:ascii="GHEA Grapalat" w:hAnsi="GHEA Grapalat"/>
                <w:sz w:val="24"/>
                <w:szCs w:val="24"/>
              </w:rPr>
              <w:t>4909 00 000 0-ից</w:t>
            </w:r>
          </w:p>
          <w:p w:rsidR="00B345F4" w:rsidRPr="000E4CF8" w:rsidRDefault="00B345F4" w:rsidP="00AF6657">
            <w:pPr>
              <w:pStyle w:val="Bodytext20"/>
              <w:shd w:val="clear" w:color="auto" w:fill="auto"/>
              <w:spacing w:after="120" w:line="240" w:lineRule="auto"/>
              <w:ind w:left="86" w:firstLine="0"/>
              <w:rPr>
                <w:rFonts w:ascii="GHEA Grapalat" w:hAnsi="GHEA Grapalat"/>
                <w:sz w:val="24"/>
                <w:szCs w:val="24"/>
              </w:rPr>
            </w:pPr>
            <w:r w:rsidRPr="000E4CF8">
              <w:rPr>
                <w:rFonts w:ascii="GHEA Grapalat" w:hAnsi="GHEA Grapalat"/>
                <w:sz w:val="24"/>
                <w:szCs w:val="24"/>
              </w:rPr>
              <w:t>4910 00 000 0-ից</w:t>
            </w:r>
          </w:p>
          <w:p w:rsidR="00B345F4" w:rsidRPr="000E4CF8" w:rsidRDefault="00B345F4" w:rsidP="00AF6657">
            <w:pPr>
              <w:pStyle w:val="Bodytext20"/>
              <w:shd w:val="clear" w:color="auto" w:fill="auto"/>
              <w:spacing w:after="120" w:line="240" w:lineRule="auto"/>
              <w:ind w:left="86" w:firstLine="0"/>
              <w:rPr>
                <w:rFonts w:ascii="GHEA Grapalat" w:hAnsi="GHEA Grapalat"/>
                <w:sz w:val="24"/>
                <w:szCs w:val="24"/>
              </w:rPr>
            </w:pPr>
            <w:r w:rsidRPr="000E4CF8">
              <w:rPr>
                <w:rFonts w:ascii="GHEA Grapalat" w:hAnsi="GHEA Grapalat"/>
                <w:sz w:val="24"/>
                <w:szCs w:val="24"/>
              </w:rPr>
              <w:t>4911–ից 8523-ից</w:t>
            </w:r>
          </w:p>
        </w:tc>
      </w:tr>
      <w:tr w:rsidR="00B345F4" w:rsidRPr="000E4CF8" w:rsidTr="00A72962">
        <w:trPr>
          <w:jc w:val="center"/>
        </w:trPr>
        <w:tc>
          <w:tcPr>
            <w:tcW w:w="11255" w:type="dxa"/>
            <w:shd w:val="clear" w:color="auto" w:fill="FFFFFF"/>
          </w:tcPr>
          <w:p w:rsidR="00B345F4" w:rsidRPr="000E4CF8" w:rsidRDefault="00B345F4" w:rsidP="00AF6657">
            <w:pPr>
              <w:pStyle w:val="Bodytext20"/>
              <w:shd w:val="clear" w:color="auto" w:fill="auto"/>
              <w:spacing w:after="120" w:line="240" w:lineRule="auto"/>
              <w:ind w:left="83" w:right="91" w:firstLine="0"/>
              <w:rPr>
                <w:rFonts w:ascii="GHEA Grapalat" w:hAnsi="GHEA Grapalat"/>
                <w:sz w:val="24"/>
                <w:szCs w:val="24"/>
              </w:rPr>
            </w:pPr>
            <w:r w:rsidRPr="000E4CF8">
              <w:rPr>
                <w:rFonts w:ascii="GHEA Grapalat" w:hAnsi="GHEA Grapalat"/>
                <w:sz w:val="24"/>
                <w:szCs w:val="24"/>
              </w:rPr>
              <w:t>2. Իրացման նպատակներով փոխադրվող, պոռնոգրաֆիկ բնույթի տպագիր եւ լսատեսագրական նյութեր</w:t>
            </w:r>
          </w:p>
        </w:tc>
        <w:tc>
          <w:tcPr>
            <w:tcW w:w="2977" w:type="dxa"/>
            <w:shd w:val="clear" w:color="auto" w:fill="FFFFFF"/>
            <w:vAlign w:val="bottom"/>
          </w:tcPr>
          <w:p w:rsidR="00B345F4" w:rsidRPr="000E4CF8" w:rsidRDefault="00B345F4" w:rsidP="00AF6657">
            <w:pPr>
              <w:pStyle w:val="Bodytext20"/>
              <w:shd w:val="clear" w:color="auto" w:fill="auto"/>
              <w:spacing w:after="120" w:line="240" w:lineRule="auto"/>
              <w:ind w:left="86" w:firstLine="0"/>
              <w:jc w:val="both"/>
              <w:rPr>
                <w:rFonts w:ascii="GHEA Grapalat" w:hAnsi="GHEA Grapalat"/>
                <w:sz w:val="24"/>
                <w:szCs w:val="24"/>
              </w:rPr>
            </w:pPr>
            <w:r w:rsidRPr="000E4CF8">
              <w:rPr>
                <w:rFonts w:ascii="GHEA Grapalat" w:hAnsi="GHEA Grapalat"/>
                <w:sz w:val="24"/>
                <w:szCs w:val="24"/>
              </w:rPr>
              <w:t>3706-ից</w:t>
            </w:r>
          </w:p>
          <w:p w:rsidR="00B345F4" w:rsidRPr="000E4CF8" w:rsidRDefault="00B345F4" w:rsidP="00AF6657">
            <w:pPr>
              <w:pStyle w:val="Bodytext20"/>
              <w:shd w:val="clear" w:color="auto" w:fill="auto"/>
              <w:spacing w:after="120" w:line="240" w:lineRule="auto"/>
              <w:ind w:left="86" w:firstLine="0"/>
              <w:jc w:val="both"/>
              <w:rPr>
                <w:rFonts w:ascii="GHEA Grapalat" w:hAnsi="GHEA Grapalat"/>
                <w:sz w:val="24"/>
                <w:szCs w:val="24"/>
              </w:rPr>
            </w:pPr>
            <w:r w:rsidRPr="000E4CF8">
              <w:rPr>
                <w:rFonts w:ascii="GHEA Grapalat" w:hAnsi="GHEA Grapalat"/>
                <w:sz w:val="24"/>
                <w:szCs w:val="24"/>
              </w:rPr>
              <w:t>4901-ից</w:t>
            </w:r>
          </w:p>
          <w:p w:rsidR="00B345F4" w:rsidRPr="000E4CF8" w:rsidRDefault="00B345F4" w:rsidP="00AF6657">
            <w:pPr>
              <w:pStyle w:val="Bodytext20"/>
              <w:shd w:val="clear" w:color="auto" w:fill="auto"/>
              <w:spacing w:after="120" w:line="240" w:lineRule="auto"/>
              <w:ind w:left="86" w:firstLine="0"/>
              <w:jc w:val="both"/>
              <w:rPr>
                <w:rFonts w:ascii="GHEA Grapalat" w:hAnsi="GHEA Grapalat"/>
                <w:sz w:val="24"/>
                <w:szCs w:val="24"/>
              </w:rPr>
            </w:pPr>
            <w:r w:rsidRPr="000E4CF8">
              <w:rPr>
                <w:rFonts w:ascii="GHEA Grapalat" w:hAnsi="GHEA Grapalat"/>
                <w:sz w:val="24"/>
                <w:szCs w:val="24"/>
              </w:rPr>
              <w:t>4902-ից</w:t>
            </w:r>
          </w:p>
          <w:p w:rsidR="00B345F4" w:rsidRPr="000E4CF8" w:rsidRDefault="00B345F4" w:rsidP="00AF6657">
            <w:pPr>
              <w:pStyle w:val="Bodytext20"/>
              <w:shd w:val="clear" w:color="auto" w:fill="auto"/>
              <w:spacing w:after="120" w:line="240" w:lineRule="auto"/>
              <w:ind w:left="86" w:firstLine="0"/>
              <w:jc w:val="both"/>
              <w:rPr>
                <w:rFonts w:ascii="GHEA Grapalat" w:hAnsi="GHEA Grapalat"/>
                <w:sz w:val="24"/>
                <w:szCs w:val="24"/>
              </w:rPr>
            </w:pPr>
            <w:r w:rsidRPr="000E4CF8">
              <w:rPr>
                <w:rFonts w:ascii="GHEA Grapalat" w:hAnsi="GHEA Grapalat"/>
                <w:sz w:val="24"/>
                <w:szCs w:val="24"/>
              </w:rPr>
              <w:t>4908-ից</w:t>
            </w:r>
          </w:p>
          <w:p w:rsidR="00B345F4" w:rsidRPr="000E4CF8" w:rsidRDefault="00B345F4" w:rsidP="00AF6657">
            <w:pPr>
              <w:pStyle w:val="Bodytext20"/>
              <w:shd w:val="clear" w:color="auto" w:fill="auto"/>
              <w:spacing w:after="120" w:line="240" w:lineRule="auto"/>
              <w:ind w:left="86" w:firstLine="0"/>
              <w:rPr>
                <w:rFonts w:ascii="GHEA Grapalat" w:hAnsi="GHEA Grapalat"/>
                <w:sz w:val="24"/>
                <w:szCs w:val="24"/>
              </w:rPr>
            </w:pPr>
            <w:r w:rsidRPr="000E4CF8">
              <w:rPr>
                <w:rFonts w:ascii="GHEA Grapalat" w:hAnsi="GHEA Grapalat"/>
                <w:sz w:val="24"/>
                <w:szCs w:val="24"/>
              </w:rPr>
              <w:t>4909 00 000 0-ից</w:t>
            </w:r>
          </w:p>
          <w:p w:rsidR="00B345F4" w:rsidRPr="000E4CF8" w:rsidRDefault="00B345F4" w:rsidP="00AF6657">
            <w:pPr>
              <w:pStyle w:val="Bodytext20"/>
              <w:shd w:val="clear" w:color="auto" w:fill="auto"/>
              <w:spacing w:after="120" w:line="240" w:lineRule="auto"/>
              <w:ind w:left="86" w:firstLine="0"/>
              <w:rPr>
                <w:rFonts w:ascii="GHEA Grapalat" w:hAnsi="GHEA Grapalat"/>
                <w:sz w:val="24"/>
                <w:szCs w:val="24"/>
              </w:rPr>
            </w:pPr>
            <w:r w:rsidRPr="000E4CF8">
              <w:rPr>
                <w:rFonts w:ascii="GHEA Grapalat" w:hAnsi="GHEA Grapalat"/>
                <w:sz w:val="24"/>
                <w:szCs w:val="24"/>
              </w:rPr>
              <w:t>4910 00 000 0-ից</w:t>
            </w:r>
          </w:p>
          <w:p w:rsidR="00B345F4" w:rsidRPr="000E4CF8" w:rsidRDefault="00B345F4" w:rsidP="00AF6657">
            <w:pPr>
              <w:pStyle w:val="Bodytext20"/>
              <w:shd w:val="clear" w:color="auto" w:fill="auto"/>
              <w:spacing w:after="120" w:line="240" w:lineRule="auto"/>
              <w:ind w:left="86" w:firstLine="0"/>
              <w:rPr>
                <w:rFonts w:ascii="GHEA Grapalat" w:hAnsi="GHEA Grapalat"/>
                <w:sz w:val="24"/>
                <w:szCs w:val="24"/>
              </w:rPr>
            </w:pPr>
            <w:r w:rsidRPr="000E4CF8">
              <w:rPr>
                <w:rFonts w:ascii="GHEA Grapalat" w:hAnsi="GHEA Grapalat"/>
                <w:sz w:val="24"/>
                <w:szCs w:val="24"/>
              </w:rPr>
              <w:t>4911-ից</w:t>
            </w:r>
          </w:p>
          <w:p w:rsidR="00B345F4" w:rsidRPr="000E4CF8" w:rsidRDefault="00B345F4" w:rsidP="00AF6657">
            <w:pPr>
              <w:pStyle w:val="Bodytext20"/>
              <w:shd w:val="clear" w:color="auto" w:fill="auto"/>
              <w:spacing w:after="120" w:line="240" w:lineRule="auto"/>
              <w:ind w:left="86" w:firstLine="0"/>
              <w:rPr>
                <w:rFonts w:ascii="GHEA Grapalat" w:hAnsi="GHEA Grapalat"/>
                <w:sz w:val="24"/>
                <w:szCs w:val="24"/>
              </w:rPr>
            </w:pPr>
            <w:r w:rsidRPr="000E4CF8">
              <w:rPr>
                <w:rFonts w:ascii="GHEA Grapalat" w:hAnsi="GHEA Grapalat"/>
                <w:sz w:val="24"/>
                <w:szCs w:val="24"/>
              </w:rPr>
              <w:t>8523-ից</w:t>
            </w:r>
          </w:p>
        </w:tc>
      </w:tr>
      <w:tr w:rsidR="00B345F4" w:rsidRPr="000E4CF8" w:rsidTr="00A72962">
        <w:trPr>
          <w:jc w:val="center"/>
        </w:trPr>
        <w:tc>
          <w:tcPr>
            <w:tcW w:w="11255" w:type="dxa"/>
            <w:shd w:val="clear" w:color="auto" w:fill="FFFFFF"/>
          </w:tcPr>
          <w:p w:rsidR="00B345F4" w:rsidRPr="000E4CF8" w:rsidRDefault="00B345F4" w:rsidP="00AF6657">
            <w:pPr>
              <w:pStyle w:val="Bodytext20"/>
              <w:shd w:val="clear" w:color="auto" w:fill="auto"/>
              <w:spacing w:after="120" w:line="240" w:lineRule="auto"/>
              <w:ind w:left="83" w:right="91" w:firstLine="0"/>
              <w:rPr>
                <w:rFonts w:ascii="GHEA Grapalat" w:hAnsi="GHEA Grapalat"/>
                <w:sz w:val="24"/>
                <w:szCs w:val="24"/>
              </w:rPr>
            </w:pPr>
            <w:r w:rsidRPr="000E4CF8">
              <w:rPr>
                <w:rFonts w:ascii="GHEA Grapalat" w:hAnsi="GHEA Grapalat"/>
                <w:sz w:val="24"/>
                <w:szCs w:val="24"/>
              </w:rPr>
              <w:lastRenderedPageBreak/>
              <w:t>3. Տպագիր եւ լսատեսագրական ագիտացիոն նյութեր, որոնք պատրաստված են կամ տարածվում են Եվրասիական տնտեսական միության անդամ պետությունների՝ «Ընտրությունների եւ հանրաքվեների մասին» օրենսդրության պահանջների խախտմամբ</w:t>
            </w:r>
          </w:p>
        </w:tc>
        <w:tc>
          <w:tcPr>
            <w:tcW w:w="2977" w:type="dxa"/>
            <w:shd w:val="clear" w:color="auto" w:fill="FFFFFF"/>
          </w:tcPr>
          <w:p w:rsidR="00B345F4" w:rsidRPr="000E4CF8" w:rsidRDefault="00B345F4" w:rsidP="00AF6657">
            <w:pPr>
              <w:pStyle w:val="Bodytext20"/>
              <w:shd w:val="clear" w:color="auto" w:fill="auto"/>
              <w:spacing w:after="120" w:line="240" w:lineRule="auto"/>
              <w:ind w:left="86" w:firstLine="0"/>
              <w:jc w:val="both"/>
              <w:rPr>
                <w:rFonts w:ascii="GHEA Grapalat" w:hAnsi="GHEA Grapalat"/>
                <w:sz w:val="24"/>
                <w:szCs w:val="24"/>
              </w:rPr>
            </w:pPr>
            <w:r w:rsidRPr="000E4CF8">
              <w:rPr>
                <w:rFonts w:ascii="GHEA Grapalat" w:hAnsi="GHEA Grapalat"/>
                <w:sz w:val="24"/>
                <w:szCs w:val="24"/>
              </w:rPr>
              <w:t>3706-ից</w:t>
            </w:r>
          </w:p>
          <w:p w:rsidR="00B345F4" w:rsidRPr="000E4CF8" w:rsidRDefault="00B345F4" w:rsidP="00AF6657">
            <w:pPr>
              <w:pStyle w:val="Bodytext20"/>
              <w:shd w:val="clear" w:color="auto" w:fill="auto"/>
              <w:spacing w:after="120" w:line="240" w:lineRule="auto"/>
              <w:ind w:left="86" w:firstLine="0"/>
              <w:jc w:val="both"/>
              <w:rPr>
                <w:rFonts w:ascii="GHEA Grapalat" w:hAnsi="GHEA Grapalat"/>
                <w:sz w:val="24"/>
                <w:szCs w:val="24"/>
              </w:rPr>
            </w:pPr>
            <w:r w:rsidRPr="000E4CF8">
              <w:rPr>
                <w:rFonts w:ascii="GHEA Grapalat" w:hAnsi="GHEA Grapalat"/>
                <w:sz w:val="24"/>
                <w:szCs w:val="24"/>
              </w:rPr>
              <w:t>4901-ից</w:t>
            </w:r>
          </w:p>
          <w:p w:rsidR="00B345F4" w:rsidRPr="000E4CF8" w:rsidRDefault="00B345F4" w:rsidP="00AF6657">
            <w:pPr>
              <w:pStyle w:val="Bodytext20"/>
              <w:shd w:val="clear" w:color="auto" w:fill="auto"/>
              <w:spacing w:after="120" w:line="240" w:lineRule="auto"/>
              <w:ind w:left="86" w:firstLine="0"/>
              <w:jc w:val="both"/>
              <w:rPr>
                <w:rFonts w:ascii="GHEA Grapalat" w:hAnsi="GHEA Grapalat"/>
                <w:sz w:val="24"/>
                <w:szCs w:val="24"/>
              </w:rPr>
            </w:pPr>
            <w:r w:rsidRPr="000E4CF8">
              <w:rPr>
                <w:rFonts w:ascii="GHEA Grapalat" w:hAnsi="GHEA Grapalat"/>
                <w:sz w:val="24"/>
                <w:szCs w:val="24"/>
              </w:rPr>
              <w:t>4902-ից</w:t>
            </w:r>
          </w:p>
          <w:p w:rsidR="00B345F4" w:rsidRPr="000E4CF8" w:rsidRDefault="00B345F4" w:rsidP="00AF6657">
            <w:pPr>
              <w:pStyle w:val="Bodytext20"/>
              <w:shd w:val="clear" w:color="auto" w:fill="auto"/>
              <w:spacing w:after="120" w:line="240" w:lineRule="auto"/>
              <w:ind w:left="86" w:firstLine="0"/>
              <w:jc w:val="both"/>
              <w:rPr>
                <w:rFonts w:ascii="GHEA Grapalat" w:hAnsi="GHEA Grapalat"/>
                <w:sz w:val="24"/>
                <w:szCs w:val="24"/>
              </w:rPr>
            </w:pPr>
            <w:r w:rsidRPr="000E4CF8">
              <w:rPr>
                <w:rFonts w:ascii="GHEA Grapalat" w:hAnsi="GHEA Grapalat"/>
                <w:sz w:val="24"/>
                <w:szCs w:val="24"/>
              </w:rPr>
              <w:t>4908-ից</w:t>
            </w:r>
          </w:p>
          <w:p w:rsidR="00B345F4" w:rsidRPr="000E4CF8" w:rsidRDefault="00B345F4" w:rsidP="00AF6657">
            <w:pPr>
              <w:pStyle w:val="Bodytext20"/>
              <w:shd w:val="clear" w:color="auto" w:fill="auto"/>
              <w:spacing w:after="120" w:line="240" w:lineRule="auto"/>
              <w:ind w:left="86" w:firstLine="0"/>
              <w:rPr>
                <w:rFonts w:ascii="GHEA Grapalat" w:hAnsi="GHEA Grapalat"/>
                <w:sz w:val="24"/>
                <w:szCs w:val="24"/>
              </w:rPr>
            </w:pPr>
            <w:r w:rsidRPr="000E4CF8">
              <w:rPr>
                <w:rFonts w:ascii="GHEA Grapalat" w:hAnsi="GHEA Grapalat"/>
                <w:sz w:val="24"/>
                <w:szCs w:val="24"/>
              </w:rPr>
              <w:t>4909 00 000 0-ից</w:t>
            </w:r>
          </w:p>
          <w:p w:rsidR="00B345F4" w:rsidRPr="000E4CF8" w:rsidRDefault="00B345F4" w:rsidP="00AF6657">
            <w:pPr>
              <w:pStyle w:val="Bodytext20"/>
              <w:shd w:val="clear" w:color="auto" w:fill="auto"/>
              <w:spacing w:after="120" w:line="240" w:lineRule="auto"/>
              <w:ind w:left="86" w:firstLine="0"/>
              <w:rPr>
                <w:rFonts w:ascii="GHEA Grapalat" w:hAnsi="GHEA Grapalat"/>
                <w:sz w:val="24"/>
                <w:szCs w:val="24"/>
              </w:rPr>
            </w:pPr>
            <w:r w:rsidRPr="000E4CF8">
              <w:rPr>
                <w:rFonts w:ascii="GHEA Grapalat" w:hAnsi="GHEA Grapalat"/>
                <w:sz w:val="24"/>
                <w:szCs w:val="24"/>
              </w:rPr>
              <w:t>4910 00 000 0-ից</w:t>
            </w:r>
          </w:p>
          <w:p w:rsidR="00B345F4" w:rsidRPr="000E4CF8" w:rsidRDefault="00B345F4" w:rsidP="00AF6657">
            <w:pPr>
              <w:pStyle w:val="Bodytext20"/>
              <w:shd w:val="clear" w:color="auto" w:fill="auto"/>
              <w:spacing w:after="120" w:line="240" w:lineRule="auto"/>
              <w:ind w:left="86" w:firstLine="0"/>
              <w:rPr>
                <w:rFonts w:ascii="GHEA Grapalat" w:hAnsi="GHEA Grapalat"/>
                <w:sz w:val="24"/>
                <w:szCs w:val="24"/>
              </w:rPr>
            </w:pPr>
            <w:r w:rsidRPr="000E4CF8">
              <w:rPr>
                <w:rFonts w:ascii="GHEA Grapalat" w:hAnsi="GHEA Grapalat"/>
                <w:sz w:val="24"/>
                <w:szCs w:val="24"/>
              </w:rPr>
              <w:t>4911–ից 8523-ից</w:t>
            </w:r>
          </w:p>
        </w:tc>
      </w:tr>
      <w:tr w:rsidR="00B345F4" w:rsidRPr="000E4CF8" w:rsidTr="00A72962">
        <w:trPr>
          <w:jc w:val="center"/>
        </w:trPr>
        <w:tc>
          <w:tcPr>
            <w:tcW w:w="11255" w:type="dxa"/>
            <w:shd w:val="clear" w:color="auto" w:fill="FFFFFF"/>
          </w:tcPr>
          <w:p w:rsidR="00B345F4" w:rsidRPr="000E4CF8" w:rsidRDefault="00B345F4" w:rsidP="00AF6657">
            <w:pPr>
              <w:pStyle w:val="Bodytext20"/>
              <w:shd w:val="clear" w:color="auto" w:fill="auto"/>
              <w:spacing w:after="120" w:line="240" w:lineRule="auto"/>
              <w:ind w:left="83" w:right="91" w:firstLine="0"/>
              <w:rPr>
                <w:rFonts w:ascii="GHEA Grapalat" w:hAnsi="GHEA Grapalat"/>
                <w:sz w:val="24"/>
                <w:szCs w:val="24"/>
              </w:rPr>
            </w:pPr>
            <w:r w:rsidRPr="000E4CF8">
              <w:rPr>
                <w:rFonts w:ascii="GHEA Grapalat" w:hAnsi="GHEA Grapalat"/>
                <w:sz w:val="24"/>
                <w:szCs w:val="24"/>
              </w:rPr>
              <w:t xml:space="preserve">4. Տպագիր եւ լսատեսագրական նյութեր, որոնք ուղղված են նացիստական ատրիբուտների կամ խորհրդանիշների կամ նացիստական ատրիբուտներին կամ խորհրդանիշներին շփոթության չափ նմանվող ատրիբուտների կամ խորհրդանիշների քարոզչությանը </w:t>
            </w:r>
          </w:p>
        </w:tc>
        <w:tc>
          <w:tcPr>
            <w:tcW w:w="2977" w:type="dxa"/>
            <w:shd w:val="clear" w:color="auto" w:fill="FFFFFF"/>
            <w:vAlign w:val="center"/>
          </w:tcPr>
          <w:p w:rsidR="00B345F4" w:rsidRPr="000E4CF8" w:rsidRDefault="00B345F4" w:rsidP="00AF6657">
            <w:pPr>
              <w:pStyle w:val="Bodytext20"/>
              <w:shd w:val="clear" w:color="auto" w:fill="auto"/>
              <w:spacing w:after="120" w:line="240" w:lineRule="auto"/>
              <w:ind w:left="86" w:right="91" w:firstLine="0"/>
              <w:jc w:val="both"/>
              <w:rPr>
                <w:rFonts w:ascii="GHEA Grapalat" w:hAnsi="GHEA Grapalat"/>
                <w:sz w:val="24"/>
                <w:szCs w:val="24"/>
              </w:rPr>
            </w:pPr>
            <w:r w:rsidRPr="000E4CF8">
              <w:rPr>
                <w:rFonts w:ascii="GHEA Grapalat" w:hAnsi="GHEA Grapalat"/>
                <w:sz w:val="24"/>
                <w:szCs w:val="24"/>
              </w:rPr>
              <w:t>3706-ից</w:t>
            </w:r>
          </w:p>
          <w:p w:rsidR="00B345F4" w:rsidRPr="000E4CF8" w:rsidRDefault="00B345F4" w:rsidP="00AF6657">
            <w:pPr>
              <w:pStyle w:val="Bodytext20"/>
              <w:shd w:val="clear" w:color="auto" w:fill="auto"/>
              <w:spacing w:after="120" w:line="240" w:lineRule="auto"/>
              <w:ind w:left="86" w:right="91" w:firstLine="0"/>
              <w:jc w:val="both"/>
              <w:rPr>
                <w:rFonts w:ascii="GHEA Grapalat" w:hAnsi="GHEA Grapalat"/>
                <w:sz w:val="24"/>
                <w:szCs w:val="24"/>
              </w:rPr>
            </w:pPr>
            <w:r w:rsidRPr="000E4CF8">
              <w:rPr>
                <w:rFonts w:ascii="GHEA Grapalat" w:hAnsi="GHEA Grapalat"/>
                <w:sz w:val="24"/>
                <w:szCs w:val="24"/>
              </w:rPr>
              <w:t>4901-ից</w:t>
            </w:r>
          </w:p>
          <w:p w:rsidR="00B345F4" w:rsidRPr="000E4CF8" w:rsidRDefault="00B345F4" w:rsidP="00AF6657">
            <w:pPr>
              <w:pStyle w:val="Bodytext20"/>
              <w:shd w:val="clear" w:color="auto" w:fill="auto"/>
              <w:spacing w:after="120" w:line="240" w:lineRule="auto"/>
              <w:ind w:left="86" w:right="91" w:firstLine="0"/>
              <w:jc w:val="both"/>
              <w:rPr>
                <w:rFonts w:ascii="GHEA Grapalat" w:hAnsi="GHEA Grapalat"/>
                <w:sz w:val="24"/>
                <w:szCs w:val="24"/>
              </w:rPr>
            </w:pPr>
            <w:r w:rsidRPr="000E4CF8">
              <w:rPr>
                <w:rFonts w:ascii="GHEA Grapalat" w:hAnsi="GHEA Grapalat"/>
                <w:sz w:val="24"/>
                <w:szCs w:val="24"/>
              </w:rPr>
              <w:t>4902-ից</w:t>
            </w:r>
          </w:p>
          <w:p w:rsidR="00B345F4" w:rsidRPr="000E4CF8" w:rsidRDefault="00B345F4" w:rsidP="00AF6657">
            <w:pPr>
              <w:pStyle w:val="Bodytext20"/>
              <w:shd w:val="clear" w:color="auto" w:fill="auto"/>
              <w:spacing w:after="120" w:line="240" w:lineRule="auto"/>
              <w:ind w:left="86" w:right="91" w:firstLine="0"/>
              <w:jc w:val="both"/>
              <w:rPr>
                <w:rFonts w:ascii="GHEA Grapalat" w:hAnsi="GHEA Grapalat"/>
                <w:sz w:val="24"/>
                <w:szCs w:val="24"/>
              </w:rPr>
            </w:pPr>
            <w:r w:rsidRPr="000E4CF8">
              <w:rPr>
                <w:rFonts w:ascii="GHEA Grapalat" w:hAnsi="GHEA Grapalat"/>
                <w:sz w:val="24"/>
                <w:szCs w:val="24"/>
              </w:rPr>
              <w:t>4908-ից</w:t>
            </w:r>
          </w:p>
          <w:p w:rsidR="00B345F4" w:rsidRPr="000E4CF8" w:rsidRDefault="00B345F4" w:rsidP="00AF6657">
            <w:pPr>
              <w:pStyle w:val="Bodytext20"/>
              <w:shd w:val="clear" w:color="auto" w:fill="auto"/>
              <w:spacing w:after="120" w:line="240" w:lineRule="auto"/>
              <w:ind w:left="86" w:right="91" w:firstLine="0"/>
              <w:rPr>
                <w:rFonts w:ascii="GHEA Grapalat" w:hAnsi="GHEA Grapalat"/>
                <w:sz w:val="24"/>
                <w:szCs w:val="24"/>
              </w:rPr>
            </w:pPr>
            <w:r w:rsidRPr="000E4CF8">
              <w:rPr>
                <w:rFonts w:ascii="GHEA Grapalat" w:hAnsi="GHEA Grapalat"/>
                <w:sz w:val="24"/>
                <w:szCs w:val="24"/>
              </w:rPr>
              <w:t>4909 00 000 0-ից</w:t>
            </w:r>
          </w:p>
          <w:p w:rsidR="00B345F4" w:rsidRPr="000E4CF8" w:rsidRDefault="00B345F4" w:rsidP="00AF6657">
            <w:pPr>
              <w:pStyle w:val="Bodytext20"/>
              <w:shd w:val="clear" w:color="auto" w:fill="auto"/>
              <w:spacing w:after="120" w:line="240" w:lineRule="auto"/>
              <w:ind w:left="86" w:right="91" w:firstLine="0"/>
              <w:rPr>
                <w:rFonts w:ascii="GHEA Grapalat" w:hAnsi="GHEA Grapalat"/>
                <w:sz w:val="24"/>
                <w:szCs w:val="24"/>
              </w:rPr>
            </w:pPr>
            <w:r w:rsidRPr="000E4CF8">
              <w:rPr>
                <w:rFonts w:ascii="GHEA Grapalat" w:hAnsi="GHEA Grapalat"/>
                <w:sz w:val="24"/>
                <w:szCs w:val="24"/>
              </w:rPr>
              <w:t>4910 00 000 0-ից</w:t>
            </w:r>
          </w:p>
          <w:p w:rsidR="00B345F4" w:rsidRPr="000E4CF8" w:rsidRDefault="00B345F4" w:rsidP="00AF6657">
            <w:pPr>
              <w:pStyle w:val="Bodytext20"/>
              <w:shd w:val="clear" w:color="auto" w:fill="auto"/>
              <w:spacing w:after="120" w:line="240" w:lineRule="auto"/>
              <w:ind w:left="86" w:right="91" w:firstLine="0"/>
              <w:rPr>
                <w:rFonts w:ascii="GHEA Grapalat" w:hAnsi="GHEA Grapalat"/>
                <w:sz w:val="24"/>
                <w:szCs w:val="24"/>
              </w:rPr>
            </w:pPr>
            <w:r w:rsidRPr="000E4CF8">
              <w:rPr>
                <w:rFonts w:ascii="GHEA Grapalat" w:hAnsi="GHEA Grapalat"/>
                <w:sz w:val="24"/>
                <w:szCs w:val="24"/>
              </w:rPr>
              <w:t>4911–ից 8523-ից</w:t>
            </w:r>
          </w:p>
        </w:tc>
      </w:tr>
      <w:tr w:rsidR="00B345F4" w:rsidRPr="000E4CF8" w:rsidTr="00A72962">
        <w:trPr>
          <w:jc w:val="center"/>
        </w:trPr>
        <w:tc>
          <w:tcPr>
            <w:tcW w:w="11255" w:type="dxa"/>
            <w:shd w:val="clear" w:color="auto" w:fill="FFFFFF"/>
          </w:tcPr>
          <w:p w:rsidR="00B345F4" w:rsidRPr="000E4CF8" w:rsidRDefault="00B345F4" w:rsidP="00AF6657">
            <w:pPr>
              <w:pStyle w:val="Bodytext20"/>
              <w:shd w:val="clear" w:color="auto" w:fill="auto"/>
              <w:spacing w:after="120" w:line="240" w:lineRule="auto"/>
              <w:ind w:left="83" w:right="91" w:firstLine="0"/>
              <w:rPr>
                <w:rFonts w:ascii="GHEA Grapalat" w:hAnsi="GHEA Grapalat"/>
                <w:sz w:val="24"/>
                <w:szCs w:val="24"/>
              </w:rPr>
            </w:pPr>
            <w:r w:rsidRPr="000E4CF8">
              <w:rPr>
                <w:rFonts w:ascii="GHEA Grapalat" w:hAnsi="GHEA Grapalat"/>
                <w:sz w:val="24"/>
                <w:szCs w:val="24"/>
              </w:rPr>
              <w:t xml:space="preserve">5. Տպագիր եւ լսատեսագրական նյութեր, որոնք պարունակում են տեղեկություններ, որոնք կարող են վնաս պատճառել Եվրասիական տնտեսական միության անդամ երկրների քաղաքական կամ տնտեսական շահերին, նրանց պետական անվտանգությանը, քաղաքացիների առողջությանն ու բարոյականությանը </w:t>
            </w:r>
          </w:p>
        </w:tc>
        <w:tc>
          <w:tcPr>
            <w:tcW w:w="2977" w:type="dxa"/>
            <w:shd w:val="clear" w:color="auto" w:fill="FFFFFF"/>
            <w:vAlign w:val="center"/>
          </w:tcPr>
          <w:p w:rsidR="00B345F4" w:rsidRPr="000E4CF8" w:rsidRDefault="00B345F4" w:rsidP="00AF6657">
            <w:pPr>
              <w:pStyle w:val="Bodytext20"/>
              <w:shd w:val="clear" w:color="auto" w:fill="auto"/>
              <w:spacing w:after="120" w:line="240" w:lineRule="auto"/>
              <w:ind w:left="86" w:right="91" w:firstLine="0"/>
              <w:jc w:val="both"/>
              <w:rPr>
                <w:rFonts w:ascii="GHEA Grapalat" w:hAnsi="GHEA Grapalat"/>
                <w:sz w:val="24"/>
                <w:szCs w:val="24"/>
              </w:rPr>
            </w:pPr>
            <w:r w:rsidRPr="000E4CF8">
              <w:rPr>
                <w:rFonts w:ascii="GHEA Grapalat" w:hAnsi="GHEA Grapalat"/>
                <w:sz w:val="24"/>
                <w:szCs w:val="24"/>
              </w:rPr>
              <w:t>3706-ից</w:t>
            </w:r>
          </w:p>
          <w:p w:rsidR="00B345F4" w:rsidRPr="000E4CF8" w:rsidRDefault="00B345F4" w:rsidP="00AF6657">
            <w:pPr>
              <w:pStyle w:val="Bodytext20"/>
              <w:shd w:val="clear" w:color="auto" w:fill="auto"/>
              <w:spacing w:after="120" w:line="240" w:lineRule="auto"/>
              <w:ind w:left="86" w:right="91" w:firstLine="0"/>
              <w:jc w:val="both"/>
              <w:rPr>
                <w:rFonts w:ascii="GHEA Grapalat" w:hAnsi="GHEA Grapalat"/>
                <w:sz w:val="24"/>
                <w:szCs w:val="24"/>
              </w:rPr>
            </w:pPr>
            <w:r w:rsidRPr="000E4CF8">
              <w:rPr>
                <w:rFonts w:ascii="GHEA Grapalat" w:hAnsi="GHEA Grapalat"/>
                <w:sz w:val="24"/>
                <w:szCs w:val="24"/>
              </w:rPr>
              <w:t>4901-ից</w:t>
            </w:r>
          </w:p>
          <w:p w:rsidR="00B345F4" w:rsidRPr="000E4CF8" w:rsidRDefault="00B345F4" w:rsidP="00AF6657">
            <w:pPr>
              <w:pStyle w:val="Bodytext20"/>
              <w:shd w:val="clear" w:color="auto" w:fill="auto"/>
              <w:spacing w:after="120" w:line="240" w:lineRule="auto"/>
              <w:ind w:left="86" w:right="91" w:firstLine="0"/>
              <w:jc w:val="both"/>
              <w:rPr>
                <w:rFonts w:ascii="GHEA Grapalat" w:hAnsi="GHEA Grapalat"/>
                <w:sz w:val="24"/>
                <w:szCs w:val="24"/>
              </w:rPr>
            </w:pPr>
            <w:r w:rsidRPr="000E4CF8">
              <w:rPr>
                <w:rFonts w:ascii="GHEA Grapalat" w:hAnsi="GHEA Grapalat"/>
                <w:sz w:val="24"/>
                <w:szCs w:val="24"/>
              </w:rPr>
              <w:t>4902-ից</w:t>
            </w:r>
          </w:p>
          <w:p w:rsidR="00B345F4" w:rsidRPr="000E4CF8" w:rsidRDefault="00B345F4" w:rsidP="00AF6657">
            <w:pPr>
              <w:pStyle w:val="Bodytext20"/>
              <w:shd w:val="clear" w:color="auto" w:fill="auto"/>
              <w:spacing w:after="120" w:line="240" w:lineRule="auto"/>
              <w:ind w:left="86" w:right="91" w:firstLine="0"/>
              <w:jc w:val="both"/>
              <w:rPr>
                <w:rFonts w:ascii="GHEA Grapalat" w:hAnsi="GHEA Grapalat"/>
                <w:sz w:val="24"/>
                <w:szCs w:val="24"/>
              </w:rPr>
            </w:pPr>
            <w:r w:rsidRPr="000E4CF8">
              <w:rPr>
                <w:rFonts w:ascii="GHEA Grapalat" w:hAnsi="GHEA Grapalat"/>
                <w:sz w:val="24"/>
                <w:szCs w:val="24"/>
              </w:rPr>
              <w:t>4908-ից</w:t>
            </w:r>
          </w:p>
          <w:p w:rsidR="00B345F4" w:rsidRPr="000E4CF8" w:rsidRDefault="00B345F4" w:rsidP="00AF6657">
            <w:pPr>
              <w:pStyle w:val="Bodytext20"/>
              <w:shd w:val="clear" w:color="auto" w:fill="auto"/>
              <w:spacing w:after="120" w:line="240" w:lineRule="auto"/>
              <w:ind w:left="86" w:right="91" w:firstLine="0"/>
              <w:rPr>
                <w:rFonts w:ascii="GHEA Grapalat" w:hAnsi="GHEA Grapalat"/>
                <w:sz w:val="24"/>
                <w:szCs w:val="24"/>
              </w:rPr>
            </w:pPr>
            <w:r w:rsidRPr="000E4CF8">
              <w:rPr>
                <w:rFonts w:ascii="GHEA Grapalat" w:hAnsi="GHEA Grapalat"/>
                <w:sz w:val="24"/>
                <w:szCs w:val="24"/>
              </w:rPr>
              <w:t>4909 00 000 0-ից</w:t>
            </w:r>
          </w:p>
          <w:p w:rsidR="00B345F4" w:rsidRPr="000E4CF8" w:rsidRDefault="00B345F4" w:rsidP="00AF6657">
            <w:pPr>
              <w:pStyle w:val="Bodytext20"/>
              <w:shd w:val="clear" w:color="auto" w:fill="auto"/>
              <w:spacing w:after="120" w:line="240" w:lineRule="auto"/>
              <w:ind w:left="86" w:right="91" w:firstLine="0"/>
              <w:rPr>
                <w:rFonts w:ascii="GHEA Grapalat" w:hAnsi="GHEA Grapalat"/>
                <w:sz w:val="24"/>
                <w:szCs w:val="24"/>
              </w:rPr>
            </w:pPr>
            <w:r w:rsidRPr="000E4CF8">
              <w:rPr>
                <w:rFonts w:ascii="GHEA Grapalat" w:hAnsi="GHEA Grapalat"/>
                <w:sz w:val="24"/>
                <w:szCs w:val="24"/>
              </w:rPr>
              <w:lastRenderedPageBreak/>
              <w:t>4910 00 000 0-ից</w:t>
            </w:r>
          </w:p>
          <w:p w:rsidR="00B345F4" w:rsidRPr="000E4CF8" w:rsidRDefault="00B345F4" w:rsidP="00AF6657">
            <w:pPr>
              <w:pStyle w:val="Bodytext20"/>
              <w:shd w:val="clear" w:color="auto" w:fill="auto"/>
              <w:spacing w:after="120" w:line="240" w:lineRule="auto"/>
              <w:ind w:left="86" w:right="91" w:firstLine="0"/>
              <w:rPr>
                <w:rFonts w:ascii="GHEA Grapalat" w:hAnsi="GHEA Grapalat"/>
                <w:sz w:val="24"/>
                <w:szCs w:val="24"/>
              </w:rPr>
            </w:pPr>
            <w:r w:rsidRPr="000E4CF8">
              <w:rPr>
                <w:rFonts w:ascii="GHEA Grapalat" w:hAnsi="GHEA Grapalat"/>
                <w:sz w:val="24"/>
                <w:szCs w:val="24"/>
              </w:rPr>
              <w:t>4911–ից 8523-ից</w:t>
            </w:r>
          </w:p>
        </w:tc>
      </w:tr>
    </w:tbl>
    <w:p w:rsidR="00B345F4" w:rsidRPr="000E4CF8" w:rsidRDefault="00B345F4" w:rsidP="008B0CB3">
      <w:pPr>
        <w:spacing w:after="160" w:line="360" w:lineRule="auto"/>
        <w:rPr>
          <w:rFonts w:ascii="GHEA Grapalat" w:hAnsi="GHEA Grapalat"/>
        </w:rPr>
      </w:pPr>
    </w:p>
    <w:tbl>
      <w:tblPr>
        <w:tblStyle w:val="TableGrid"/>
        <w:tblW w:w="13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0489"/>
      </w:tblGrid>
      <w:tr w:rsidR="00B345F4" w:rsidRPr="000E4CF8" w:rsidTr="00D30D9A">
        <w:tc>
          <w:tcPr>
            <w:tcW w:w="3227" w:type="dxa"/>
          </w:tcPr>
          <w:p w:rsidR="00B345F4" w:rsidRPr="000E4CF8" w:rsidRDefault="00B345F4" w:rsidP="008B0CB3">
            <w:pPr>
              <w:spacing w:after="160" w:line="360" w:lineRule="auto"/>
              <w:rPr>
                <w:rFonts w:ascii="GHEA Grapalat" w:hAnsi="GHEA Grapalat"/>
              </w:rPr>
            </w:pPr>
            <w:r w:rsidRPr="000E4CF8">
              <w:rPr>
                <w:rFonts w:ascii="GHEA Grapalat" w:hAnsi="GHEA Grapalat"/>
              </w:rPr>
              <w:t>Բաժնի ծանոթագրություն</w:t>
            </w:r>
            <w:r w:rsidR="00D30D9A" w:rsidRPr="000E4CF8">
              <w:rPr>
                <w:rFonts w:ascii="GHEA Grapalat" w:hAnsi="GHEA Grapalat"/>
              </w:rPr>
              <w:t>՝</w:t>
            </w:r>
          </w:p>
        </w:tc>
        <w:tc>
          <w:tcPr>
            <w:tcW w:w="10489" w:type="dxa"/>
          </w:tcPr>
          <w:p w:rsidR="00B345F4" w:rsidRPr="000E4CF8" w:rsidRDefault="00B345F4" w:rsidP="008B0CB3">
            <w:pPr>
              <w:spacing w:after="160" w:line="360" w:lineRule="auto"/>
              <w:rPr>
                <w:rFonts w:ascii="GHEA Grapalat" w:hAnsi="GHEA Grapalat"/>
              </w:rPr>
            </w:pPr>
            <w:r w:rsidRPr="000E4CF8">
              <w:rPr>
                <w:rFonts w:ascii="GHEA Grapalat" w:hAnsi="GHEA Grapalat"/>
              </w:rPr>
              <w:t xml:space="preserve">Սույն բաժնի նպատակներով անհրաժեշտ է ղեկավարվել ինչպես ԵԱՏՄ ԱՏԳ ԱԱ ծածկագրով, այնպես էլ ապրանքի անվանմամբ։ </w:t>
            </w:r>
          </w:p>
        </w:tc>
      </w:tr>
    </w:tbl>
    <w:p w:rsidR="00B345F4" w:rsidRPr="000E4CF8" w:rsidRDefault="00B345F4" w:rsidP="008B0CB3">
      <w:pPr>
        <w:spacing w:after="160" w:line="360" w:lineRule="auto"/>
        <w:rPr>
          <w:rFonts w:ascii="GHEA Grapalat" w:hAnsi="GHEA Grapalat"/>
        </w:rPr>
      </w:pPr>
    </w:p>
    <w:p w:rsidR="00B345F4" w:rsidRPr="000E4CF8" w:rsidRDefault="00B345F4" w:rsidP="008B0CB3">
      <w:pPr>
        <w:spacing w:after="160" w:line="360" w:lineRule="auto"/>
        <w:rPr>
          <w:rFonts w:ascii="GHEA Grapalat" w:eastAsia="Times New Roman" w:hAnsi="GHEA Grapalat" w:cs="Times New Roman"/>
        </w:rPr>
      </w:pPr>
      <w:r w:rsidRPr="000E4CF8">
        <w:rPr>
          <w:rFonts w:ascii="GHEA Grapalat" w:hAnsi="GHEA Grapalat"/>
        </w:rPr>
        <w:br w:type="page"/>
      </w:r>
    </w:p>
    <w:p w:rsidR="00B345F4" w:rsidRPr="000E4CF8" w:rsidRDefault="00B345F4" w:rsidP="008B0CB3">
      <w:pPr>
        <w:pStyle w:val="Heading20"/>
        <w:keepNext/>
        <w:keepLines/>
        <w:shd w:val="clear" w:color="auto" w:fill="auto"/>
        <w:tabs>
          <w:tab w:val="left" w:pos="11199"/>
          <w:tab w:val="left" w:pos="11340"/>
        </w:tabs>
        <w:spacing w:before="0" w:after="160" w:line="360" w:lineRule="auto"/>
        <w:ind w:left="1701" w:right="1661"/>
        <w:rPr>
          <w:rFonts w:ascii="GHEA Grapalat" w:hAnsi="GHEA Grapalat"/>
          <w:sz w:val="24"/>
          <w:szCs w:val="24"/>
        </w:rPr>
      </w:pPr>
      <w:bookmarkStart w:id="5" w:name="bookmark5"/>
      <w:r w:rsidRPr="000E4CF8">
        <w:rPr>
          <w:rFonts w:ascii="GHEA Grapalat" w:hAnsi="GHEA Grapalat"/>
          <w:sz w:val="24"/>
          <w:szCs w:val="24"/>
        </w:rPr>
        <w:lastRenderedPageBreak/>
        <w:t>1.7. Ջրային կենսաբանական պաշարների արդյունահանման (որսի) գործիքներ, որոնց ներմուծումն արգելված է</w:t>
      </w:r>
      <w:bookmarkEnd w:id="5"/>
    </w:p>
    <w:p w:rsidR="00A72962" w:rsidRPr="000E4CF8" w:rsidRDefault="00A72962" w:rsidP="008B0CB3">
      <w:pPr>
        <w:pStyle w:val="Heading20"/>
        <w:keepNext/>
        <w:keepLines/>
        <w:shd w:val="clear" w:color="auto" w:fill="auto"/>
        <w:spacing w:before="0" w:after="160" w:line="360" w:lineRule="auto"/>
        <w:rPr>
          <w:rFonts w:ascii="GHEA Grapalat" w:hAnsi="GHEA Grapalat"/>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678"/>
        <w:gridCol w:w="2574"/>
      </w:tblGrid>
      <w:tr w:rsidR="00B345F4" w:rsidRPr="000E4CF8" w:rsidTr="00063F3A">
        <w:trPr>
          <w:jc w:val="center"/>
        </w:trPr>
        <w:tc>
          <w:tcPr>
            <w:tcW w:w="11678" w:type="dxa"/>
            <w:tcBorders>
              <w:top w:val="single" w:sz="4" w:space="0" w:color="auto"/>
              <w:left w:val="single" w:sz="4" w:space="0" w:color="auto"/>
            </w:tcBorders>
            <w:shd w:val="clear" w:color="auto" w:fill="FFFFFF"/>
            <w:vAlign w:val="center"/>
          </w:tcPr>
          <w:p w:rsidR="00B345F4" w:rsidRPr="000E4CF8" w:rsidRDefault="00B345F4" w:rsidP="00AF6657">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Ապրանքի անվանումը</w:t>
            </w:r>
          </w:p>
        </w:tc>
        <w:tc>
          <w:tcPr>
            <w:tcW w:w="2574" w:type="dxa"/>
            <w:tcBorders>
              <w:top w:val="single" w:sz="4" w:space="0" w:color="auto"/>
              <w:left w:val="single" w:sz="4" w:space="0" w:color="auto"/>
              <w:right w:val="single" w:sz="4" w:space="0" w:color="auto"/>
            </w:tcBorders>
            <w:shd w:val="clear" w:color="auto" w:fill="FFFFFF"/>
            <w:vAlign w:val="center"/>
          </w:tcPr>
          <w:p w:rsidR="00B345F4" w:rsidRPr="000E4CF8" w:rsidRDefault="00B345F4" w:rsidP="00AF6657">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ԵԱՏՄ ԱՏԳ ԱԱ ծածկագիր</w:t>
            </w:r>
          </w:p>
        </w:tc>
      </w:tr>
      <w:tr w:rsidR="00B345F4" w:rsidRPr="000E4CF8" w:rsidTr="00063F3A">
        <w:trPr>
          <w:jc w:val="center"/>
        </w:trPr>
        <w:tc>
          <w:tcPr>
            <w:tcW w:w="11678" w:type="dxa"/>
            <w:tcBorders>
              <w:top w:val="single" w:sz="4" w:space="0" w:color="auto"/>
            </w:tcBorders>
            <w:shd w:val="clear" w:color="auto" w:fill="FFFFFF"/>
            <w:vAlign w:val="center"/>
          </w:tcPr>
          <w:p w:rsidR="00B345F4" w:rsidRPr="000E4CF8" w:rsidRDefault="00B345F4" w:rsidP="00AF6657">
            <w:pPr>
              <w:pStyle w:val="Bodytext20"/>
              <w:shd w:val="clear" w:color="auto" w:fill="auto"/>
              <w:spacing w:after="120" w:line="240" w:lineRule="auto"/>
              <w:ind w:left="188" w:right="204" w:firstLine="0"/>
              <w:rPr>
                <w:rFonts w:ascii="GHEA Grapalat" w:hAnsi="GHEA Grapalat"/>
                <w:sz w:val="24"/>
                <w:szCs w:val="24"/>
              </w:rPr>
            </w:pPr>
            <w:r w:rsidRPr="000E4CF8">
              <w:rPr>
                <w:rFonts w:ascii="GHEA Grapalat" w:hAnsi="GHEA Grapalat"/>
                <w:sz w:val="24"/>
                <w:szCs w:val="24"/>
              </w:rPr>
              <w:t xml:space="preserve">1. Պատրաստի ձկնորսական ուռկաններ (ցանցեր), հանգուցային, արտադրված </w:t>
            </w:r>
            <w:r w:rsidR="00A81455" w:rsidRPr="000E4CF8">
              <w:rPr>
                <w:rFonts w:ascii="GHEA Grapalat" w:hAnsi="GHEA Grapalat"/>
                <w:sz w:val="24"/>
                <w:szCs w:val="24"/>
              </w:rPr>
              <w:t>մեքենայական կամ ձեռքի միջոցով,</w:t>
            </w:r>
            <w:r w:rsidRPr="000E4CF8">
              <w:rPr>
                <w:rFonts w:ascii="GHEA Grapalat" w:hAnsi="GHEA Grapalat"/>
                <w:sz w:val="24"/>
                <w:szCs w:val="24"/>
              </w:rPr>
              <w:t xml:space="preserve"> սինթետիկ նեյլոնե կամ այլ պոլիամիդային մանրաթելերից, թելի տրամագիծը 0.5 մմ-ից պակաս </w:t>
            </w:r>
            <w:r w:rsidR="00294169" w:rsidRPr="000E4CF8">
              <w:rPr>
                <w:rFonts w:ascii="GHEA Grapalat" w:hAnsi="GHEA Grapalat"/>
                <w:sz w:val="24"/>
                <w:szCs w:val="24"/>
              </w:rPr>
              <w:t>եւ</w:t>
            </w:r>
            <w:r w:rsidRPr="000E4CF8">
              <w:rPr>
                <w:rFonts w:ascii="GHEA Grapalat" w:hAnsi="GHEA Grapalat"/>
                <w:sz w:val="24"/>
                <w:szCs w:val="24"/>
              </w:rPr>
              <w:t xml:space="preserve"> ցանցավանդակի չափ</w:t>
            </w:r>
            <w:r w:rsidR="00406EDF" w:rsidRPr="000E4CF8">
              <w:rPr>
                <w:rFonts w:ascii="GHEA Grapalat" w:hAnsi="GHEA Grapalat"/>
                <w:sz w:val="24"/>
                <w:szCs w:val="24"/>
              </w:rPr>
              <w:t>ս</w:t>
            </w:r>
            <w:r w:rsidRPr="000E4CF8">
              <w:rPr>
                <w:rFonts w:ascii="GHEA Grapalat" w:hAnsi="GHEA Grapalat"/>
                <w:sz w:val="24"/>
                <w:szCs w:val="24"/>
              </w:rPr>
              <w:t>ը</w:t>
            </w:r>
            <w:r w:rsidR="00406EDF" w:rsidRPr="000E4CF8">
              <w:rPr>
                <w:rFonts w:ascii="GHEA Grapalat" w:hAnsi="GHEA Grapalat"/>
                <w:sz w:val="24"/>
                <w:szCs w:val="24"/>
              </w:rPr>
              <w:t>՝</w:t>
            </w:r>
            <w:r w:rsidRPr="000E4CF8">
              <w:rPr>
                <w:rFonts w:ascii="GHEA Grapalat" w:hAnsi="GHEA Grapalat"/>
                <w:sz w:val="24"/>
                <w:szCs w:val="24"/>
              </w:rPr>
              <w:t xml:space="preserve"> 100 մմ-ից պակաս (ցանցավանդակի կառուցողական քայլի չափ</w:t>
            </w:r>
            <w:r w:rsidR="00406EDF" w:rsidRPr="000E4CF8">
              <w:rPr>
                <w:rFonts w:ascii="GHEA Grapalat" w:hAnsi="GHEA Grapalat"/>
                <w:sz w:val="24"/>
                <w:szCs w:val="24"/>
              </w:rPr>
              <w:t>ս</w:t>
            </w:r>
            <w:r w:rsidRPr="000E4CF8">
              <w:rPr>
                <w:rFonts w:ascii="GHEA Grapalat" w:hAnsi="GHEA Grapalat"/>
                <w:sz w:val="24"/>
                <w:szCs w:val="24"/>
              </w:rPr>
              <w:t>ը</w:t>
            </w:r>
            <w:r w:rsidR="00406EDF" w:rsidRPr="000E4CF8">
              <w:rPr>
                <w:rFonts w:ascii="GHEA Grapalat" w:hAnsi="GHEA Grapalat"/>
                <w:sz w:val="24"/>
                <w:szCs w:val="24"/>
              </w:rPr>
              <w:t>՝</w:t>
            </w:r>
            <w:r w:rsidRPr="000E4CF8">
              <w:rPr>
                <w:rFonts w:ascii="GHEA Grapalat" w:hAnsi="GHEA Grapalat"/>
                <w:sz w:val="24"/>
                <w:szCs w:val="24"/>
              </w:rPr>
              <w:t xml:space="preserve"> 50 մմ-ից պակաս)</w:t>
            </w:r>
          </w:p>
        </w:tc>
        <w:tc>
          <w:tcPr>
            <w:tcW w:w="2574" w:type="dxa"/>
            <w:tcBorders>
              <w:top w:val="single" w:sz="4" w:space="0" w:color="auto"/>
            </w:tcBorders>
            <w:shd w:val="clear" w:color="auto" w:fill="FFFFFF"/>
          </w:tcPr>
          <w:p w:rsidR="00B345F4" w:rsidRPr="000E4CF8" w:rsidRDefault="00B345F4"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5608 11 800 0-ից</w:t>
            </w:r>
          </w:p>
        </w:tc>
      </w:tr>
      <w:tr w:rsidR="00B345F4" w:rsidRPr="000E4CF8" w:rsidTr="00063F3A">
        <w:trPr>
          <w:jc w:val="center"/>
        </w:trPr>
        <w:tc>
          <w:tcPr>
            <w:tcW w:w="11678" w:type="dxa"/>
            <w:shd w:val="clear" w:color="auto" w:fill="FFFFFF"/>
            <w:vAlign w:val="center"/>
          </w:tcPr>
          <w:p w:rsidR="00B345F4" w:rsidRPr="000E4CF8" w:rsidRDefault="00B345F4" w:rsidP="00AF6657">
            <w:pPr>
              <w:pStyle w:val="Bodytext20"/>
              <w:shd w:val="clear" w:color="auto" w:fill="auto"/>
              <w:spacing w:after="120" w:line="240" w:lineRule="auto"/>
              <w:ind w:left="188" w:right="204" w:firstLine="0"/>
              <w:rPr>
                <w:rFonts w:ascii="GHEA Grapalat" w:hAnsi="GHEA Grapalat"/>
                <w:sz w:val="24"/>
                <w:szCs w:val="24"/>
              </w:rPr>
            </w:pPr>
            <w:r w:rsidRPr="000E4CF8">
              <w:rPr>
                <w:rFonts w:ascii="GHEA Grapalat" w:hAnsi="GHEA Grapalat"/>
                <w:sz w:val="24"/>
                <w:szCs w:val="24"/>
              </w:rPr>
              <w:t xml:space="preserve">2. Պատրաստի ձկնորսական ուռկաններ (ցանցեր), հանգուցային, արտադրված </w:t>
            </w:r>
            <w:r w:rsidR="00A81455" w:rsidRPr="000E4CF8">
              <w:rPr>
                <w:rFonts w:ascii="GHEA Grapalat" w:hAnsi="GHEA Grapalat"/>
                <w:sz w:val="24"/>
                <w:szCs w:val="24"/>
              </w:rPr>
              <w:t>մեքենայական կամ ձեռքի միջոցով</w:t>
            </w:r>
            <w:r w:rsidRPr="000E4CF8">
              <w:rPr>
                <w:rFonts w:ascii="GHEA Grapalat" w:hAnsi="GHEA Grapalat"/>
                <w:sz w:val="24"/>
                <w:szCs w:val="24"/>
              </w:rPr>
              <w:t xml:space="preserve">, այլ սինթետիկ մանրաթելերից, թելի տրամագիծը 0.5 մմ-ից պակաս </w:t>
            </w:r>
            <w:r w:rsidR="00294169" w:rsidRPr="000E4CF8">
              <w:rPr>
                <w:rFonts w:ascii="GHEA Grapalat" w:hAnsi="GHEA Grapalat"/>
                <w:sz w:val="24"/>
                <w:szCs w:val="24"/>
              </w:rPr>
              <w:t>եւ</w:t>
            </w:r>
            <w:r w:rsidRPr="000E4CF8">
              <w:rPr>
                <w:rFonts w:ascii="GHEA Grapalat" w:hAnsi="GHEA Grapalat"/>
                <w:sz w:val="24"/>
                <w:szCs w:val="24"/>
              </w:rPr>
              <w:t xml:space="preserve"> ցանցավանդակի չափը 100 մմ-ից պակաս (ցանցավանդակի կառուցողական քայլի չափը 50 մմ-ից պակաս) </w:t>
            </w:r>
          </w:p>
        </w:tc>
        <w:tc>
          <w:tcPr>
            <w:tcW w:w="2574" w:type="dxa"/>
            <w:shd w:val="clear" w:color="auto" w:fill="FFFFFF"/>
          </w:tcPr>
          <w:p w:rsidR="00B345F4" w:rsidRPr="000E4CF8" w:rsidRDefault="00B345F4"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5608 11 800 0-ից</w:t>
            </w:r>
          </w:p>
        </w:tc>
      </w:tr>
      <w:tr w:rsidR="00B345F4" w:rsidRPr="000E4CF8" w:rsidTr="00063F3A">
        <w:trPr>
          <w:jc w:val="center"/>
        </w:trPr>
        <w:tc>
          <w:tcPr>
            <w:tcW w:w="11678" w:type="dxa"/>
            <w:shd w:val="clear" w:color="auto" w:fill="FFFFFF"/>
            <w:vAlign w:val="bottom"/>
          </w:tcPr>
          <w:p w:rsidR="00B345F4" w:rsidRPr="000E4CF8" w:rsidRDefault="00B345F4" w:rsidP="00AF6657">
            <w:pPr>
              <w:pStyle w:val="Bodytext20"/>
              <w:shd w:val="clear" w:color="auto" w:fill="auto"/>
              <w:spacing w:after="120" w:line="240" w:lineRule="auto"/>
              <w:ind w:left="188" w:right="204" w:firstLine="0"/>
              <w:rPr>
                <w:rFonts w:ascii="GHEA Grapalat" w:hAnsi="GHEA Grapalat"/>
                <w:sz w:val="24"/>
                <w:szCs w:val="24"/>
              </w:rPr>
            </w:pPr>
            <w:r w:rsidRPr="000E4CF8">
              <w:rPr>
                <w:rFonts w:ascii="GHEA Grapalat" w:hAnsi="GHEA Grapalat"/>
                <w:sz w:val="24"/>
                <w:szCs w:val="24"/>
              </w:rPr>
              <w:t>3. Էլեկտրաորսիչ համակարգեր եւ սարքավորումներ՝ բաղկացած ազդանշանների էլեկտրական գեներատորներից՝ միակցված հաղորդիչներով եւ մարտկոցով, որոնք համատեղ կատարում են ջրային կենսաբանական պաշարների արդյունահանման (որսի) գործառույթ՝ էլեկտրական հոսանքի միջոցով</w:t>
            </w:r>
          </w:p>
        </w:tc>
        <w:tc>
          <w:tcPr>
            <w:tcW w:w="2574" w:type="dxa"/>
            <w:shd w:val="clear" w:color="auto" w:fill="FFFFFF"/>
          </w:tcPr>
          <w:p w:rsidR="00B345F4" w:rsidRPr="000E4CF8" w:rsidRDefault="00B345F4" w:rsidP="00AF6657">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8543 20 000 0-ից</w:t>
            </w:r>
          </w:p>
        </w:tc>
      </w:tr>
    </w:tbl>
    <w:p w:rsidR="00B345F4" w:rsidRPr="000E4CF8" w:rsidRDefault="00B345F4" w:rsidP="008B0CB3">
      <w:pPr>
        <w:spacing w:after="160" w:line="360" w:lineRule="auto"/>
        <w:rPr>
          <w:rFonts w:ascii="GHEA Grapalat" w:hAnsi="GHEA Grapalat"/>
        </w:rPr>
      </w:pPr>
    </w:p>
    <w:tbl>
      <w:tblPr>
        <w:tblStyle w:val="TableGrid"/>
        <w:tblW w:w="13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0605"/>
      </w:tblGrid>
      <w:tr w:rsidR="00B345F4" w:rsidRPr="000E4CF8" w:rsidTr="00D30D9A">
        <w:tc>
          <w:tcPr>
            <w:tcW w:w="3227" w:type="dxa"/>
          </w:tcPr>
          <w:p w:rsidR="00B345F4" w:rsidRPr="000E4CF8" w:rsidRDefault="00B345F4" w:rsidP="008B0CB3">
            <w:pPr>
              <w:spacing w:after="160" w:line="360" w:lineRule="auto"/>
              <w:rPr>
                <w:rFonts w:ascii="GHEA Grapalat" w:hAnsi="GHEA Grapalat"/>
              </w:rPr>
            </w:pPr>
            <w:r w:rsidRPr="000E4CF8">
              <w:rPr>
                <w:rFonts w:ascii="GHEA Grapalat" w:hAnsi="GHEA Grapalat"/>
              </w:rPr>
              <w:t>Բաժնի ծանոթագրություն</w:t>
            </w:r>
            <w:r w:rsidR="00D30D9A" w:rsidRPr="000E4CF8">
              <w:rPr>
                <w:rFonts w:ascii="GHEA Grapalat" w:hAnsi="GHEA Grapalat"/>
              </w:rPr>
              <w:t>՝</w:t>
            </w:r>
          </w:p>
        </w:tc>
        <w:tc>
          <w:tcPr>
            <w:tcW w:w="10605" w:type="dxa"/>
          </w:tcPr>
          <w:p w:rsidR="00B345F4" w:rsidRPr="000E4CF8" w:rsidRDefault="00B345F4" w:rsidP="008B0CB3">
            <w:pPr>
              <w:spacing w:after="160" w:line="360" w:lineRule="auto"/>
              <w:rPr>
                <w:rFonts w:ascii="GHEA Grapalat" w:hAnsi="GHEA Grapalat"/>
              </w:rPr>
            </w:pPr>
            <w:r w:rsidRPr="000E4CF8">
              <w:rPr>
                <w:rFonts w:ascii="GHEA Grapalat" w:hAnsi="GHEA Grapalat"/>
              </w:rPr>
              <w:t>Սույն ցանկի նպատակներով անհրաժեշտ է առաջնորդվել ինչպես ՄՄ ԱՏԳ ԱԱ ծածկագրով, այնպես էլ ապրանքի անվանմամբ:</w:t>
            </w:r>
          </w:p>
        </w:tc>
      </w:tr>
    </w:tbl>
    <w:p w:rsidR="00B345F4" w:rsidRPr="000E4CF8" w:rsidRDefault="00B345F4" w:rsidP="008B0CB3">
      <w:pPr>
        <w:spacing w:after="160" w:line="360" w:lineRule="auto"/>
        <w:rPr>
          <w:rFonts w:ascii="GHEA Grapalat" w:hAnsi="GHEA Grapalat"/>
        </w:rPr>
      </w:pPr>
    </w:p>
    <w:p w:rsidR="00B345F4" w:rsidRPr="000E4CF8" w:rsidRDefault="00B345F4" w:rsidP="008B0CB3">
      <w:pPr>
        <w:pStyle w:val="Heading20"/>
        <w:keepNext/>
        <w:keepLines/>
        <w:shd w:val="clear" w:color="auto" w:fill="auto"/>
        <w:spacing w:before="0" w:after="160" w:line="360" w:lineRule="auto"/>
        <w:ind w:left="1134" w:right="1094"/>
        <w:rPr>
          <w:rFonts w:ascii="GHEA Grapalat" w:hAnsi="GHEA Grapalat"/>
          <w:sz w:val="24"/>
          <w:szCs w:val="24"/>
        </w:rPr>
      </w:pPr>
      <w:bookmarkStart w:id="6" w:name="bookmark6"/>
      <w:r w:rsidRPr="000E4CF8">
        <w:rPr>
          <w:rFonts w:ascii="GHEA Grapalat" w:hAnsi="GHEA Grapalat"/>
          <w:sz w:val="24"/>
          <w:szCs w:val="24"/>
        </w:rPr>
        <w:lastRenderedPageBreak/>
        <w:t>1.8.</w:t>
      </w:r>
      <w:r w:rsidR="00294169" w:rsidRPr="000E4CF8">
        <w:rPr>
          <w:rFonts w:ascii="GHEA Grapalat" w:hAnsi="GHEA Grapalat"/>
          <w:sz w:val="24"/>
          <w:szCs w:val="24"/>
        </w:rPr>
        <w:t xml:space="preserve"> </w:t>
      </w:r>
      <w:r w:rsidRPr="000E4CF8">
        <w:rPr>
          <w:rFonts w:ascii="GHEA Grapalat" w:hAnsi="GHEA Grapalat"/>
          <w:sz w:val="24"/>
          <w:szCs w:val="24"/>
        </w:rPr>
        <w:t xml:space="preserve">Գրենլանդական փոկից եվ գրենլանդական փոկի ձագերից արտադրատեսակներ, որոնց ներմուծումն մաքսային միության մաքսային տարածք արգելված է </w:t>
      </w:r>
      <w:bookmarkEnd w:id="6"/>
    </w:p>
    <w:p w:rsidR="00744FD4" w:rsidRPr="000E4CF8" w:rsidRDefault="00744FD4" w:rsidP="008B0CB3">
      <w:pPr>
        <w:pStyle w:val="Heading20"/>
        <w:keepNext/>
        <w:keepLines/>
        <w:shd w:val="clear" w:color="auto" w:fill="auto"/>
        <w:spacing w:before="0" w:after="160" w:line="360" w:lineRule="auto"/>
        <w:rPr>
          <w:rFonts w:ascii="GHEA Grapalat" w:hAnsi="GHEA Grapalat"/>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891"/>
        <w:gridCol w:w="2563"/>
      </w:tblGrid>
      <w:tr w:rsidR="00B345F4" w:rsidRPr="000E4CF8" w:rsidTr="005411A0">
        <w:trPr>
          <w:tblHeader/>
          <w:jc w:val="center"/>
        </w:trPr>
        <w:tc>
          <w:tcPr>
            <w:tcW w:w="11891" w:type="dxa"/>
            <w:tcBorders>
              <w:top w:val="single" w:sz="4" w:space="0" w:color="auto"/>
              <w:left w:val="single" w:sz="4" w:space="0" w:color="auto"/>
            </w:tcBorders>
            <w:shd w:val="clear" w:color="auto" w:fill="FFFFFF"/>
            <w:vAlign w:val="center"/>
          </w:tcPr>
          <w:p w:rsidR="00B345F4" w:rsidRPr="000E4CF8" w:rsidRDefault="00B345F4" w:rsidP="00FA145D">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Ապրանքի անվանումը</w:t>
            </w:r>
          </w:p>
        </w:tc>
        <w:tc>
          <w:tcPr>
            <w:tcW w:w="2563" w:type="dxa"/>
            <w:tcBorders>
              <w:top w:val="single" w:sz="4" w:space="0" w:color="auto"/>
              <w:left w:val="single" w:sz="4" w:space="0" w:color="auto"/>
              <w:right w:val="single" w:sz="4" w:space="0" w:color="auto"/>
            </w:tcBorders>
            <w:shd w:val="clear" w:color="auto" w:fill="FFFFFF"/>
            <w:vAlign w:val="center"/>
          </w:tcPr>
          <w:p w:rsidR="00B345F4" w:rsidRPr="000E4CF8" w:rsidRDefault="00B345F4" w:rsidP="00FA145D">
            <w:pPr>
              <w:pStyle w:val="Bodytext20"/>
              <w:shd w:val="clear" w:color="auto" w:fill="auto"/>
              <w:spacing w:after="120" w:line="240" w:lineRule="auto"/>
              <w:ind w:left="93" w:firstLine="0"/>
              <w:jc w:val="center"/>
              <w:rPr>
                <w:rFonts w:ascii="GHEA Grapalat" w:hAnsi="GHEA Grapalat"/>
                <w:sz w:val="24"/>
                <w:szCs w:val="24"/>
              </w:rPr>
            </w:pPr>
            <w:r w:rsidRPr="000E4CF8">
              <w:rPr>
                <w:rFonts w:ascii="GHEA Grapalat" w:hAnsi="GHEA Grapalat"/>
                <w:sz w:val="24"/>
                <w:szCs w:val="24"/>
              </w:rPr>
              <w:t>ԵԱՏՄ ԱՏԳ ԱԱ ծածկագիր</w:t>
            </w:r>
          </w:p>
        </w:tc>
      </w:tr>
      <w:tr w:rsidR="00B345F4" w:rsidRPr="000E4CF8" w:rsidTr="00063F3A">
        <w:trPr>
          <w:jc w:val="center"/>
        </w:trPr>
        <w:tc>
          <w:tcPr>
            <w:tcW w:w="11891" w:type="dxa"/>
            <w:tcBorders>
              <w:top w:val="single" w:sz="4" w:space="0" w:color="auto"/>
            </w:tcBorders>
            <w:shd w:val="clear" w:color="auto" w:fill="FFFFFF"/>
            <w:vAlign w:val="center"/>
          </w:tcPr>
          <w:p w:rsidR="00B345F4" w:rsidRPr="000E4CF8" w:rsidRDefault="00B345F4" w:rsidP="00FA145D">
            <w:pPr>
              <w:pStyle w:val="Bodytext20"/>
              <w:shd w:val="clear" w:color="auto" w:fill="auto"/>
              <w:spacing w:after="120" w:line="240" w:lineRule="auto"/>
              <w:ind w:left="127" w:right="153" w:firstLine="0"/>
              <w:rPr>
                <w:rFonts w:ascii="GHEA Grapalat" w:hAnsi="GHEA Grapalat"/>
                <w:sz w:val="24"/>
                <w:szCs w:val="24"/>
              </w:rPr>
            </w:pPr>
            <w:r w:rsidRPr="000E4CF8">
              <w:rPr>
                <w:rFonts w:ascii="GHEA Grapalat" w:hAnsi="GHEA Grapalat"/>
                <w:sz w:val="24"/>
                <w:szCs w:val="24"/>
              </w:rPr>
              <w:t xml:space="preserve">1. Մուշտակամորթ հումք, գրենլանդական փոկի եւ գրենլանդական փոկի ձագերի մորթիներ, ամբողջական, առանց գլխի, պոչի կամ թաթերի կամ դրանց հետ միասին, գլուխները, թաթերը եւ այլ մասեր կամ կտորտանքը, որոնք պիտանի են մորթեղեն արտադրատեսակների պատրաստման համար </w:t>
            </w:r>
            <w:r w:rsidRPr="000E4CF8">
              <w:rPr>
                <w:rStyle w:val="FootnoteReference"/>
                <w:rFonts w:ascii="GHEA Grapalat" w:hAnsi="GHEA Grapalat"/>
                <w:sz w:val="24"/>
                <w:szCs w:val="24"/>
              </w:rPr>
              <w:footnoteReference w:id="2"/>
            </w:r>
          </w:p>
        </w:tc>
        <w:tc>
          <w:tcPr>
            <w:tcW w:w="2563" w:type="dxa"/>
            <w:tcBorders>
              <w:top w:val="single" w:sz="4" w:space="0" w:color="auto"/>
            </w:tcBorders>
            <w:shd w:val="clear" w:color="auto" w:fill="FFFFFF"/>
            <w:vAlign w:val="center"/>
          </w:tcPr>
          <w:p w:rsidR="00B345F4" w:rsidRPr="000E4CF8" w:rsidRDefault="00B345F4" w:rsidP="00FA145D">
            <w:pPr>
              <w:pStyle w:val="Bodytext20"/>
              <w:shd w:val="clear" w:color="auto" w:fill="auto"/>
              <w:spacing w:after="120" w:line="240" w:lineRule="auto"/>
              <w:ind w:left="93" w:firstLine="0"/>
              <w:jc w:val="both"/>
              <w:rPr>
                <w:rFonts w:ascii="GHEA Grapalat" w:hAnsi="GHEA Grapalat"/>
                <w:sz w:val="24"/>
                <w:szCs w:val="24"/>
              </w:rPr>
            </w:pPr>
            <w:r w:rsidRPr="000E4CF8">
              <w:rPr>
                <w:rFonts w:ascii="GHEA Grapalat" w:hAnsi="GHEA Grapalat"/>
                <w:sz w:val="24"/>
                <w:szCs w:val="24"/>
              </w:rPr>
              <w:t>4301 80 709 5-ից</w:t>
            </w:r>
          </w:p>
          <w:p w:rsidR="00B345F4" w:rsidRPr="000E4CF8" w:rsidRDefault="00B345F4" w:rsidP="00FA145D">
            <w:pPr>
              <w:pStyle w:val="Bodytext20"/>
              <w:shd w:val="clear" w:color="auto" w:fill="auto"/>
              <w:spacing w:after="120" w:line="240" w:lineRule="auto"/>
              <w:ind w:left="93" w:firstLine="0"/>
              <w:jc w:val="both"/>
              <w:rPr>
                <w:rFonts w:ascii="GHEA Grapalat" w:hAnsi="GHEA Grapalat"/>
                <w:sz w:val="24"/>
                <w:szCs w:val="24"/>
              </w:rPr>
            </w:pPr>
            <w:r w:rsidRPr="000E4CF8">
              <w:rPr>
                <w:rFonts w:ascii="GHEA Grapalat" w:hAnsi="GHEA Grapalat"/>
                <w:sz w:val="24"/>
                <w:szCs w:val="24"/>
              </w:rPr>
              <w:t>4301 80 709 7-ից</w:t>
            </w:r>
          </w:p>
          <w:p w:rsidR="00B345F4" w:rsidRPr="000E4CF8" w:rsidRDefault="00B345F4" w:rsidP="00FA145D">
            <w:pPr>
              <w:pStyle w:val="Bodytext20"/>
              <w:shd w:val="clear" w:color="auto" w:fill="auto"/>
              <w:spacing w:after="120" w:line="240" w:lineRule="auto"/>
              <w:ind w:left="93" w:firstLine="0"/>
              <w:jc w:val="both"/>
              <w:rPr>
                <w:rFonts w:ascii="GHEA Grapalat" w:hAnsi="GHEA Grapalat"/>
                <w:sz w:val="24"/>
                <w:szCs w:val="24"/>
              </w:rPr>
            </w:pPr>
            <w:r w:rsidRPr="000E4CF8">
              <w:rPr>
                <w:rFonts w:ascii="GHEA Grapalat" w:hAnsi="GHEA Grapalat"/>
                <w:sz w:val="24"/>
                <w:szCs w:val="24"/>
              </w:rPr>
              <w:t>4301 90 009 0-ից</w:t>
            </w:r>
          </w:p>
        </w:tc>
      </w:tr>
      <w:tr w:rsidR="00B345F4" w:rsidRPr="000E4CF8" w:rsidTr="00063F3A">
        <w:trPr>
          <w:jc w:val="center"/>
        </w:trPr>
        <w:tc>
          <w:tcPr>
            <w:tcW w:w="11891" w:type="dxa"/>
            <w:shd w:val="clear" w:color="auto" w:fill="FFFFFF"/>
            <w:vAlign w:val="center"/>
          </w:tcPr>
          <w:p w:rsidR="00B345F4" w:rsidRPr="000E4CF8" w:rsidRDefault="00B345F4" w:rsidP="00FA145D">
            <w:pPr>
              <w:pStyle w:val="Bodytext20"/>
              <w:shd w:val="clear" w:color="auto" w:fill="auto"/>
              <w:spacing w:after="120" w:line="240" w:lineRule="auto"/>
              <w:ind w:left="127" w:right="153" w:firstLine="0"/>
              <w:rPr>
                <w:rFonts w:ascii="GHEA Grapalat" w:hAnsi="GHEA Grapalat"/>
                <w:sz w:val="24"/>
                <w:szCs w:val="24"/>
              </w:rPr>
            </w:pPr>
            <w:r w:rsidRPr="000E4CF8">
              <w:rPr>
                <w:rFonts w:ascii="GHEA Grapalat" w:hAnsi="GHEA Grapalat"/>
                <w:sz w:val="24"/>
                <w:szCs w:val="24"/>
              </w:rPr>
              <w:t xml:space="preserve">2. Գրենլանդական փոկի եւ գրենլանդական փոկի ձագերի դաբաղած կամ մշակված մորթիներ, ամբողջական, առանց գլխի, պոչի կամ թաթերի կամ դրանց հետ միասին, գլուխները, թաթերը եւ այլ մասերը կամ գրենլանդական փոկի եւ գրենլանդական փոկի ձագերի կտորտանքը, չհավաքված </w:t>
            </w:r>
          </w:p>
        </w:tc>
        <w:tc>
          <w:tcPr>
            <w:tcW w:w="2563" w:type="dxa"/>
            <w:shd w:val="clear" w:color="auto" w:fill="FFFFFF"/>
            <w:vAlign w:val="center"/>
          </w:tcPr>
          <w:p w:rsidR="00B345F4" w:rsidRPr="000E4CF8" w:rsidRDefault="00B345F4" w:rsidP="00FA145D">
            <w:pPr>
              <w:pStyle w:val="Bodytext20"/>
              <w:shd w:val="clear" w:color="auto" w:fill="auto"/>
              <w:spacing w:after="120" w:line="240" w:lineRule="auto"/>
              <w:ind w:left="93" w:firstLine="0"/>
              <w:jc w:val="both"/>
              <w:rPr>
                <w:rFonts w:ascii="GHEA Grapalat" w:hAnsi="GHEA Grapalat"/>
                <w:sz w:val="24"/>
                <w:szCs w:val="24"/>
              </w:rPr>
            </w:pPr>
            <w:r w:rsidRPr="000E4CF8">
              <w:rPr>
                <w:rFonts w:ascii="GHEA Grapalat" w:hAnsi="GHEA Grapalat"/>
                <w:sz w:val="24"/>
                <w:szCs w:val="24"/>
              </w:rPr>
              <w:t>4302 19 410 0-ից</w:t>
            </w:r>
          </w:p>
          <w:p w:rsidR="00B345F4" w:rsidRPr="000E4CF8" w:rsidRDefault="00B345F4" w:rsidP="00FA145D">
            <w:pPr>
              <w:pStyle w:val="Bodytext20"/>
              <w:shd w:val="clear" w:color="auto" w:fill="auto"/>
              <w:spacing w:after="120" w:line="240" w:lineRule="auto"/>
              <w:ind w:left="93" w:firstLine="0"/>
              <w:jc w:val="both"/>
              <w:rPr>
                <w:rFonts w:ascii="GHEA Grapalat" w:hAnsi="GHEA Grapalat"/>
                <w:sz w:val="24"/>
                <w:szCs w:val="24"/>
              </w:rPr>
            </w:pPr>
            <w:r w:rsidRPr="000E4CF8">
              <w:rPr>
                <w:rFonts w:ascii="GHEA Grapalat" w:hAnsi="GHEA Grapalat"/>
                <w:sz w:val="24"/>
                <w:szCs w:val="24"/>
              </w:rPr>
              <w:t>4302 19 499 0-ից</w:t>
            </w:r>
          </w:p>
          <w:p w:rsidR="00B345F4" w:rsidRPr="000E4CF8" w:rsidRDefault="00B345F4" w:rsidP="00FA145D">
            <w:pPr>
              <w:pStyle w:val="Bodytext20"/>
              <w:shd w:val="clear" w:color="auto" w:fill="auto"/>
              <w:spacing w:after="120" w:line="240" w:lineRule="auto"/>
              <w:ind w:left="93" w:firstLine="0"/>
              <w:jc w:val="both"/>
              <w:rPr>
                <w:rFonts w:ascii="GHEA Grapalat" w:hAnsi="GHEA Grapalat"/>
                <w:sz w:val="24"/>
                <w:szCs w:val="24"/>
              </w:rPr>
            </w:pPr>
            <w:r w:rsidRPr="000E4CF8">
              <w:rPr>
                <w:rFonts w:ascii="GHEA Grapalat" w:hAnsi="GHEA Grapalat"/>
                <w:sz w:val="24"/>
                <w:szCs w:val="24"/>
              </w:rPr>
              <w:t>4302 20 009 0-ից</w:t>
            </w:r>
          </w:p>
        </w:tc>
      </w:tr>
      <w:tr w:rsidR="00B345F4" w:rsidRPr="000E4CF8" w:rsidTr="00063F3A">
        <w:trPr>
          <w:jc w:val="center"/>
        </w:trPr>
        <w:tc>
          <w:tcPr>
            <w:tcW w:w="11891" w:type="dxa"/>
            <w:shd w:val="clear" w:color="auto" w:fill="FFFFFF"/>
          </w:tcPr>
          <w:p w:rsidR="00B345F4" w:rsidRPr="000E4CF8" w:rsidRDefault="00B345F4" w:rsidP="00FA145D">
            <w:pPr>
              <w:pStyle w:val="Bodytext20"/>
              <w:shd w:val="clear" w:color="auto" w:fill="auto"/>
              <w:spacing w:after="120" w:line="240" w:lineRule="auto"/>
              <w:ind w:left="127" w:right="153" w:firstLine="0"/>
              <w:rPr>
                <w:rFonts w:ascii="GHEA Grapalat" w:hAnsi="GHEA Grapalat"/>
                <w:sz w:val="24"/>
                <w:szCs w:val="24"/>
              </w:rPr>
            </w:pPr>
            <w:r w:rsidRPr="000E4CF8">
              <w:rPr>
                <w:rFonts w:ascii="GHEA Grapalat" w:hAnsi="GHEA Grapalat"/>
                <w:sz w:val="24"/>
                <w:szCs w:val="24"/>
              </w:rPr>
              <w:t xml:space="preserve">3. Գրենլանդական փոկի եւ գրենլանդական փոկի ձագերի դաբաղած կամ մշակված մորթիներ, ամբողջական եւ դրանց մասերը կամ կտորտանքը, հավաքված </w:t>
            </w:r>
          </w:p>
        </w:tc>
        <w:tc>
          <w:tcPr>
            <w:tcW w:w="2563" w:type="dxa"/>
            <w:shd w:val="clear" w:color="auto" w:fill="FFFFFF"/>
            <w:vAlign w:val="center"/>
          </w:tcPr>
          <w:p w:rsidR="00B345F4" w:rsidRPr="000E4CF8" w:rsidRDefault="00B345F4" w:rsidP="00FA145D">
            <w:pPr>
              <w:pStyle w:val="Bodytext20"/>
              <w:shd w:val="clear" w:color="auto" w:fill="auto"/>
              <w:spacing w:after="120" w:line="240" w:lineRule="auto"/>
              <w:ind w:left="93" w:firstLine="0"/>
              <w:jc w:val="both"/>
              <w:rPr>
                <w:rFonts w:ascii="GHEA Grapalat" w:hAnsi="GHEA Grapalat"/>
                <w:sz w:val="24"/>
                <w:szCs w:val="24"/>
              </w:rPr>
            </w:pPr>
            <w:r w:rsidRPr="000E4CF8">
              <w:rPr>
                <w:rFonts w:ascii="GHEA Grapalat" w:hAnsi="GHEA Grapalat"/>
                <w:sz w:val="24"/>
                <w:szCs w:val="24"/>
              </w:rPr>
              <w:t>4302 30 100 0-ից</w:t>
            </w:r>
          </w:p>
          <w:p w:rsidR="00B345F4" w:rsidRPr="000E4CF8" w:rsidRDefault="00B345F4" w:rsidP="00FA145D">
            <w:pPr>
              <w:pStyle w:val="Bodytext20"/>
              <w:shd w:val="clear" w:color="auto" w:fill="auto"/>
              <w:spacing w:after="120" w:line="240" w:lineRule="auto"/>
              <w:ind w:left="93" w:firstLine="0"/>
              <w:jc w:val="both"/>
              <w:rPr>
                <w:rFonts w:ascii="GHEA Grapalat" w:hAnsi="GHEA Grapalat"/>
                <w:sz w:val="24"/>
                <w:szCs w:val="24"/>
              </w:rPr>
            </w:pPr>
            <w:r w:rsidRPr="000E4CF8">
              <w:rPr>
                <w:rFonts w:ascii="GHEA Grapalat" w:hAnsi="GHEA Grapalat"/>
                <w:sz w:val="24"/>
                <w:szCs w:val="24"/>
              </w:rPr>
              <w:t>4302 30 510 0-ից</w:t>
            </w:r>
          </w:p>
          <w:p w:rsidR="00B345F4" w:rsidRPr="000E4CF8" w:rsidRDefault="00B345F4" w:rsidP="00FA145D">
            <w:pPr>
              <w:pStyle w:val="Bodytext20"/>
              <w:shd w:val="clear" w:color="auto" w:fill="auto"/>
              <w:spacing w:after="120" w:line="240" w:lineRule="auto"/>
              <w:ind w:left="93" w:firstLine="0"/>
              <w:jc w:val="both"/>
              <w:rPr>
                <w:rFonts w:ascii="GHEA Grapalat" w:hAnsi="GHEA Grapalat"/>
                <w:sz w:val="24"/>
                <w:szCs w:val="24"/>
              </w:rPr>
            </w:pPr>
            <w:r w:rsidRPr="000E4CF8">
              <w:rPr>
                <w:rFonts w:ascii="GHEA Grapalat" w:hAnsi="GHEA Grapalat"/>
                <w:sz w:val="24"/>
                <w:szCs w:val="24"/>
              </w:rPr>
              <w:t>4302 30 559 0-ից</w:t>
            </w:r>
          </w:p>
        </w:tc>
      </w:tr>
      <w:tr w:rsidR="00B345F4" w:rsidRPr="000E4CF8" w:rsidTr="00063F3A">
        <w:trPr>
          <w:jc w:val="center"/>
        </w:trPr>
        <w:tc>
          <w:tcPr>
            <w:tcW w:w="11891" w:type="dxa"/>
            <w:shd w:val="clear" w:color="auto" w:fill="FFFFFF"/>
            <w:vAlign w:val="center"/>
          </w:tcPr>
          <w:p w:rsidR="00B345F4" w:rsidRPr="000E4CF8" w:rsidRDefault="00B345F4" w:rsidP="00FA145D">
            <w:pPr>
              <w:pStyle w:val="Bodytext20"/>
              <w:shd w:val="clear" w:color="auto" w:fill="auto"/>
              <w:spacing w:after="120" w:line="240" w:lineRule="auto"/>
              <w:ind w:left="127" w:right="153" w:firstLine="0"/>
              <w:rPr>
                <w:rFonts w:ascii="GHEA Grapalat" w:hAnsi="GHEA Grapalat"/>
                <w:sz w:val="24"/>
                <w:szCs w:val="24"/>
              </w:rPr>
            </w:pPr>
            <w:r w:rsidRPr="000E4CF8">
              <w:rPr>
                <w:rFonts w:ascii="GHEA Grapalat" w:hAnsi="GHEA Grapalat"/>
                <w:sz w:val="24"/>
                <w:szCs w:val="24"/>
              </w:rPr>
              <w:lastRenderedPageBreak/>
              <w:t>4. Հագուստի առարկաներ եւ հագուստի պարագաներ՝ գրենլանդական փոկերի ձագերի մորթիներից</w:t>
            </w:r>
          </w:p>
        </w:tc>
        <w:tc>
          <w:tcPr>
            <w:tcW w:w="2563" w:type="dxa"/>
            <w:shd w:val="clear" w:color="auto" w:fill="FFFFFF"/>
            <w:vAlign w:val="center"/>
          </w:tcPr>
          <w:p w:rsidR="00B345F4" w:rsidRPr="000E4CF8" w:rsidRDefault="00B345F4" w:rsidP="00FA145D">
            <w:pPr>
              <w:pStyle w:val="Bodytext20"/>
              <w:shd w:val="clear" w:color="auto" w:fill="auto"/>
              <w:spacing w:after="120" w:line="240" w:lineRule="auto"/>
              <w:ind w:left="93" w:firstLine="0"/>
              <w:rPr>
                <w:rFonts w:ascii="GHEA Grapalat" w:hAnsi="GHEA Grapalat"/>
                <w:sz w:val="24"/>
                <w:szCs w:val="24"/>
              </w:rPr>
            </w:pPr>
            <w:r w:rsidRPr="000E4CF8">
              <w:rPr>
                <w:rFonts w:ascii="GHEA Grapalat" w:hAnsi="GHEA Grapalat"/>
                <w:sz w:val="24"/>
                <w:szCs w:val="24"/>
              </w:rPr>
              <w:t>4303 10 101 0-ից</w:t>
            </w:r>
          </w:p>
          <w:p w:rsidR="00B345F4" w:rsidRPr="000E4CF8" w:rsidRDefault="00B345F4" w:rsidP="00FA145D">
            <w:pPr>
              <w:pStyle w:val="Bodytext20"/>
              <w:shd w:val="clear" w:color="auto" w:fill="auto"/>
              <w:spacing w:after="120" w:line="240" w:lineRule="auto"/>
              <w:ind w:left="93" w:firstLine="0"/>
              <w:rPr>
                <w:rFonts w:ascii="GHEA Grapalat" w:hAnsi="GHEA Grapalat"/>
                <w:sz w:val="24"/>
                <w:szCs w:val="24"/>
              </w:rPr>
            </w:pPr>
            <w:r w:rsidRPr="000E4CF8">
              <w:rPr>
                <w:rFonts w:ascii="GHEA Grapalat" w:hAnsi="GHEA Grapalat"/>
                <w:sz w:val="24"/>
                <w:szCs w:val="24"/>
              </w:rPr>
              <w:t>4303 10 109 0-ից</w:t>
            </w:r>
          </w:p>
        </w:tc>
      </w:tr>
      <w:tr w:rsidR="00B345F4" w:rsidRPr="000E4CF8" w:rsidTr="00063F3A">
        <w:trPr>
          <w:jc w:val="center"/>
        </w:trPr>
        <w:tc>
          <w:tcPr>
            <w:tcW w:w="11891" w:type="dxa"/>
            <w:shd w:val="clear" w:color="auto" w:fill="FFFFFF"/>
            <w:vAlign w:val="center"/>
          </w:tcPr>
          <w:p w:rsidR="00B345F4" w:rsidRPr="000E4CF8" w:rsidRDefault="00B345F4" w:rsidP="00FA145D">
            <w:pPr>
              <w:pStyle w:val="Bodytext20"/>
              <w:shd w:val="clear" w:color="auto" w:fill="auto"/>
              <w:spacing w:after="120" w:line="240" w:lineRule="auto"/>
              <w:ind w:left="127" w:right="153" w:firstLine="0"/>
              <w:rPr>
                <w:rFonts w:ascii="GHEA Grapalat" w:hAnsi="GHEA Grapalat"/>
                <w:sz w:val="24"/>
                <w:szCs w:val="24"/>
              </w:rPr>
            </w:pPr>
            <w:r w:rsidRPr="000E4CF8">
              <w:rPr>
                <w:rFonts w:ascii="GHEA Grapalat" w:hAnsi="GHEA Grapalat"/>
                <w:sz w:val="24"/>
                <w:szCs w:val="24"/>
              </w:rPr>
              <w:t xml:space="preserve">5. Հագուստի առարկաներ եւ հագուստի պարագաներ՝ գրենլանդական փոկի կամ գրենլանդական փոկի տարբեր տարիքի ձագերի մորթիներից </w:t>
            </w:r>
          </w:p>
        </w:tc>
        <w:tc>
          <w:tcPr>
            <w:tcW w:w="2563" w:type="dxa"/>
            <w:shd w:val="clear" w:color="auto" w:fill="FFFFFF"/>
            <w:vAlign w:val="center"/>
          </w:tcPr>
          <w:p w:rsidR="00B345F4" w:rsidRPr="000E4CF8" w:rsidRDefault="00B345F4" w:rsidP="00FA145D">
            <w:pPr>
              <w:pStyle w:val="Bodytext20"/>
              <w:shd w:val="clear" w:color="auto" w:fill="auto"/>
              <w:spacing w:after="120" w:line="240" w:lineRule="auto"/>
              <w:ind w:left="93" w:firstLine="0"/>
              <w:rPr>
                <w:rFonts w:ascii="GHEA Grapalat" w:hAnsi="GHEA Grapalat"/>
                <w:sz w:val="24"/>
                <w:szCs w:val="24"/>
              </w:rPr>
            </w:pPr>
            <w:r w:rsidRPr="000E4CF8">
              <w:rPr>
                <w:rFonts w:ascii="GHEA Grapalat" w:hAnsi="GHEA Grapalat"/>
                <w:sz w:val="24"/>
                <w:szCs w:val="24"/>
              </w:rPr>
              <w:t>4303 10 908 0-ից</w:t>
            </w:r>
          </w:p>
          <w:p w:rsidR="00B345F4" w:rsidRPr="000E4CF8" w:rsidRDefault="00B345F4" w:rsidP="00FA145D">
            <w:pPr>
              <w:pStyle w:val="Bodytext20"/>
              <w:shd w:val="clear" w:color="auto" w:fill="auto"/>
              <w:spacing w:after="120" w:line="240" w:lineRule="auto"/>
              <w:ind w:left="93" w:firstLine="0"/>
              <w:rPr>
                <w:rFonts w:ascii="GHEA Grapalat" w:hAnsi="GHEA Grapalat"/>
                <w:sz w:val="24"/>
                <w:szCs w:val="24"/>
              </w:rPr>
            </w:pPr>
            <w:r w:rsidRPr="000E4CF8">
              <w:rPr>
                <w:rFonts w:ascii="GHEA Grapalat" w:hAnsi="GHEA Grapalat"/>
                <w:sz w:val="24"/>
                <w:szCs w:val="24"/>
              </w:rPr>
              <w:t>4303 10 909 0-ից</w:t>
            </w:r>
          </w:p>
        </w:tc>
      </w:tr>
      <w:tr w:rsidR="00B345F4" w:rsidRPr="000E4CF8" w:rsidTr="00063F3A">
        <w:trPr>
          <w:jc w:val="center"/>
        </w:trPr>
        <w:tc>
          <w:tcPr>
            <w:tcW w:w="11891" w:type="dxa"/>
            <w:shd w:val="clear" w:color="auto" w:fill="FFFFFF"/>
            <w:vAlign w:val="bottom"/>
          </w:tcPr>
          <w:p w:rsidR="00B345F4" w:rsidRPr="000E4CF8" w:rsidRDefault="00B345F4" w:rsidP="00FA145D">
            <w:pPr>
              <w:pStyle w:val="Bodytext20"/>
              <w:shd w:val="clear" w:color="auto" w:fill="auto"/>
              <w:spacing w:after="120" w:line="240" w:lineRule="auto"/>
              <w:ind w:left="127" w:right="153" w:firstLine="0"/>
              <w:rPr>
                <w:rFonts w:ascii="GHEA Grapalat" w:hAnsi="GHEA Grapalat"/>
                <w:sz w:val="24"/>
                <w:szCs w:val="24"/>
              </w:rPr>
            </w:pPr>
            <w:r w:rsidRPr="000E4CF8">
              <w:rPr>
                <w:rFonts w:ascii="GHEA Grapalat" w:hAnsi="GHEA Grapalat"/>
                <w:sz w:val="24"/>
                <w:szCs w:val="24"/>
              </w:rPr>
              <w:t>6. Գրենլանդական փոկի եւ գրենլանդական փոկի ձագերի մորթիներից պատրաստված այլ գլխարկներ, աստառով կամ առանց աստառի, վերջնամշակված կամ առանց վերջնամշակման</w:t>
            </w:r>
          </w:p>
        </w:tc>
        <w:tc>
          <w:tcPr>
            <w:tcW w:w="2563" w:type="dxa"/>
            <w:shd w:val="clear" w:color="auto" w:fill="FFFFFF"/>
          </w:tcPr>
          <w:p w:rsidR="00B345F4" w:rsidRPr="000E4CF8" w:rsidRDefault="00B345F4" w:rsidP="00FA145D">
            <w:pPr>
              <w:pStyle w:val="Bodytext20"/>
              <w:shd w:val="clear" w:color="auto" w:fill="auto"/>
              <w:spacing w:after="120" w:line="240" w:lineRule="auto"/>
              <w:ind w:left="93" w:firstLine="0"/>
              <w:rPr>
                <w:rFonts w:ascii="GHEA Grapalat" w:hAnsi="GHEA Grapalat"/>
                <w:sz w:val="24"/>
                <w:szCs w:val="24"/>
              </w:rPr>
            </w:pPr>
            <w:r w:rsidRPr="000E4CF8">
              <w:rPr>
                <w:rFonts w:ascii="GHEA Grapalat" w:hAnsi="GHEA Grapalat"/>
                <w:sz w:val="24"/>
                <w:szCs w:val="24"/>
              </w:rPr>
              <w:t>6506 99 908 0-ից</w:t>
            </w:r>
          </w:p>
        </w:tc>
      </w:tr>
    </w:tbl>
    <w:p w:rsidR="00B345F4" w:rsidRPr="000E4CF8" w:rsidRDefault="00B345F4" w:rsidP="008B0CB3">
      <w:pPr>
        <w:spacing w:after="160" w:line="360" w:lineRule="auto"/>
        <w:rPr>
          <w:rFonts w:ascii="GHEA Grapalat" w:hAnsi="GHEA Grapalat"/>
          <w:lang w:val="en-US"/>
        </w:rPr>
      </w:pPr>
    </w:p>
    <w:tbl>
      <w:tblPr>
        <w:tblOverlap w:val="never"/>
        <w:tblW w:w="14180" w:type="dxa"/>
        <w:jc w:val="center"/>
        <w:tblLayout w:type="fixed"/>
        <w:tblCellMar>
          <w:left w:w="10" w:type="dxa"/>
          <w:right w:w="10" w:type="dxa"/>
        </w:tblCellMar>
        <w:tblLook w:val="0000" w:firstRow="0" w:lastRow="0" w:firstColumn="0" w:lastColumn="0" w:noHBand="0" w:noVBand="0"/>
      </w:tblPr>
      <w:tblGrid>
        <w:gridCol w:w="3049"/>
        <w:gridCol w:w="11131"/>
      </w:tblGrid>
      <w:tr w:rsidR="00B345F4" w:rsidRPr="000E4CF8" w:rsidTr="00A676AF">
        <w:trPr>
          <w:jc w:val="center"/>
        </w:trPr>
        <w:tc>
          <w:tcPr>
            <w:tcW w:w="3049" w:type="dxa"/>
            <w:shd w:val="clear" w:color="auto" w:fill="FFFFFF"/>
          </w:tcPr>
          <w:p w:rsidR="00B345F4" w:rsidRPr="000E4CF8" w:rsidRDefault="00B345F4" w:rsidP="008B0CB3">
            <w:pPr>
              <w:pStyle w:val="Bodytext20"/>
              <w:shd w:val="clear" w:color="auto" w:fill="auto"/>
              <w:spacing w:after="160" w:line="360" w:lineRule="auto"/>
              <w:ind w:firstLine="0"/>
              <w:rPr>
                <w:rFonts w:ascii="GHEA Grapalat" w:hAnsi="GHEA Grapalat"/>
                <w:sz w:val="24"/>
                <w:szCs w:val="24"/>
              </w:rPr>
            </w:pPr>
            <w:r w:rsidRPr="000E4CF8">
              <w:rPr>
                <w:rFonts w:ascii="GHEA Grapalat" w:hAnsi="GHEA Grapalat"/>
                <w:sz w:val="24"/>
                <w:szCs w:val="24"/>
              </w:rPr>
              <w:t>Բաժնի ծանոթագրություն</w:t>
            </w:r>
            <w:r w:rsidR="00A676AF" w:rsidRPr="000E4CF8">
              <w:rPr>
                <w:rFonts w:ascii="GHEA Grapalat" w:hAnsi="GHEA Grapalat"/>
                <w:sz w:val="24"/>
                <w:szCs w:val="24"/>
              </w:rPr>
              <w:t>՝</w:t>
            </w:r>
          </w:p>
        </w:tc>
        <w:tc>
          <w:tcPr>
            <w:tcW w:w="11131" w:type="dxa"/>
            <w:shd w:val="clear" w:color="auto" w:fill="FFFFFF"/>
          </w:tcPr>
          <w:p w:rsidR="00B345F4" w:rsidRPr="000E4CF8" w:rsidRDefault="00B345F4" w:rsidP="008B0CB3">
            <w:pPr>
              <w:pStyle w:val="Bodytext20"/>
              <w:shd w:val="clear" w:color="auto" w:fill="auto"/>
              <w:spacing w:after="160" w:line="360" w:lineRule="auto"/>
              <w:ind w:left="172" w:right="200" w:firstLine="0"/>
              <w:jc w:val="both"/>
              <w:rPr>
                <w:rFonts w:ascii="GHEA Grapalat" w:hAnsi="GHEA Grapalat"/>
                <w:sz w:val="24"/>
                <w:szCs w:val="24"/>
              </w:rPr>
            </w:pPr>
            <w:r w:rsidRPr="000E4CF8">
              <w:rPr>
                <w:rFonts w:ascii="GHEA Grapalat" w:hAnsi="GHEA Grapalat"/>
                <w:sz w:val="24"/>
                <w:szCs w:val="24"/>
              </w:rPr>
              <w:t xml:space="preserve">Սույն Ցանկի նպատակներով անհրաժեշտ է առաջնորդվել ինչպես ԵԱՏՄ ԱՏԳ ԱԱ ծածկագրով, այնպես էլ ապրանքի անվանմամբ (ֆիզիկական </w:t>
            </w:r>
            <w:r w:rsidR="00294169" w:rsidRPr="000E4CF8">
              <w:rPr>
                <w:rFonts w:ascii="GHEA Grapalat" w:hAnsi="GHEA Grapalat"/>
                <w:sz w:val="24"/>
                <w:szCs w:val="24"/>
              </w:rPr>
              <w:t>եւ</w:t>
            </w:r>
            <w:r w:rsidRPr="000E4CF8">
              <w:rPr>
                <w:rFonts w:ascii="GHEA Grapalat" w:hAnsi="GHEA Grapalat"/>
                <w:sz w:val="24"/>
                <w:szCs w:val="24"/>
              </w:rPr>
              <w:t xml:space="preserve"> քիմիական բնութագրերով):</w:t>
            </w:r>
          </w:p>
        </w:tc>
      </w:tr>
      <w:tr w:rsidR="00B345F4" w:rsidRPr="000E4CF8" w:rsidTr="00A676AF">
        <w:trPr>
          <w:jc w:val="center"/>
        </w:trPr>
        <w:tc>
          <w:tcPr>
            <w:tcW w:w="3049" w:type="dxa"/>
            <w:shd w:val="clear" w:color="auto" w:fill="FFFFFF"/>
          </w:tcPr>
          <w:p w:rsidR="00B345F4" w:rsidRPr="000E4CF8" w:rsidRDefault="00B345F4" w:rsidP="008B0CB3">
            <w:pPr>
              <w:pStyle w:val="Bodytext20"/>
              <w:shd w:val="clear" w:color="auto" w:fill="auto"/>
              <w:spacing w:after="160" w:line="360" w:lineRule="auto"/>
              <w:ind w:firstLine="0"/>
              <w:rPr>
                <w:rFonts w:ascii="GHEA Grapalat" w:hAnsi="GHEA Grapalat"/>
                <w:sz w:val="24"/>
                <w:szCs w:val="24"/>
              </w:rPr>
            </w:pPr>
            <w:r w:rsidRPr="000E4CF8">
              <w:rPr>
                <w:rFonts w:ascii="GHEA Grapalat" w:hAnsi="GHEA Grapalat"/>
                <w:sz w:val="24"/>
                <w:szCs w:val="24"/>
              </w:rPr>
              <w:t>Ցանկի ծանոթագրություն</w:t>
            </w:r>
            <w:r w:rsidR="00A676AF" w:rsidRPr="000E4CF8">
              <w:rPr>
                <w:rFonts w:ascii="GHEA Grapalat" w:hAnsi="GHEA Grapalat"/>
                <w:sz w:val="24"/>
                <w:szCs w:val="24"/>
              </w:rPr>
              <w:t>՝</w:t>
            </w:r>
            <w:r w:rsidRPr="000E4CF8">
              <w:rPr>
                <w:rFonts w:ascii="GHEA Grapalat" w:hAnsi="GHEA Grapalat"/>
                <w:sz w:val="24"/>
                <w:szCs w:val="24"/>
              </w:rPr>
              <w:t xml:space="preserve"> </w:t>
            </w:r>
          </w:p>
        </w:tc>
        <w:tc>
          <w:tcPr>
            <w:tcW w:w="11131" w:type="dxa"/>
            <w:shd w:val="clear" w:color="auto" w:fill="FFFFFF"/>
            <w:vAlign w:val="bottom"/>
          </w:tcPr>
          <w:p w:rsidR="00B345F4" w:rsidRPr="000E4CF8" w:rsidRDefault="00B345F4" w:rsidP="008B0CB3">
            <w:pPr>
              <w:pStyle w:val="Bodytext20"/>
              <w:shd w:val="clear" w:color="auto" w:fill="auto"/>
              <w:spacing w:after="160" w:line="360" w:lineRule="auto"/>
              <w:ind w:left="172" w:right="200" w:firstLine="0"/>
              <w:jc w:val="both"/>
              <w:rPr>
                <w:rFonts w:ascii="GHEA Grapalat" w:hAnsi="GHEA Grapalat"/>
                <w:sz w:val="24"/>
                <w:szCs w:val="24"/>
              </w:rPr>
            </w:pPr>
            <w:r w:rsidRPr="000E4CF8">
              <w:rPr>
                <w:rFonts w:ascii="GHEA Grapalat" w:hAnsi="GHEA Grapalat"/>
                <w:sz w:val="24"/>
                <w:szCs w:val="24"/>
              </w:rPr>
              <w:t>Սույն ցանկում կիրառման հարմարության համար օգտագործվում է բաժինների համարակալում, որը համապատասխանում է «Երրորդ երկրների առնչությամբ ոչ սակագնային կարգավորման միջոցների մասին» արձանագրությամբ («Եվրասիական տնտեսական միության մասին» 2014 թվականի մայիսի 29-ի պայմանագրի 7-րդ հավելված) նախատեսված՝ այն ապրանքների միասնական ցանկի բաժինների համարակալմանը, որոնց նկատմամբ երրորդ երկրների հետ առ</w:t>
            </w:r>
            <w:r w:rsidR="00294169" w:rsidRPr="000E4CF8">
              <w:rPr>
                <w:rFonts w:ascii="GHEA Grapalat" w:hAnsi="GHEA Grapalat"/>
                <w:sz w:val="24"/>
                <w:szCs w:val="24"/>
              </w:rPr>
              <w:t>եւ</w:t>
            </w:r>
            <w:r w:rsidRPr="000E4CF8">
              <w:rPr>
                <w:rFonts w:ascii="GHEA Grapalat" w:hAnsi="GHEA Grapalat"/>
                <w:sz w:val="24"/>
                <w:szCs w:val="24"/>
              </w:rPr>
              <w:t>տրում կիրառվում են ոչ սակագնային կարգավորման միջոցներ։</w:t>
            </w:r>
          </w:p>
        </w:tc>
      </w:tr>
    </w:tbl>
    <w:p w:rsidR="00B345F4" w:rsidRPr="000E4CF8" w:rsidRDefault="00B345F4" w:rsidP="008B0CB3">
      <w:pPr>
        <w:spacing w:after="160" w:line="360" w:lineRule="auto"/>
        <w:rPr>
          <w:rFonts w:ascii="GHEA Grapalat" w:hAnsi="GHEA Grapalat"/>
        </w:rPr>
      </w:pPr>
    </w:p>
    <w:p w:rsidR="000A758B" w:rsidRPr="000E4CF8" w:rsidRDefault="000A758B" w:rsidP="008B0CB3">
      <w:pPr>
        <w:spacing w:after="160" w:line="360" w:lineRule="auto"/>
        <w:rPr>
          <w:rFonts w:ascii="GHEA Grapalat" w:hAnsi="GHEA Grapalat"/>
        </w:rPr>
        <w:sectPr w:rsidR="000A758B" w:rsidRPr="000E4CF8" w:rsidSect="000A758B">
          <w:headerReference w:type="default" r:id="rId9"/>
          <w:pgSz w:w="15840" w:h="12240" w:orient="landscape"/>
          <w:pgMar w:top="1418" w:right="1418" w:bottom="1418" w:left="1418" w:header="720" w:footer="720" w:gutter="0"/>
          <w:pgNumType w:start="1"/>
          <w:cols w:space="720"/>
          <w:titlePg/>
          <w:docGrid w:linePitch="360"/>
        </w:sectPr>
      </w:pPr>
    </w:p>
    <w:p w:rsidR="00B345F4" w:rsidRPr="000E4CF8" w:rsidRDefault="00B345F4" w:rsidP="008B0CB3">
      <w:pPr>
        <w:pStyle w:val="Headingnumber20"/>
        <w:shd w:val="clear" w:color="auto" w:fill="auto"/>
        <w:spacing w:after="160" w:line="360" w:lineRule="auto"/>
        <w:ind w:left="7938"/>
        <w:rPr>
          <w:rFonts w:ascii="GHEA Grapalat" w:hAnsi="GHEA Grapalat"/>
          <w:sz w:val="24"/>
          <w:szCs w:val="24"/>
        </w:rPr>
      </w:pPr>
      <w:r w:rsidRPr="000E4CF8">
        <w:rPr>
          <w:rFonts w:ascii="GHEA Grapalat" w:hAnsi="GHEA Grapalat"/>
          <w:sz w:val="24"/>
          <w:szCs w:val="24"/>
        </w:rPr>
        <w:lastRenderedPageBreak/>
        <w:t>ՀԱՎԵԼՎԱԾ</w:t>
      </w:r>
      <w:r w:rsidR="00AB48DB" w:rsidRPr="000E4CF8">
        <w:rPr>
          <w:rFonts w:ascii="GHEA Grapalat" w:hAnsi="GHEA Grapalat"/>
          <w:sz w:val="24"/>
          <w:szCs w:val="24"/>
        </w:rPr>
        <w:t xml:space="preserve"> ԹԻՎ</w:t>
      </w:r>
      <w:r w:rsidRPr="000E4CF8">
        <w:rPr>
          <w:rFonts w:ascii="GHEA Grapalat" w:hAnsi="GHEA Grapalat"/>
          <w:sz w:val="24"/>
          <w:szCs w:val="24"/>
        </w:rPr>
        <w:t xml:space="preserve"> 2</w:t>
      </w:r>
    </w:p>
    <w:p w:rsidR="00B345F4" w:rsidRPr="000E4CF8" w:rsidRDefault="00B345F4" w:rsidP="008B0CB3">
      <w:pPr>
        <w:pStyle w:val="Heading20"/>
        <w:keepNext/>
        <w:keepLines/>
        <w:shd w:val="clear" w:color="auto" w:fill="auto"/>
        <w:spacing w:before="0" w:after="160" w:line="360" w:lineRule="auto"/>
        <w:ind w:left="7938"/>
        <w:rPr>
          <w:rFonts w:ascii="GHEA Grapalat" w:hAnsi="GHEA Grapalat"/>
          <w:sz w:val="24"/>
          <w:szCs w:val="24"/>
        </w:rPr>
      </w:pPr>
      <w:bookmarkStart w:id="7" w:name="bookmark7"/>
      <w:r w:rsidRPr="000E4CF8">
        <w:rPr>
          <w:rFonts w:ascii="GHEA Grapalat" w:hAnsi="GHEA Grapalat"/>
          <w:sz w:val="24"/>
          <w:szCs w:val="24"/>
        </w:rPr>
        <w:t>Եվրասիական տնտեսական հանձնաժողովի կոլեգիայի</w:t>
      </w:r>
      <w:r w:rsidR="00744FD4" w:rsidRPr="000E4CF8">
        <w:rPr>
          <w:rFonts w:ascii="GHEA Grapalat" w:hAnsi="GHEA Grapalat"/>
          <w:sz w:val="24"/>
          <w:szCs w:val="24"/>
        </w:rPr>
        <w:t xml:space="preserve"> </w:t>
      </w:r>
      <w:r w:rsidRPr="000E4CF8">
        <w:rPr>
          <w:rFonts w:ascii="GHEA Grapalat" w:hAnsi="GHEA Grapalat"/>
          <w:sz w:val="24"/>
          <w:szCs w:val="24"/>
        </w:rPr>
        <w:t>2015 թվականի</w:t>
      </w:r>
      <w:r w:rsidR="00744FD4" w:rsidRPr="000E4CF8">
        <w:rPr>
          <w:rFonts w:ascii="GHEA Grapalat" w:hAnsi="GHEA Grapalat"/>
          <w:sz w:val="24"/>
          <w:szCs w:val="24"/>
        </w:rPr>
        <w:br/>
      </w:r>
      <w:r w:rsidRPr="000E4CF8">
        <w:rPr>
          <w:rFonts w:ascii="GHEA Grapalat" w:hAnsi="GHEA Grapalat"/>
          <w:sz w:val="24"/>
          <w:szCs w:val="24"/>
        </w:rPr>
        <w:t>ապրիլի 21–ի թիվ 30 որոշման</w:t>
      </w:r>
      <w:bookmarkEnd w:id="7"/>
    </w:p>
    <w:p w:rsidR="00744FD4" w:rsidRPr="000E4CF8" w:rsidRDefault="00744FD4" w:rsidP="008B0CB3">
      <w:pPr>
        <w:pStyle w:val="Heading20"/>
        <w:keepNext/>
        <w:keepLines/>
        <w:shd w:val="clear" w:color="auto" w:fill="auto"/>
        <w:spacing w:before="0" w:after="160" w:line="360" w:lineRule="auto"/>
        <w:ind w:left="7938"/>
        <w:rPr>
          <w:rFonts w:ascii="GHEA Grapalat" w:hAnsi="GHEA Grapalat"/>
          <w:sz w:val="24"/>
          <w:szCs w:val="24"/>
        </w:rPr>
      </w:pPr>
    </w:p>
    <w:p w:rsidR="00B345F4" w:rsidRPr="000E4CF8" w:rsidRDefault="00B345F4" w:rsidP="00FA145D">
      <w:pPr>
        <w:pStyle w:val="Bodytext30"/>
        <w:shd w:val="clear" w:color="auto" w:fill="auto"/>
        <w:spacing w:after="160" w:line="360" w:lineRule="auto"/>
        <w:ind w:right="1238"/>
        <w:rPr>
          <w:rFonts w:ascii="GHEA Grapalat" w:hAnsi="GHEA Grapalat"/>
          <w:b w:val="0"/>
          <w:sz w:val="24"/>
          <w:szCs w:val="24"/>
        </w:rPr>
      </w:pPr>
      <w:r w:rsidRPr="000E4CF8">
        <w:rPr>
          <w:rStyle w:val="Bodytext3Spacing2pt"/>
          <w:rFonts w:ascii="GHEA Grapalat" w:hAnsi="GHEA Grapalat"/>
          <w:b/>
          <w:spacing w:val="0"/>
          <w:sz w:val="24"/>
          <w:szCs w:val="24"/>
        </w:rPr>
        <w:t>ՑԱՆԿ</w:t>
      </w:r>
    </w:p>
    <w:p w:rsidR="00B345F4" w:rsidRPr="000E4CF8" w:rsidRDefault="00B345F4" w:rsidP="00A676AF">
      <w:pPr>
        <w:pStyle w:val="Bodytext30"/>
        <w:shd w:val="clear" w:color="auto" w:fill="auto"/>
        <w:tabs>
          <w:tab w:val="left" w:pos="11624"/>
        </w:tabs>
        <w:spacing w:after="160" w:line="360" w:lineRule="auto"/>
        <w:ind w:left="1134" w:right="1530"/>
        <w:rPr>
          <w:rFonts w:ascii="GHEA Grapalat" w:hAnsi="GHEA Grapalat"/>
          <w:sz w:val="24"/>
          <w:szCs w:val="24"/>
        </w:rPr>
      </w:pPr>
      <w:r w:rsidRPr="000E4CF8">
        <w:rPr>
          <w:rFonts w:ascii="GHEA Grapalat" w:hAnsi="GHEA Grapalat"/>
          <w:sz w:val="24"/>
          <w:szCs w:val="24"/>
        </w:rPr>
        <w:t xml:space="preserve">այն ապրանքների, որոնց նկատմամբ սահմանված է Եվրասիական տնտեսական միության մաքսային տարածք ներմուծելու </w:t>
      </w:r>
      <w:r w:rsidR="00294169" w:rsidRPr="000E4CF8">
        <w:rPr>
          <w:rFonts w:ascii="GHEA Grapalat" w:hAnsi="GHEA Grapalat"/>
          <w:sz w:val="24"/>
          <w:szCs w:val="24"/>
        </w:rPr>
        <w:t>եւ</w:t>
      </w:r>
      <w:r w:rsidRPr="000E4CF8">
        <w:rPr>
          <w:rFonts w:ascii="GHEA Grapalat" w:hAnsi="GHEA Grapalat"/>
          <w:sz w:val="24"/>
          <w:szCs w:val="24"/>
        </w:rPr>
        <w:t xml:space="preserve"> (կամ) Եվրասիական տնտեսական միության մաքսային տարածքից արտահանելու թույլատրման կարգ</w:t>
      </w:r>
    </w:p>
    <w:p w:rsidR="00FA145D" w:rsidRPr="000E4CF8" w:rsidRDefault="00FA145D" w:rsidP="00FA145D">
      <w:pPr>
        <w:pStyle w:val="Bodytext30"/>
        <w:shd w:val="clear" w:color="auto" w:fill="auto"/>
        <w:tabs>
          <w:tab w:val="left" w:pos="11624"/>
        </w:tabs>
        <w:spacing w:after="160" w:line="360" w:lineRule="auto"/>
        <w:ind w:right="1238"/>
        <w:rPr>
          <w:rFonts w:ascii="GHEA Grapalat" w:hAnsi="GHEA Grapalat"/>
          <w:sz w:val="24"/>
          <w:szCs w:val="24"/>
        </w:rPr>
      </w:pPr>
    </w:p>
    <w:p w:rsidR="00FA145D" w:rsidRPr="000E4CF8" w:rsidRDefault="00FA145D">
      <w:pPr>
        <w:widowControl/>
        <w:spacing w:after="200" w:line="276" w:lineRule="auto"/>
        <w:rPr>
          <w:rFonts w:ascii="GHEA Grapalat" w:eastAsia="Times New Roman" w:hAnsi="GHEA Grapalat" w:cs="Times New Roman"/>
          <w:b/>
          <w:bCs/>
          <w:color w:val="auto"/>
        </w:rPr>
      </w:pPr>
      <w:r w:rsidRPr="000E4CF8">
        <w:rPr>
          <w:rFonts w:ascii="GHEA Grapalat" w:hAnsi="GHEA Grapalat"/>
        </w:rPr>
        <w:br w:type="page"/>
      </w:r>
    </w:p>
    <w:p w:rsidR="00B345F4" w:rsidRPr="000E4CF8" w:rsidRDefault="00B345F4" w:rsidP="008B0CB3">
      <w:pPr>
        <w:pStyle w:val="Heading20"/>
        <w:keepNext/>
        <w:keepLines/>
        <w:shd w:val="clear" w:color="auto" w:fill="auto"/>
        <w:spacing w:before="0" w:after="160" w:line="360" w:lineRule="auto"/>
        <w:rPr>
          <w:rFonts w:ascii="GHEA Grapalat" w:hAnsi="GHEA Grapalat"/>
          <w:sz w:val="24"/>
          <w:szCs w:val="24"/>
          <w:lang w:val="en-US"/>
        </w:rPr>
      </w:pPr>
      <w:bookmarkStart w:id="8" w:name="bookmark8"/>
      <w:r w:rsidRPr="000E4CF8">
        <w:rPr>
          <w:rFonts w:ascii="GHEA Grapalat" w:hAnsi="GHEA Grapalat"/>
          <w:sz w:val="24"/>
          <w:szCs w:val="24"/>
        </w:rPr>
        <w:lastRenderedPageBreak/>
        <w:t>2.3. Վտանգավոր թափոններ</w:t>
      </w:r>
      <w:bookmarkEnd w:id="8"/>
    </w:p>
    <w:p w:rsidR="00FA145D" w:rsidRPr="000E4CF8" w:rsidRDefault="00FA145D" w:rsidP="008B0CB3">
      <w:pPr>
        <w:pStyle w:val="Heading20"/>
        <w:keepNext/>
        <w:keepLines/>
        <w:shd w:val="clear" w:color="auto" w:fill="auto"/>
        <w:spacing w:before="0" w:after="160" w:line="360" w:lineRule="auto"/>
        <w:rPr>
          <w:rFonts w:ascii="GHEA Grapalat" w:hAnsi="GHEA Grapalat"/>
          <w:sz w:val="24"/>
          <w:szCs w:val="24"/>
          <w:lang w:val="en-US"/>
        </w:rPr>
      </w:pPr>
    </w:p>
    <w:tbl>
      <w:tblPr>
        <w:tblOverlap w:val="never"/>
        <w:tblW w:w="14968" w:type="dxa"/>
        <w:jc w:val="center"/>
        <w:tblLayout w:type="fixed"/>
        <w:tblCellMar>
          <w:left w:w="10" w:type="dxa"/>
          <w:right w:w="10" w:type="dxa"/>
        </w:tblCellMar>
        <w:tblLook w:val="0000" w:firstRow="0" w:lastRow="0" w:firstColumn="0" w:lastColumn="0" w:noHBand="0" w:noVBand="0"/>
      </w:tblPr>
      <w:tblGrid>
        <w:gridCol w:w="6545"/>
        <w:gridCol w:w="3099"/>
        <w:gridCol w:w="2700"/>
        <w:gridCol w:w="2624"/>
      </w:tblGrid>
      <w:tr w:rsidR="00B345F4" w:rsidRPr="000E4CF8" w:rsidTr="008B0CB3">
        <w:trPr>
          <w:tblHeader/>
          <w:jc w:val="center"/>
        </w:trPr>
        <w:tc>
          <w:tcPr>
            <w:tcW w:w="6545" w:type="dxa"/>
            <w:vMerge w:val="restart"/>
            <w:tcBorders>
              <w:top w:val="single" w:sz="4" w:space="0" w:color="auto"/>
              <w:left w:val="single" w:sz="4" w:space="0" w:color="auto"/>
            </w:tcBorders>
            <w:shd w:val="clear" w:color="auto" w:fill="FFFFFF"/>
            <w:vAlign w:val="center"/>
          </w:tcPr>
          <w:p w:rsidR="00B345F4" w:rsidRPr="000E4CF8" w:rsidRDefault="00B345F4" w:rsidP="00627883">
            <w:pPr>
              <w:pStyle w:val="Bodytext20"/>
              <w:shd w:val="clear" w:color="auto" w:fill="auto"/>
              <w:spacing w:after="120" w:line="240" w:lineRule="auto"/>
              <w:ind w:left="97" w:right="101" w:firstLine="0"/>
              <w:jc w:val="center"/>
              <w:rPr>
                <w:rFonts w:ascii="GHEA Grapalat" w:hAnsi="GHEA Grapalat"/>
                <w:sz w:val="24"/>
                <w:szCs w:val="24"/>
              </w:rPr>
            </w:pPr>
            <w:r w:rsidRPr="000E4CF8">
              <w:rPr>
                <w:rFonts w:ascii="GHEA Grapalat" w:hAnsi="GHEA Grapalat"/>
                <w:sz w:val="24"/>
                <w:szCs w:val="24"/>
              </w:rPr>
              <w:t>Ապրանքի անվանումը</w:t>
            </w:r>
          </w:p>
        </w:tc>
        <w:tc>
          <w:tcPr>
            <w:tcW w:w="3099" w:type="dxa"/>
            <w:vMerge w:val="restart"/>
            <w:tcBorders>
              <w:top w:val="single" w:sz="4" w:space="0" w:color="auto"/>
              <w:left w:val="single" w:sz="4" w:space="0" w:color="auto"/>
            </w:tcBorders>
            <w:shd w:val="clear" w:color="auto" w:fill="FFFFFF"/>
            <w:vAlign w:val="center"/>
          </w:tcPr>
          <w:p w:rsidR="00B345F4" w:rsidRPr="000E4CF8" w:rsidRDefault="00B345F4" w:rsidP="00627883">
            <w:pPr>
              <w:pStyle w:val="Bodytext20"/>
              <w:shd w:val="clear" w:color="auto" w:fill="auto"/>
              <w:spacing w:after="120" w:line="240" w:lineRule="auto"/>
              <w:ind w:left="47" w:firstLine="0"/>
              <w:jc w:val="center"/>
              <w:rPr>
                <w:rFonts w:ascii="GHEA Grapalat" w:hAnsi="GHEA Grapalat"/>
                <w:sz w:val="24"/>
                <w:szCs w:val="24"/>
              </w:rPr>
            </w:pPr>
            <w:r w:rsidRPr="000E4CF8">
              <w:rPr>
                <w:rFonts w:ascii="GHEA Grapalat" w:hAnsi="GHEA Grapalat"/>
                <w:sz w:val="24"/>
                <w:szCs w:val="24"/>
              </w:rPr>
              <w:t xml:space="preserve">ԵԱՏՄ ԱՏԳ ԱԱ </w:t>
            </w:r>
            <w:r w:rsidR="00627883" w:rsidRPr="000E4CF8">
              <w:rPr>
                <w:rFonts w:ascii="GHEA Grapalat" w:hAnsi="GHEA Grapalat"/>
                <w:sz w:val="24"/>
                <w:szCs w:val="24"/>
                <w:lang w:val="en-US"/>
              </w:rPr>
              <w:br/>
            </w:r>
            <w:r w:rsidRPr="000E4CF8">
              <w:rPr>
                <w:rFonts w:ascii="GHEA Grapalat" w:hAnsi="GHEA Grapalat"/>
                <w:sz w:val="24"/>
                <w:szCs w:val="24"/>
              </w:rPr>
              <w:t>ծածկագիր</w:t>
            </w:r>
          </w:p>
        </w:tc>
        <w:tc>
          <w:tcPr>
            <w:tcW w:w="5324" w:type="dxa"/>
            <w:gridSpan w:val="2"/>
            <w:tcBorders>
              <w:top w:val="single" w:sz="4" w:space="0" w:color="auto"/>
              <w:left w:val="single" w:sz="4" w:space="0" w:color="auto"/>
              <w:right w:val="single" w:sz="4" w:space="0" w:color="auto"/>
            </w:tcBorders>
            <w:shd w:val="clear" w:color="auto" w:fill="FFFFFF"/>
            <w:vAlign w:val="center"/>
          </w:tcPr>
          <w:p w:rsidR="00B345F4" w:rsidRPr="000E4CF8" w:rsidRDefault="00B345F4" w:rsidP="00627883">
            <w:pPr>
              <w:pStyle w:val="Bodytext20"/>
              <w:shd w:val="clear" w:color="auto" w:fill="auto"/>
              <w:spacing w:after="120" w:line="240" w:lineRule="auto"/>
              <w:ind w:left="94" w:firstLine="0"/>
              <w:jc w:val="center"/>
              <w:rPr>
                <w:rFonts w:ascii="GHEA Grapalat" w:hAnsi="GHEA Grapalat"/>
                <w:sz w:val="24"/>
                <w:szCs w:val="24"/>
              </w:rPr>
            </w:pPr>
            <w:r w:rsidRPr="000E4CF8">
              <w:rPr>
                <w:rFonts w:ascii="GHEA Grapalat" w:hAnsi="GHEA Grapalat"/>
                <w:sz w:val="24"/>
                <w:szCs w:val="24"/>
              </w:rPr>
              <w:t xml:space="preserve">Թափոնի տեսակի ծածկագիրը՝ ըստ «Վտանգավոր թափոնների միջսահմանային տեղափոխման </w:t>
            </w:r>
            <w:r w:rsidR="00294169" w:rsidRPr="000E4CF8">
              <w:rPr>
                <w:rFonts w:ascii="GHEA Grapalat" w:hAnsi="GHEA Grapalat"/>
                <w:sz w:val="24"/>
                <w:szCs w:val="24"/>
              </w:rPr>
              <w:t>եւ</w:t>
            </w:r>
            <w:r w:rsidRPr="000E4CF8">
              <w:rPr>
                <w:rFonts w:ascii="GHEA Grapalat" w:hAnsi="GHEA Grapalat"/>
                <w:sz w:val="24"/>
                <w:szCs w:val="24"/>
              </w:rPr>
              <w:t xml:space="preserve"> դրանց վերացման նկատմամբ հսկողություն սահմանելու մասին» 1989 թվականի մարտի 22–ի Բազելյան կոնվենցիայի դասակարգման</w:t>
            </w:r>
          </w:p>
        </w:tc>
      </w:tr>
      <w:tr w:rsidR="00B345F4" w:rsidRPr="000E4CF8" w:rsidTr="008B0CB3">
        <w:trPr>
          <w:tblHeader/>
          <w:jc w:val="center"/>
        </w:trPr>
        <w:tc>
          <w:tcPr>
            <w:tcW w:w="6545" w:type="dxa"/>
            <w:vMerge/>
            <w:tcBorders>
              <w:left w:val="single" w:sz="4" w:space="0" w:color="auto"/>
            </w:tcBorders>
            <w:shd w:val="clear" w:color="auto" w:fill="FFFFFF"/>
            <w:vAlign w:val="center"/>
          </w:tcPr>
          <w:p w:rsidR="00B345F4" w:rsidRPr="000E4CF8" w:rsidRDefault="00B345F4" w:rsidP="00627883">
            <w:pPr>
              <w:spacing w:after="120"/>
              <w:ind w:left="97" w:right="101"/>
              <w:jc w:val="center"/>
              <w:rPr>
                <w:rFonts w:ascii="GHEA Grapalat" w:hAnsi="GHEA Grapalat"/>
              </w:rPr>
            </w:pPr>
          </w:p>
        </w:tc>
        <w:tc>
          <w:tcPr>
            <w:tcW w:w="3099" w:type="dxa"/>
            <w:vMerge/>
            <w:tcBorders>
              <w:left w:val="single" w:sz="4" w:space="0" w:color="auto"/>
            </w:tcBorders>
            <w:shd w:val="clear" w:color="auto" w:fill="FFFFFF"/>
            <w:vAlign w:val="center"/>
          </w:tcPr>
          <w:p w:rsidR="00B345F4" w:rsidRPr="000E4CF8" w:rsidRDefault="00B345F4" w:rsidP="00627883">
            <w:pPr>
              <w:spacing w:after="120"/>
              <w:ind w:left="47"/>
              <w:jc w:val="center"/>
              <w:rPr>
                <w:rFonts w:ascii="GHEA Grapalat" w:hAnsi="GHEA Grapalat"/>
              </w:rPr>
            </w:pPr>
          </w:p>
        </w:tc>
        <w:tc>
          <w:tcPr>
            <w:tcW w:w="2700" w:type="dxa"/>
            <w:tcBorders>
              <w:top w:val="single" w:sz="4" w:space="0" w:color="auto"/>
              <w:left w:val="single" w:sz="4" w:space="0" w:color="auto"/>
            </w:tcBorders>
            <w:shd w:val="clear" w:color="auto" w:fill="FFFFFF"/>
            <w:vAlign w:val="center"/>
          </w:tcPr>
          <w:p w:rsidR="00B345F4" w:rsidRPr="000E4CF8" w:rsidRDefault="00B345F4" w:rsidP="00627883">
            <w:pPr>
              <w:pStyle w:val="Bodytext20"/>
              <w:shd w:val="clear" w:color="auto" w:fill="auto"/>
              <w:spacing w:after="120" w:line="240" w:lineRule="auto"/>
              <w:ind w:left="94" w:firstLine="0"/>
              <w:jc w:val="center"/>
              <w:rPr>
                <w:rFonts w:ascii="GHEA Grapalat" w:hAnsi="GHEA Grapalat"/>
                <w:sz w:val="24"/>
                <w:szCs w:val="24"/>
              </w:rPr>
            </w:pPr>
            <w:r w:rsidRPr="000E4CF8">
              <w:rPr>
                <w:rFonts w:ascii="GHEA Grapalat" w:hAnsi="GHEA Grapalat"/>
                <w:sz w:val="24"/>
                <w:szCs w:val="24"/>
              </w:rPr>
              <w:t>A, B թափոնների միացյալ ցանկ</w:t>
            </w:r>
          </w:p>
        </w:tc>
        <w:tc>
          <w:tcPr>
            <w:tcW w:w="2624" w:type="dxa"/>
            <w:tcBorders>
              <w:top w:val="single" w:sz="4" w:space="0" w:color="auto"/>
              <w:left w:val="single" w:sz="4" w:space="0" w:color="auto"/>
              <w:right w:val="single" w:sz="4" w:space="0" w:color="auto"/>
            </w:tcBorders>
            <w:shd w:val="clear" w:color="auto" w:fill="FFFFFF"/>
            <w:vAlign w:val="center"/>
          </w:tcPr>
          <w:p w:rsidR="00B345F4" w:rsidRPr="000E4CF8" w:rsidRDefault="00B345F4" w:rsidP="00627883">
            <w:pPr>
              <w:pStyle w:val="Bodytext20"/>
              <w:shd w:val="clear" w:color="auto" w:fill="auto"/>
              <w:spacing w:after="120" w:line="240" w:lineRule="auto"/>
              <w:ind w:left="94" w:firstLine="0"/>
              <w:jc w:val="center"/>
              <w:rPr>
                <w:rFonts w:ascii="GHEA Grapalat" w:hAnsi="GHEA Grapalat"/>
                <w:sz w:val="24"/>
                <w:szCs w:val="24"/>
              </w:rPr>
            </w:pPr>
            <w:r w:rsidRPr="000E4CF8">
              <w:rPr>
                <w:rFonts w:ascii="GHEA Grapalat" w:hAnsi="GHEA Grapalat"/>
                <w:sz w:val="24"/>
                <w:szCs w:val="24"/>
              </w:rPr>
              <w:t>Y կարգավորող թափոնների հիմնական ցանկ</w:t>
            </w:r>
          </w:p>
        </w:tc>
      </w:tr>
      <w:tr w:rsidR="00B345F4" w:rsidRPr="000E4CF8" w:rsidTr="008B0CB3">
        <w:trPr>
          <w:jc w:val="center"/>
        </w:trPr>
        <w:tc>
          <w:tcPr>
            <w:tcW w:w="6545" w:type="dxa"/>
            <w:tcBorders>
              <w:top w:val="single" w:sz="4" w:space="0" w:color="auto"/>
            </w:tcBorders>
            <w:shd w:val="clear" w:color="auto" w:fill="FFFFFF"/>
            <w:vAlign w:val="center"/>
          </w:tcPr>
          <w:p w:rsidR="00B345F4" w:rsidRPr="000E4CF8" w:rsidRDefault="00B345F4"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1. Խարամ՝ հատիկավորված</w:t>
            </w:r>
            <w:r w:rsidR="00294169" w:rsidRPr="000E4CF8">
              <w:rPr>
                <w:rFonts w:ascii="GHEA Grapalat" w:hAnsi="GHEA Grapalat"/>
                <w:sz w:val="24"/>
                <w:szCs w:val="24"/>
              </w:rPr>
              <w:t xml:space="preserve"> </w:t>
            </w:r>
            <w:r w:rsidRPr="000E4CF8">
              <w:rPr>
                <w:rFonts w:ascii="GHEA Grapalat" w:hAnsi="GHEA Grapalat"/>
                <w:sz w:val="24"/>
                <w:szCs w:val="24"/>
              </w:rPr>
              <w:t>(խարամավազ), որ</w:t>
            </w:r>
            <w:r w:rsidR="00571A31" w:rsidRPr="000E4CF8">
              <w:rPr>
                <w:rFonts w:ascii="GHEA Grapalat" w:hAnsi="GHEA Grapalat"/>
                <w:sz w:val="24"/>
                <w:szCs w:val="24"/>
              </w:rPr>
              <w:t>ն</w:t>
            </w:r>
            <w:r w:rsidRPr="000E4CF8">
              <w:rPr>
                <w:rFonts w:ascii="GHEA Grapalat" w:hAnsi="GHEA Grapalat"/>
                <w:sz w:val="24"/>
                <w:szCs w:val="24"/>
              </w:rPr>
              <w:t xml:space="preserve"> ստացվում է ս</w:t>
            </w:r>
            <w:r w:rsidR="00294169" w:rsidRPr="000E4CF8">
              <w:rPr>
                <w:rFonts w:ascii="GHEA Grapalat" w:hAnsi="GHEA Grapalat"/>
                <w:sz w:val="24"/>
                <w:szCs w:val="24"/>
              </w:rPr>
              <w:t>եւ</w:t>
            </w:r>
            <w:r w:rsidRPr="000E4CF8">
              <w:rPr>
                <w:rFonts w:ascii="GHEA Grapalat" w:hAnsi="GHEA Grapalat"/>
                <w:sz w:val="24"/>
                <w:szCs w:val="24"/>
              </w:rPr>
              <w:t xml:space="preserve"> մետաղների արտադրության ընթացքում</w:t>
            </w:r>
          </w:p>
        </w:tc>
        <w:tc>
          <w:tcPr>
            <w:tcW w:w="3099" w:type="dxa"/>
            <w:tcBorders>
              <w:top w:val="single" w:sz="4" w:space="0" w:color="auto"/>
            </w:tcBorders>
            <w:shd w:val="clear" w:color="auto" w:fill="FFFFFF"/>
            <w:vAlign w:val="center"/>
          </w:tcPr>
          <w:p w:rsidR="00B345F4" w:rsidRPr="000E4CF8" w:rsidRDefault="00B345F4"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 xml:space="preserve">2618 00 000 0 </w:t>
            </w:r>
          </w:p>
        </w:tc>
        <w:tc>
          <w:tcPr>
            <w:tcW w:w="2700" w:type="dxa"/>
            <w:tcBorders>
              <w:top w:val="single" w:sz="4" w:space="0" w:color="auto"/>
            </w:tcBorders>
            <w:shd w:val="clear" w:color="auto" w:fill="FFFFFF"/>
          </w:tcPr>
          <w:p w:rsidR="00B345F4" w:rsidRPr="000E4CF8" w:rsidRDefault="00B345F4"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В1200</w:t>
            </w:r>
          </w:p>
        </w:tc>
        <w:tc>
          <w:tcPr>
            <w:tcW w:w="2624" w:type="dxa"/>
            <w:tcBorders>
              <w:top w:val="single" w:sz="4" w:space="0" w:color="auto"/>
            </w:tcBorders>
            <w:shd w:val="clear" w:color="auto" w:fill="FFFFFF"/>
          </w:tcPr>
          <w:p w:rsidR="00B345F4" w:rsidRPr="000E4CF8" w:rsidRDefault="00B345F4" w:rsidP="00FA145D">
            <w:pPr>
              <w:spacing w:after="120"/>
              <w:ind w:left="94"/>
              <w:rPr>
                <w:rFonts w:ascii="GHEA Grapalat" w:hAnsi="GHEA Grapalat"/>
              </w:rPr>
            </w:pPr>
          </w:p>
        </w:tc>
      </w:tr>
      <w:tr w:rsidR="00B345F4" w:rsidRPr="000E4CF8" w:rsidTr="008B0CB3">
        <w:trPr>
          <w:jc w:val="center"/>
        </w:trPr>
        <w:tc>
          <w:tcPr>
            <w:tcW w:w="6545" w:type="dxa"/>
            <w:shd w:val="clear" w:color="auto" w:fill="FFFFFF"/>
            <w:vAlign w:val="center"/>
          </w:tcPr>
          <w:p w:rsidR="00B345F4" w:rsidRPr="000E4CF8" w:rsidRDefault="00B345F4"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 xml:space="preserve">2. Խարամ, դրոս (բացի հատիկավորված խարամից), հրաթեփ </w:t>
            </w:r>
            <w:r w:rsidR="00294169" w:rsidRPr="000E4CF8">
              <w:rPr>
                <w:rFonts w:ascii="GHEA Grapalat" w:hAnsi="GHEA Grapalat"/>
                <w:sz w:val="24"/>
                <w:szCs w:val="24"/>
              </w:rPr>
              <w:t>եւ</w:t>
            </w:r>
            <w:r w:rsidRPr="000E4CF8">
              <w:rPr>
                <w:rFonts w:ascii="GHEA Grapalat" w:hAnsi="GHEA Grapalat"/>
                <w:sz w:val="24"/>
                <w:szCs w:val="24"/>
              </w:rPr>
              <w:t xml:space="preserve"> ս</w:t>
            </w:r>
            <w:r w:rsidR="00294169" w:rsidRPr="000E4CF8">
              <w:rPr>
                <w:rFonts w:ascii="GHEA Grapalat" w:hAnsi="GHEA Grapalat"/>
                <w:sz w:val="24"/>
                <w:szCs w:val="24"/>
              </w:rPr>
              <w:t>եւ</w:t>
            </w:r>
            <w:r w:rsidRPr="000E4CF8">
              <w:rPr>
                <w:rFonts w:ascii="GHEA Grapalat" w:hAnsi="GHEA Grapalat"/>
                <w:sz w:val="24"/>
                <w:szCs w:val="24"/>
              </w:rPr>
              <w:t xml:space="preserve"> մետաղների արտադրության այլ թափոններ</w:t>
            </w:r>
          </w:p>
        </w:tc>
        <w:tc>
          <w:tcPr>
            <w:tcW w:w="3099" w:type="dxa"/>
            <w:shd w:val="clear" w:color="auto" w:fill="FFFFFF"/>
          </w:tcPr>
          <w:p w:rsidR="00B345F4" w:rsidRPr="000E4CF8" w:rsidRDefault="00B345F4"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 xml:space="preserve">2619 00 </w:t>
            </w:r>
          </w:p>
        </w:tc>
        <w:tc>
          <w:tcPr>
            <w:tcW w:w="2700" w:type="dxa"/>
            <w:shd w:val="clear" w:color="auto" w:fill="FFFFFF"/>
            <w:vAlign w:val="center"/>
          </w:tcPr>
          <w:p w:rsidR="00B345F4" w:rsidRPr="000E4CF8" w:rsidRDefault="00B345F4"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В1210,</w:t>
            </w:r>
          </w:p>
          <w:p w:rsidR="00B345F4" w:rsidRPr="000E4CF8" w:rsidRDefault="00B345F4"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В1230</w:t>
            </w:r>
          </w:p>
        </w:tc>
        <w:tc>
          <w:tcPr>
            <w:tcW w:w="2624" w:type="dxa"/>
            <w:shd w:val="clear" w:color="auto" w:fill="FFFFFF"/>
          </w:tcPr>
          <w:p w:rsidR="00B345F4" w:rsidRPr="000E4CF8" w:rsidRDefault="00B345F4" w:rsidP="00FA145D">
            <w:pPr>
              <w:spacing w:after="120"/>
              <w:ind w:left="94"/>
              <w:rPr>
                <w:rFonts w:ascii="GHEA Grapalat" w:hAnsi="GHEA Grapalat"/>
              </w:rPr>
            </w:pPr>
          </w:p>
        </w:tc>
      </w:tr>
      <w:tr w:rsidR="00B345F4" w:rsidRPr="000E4CF8" w:rsidTr="008B0CB3">
        <w:trPr>
          <w:jc w:val="center"/>
        </w:trPr>
        <w:tc>
          <w:tcPr>
            <w:tcW w:w="6545" w:type="dxa"/>
            <w:shd w:val="clear" w:color="auto" w:fill="FFFFFF"/>
            <w:vAlign w:val="bottom"/>
          </w:tcPr>
          <w:p w:rsidR="00B345F4" w:rsidRPr="000E4CF8" w:rsidRDefault="00B345F4"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3. Պղնձի օքսիդ պարունակող հրաթեփ</w:t>
            </w:r>
          </w:p>
        </w:tc>
        <w:tc>
          <w:tcPr>
            <w:tcW w:w="3099" w:type="dxa"/>
            <w:shd w:val="clear" w:color="auto" w:fill="FFFFFF"/>
            <w:vAlign w:val="bottom"/>
          </w:tcPr>
          <w:p w:rsidR="00B345F4" w:rsidRPr="000E4CF8" w:rsidRDefault="00B345F4"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 30 000 0-ից</w:t>
            </w:r>
          </w:p>
        </w:tc>
        <w:tc>
          <w:tcPr>
            <w:tcW w:w="2700" w:type="dxa"/>
            <w:shd w:val="clear" w:color="auto" w:fill="FFFFFF"/>
            <w:vAlign w:val="bottom"/>
          </w:tcPr>
          <w:p w:rsidR="00B345F4" w:rsidRPr="000E4CF8" w:rsidRDefault="00B345F4"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В1240</w:t>
            </w:r>
          </w:p>
        </w:tc>
        <w:tc>
          <w:tcPr>
            <w:tcW w:w="2624" w:type="dxa"/>
            <w:shd w:val="clear" w:color="auto" w:fill="FFFFFF"/>
            <w:vAlign w:val="bottom"/>
          </w:tcPr>
          <w:p w:rsidR="00B345F4" w:rsidRPr="000E4CF8" w:rsidRDefault="00B345F4"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Y22</w:t>
            </w:r>
          </w:p>
        </w:tc>
      </w:tr>
      <w:tr w:rsidR="00B345F4" w:rsidRPr="000E4CF8" w:rsidTr="008B0CB3">
        <w:trPr>
          <w:jc w:val="center"/>
        </w:trPr>
        <w:tc>
          <w:tcPr>
            <w:tcW w:w="6545" w:type="dxa"/>
            <w:shd w:val="clear" w:color="auto" w:fill="FFFFFF"/>
            <w:vAlign w:val="bottom"/>
          </w:tcPr>
          <w:p w:rsidR="00B345F4" w:rsidRPr="000E4CF8" w:rsidRDefault="00B345F4"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 xml:space="preserve">4. Խարամ, մոխիր </w:t>
            </w:r>
            <w:r w:rsidR="00294169" w:rsidRPr="000E4CF8">
              <w:rPr>
                <w:rFonts w:ascii="GHEA Grapalat" w:hAnsi="GHEA Grapalat"/>
                <w:sz w:val="24"/>
                <w:szCs w:val="24"/>
              </w:rPr>
              <w:t>եւ</w:t>
            </w:r>
            <w:r w:rsidRPr="000E4CF8">
              <w:rPr>
                <w:rFonts w:ascii="GHEA Grapalat" w:hAnsi="GHEA Grapalat"/>
                <w:sz w:val="24"/>
                <w:szCs w:val="24"/>
              </w:rPr>
              <w:t xml:space="preserve"> այլ մնացորդներ (բացի ս</w:t>
            </w:r>
            <w:r w:rsidR="00294169" w:rsidRPr="000E4CF8">
              <w:rPr>
                <w:rFonts w:ascii="GHEA Grapalat" w:hAnsi="GHEA Grapalat"/>
                <w:sz w:val="24"/>
                <w:szCs w:val="24"/>
              </w:rPr>
              <w:t>եւ</w:t>
            </w:r>
            <w:r w:rsidRPr="000E4CF8">
              <w:rPr>
                <w:rFonts w:ascii="GHEA Grapalat" w:hAnsi="GHEA Grapalat"/>
                <w:sz w:val="24"/>
                <w:szCs w:val="24"/>
              </w:rPr>
              <w:t xml:space="preserve"> մետաղների արտադրության թափոններից), որոնք պարունակում են մետաղներ, մկնդեղ կամ դրանց միացությունները</w:t>
            </w:r>
            <w:r w:rsidR="00571A31" w:rsidRPr="000E4CF8">
              <w:rPr>
                <w:rFonts w:ascii="GHEA Grapalat" w:hAnsi="GHEA Grapalat"/>
                <w:sz w:val="24"/>
                <w:szCs w:val="24"/>
              </w:rPr>
              <w:t>՝</w:t>
            </w:r>
            <w:r w:rsidRPr="000E4CF8">
              <w:rPr>
                <w:rFonts w:ascii="GHEA Grapalat" w:hAnsi="GHEA Grapalat"/>
                <w:sz w:val="24"/>
                <w:szCs w:val="24"/>
              </w:rPr>
              <w:t xml:space="preserve"> ներառյալ</w:t>
            </w:r>
          </w:p>
        </w:tc>
        <w:tc>
          <w:tcPr>
            <w:tcW w:w="3099" w:type="dxa"/>
            <w:shd w:val="clear" w:color="auto" w:fill="FFFFFF"/>
            <w:vAlign w:val="center"/>
          </w:tcPr>
          <w:p w:rsidR="00B345F4" w:rsidRPr="000E4CF8" w:rsidRDefault="00B345F4"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w:t>
            </w:r>
          </w:p>
        </w:tc>
        <w:tc>
          <w:tcPr>
            <w:tcW w:w="2700" w:type="dxa"/>
            <w:shd w:val="clear" w:color="auto" w:fill="FFFFFF"/>
          </w:tcPr>
          <w:p w:rsidR="00B345F4" w:rsidRPr="000E4CF8" w:rsidRDefault="00B345F4" w:rsidP="00FA145D">
            <w:pPr>
              <w:spacing w:after="120"/>
              <w:ind w:left="94"/>
              <w:rPr>
                <w:rFonts w:ascii="GHEA Grapalat" w:hAnsi="GHEA Grapalat"/>
              </w:rPr>
            </w:pPr>
          </w:p>
        </w:tc>
        <w:tc>
          <w:tcPr>
            <w:tcW w:w="2624" w:type="dxa"/>
            <w:shd w:val="clear" w:color="auto" w:fill="FFFFFF"/>
          </w:tcPr>
          <w:p w:rsidR="00B345F4" w:rsidRPr="000E4CF8" w:rsidRDefault="00B345F4" w:rsidP="00FA145D">
            <w:pPr>
              <w:spacing w:after="120"/>
              <w:ind w:left="94"/>
              <w:rPr>
                <w:rFonts w:ascii="GHEA Grapalat" w:hAnsi="GHEA Grapalat"/>
              </w:rPr>
            </w:pPr>
          </w:p>
        </w:tc>
      </w:tr>
      <w:tr w:rsidR="00B345F4" w:rsidRPr="000E4CF8" w:rsidTr="008B0CB3">
        <w:trPr>
          <w:jc w:val="center"/>
        </w:trPr>
        <w:tc>
          <w:tcPr>
            <w:tcW w:w="6545" w:type="dxa"/>
            <w:shd w:val="clear" w:color="auto" w:fill="FFFFFF"/>
            <w:vAlign w:val="center"/>
          </w:tcPr>
          <w:p w:rsidR="00B345F4" w:rsidRPr="000E4CF8" w:rsidRDefault="00B345F4"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գարտցինկ</w:t>
            </w:r>
          </w:p>
        </w:tc>
        <w:tc>
          <w:tcPr>
            <w:tcW w:w="3099" w:type="dxa"/>
            <w:shd w:val="clear" w:color="auto" w:fill="FFFFFF"/>
            <w:vAlign w:val="bottom"/>
          </w:tcPr>
          <w:p w:rsidR="00B345F4" w:rsidRPr="000E4CF8" w:rsidRDefault="00B345F4"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 xml:space="preserve">2620 11 000 0 </w:t>
            </w:r>
          </w:p>
        </w:tc>
        <w:tc>
          <w:tcPr>
            <w:tcW w:w="2700" w:type="dxa"/>
            <w:shd w:val="clear" w:color="auto" w:fill="FFFFFF"/>
          </w:tcPr>
          <w:p w:rsidR="00B345F4" w:rsidRPr="000E4CF8" w:rsidRDefault="00B345F4" w:rsidP="00FA145D">
            <w:pPr>
              <w:spacing w:after="120"/>
              <w:ind w:left="94"/>
              <w:rPr>
                <w:rFonts w:ascii="GHEA Grapalat" w:hAnsi="GHEA Grapalat"/>
              </w:rPr>
            </w:pPr>
          </w:p>
        </w:tc>
        <w:tc>
          <w:tcPr>
            <w:tcW w:w="2624" w:type="dxa"/>
            <w:shd w:val="clear" w:color="auto" w:fill="FFFFFF"/>
          </w:tcPr>
          <w:p w:rsidR="00B345F4" w:rsidRPr="000E4CF8" w:rsidRDefault="00B345F4"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 xml:space="preserve">կապարի ստացք, կապարի այրուք, կապարի խարամ՝ </w:t>
            </w:r>
            <w:r w:rsidRPr="000E4CF8">
              <w:rPr>
                <w:rFonts w:ascii="GHEA Grapalat" w:hAnsi="GHEA Grapalat"/>
                <w:sz w:val="24"/>
                <w:szCs w:val="24"/>
              </w:rPr>
              <w:lastRenderedPageBreak/>
              <w:t>կապարի 30% եւ ավելի պարունակությամբ</w:t>
            </w:r>
          </w:p>
        </w:tc>
        <w:tc>
          <w:tcPr>
            <w:tcW w:w="3099" w:type="dxa"/>
            <w:shd w:val="clear" w:color="auto" w:fill="FFFFFF"/>
            <w:vAlign w:val="bottom"/>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lastRenderedPageBreak/>
              <w:t xml:space="preserve">2620 21 000 0-ից 2620 29 </w:t>
            </w:r>
            <w:r w:rsidRPr="000E4CF8">
              <w:rPr>
                <w:rFonts w:ascii="GHEA Grapalat" w:hAnsi="GHEA Grapalat"/>
                <w:sz w:val="24"/>
                <w:szCs w:val="24"/>
              </w:rPr>
              <w:lastRenderedPageBreak/>
              <w:t>000 0-ից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vAlign w:val="center"/>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Y31</w:t>
            </w: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lastRenderedPageBreak/>
              <w:t>ալյումինի խարամ</w:t>
            </w: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 40 000 0-ից</w:t>
            </w:r>
          </w:p>
        </w:tc>
        <w:tc>
          <w:tcPr>
            <w:tcW w:w="2700" w:type="dxa"/>
            <w:shd w:val="clear" w:color="auto" w:fill="FFFFFF"/>
            <w:vAlign w:val="center"/>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В1100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մագնեզիում պարունակող աղային խարամներ</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 99 950 9-ից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մագնեզիում պարունակող թեթեւ մետաղի ստացքներ</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 99 950 9-ից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բանեցրած կատալիզատորներ, որոնք պիտանի են միայն մետաղի կորզման կամ քիմիական ռեագենտների արտադրության համար</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А1140, А2030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5. Թափոններ, որոնց կազմում որպես բաղադրիչ մաս կամ որպես աղտոտիչ մտնում է հետեւյալ նյութերից ցանկացածը`</w:t>
            </w: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2620–ից 3825-ից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մետաղների կարբոնիլներ</w:t>
            </w:r>
          </w:p>
        </w:tc>
        <w:tc>
          <w:tcPr>
            <w:tcW w:w="3099" w:type="dxa"/>
            <w:shd w:val="clear" w:color="auto" w:fill="FFFFFF"/>
          </w:tcPr>
          <w:p w:rsidR="00D930BA" w:rsidRPr="000E4CF8" w:rsidRDefault="00D930BA" w:rsidP="00627883">
            <w:pPr>
              <w:spacing w:after="120"/>
              <w:ind w:left="47"/>
              <w:rPr>
                <w:rFonts w:ascii="GHEA Grapalat" w:hAnsi="GHEA Grapalat"/>
              </w:rPr>
            </w:pP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vAlign w:val="bottom"/>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Y19</w:t>
            </w: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վեցավալենտ քրոմի միացություններ</w:t>
            </w: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 91 000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3825-ից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Y21</w:t>
            </w: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 xml:space="preserve">6. Պղնձաձուլական գործարանների գազային մաքրող </w:t>
            </w:r>
            <w:r w:rsidRPr="000E4CF8">
              <w:rPr>
                <w:rFonts w:ascii="GHEA Grapalat" w:hAnsi="GHEA Grapalat"/>
                <w:sz w:val="24"/>
                <w:szCs w:val="24"/>
              </w:rPr>
              <w:lastRenderedPageBreak/>
              <w:t xml:space="preserve">համակարգերի փոշի եւ մնացորդներ </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lastRenderedPageBreak/>
              <w:t>2620 30 000 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А1110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lastRenderedPageBreak/>
              <w:t>7. Թափոններ շլամի տեսքով (բացառությամբ անոդային շլամի)` պղնձի էլեկտրոլիտիկ անջատման եւ մաքրման պրոցեսներից</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 30 000 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А1120</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Y22</w:t>
            </w: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8. Պղնձի քլորիդ կամ պղնձի ցիանիդ պարունակող թափոններ</w:t>
            </w:r>
          </w:p>
        </w:tc>
        <w:tc>
          <w:tcPr>
            <w:tcW w:w="3099" w:type="dxa"/>
            <w:shd w:val="clear" w:color="auto" w:fill="FFFFFF"/>
            <w:vAlign w:val="bottom"/>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 30 000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3825-ից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А1140</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Y22, Y33</w:t>
            </w: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9. Թուջի եւ պողպատի արտադրության ընթացքում գոյացող խարամ, որը հետագայում օգտագործվում է որպես հումք` տիտանային սպունգի եւ վանադիումի ստացման համար</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2619 00 900 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В1210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10. Թանկարժեք մետաղ (մետաղներ) կամ թանկարժեք մետաղի (մետաղների) միացություններ պարունակող մոխիր` գոյացած տպատախտակների այրումից</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7112 30 000 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 xml:space="preserve">All 50 </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Y18</w:t>
            </w: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 xml:space="preserve">11. Թանկարժեք մետաղ (մետաղներ) կամ թանկարժեք մետաղի (մետաղների) միացություններ պարունակող </w:t>
            </w:r>
            <w:r w:rsidRPr="000E4CF8">
              <w:rPr>
                <w:rFonts w:ascii="GHEA Grapalat" w:hAnsi="GHEA Grapalat"/>
                <w:sz w:val="24"/>
                <w:szCs w:val="24"/>
              </w:rPr>
              <w:lastRenderedPageBreak/>
              <w:t xml:space="preserve">մոխիր` գոյացած ֆոտոժապավենի այրումից </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lastRenderedPageBreak/>
              <w:t>7112 30 000 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В1170</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Y18</w:t>
            </w: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lastRenderedPageBreak/>
              <w:t>12. Ֆոտոժապավենի թափոններ, որոնք պարունակում են արծաթի հալոիդներ եւ (կամ) մետաղական արծաթ</w:t>
            </w: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7112 99 000 0-ից</w:t>
            </w:r>
          </w:p>
        </w:tc>
        <w:tc>
          <w:tcPr>
            <w:tcW w:w="2700" w:type="dxa"/>
            <w:shd w:val="clear" w:color="auto" w:fill="FFFFFF"/>
            <w:vAlign w:val="center"/>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В1180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13. Ֆոտոթղթի թափոններ, որոնք պարունակում են արծաթի հալոիդներ եւ (կամ) մետաղական արծաթ</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7112 99 000 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В1190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14. Գիպսի թափոններ, որոնք գոյանում են քիմիական արդյունաբերական պրոցեսների ընթացքում</w:t>
            </w: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2520 10 000 0-ից 3825-ից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А2040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15. Նիտրոցելյուլոզի թափոններ</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3912 20-ից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А3060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16. Ֆենոլների եւ ֆենոլային միացությունների թափոններ՝ ներառյալ քլորֆենոլը` հեղուկների կամ շլամների տեսքով</w:t>
            </w:r>
          </w:p>
        </w:tc>
        <w:tc>
          <w:tcPr>
            <w:tcW w:w="3099" w:type="dxa"/>
            <w:shd w:val="clear" w:color="auto" w:fill="FFFFFF"/>
            <w:vAlign w:val="bottom"/>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2907–ից 2908-ից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А3070</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Y39</w:t>
            </w: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17. Հալոգենացված կամ չհալոգենացված ոչ ջրային թորման մնացորդներ, որոնք գոյանում են օրգանական լուծիչների վերականգնման (ռեգեներացիայի) գործողությունների ժամանակ</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3825 41 000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3825 49 000 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 xml:space="preserve">А3 160 </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Y6</w:t>
            </w: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lastRenderedPageBreak/>
              <w:t>18. Թափոններ, որոնք գոյանում են ալիֆատիկ հալոգենացված ածխաջրածինների (քլորմեթանի դիքլորէթանի, ալիլքլորիդի, էպիքլորհիդրինի) արտադրության ժամանակ եւ 80-90%-ով բաղկացած են պոլիքլորացված ածխաջրածինների խառնուրդից</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3825 61 000 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 xml:space="preserve">А3 170 </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Y6, Y45</w:t>
            </w: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19. Թափոններ, որոնք պարունակում են ստորեւ ներկայացված միացությունները կամ աղտոտված են դրանցով</w:t>
            </w:r>
          </w:p>
        </w:tc>
        <w:tc>
          <w:tcPr>
            <w:tcW w:w="3099" w:type="dxa"/>
            <w:shd w:val="clear" w:color="auto" w:fill="FFFFFF"/>
          </w:tcPr>
          <w:p w:rsidR="00D930BA" w:rsidRPr="000E4CF8" w:rsidRDefault="00D930BA" w:rsidP="00627883">
            <w:pPr>
              <w:spacing w:after="120"/>
              <w:ind w:left="47"/>
              <w:rPr>
                <w:rFonts w:ascii="GHEA Grapalat" w:hAnsi="GHEA Grapalat"/>
              </w:rPr>
            </w:pP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А4050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անօրգանական ցիանիդներ` բացառությամբ պինդ տեսքով թանկարժեք մետաղ (մետաղներ) կամ թանկարժեք մետաղի (մետաղների) միացություններ պարունակող թափոնների, որոնցում առկա են անօրգանական ցիանիդների հետքեր</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2837–ից 3825-ից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Y33</w:t>
            </w: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օրգանական ցիանիդներ</w:t>
            </w: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2926-ից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2929-ից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3825-ից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Y3 8</w:t>
            </w: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lastRenderedPageBreak/>
              <w:t>20. Թթվային եւ հիմնային լուծույթների թափոններ, որոնց հիմնական բաղադրիչը կազմում են հետեւյալ նյութերը`</w:t>
            </w:r>
          </w:p>
        </w:tc>
        <w:tc>
          <w:tcPr>
            <w:tcW w:w="3099" w:type="dxa"/>
            <w:shd w:val="clear" w:color="auto" w:fill="FFFFFF"/>
          </w:tcPr>
          <w:p w:rsidR="00D930BA" w:rsidRPr="000E4CF8" w:rsidRDefault="00D930BA" w:rsidP="00627883">
            <w:pPr>
              <w:spacing w:after="120"/>
              <w:ind w:left="47"/>
              <w:rPr>
                <w:rFonts w:ascii="GHEA Grapalat" w:hAnsi="GHEA Grapalat"/>
              </w:rPr>
            </w:pP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А4090</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Y34, Y35</w:t>
            </w: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աղաթթու pH&lt;=2</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2806 10 000 0-ից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ծծմբական թթու, օլեում</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2807 00-ից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ազոտական թթու pH&lt;=2</w:t>
            </w: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2808 00 000 0-ից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պլավիկյան (ֆտորջրածնական) թթու</w:t>
            </w: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2811 11 000 0-ից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բրոմջրածնական թթու</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 xml:space="preserve"> 2811 19 100 0-ից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ամոնիակ` ջրային լուծույթում</w:t>
            </w: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2814 20 000 0-ից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նատրիումի հիդրօքսիդ pH&lt;=11,5</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2815 12 000 0-ից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կալիումի հիդրօքսիդ pH&lt;=11,5</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2815 20 000 0-ից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 xml:space="preserve">21. Պղնձի արտադրության արդյունքում առաջացած խարամ (բացառությամբ քիմիապես կայունացված, երկաթի բարձր պարունակությամբ (20%-ից բարձր) եւ արդյունաբերական չափանիշներին համապատասխան </w:t>
            </w:r>
            <w:r w:rsidRPr="000E4CF8">
              <w:rPr>
                <w:rFonts w:ascii="GHEA Grapalat" w:hAnsi="GHEA Grapalat"/>
                <w:sz w:val="24"/>
                <w:szCs w:val="24"/>
              </w:rPr>
              <w:lastRenderedPageBreak/>
              <w:t>մշակվածի)</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lastRenderedPageBreak/>
              <w:t>2620 30 000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 99 950 9-ից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lastRenderedPageBreak/>
              <w:t>22. Ցինկի արտադրության արդյունքում առաջացած խարամ (բացառությամբ քիմիապես կայունացված, երկաթի բարձր պարունակությամբ (20%-ից ավելի) եւ արդյունաբերական չափանիշներին համապատասխան մշակվածի)</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 11 000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 19 000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 99 950 9-ից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В1220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23. Այլ խարամ եւ մոխիր՝ ներառյալ ծովային ջրիմուռներից մոխիրը (կելպ), այդ թվում՝</w:t>
            </w:r>
          </w:p>
        </w:tc>
        <w:tc>
          <w:tcPr>
            <w:tcW w:w="3099" w:type="dxa"/>
            <w:shd w:val="clear" w:color="auto" w:fill="FFFFFF"/>
            <w:vAlign w:val="bottom"/>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2620-ից 2621-ից 3825-ից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կաթսայատների խարամներ</w:t>
            </w:r>
          </w:p>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պինդ, աղեր պարունակող եւ ավանդական վառելիքով (առանց ռեակտիվ գիպսի) այրման ագրեգատների ծխակլանիչ սարքվածքներից առաջացած մնացորդներ</w:t>
            </w:r>
          </w:p>
        </w:tc>
        <w:tc>
          <w:tcPr>
            <w:tcW w:w="3099" w:type="dxa"/>
            <w:shd w:val="clear" w:color="auto" w:fill="FFFFFF"/>
          </w:tcPr>
          <w:p w:rsidR="00D930BA" w:rsidRPr="000E4CF8" w:rsidRDefault="00D930BA" w:rsidP="00627883">
            <w:pPr>
              <w:spacing w:after="120"/>
              <w:ind w:left="47"/>
              <w:rPr>
                <w:rFonts w:ascii="GHEA Grapalat" w:hAnsi="GHEA Grapalat"/>
              </w:rPr>
            </w:pP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 xml:space="preserve">այրման կայանքներից առաջացած թռչող մոխիր եւ մանրափոշի (բացառությամբ թափոնների այրման կայանքներից եւ պիրոլիզի կայանքներից առաջացած </w:t>
            </w:r>
            <w:r w:rsidRPr="000E4CF8">
              <w:rPr>
                <w:rFonts w:ascii="GHEA Grapalat" w:hAnsi="GHEA Grapalat"/>
                <w:sz w:val="24"/>
                <w:szCs w:val="24"/>
              </w:rPr>
              <w:lastRenderedPageBreak/>
              <w:t>թռչող մոխրի եւ մանրափոշու)</w:t>
            </w:r>
          </w:p>
        </w:tc>
        <w:tc>
          <w:tcPr>
            <w:tcW w:w="3099" w:type="dxa"/>
            <w:shd w:val="clear" w:color="auto" w:fill="FFFFFF"/>
          </w:tcPr>
          <w:p w:rsidR="00D930BA" w:rsidRPr="000E4CF8" w:rsidRDefault="00D930BA" w:rsidP="00627883">
            <w:pPr>
              <w:spacing w:after="120"/>
              <w:ind w:left="47"/>
              <w:rPr>
                <w:rFonts w:ascii="GHEA Grapalat" w:hAnsi="GHEA Grapalat"/>
              </w:rPr>
            </w:pP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lastRenderedPageBreak/>
              <w:t>կավահողի արտադրությունում ստացված կարմիր չեզոքացված կավ</w:t>
            </w:r>
          </w:p>
        </w:tc>
        <w:tc>
          <w:tcPr>
            <w:tcW w:w="3099" w:type="dxa"/>
            <w:shd w:val="clear" w:color="auto" w:fill="FFFFFF"/>
          </w:tcPr>
          <w:p w:rsidR="00D930BA" w:rsidRPr="000E4CF8" w:rsidRDefault="00D930BA" w:rsidP="00627883">
            <w:pPr>
              <w:spacing w:after="120"/>
              <w:ind w:left="47"/>
              <w:rPr>
                <w:rFonts w:ascii="GHEA Grapalat" w:hAnsi="GHEA Grapalat"/>
              </w:rPr>
            </w:pP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 xml:space="preserve">մոխիր՝ ածուխով աշխատող էներգակայաններից (այդ թվում՝ թռչող) </w:t>
            </w:r>
          </w:p>
        </w:tc>
        <w:tc>
          <w:tcPr>
            <w:tcW w:w="3099" w:type="dxa"/>
            <w:shd w:val="clear" w:color="auto" w:fill="FFFFFF"/>
          </w:tcPr>
          <w:p w:rsidR="00D930BA" w:rsidRPr="000E4CF8" w:rsidRDefault="00D930BA" w:rsidP="00627883">
            <w:pPr>
              <w:spacing w:after="120"/>
              <w:ind w:left="47"/>
              <w:rPr>
                <w:rFonts w:ascii="GHEA Grapalat" w:hAnsi="GHEA Grapalat"/>
              </w:rPr>
            </w:pP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А2060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 xml:space="preserve">24. Բանեցրած ակտիվացված ածուխ (բացառությամբ խմելու ջրի մշակման, սննդի արդյունաբերության եւ վիտամինների արտադրության ժամանակ գոյացածների) </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3802-ից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А4160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 xml:space="preserve">25. Ֆտորի անօրգանական միացություններ պարունակող թափոններ՝ հեղուկների կամ շլամի տեսքով` բացառությամբ կալցիումի ֆտորիդի շլամի </w:t>
            </w:r>
          </w:p>
        </w:tc>
        <w:tc>
          <w:tcPr>
            <w:tcW w:w="3099" w:type="dxa"/>
            <w:shd w:val="clear" w:color="auto" w:fill="FFFFFF"/>
            <w:vAlign w:val="bottom"/>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28-ից,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3824-ից,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3825-ից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А2020</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Y32</w:t>
            </w: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26. Ռետինի թափոններ, կտորտանքներ եւ ջարդոն (բացառությամբ կոշտ ռետինի)</w:t>
            </w: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4004 00 000 0-ից</w:t>
            </w:r>
          </w:p>
        </w:tc>
        <w:tc>
          <w:tcPr>
            <w:tcW w:w="2700" w:type="dxa"/>
            <w:shd w:val="clear" w:color="auto" w:fill="FFFFFF"/>
            <w:vAlign w:val="bottom"/>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В3040,</w:t>
            </w:r>
          </w:p>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В3080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 xml:space="preserve">27. Օդաճնշական անվադողեր եւ դողածածկեր՝ </w:t>
            </w:r>
            <w:r w:rsidRPr="000E4CF8">
              <w:rPr>
                <w:rFonts w:ascii="GHEA Grapalat" w:hAnsi="GHEA Grapalat"/>
                <w:sz w:val="24"/>
                <w:szCs w:val="24"/>
              </w:rPr>
              <w:lastRenderedPageBreak/>
              <w:t>օգտագործման մեջ եղած</w:t>
            </w: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lastRenderedPageBreak/>
              <w:t xml:space="preserve">4012 20 000 1* </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lastRenderedPageBreak/>
              <w:t xml:space="preserve">4012 20 000 9 </w:t>
            </w:r>
          </w:p>
        </w:tc>
        <w:tc>
          <w:tcPr>
            <w:tcW w:w="2700" w:type="dxa"/>
            <w:shd w:val="clear" w:color="auto" w:fill="FFFFFF"/>
            <w:vAlign w:val="center"/>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lastRenderedPageBreak/>
              <w:t xml:space="preserve">В3040, </w:t>
            </w:r>
          </w:p>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lastRenderedPageBreak/>
              <w:t xml:space="preserve">В3140 </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lastRenderedPageBreak/>
              <w:t>28. Գինու նստվածք, գինեքար</w:t>
            </w: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2307 00</w:t>
            </w:r>
          </w:p>
        </w:tc>
        <w:tc>
          <w:tcPr>
            <w:tcW w:w="2700" w:type="dxa"/>
            <w:shd w:val="clear" w:color="auto" w:fill="FFFFFF"/>
            <w:vAlign w:val="center"/>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В3060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 xml:space="preserve">29. Կաշվի արտադրության՝ վեցավալենտ քրոմի միացություններ եւ բիոցիդներ պարունակող թափոններ` մանրափոշու, մոխրի, շլամի, փոշու տեսքով </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3504 00-ից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 xml:space="preserve">А3090 </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Y21</w:t>
            </w:r>
          </w:p>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Y4</w:t>
            </w: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 xml:space="preserve">30. Կաշվի կամ կոմպոզիցիոն կաշվի, օգտագործման համար ոչ պիտանի կաշվե իրերի կտորտանքներ եւ այլ թափոններ` վեցավալենտ քրոմի միացությունների եւ բիոցիդների պարունակությամբ </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4115 10 000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4115 20 000 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 xml:space="preserve">А3 100 </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Y21</w:t>
            </w:r>
          </w:p>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Y4</w:t>
            </w: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31. Մորթու կամ մուշտակեղենի հումքի թափոններ՝ վեցավալենտ քրոմի միացությունների եւ բիոցիդների պարունակությամբ</w:t>
            </w:r>
          </w:p>
        </w:tc>
        <w:tc>
          <w:tcPr>
            <w:tcW w:w="3099" w:type="dxa"/>
            <w:shd w:val="clear" w:color="auto" w:fill="FFFFFF"/>
            <w:vAlign w:val="bottom"/>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0511 99 100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4101–ից - 4103–ից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4301-ից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 xml:space="preserve">А3110 </w:t>
            </w:r>
          </w:p>
        </w:tc>
        <w:tc>
          <w:tcPr>
            <w:tcW w:w="2624" w:type="dxa"/>
            <w:shd w:val="clear" w:color="auto" w:fill="FFFFFF"/>
            <w:vAlign w:val="center"/>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Y21</w:t>
            </w:r>
          </w:p>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Y4</w:t>
            </w: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 xml:space="preserve">32. Մանվածքային արտադրությունից առաջացած թափոններ` աղվամազի տեսքով </w:t>
            </w: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5003 00 000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5103 20 000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lastRenderedPageBreak/>
              <w:t>5202 10 000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5505-ից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5601 30 000 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lastRenderedPageBreak/>
              <w:t xml:space="preserve">А3 120 </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lastRenderedPageBreak/>
              <w:t>33. Պիգմենտների, ներկանյութերի, ներկերի եւ լաքերի թափոններ, որոնք պարունակում են ծանր մետաղներ եւ (կամ) օրգանական լուծիչներ</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3206-ից,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3208-ից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3212-ից,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3825-ից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А4070</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Y12</w:t>
            </w: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34. Մետաղների եւ համաձուլվածքների թափոններ, որոնց կազմի մեջ մտնում է ստորեւ ներկայացված նյութերից ցանկացածը ՝ (բացառությամբ պատրաստի արտադրանքի տեսքով ջարդոնի եւ համաձուլվածքների` թերթեր, թիթեղներ, հեծաններ, ձողեր, խողովակներ եւ այլն)</w:t>
            </w:r>
          </w:p>
          <w:p w:rsidR="001F2A35" w:rsidRPr="000E4CF8" w:rsidRDefault="001F2A35" w:rsidP="00FA145D">
            <w:pPr>
              <w:pStyle w:val="Bodytext20"/>
              <w:shd w:val="clear" w:color="auto" w:fill="auto"/>
              <w:spacing w:after="120" w:line="240" w:lineRule="auto"/>
              <w:ind w:left="97" w:right="101" w:firstLine="0"/>
              <w:rPr>
                <w:rFonts w:ascii="GHEA Grapalat" w:hAnsi="GHEA Grapalat"/>
                <w:sz w:val="24"/>
                <w:szCs w:val="24"/>
              </w:rPr>
            </w:pP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2805 40-ից 7204-ից 7404 00-ից 7503 00-ից 7602 00-ից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А1010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lastRenderedPageBreak/>
              <w:t>ծարիր</w:t>
            </w:r>
          </w:p>
        </w:tc>
        <w:tc>
          <w:tcPr>
            <w:tcW w:w="3099" w:type="dxa"/>
            <w:shd w:val="clear" w:color="auto" w:fill="FFFFFF"/>
            <w:vAlign w:val="bottom"/>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7802 00 000 0-ից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vAlign w:val="bottom"/>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Y27</w:t>
            </w: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կադմիում</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7902 00 000 0-ից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Y26</w:t>
            </w: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սելեն</w:t>
            </w:r>
          </w:p>
        </w:tc>
        <w:tc>
          <w:tcPr>
            <w:tcW w:w="3099" w:type="dxa"/>
            <w:shd w:val="clear" w:color="auto" w:fill="FFFFFF"/>
            <w:vAlign w:val="bottom"/>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8002 00 000 0-ից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vAlign w:val="bottom"/>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Y25</w:t>
            </w: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տելուր</w:t>
            </w:r>
          </w:p>
        </w:tc>
        <w:tc>
          <w:tcPr>
            <w:tcW w:w="3099" w:type="dxa"/>
            <w:shd w:val="clear" w:color="auto" w:fill="FFFFFF"/>
            <w:vAlign w:val="bottom"/>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8101 97 000 0-ից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vAlign w:val="bottom"/>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Y28</w:t>
            </w: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415" w:right="101" w:firstLine="0"/>
              <w:rPr>
                <w:rFonts w:ascii="GHEA Grapalat" w:hAnsi="GHEA Grapalat"/>
                <w:sz w:val="24"/>
                <w:szCs w:val="24"/>
              </w:rPr>
            </w:pPr>
            <w:r w:rsidRPr="000E4CF8">
              <w:rPr>
                <w:rFonts w:ascii="GHEA Grapalat" w:hAnsi="GHEA Grapalat"/>
                <w:sz w:val="24"/>
                <w:szCs w:val="24"/>
              </w:rPr>
              <w:t>թալիում</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8102 97 000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8103 30 000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8104 20 000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8105 30 000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8106 00 100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8107 30 000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8108 30 000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8109 30 000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8110 20 000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lastRenderedPageBreak/>
              <w:t>8111 00 190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8112 13 000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8112 22 000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8112 52 000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8112 92 210 9-ից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8113 00 400 0-ից</w:t>
            </w: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Y30</w:t>
            </w: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lastRenderedPageBreak/>
              <w:t xml:space="preserve">35. Թափոններ, որոնք որպես բաղադրիչ կամ աղտոտիչ, </w:t>
            </w:r>
          </w:p>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 xml:space="preserve">պարունակում են ստորեւ ներկայացված նյութերից ցանկացածը </w:t>
            </w:r>
          </w:p>
          <w:p w:rsidR="001F2A35" w:rsidRPr="000E4CF8" w:rsidRDefault="00D930BA" w:rsidP="004435C3">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 xml:space="preserve">(բացառությամբ կոշտ մետաղական թափոնների)` </w:t>
            </w: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 29 000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 60 000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 91 000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 99 950 9-ից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А1020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center"/>
          </w:tcPr>
          <w:p w:rsidR="001F2A35" w:rsidRPr="000E4CF8" w:rsidRDefault="00D930BA" w:rsidP="00FA145D">
            <w:pPr>
              <w:pStyle w:val="Bodytext20"/>
              <w:shd w:val="clear" w:color="auto" w:fill="auto"/>
              <w:spacing w:after="120" w:line="240" w:lineRule="auto"/>
              <w:ind w:left="377" w:right="101" w:firstLine="0"/>
              <w:rPr>
                <w:rFonts w:ascii="GHEA Grapalat" w:hAnsi="GHEA Grapalat"/>
                <w:sz w:val="24"/>
                <w:szCs w:val="24"/>
              </w:rPr>
            </w:pPr>
            <w:r w:rsidRPr="000E4CF8">
              <w:rPr>
                <w:rFonts w:ascii="GHEA Grapalat" w:hAnsi="GHEA Grapalat"/>
                <w:sz w:val="24"/>
                <w:szCs w:val="24"/>
              </w:rPr>
              <w:t xml:space="preserve">ծարիր, ծարիրի միացություններ բերիլիում, </w:t>
            </w:r>
          </w:p>
          <w:p w:rsidR="001F2A35" w:rsidRPr="000E4CF8" w:rsidRDefault="00D930BA" w:rsidP="00FA145D">
            <w:pPr>
              <w:pStyle w:val="Bodytext20"/>
              <w:shd w:val="clear" w:color="auto" w:fill="auto"/>
              <w:spacing w:after="120" w:line="240" w:lineRule="auto"/>
              <w:ind w:left="377" w:right="101" w:firstLine="0"/>
              <w:rPr>
                <w:rFonts w:ascii="GHEA Grapalat" w:hAnsi="GHEA Grapalat"/>
                <w:sz w:val="24"/>
                <w:szCs w:val="24"/>
              </w:rPr>
            </w:pPr>
            <w:r w:rsidRPr="000E4CF8">
              <w:rPr>
                <w:rFonts w:ascii="GHEA Grapalat" w:hAnsi="GHEA Grapalat"/>
                <w:sz w:val="24"/>
                <w:szCs w:val="24"/>
              </w:rPr>
              <w:t xml:space="preserve">բերիլիումի միացություններ կադմիում, կադմիումի միացություններ կապար, </w:t>
            </w:r>
          </w:p>
          <w:p w:rsidR="001F2A35" w:rsidRPr="000E4CF8" w:rsidRDefault="00D930BA" w:rsidP="00FA145D">
            <w:pPr>
              <w:pStyle w:val="Bodytext20"/>
              <w:shd w:val="clear" w:color="auto" w:fill="auto"/>
              <w:spacing w:after="120" w:line="240" w:lineRule="auto"/>
              <w:ind w:left="377" w:right="101" w:firstLine="0"/>
              <w:rPr>
                <w:rFonts w:ascii="GHEA Grapalat" w:hAnsi="GHEA Grapalat"/>
                <w:sz w:val="24"/>
                <w:szCs w:val="24"/>
              </w:rPr>
            </w:pPr>
            <w:r w:rsidRPr="000E4CF8">
              <w:rPr>
                <w:rFonts w:ascii="GHEA Grapalat" w:hAnsi="GHEA Grapalat"/>
                <w:sz w:val="24"/>
                <w:szCs w:val="24"/>
              </w:rPr>
              <w:lastRenderedPageBreak/>
              <w:t xml:space="preserve">կապարի միացություններ սելեն, սելենի միացություններ տելուր, </w:t>
            </w:r>
          </w:p>
          <w:p w:rsidR="00D930BA" w:rsidRPr="000E4CF8" w:rsidRDefault="00D930BA" w:rsidP="00FA145D">
            <w:pPr>
              <w:pStyle w:val="Bodytext20"/>
              <w:shd w:val="clear" w:color="auto" w:fill="auto"/>
              <w:spacing w:after="120" w:line="240" w:lineRule="auto"/>
              <w:ind w:left="377" w:right="101" w:firstLine="0"/>
              <w:rPr>
                <w:rFonts w:ascii="GHEA Grapalat" w:hAnsi="GHEA Grapalat"/>
                <w:sz w:val="24"/>
                <w:szCs w:val="24"/>
              </w:rPr>
            </w:pPr>
            <w:r w:rsidRPr="000E4CF8">
              <w:rPr>
                <w:rFonts w:ascii="GHEA Grapalat" w:hAnsi="GHEA Grapalat"/>
                <w:sz w:val="24"/>
                <w:szCs w:val="24"/>
              </w:rPr>
              <w:t>տելուրի միացություններ թալիում, թալիումի միացություններ</w:t>
            </w:r>
          </w:p>
        </w:tc>
        <w:tc>
          <w:tcPr>
            <w:tcW w:w="3099" w:type="dxa"/>
            <w:shd w:val="clear" w:color="auto" w:fill="FFFFFF"/>
          </w:tcPr>
          <w:p w:rsidR="00D930BA" w:rsidRPr="000E4CF8" w:rsidRDefault="00D930BA" w:rsidP="00627883">
            <w:pPr>
              <w:spacing w:after="120"/>
              <w:ind w:left="47"/>
              <w:rPr>
                <w:rFonts w:ascii="GHEA Grapalat" w:hAnsi="GHEA Grapalat"/>
              </w:rPr>
            </w:pP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vAlign w:val="center"/>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Y27</w:t>
            </w:r>
          </w:p>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Y20</w:t>
            </w:r>
          </w:p>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lastRenderedPageBreak/>
              <w:t>Y26</w:t>
            </w:r>
          </w:p>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Y31</w:t>
            </w:r>
          </w:p>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Y25</w:t>
            </w:r>
          </w:p>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Y28</w:t>
            </w:r>
          </w:p>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Y30</w:t>
            </w: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lastRenderedPageBreak/>
              <w:t>36. Ցինկի վերամշակումից հետո ալկալիացման մնացորդներ` փոշու, շլամի տեսքով (յարոզիտ, գեմատիտ եւ այլն)</w:t>
            </w: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2620 19 000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2530 90 000 9-ից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А1070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37. Բանեցրած կապարաթթվային էլեկտրակուտակիչներ` մասնատված</w:t>
            </w:r>
          </w:p>
        </w:tc>
        <w:tc>
          <w:tcPr>
            <w:tcW w:w="3099" w:type="dxa"/>
            <w:shd w:val="clear" w:color="auto" w:fill="FFFFFF"/>
            <w:vAlign w:val="center"/>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7802 00 000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8548 10 910 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А1160</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Y31</w:t>
            </w: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38. Չտեսակավորված օգտագործված մարտկոցներ</w:t>
            </w:r>
          </w:p>
        </w:tc>
        <w:tc>
          <w:tcPr>
            <w:tcW w:w="3099" w:type="dxa"/>
            <w:shd w:val="clear" w:color="auto" w:fill="FFFFFF"/>
            <w:vAlign w:val="bottom"/>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8548 10 100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8548 10 210 0-ից</w:t>
            </w:r>
          </w:p>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8548 10 290 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А1170</w:t>
            </w: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lastRenderedPageBreak/>
              <w:t>39. Էլեկտրասարքավորումների ջարդոն կամ էլեկտրատեխնիկական հանգույցներ, որոնք ներառում են գալվանական տարրեր, մարտկոցներ, սնդիկային փոխարկիչներ, կատոդաճառագայթային խողովակների ապակի եւ ակտիվ ծածկ ունեցող այլ ապակի կամ կադմիումով, սնդիկով, կապարով, պոլիքլորացված դիֆենիլներով աղտոտված, 50 մգ/կգ եւ բարձր խտություն ունեցող ապակի</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85-ից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 xml:space="preserve">All 80 </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Y29</w:t>
            </w:r>
          </w:p>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Y26</w:t>
            </w:r>
          </w:p>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Y31</w:t>
            </w: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97" w:right="101" w:firstLine="0"/>
              <w:rPr>
                <w:rFonts w:ascii="GHEA Grapalat" w:hAnsi="GHEA Grapalat"/>
                <w:sz w:val="24"/>
                <w:szCs w:val="24"/>
              </w:rPr>
            </w:pPr>
            <w:r w:rsidRPr="000E4CF8">
              <w:rPr>
                <w:rFonts w:ascii="GHEA Grapalat" w:hAnsi="GHEA Grapalat"/>
                <w:sz w:val="24"/>
                <w:szCs w:val="24"/>
              </w:rPr>
              <w:t>40. Բանեցրած նավթամթերքներ, այդ թվում`</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2710-ից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А3020, А3040, А4060, А3180</w:t>
            </w:r>
          </w:p>
        </w:tc>
        <w:tc>
          <w:tcPr>
            <w:tcW w:w="2624" w:type="dxa"/>
            <w:shd w:val="clear" w:color="auto" w:fill="FFFFFF"/>
            <w:vAlign w:val="center"/>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Y8,</w:t>
            </w:r>
          </w:p>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Y9,</w:t>
            </w:r>
          </w:p>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Y10</w:t>
            </w:r>
          </w:p>
        </w:tc>
      </w:tr>
      <w:tr w:rsidR="00D930BA" w:rsidRPr="000E4CF8" w:rsidTr="008B0CB3">
        <w:trPr>
          <w:jc w:val="center"/>
        </w:trPr>
        <w:tc>
          <w:tcPr>
            <w:tcW w:w="6545" w:type="dxa"/>
            <w:shd w:val="clear" w:color="auto" w:fill="FFFFFF"/>
            <w:vAlign w:val="bottom"/>
          </w:tcPr>
          <w:p w:rsidR="00D930BA" w:rsidRPr="000E4CF8" w:rsidRDefault="00D930BA" w:rsidP="00FA145D">
            <w:pPr>
              <w:pStyle w:val="Bodytext20"/>
              <w:shd w:val="clear" w:color="auto" w:fill="auto"/>
              <w:spacing w:after="120" w:line="240" w:lineRule="auto"/>
              <w:ind w:left="377" w:right="101" w:firstLine="0"/>
              <w:rPr>
                <w:rFonts w:ascii="GHEA Grapalat" w:hAnsi="GHEA Grapalat"/>
                <w:sz w:val="24"/>
                <w:szCs w:val="24"/>
              </w:rPr>
            </w:pPr>
            <w:r w:rsidRPr="000E4CF8">
              <w:rPr>
                <w:rFonts w:ascii="GHEA Grapalat" w:hAnsi="GHEA Grapalat"/>
                <w:sz w:val="24"/>
                <w:szCs w:val="24"/>
              </w:rPr>
              <w:t>նավթամթերքներ՝ ջրային էմուլսիաների կամ ջրի հետ խառնուրդների տեսքով</w:t>
            </w:r>
          </w:p>
        </w:tc>
        <w:tc>
          <w:tcPr>
            <w:tcW w:w="3099" w:type="dxa"/>
            <w:shd w:val="clear" w:color="auto" w:fill="FFFFFF"/>
          </w:tcPr>
          <w:p w:rsidR="00D930BA" w:rsidRPr="000E4CF8" w:rsidRDefault="00D930BA" w:rsidP="00627883">
            <w:pPr>
              <w:spacing w:after="120"/>
              <w:ind w:left="47"/>
              <w:rPr>
                <w:rFonts w:ascii="GHEA Grapalat" w:hAnsi="GHEA Grapalat"/>
              </w:rPr>
            </w:pP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А4060</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Y9</w:t>
            </w: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377" w:right="101" w:firstLine="0"/>
              <w:rPr>
                <w:rFonts w:ascii="GHEA Grapalat" w:hAnsi="GHEA Grapalat"/>
                <w:sz w:val="24"/>
                <w:szCs w:val="24"/>
              </w:rPr>
            </w:pPr>
            <w:r w:rsidRPr="000E4CF8">
              <w:rPr>
                <w:rFonts w:ascii="GHEA Grapalat" w:hAnsi="GHEA Grapalat"/>
                <w:sz w:val="24"/>
                <w:szCs w:val="24"/>
              </w:rPr>
              <w:t xml:space="preserve">նավթամթերքներ՝ բաք-պահեստարաններից՝ շլամի տեսքով </w:t>
            </w:r>
          </w:p>
        </w:tc>
        <w:tc>
          <w:tcPr>
            <w:tcW w:w="3099" w:type="dxa"/>
            <w:shd w:val="clear" w:color="auto" w:fill="FFFFFF"/>
          </w:tcPr>
          <w:p w:rsidR="00D930BA" w:rsidRPr="000E4CF8" w:rsidRDefault="00D930BA" w:rsidP="00627883">
            <w:pPr>
              <w:spacing w:after="120"/>
              <w:ind w:left="47"/>
              <w:rPr>
                <w:rFonts w:ascii="GHEA Grapalat" w:hAnsi="GHEA Grapalat"/>
              </w:rPr>
            </w:pPr>
          </w:p>
        </w:tc>
        <w:tc>
          <w:tcPr>
            <w:tcW w:w="2700" w:type="dxa"/>
            <w:shd w:val="clear" w:color="auto" w:fill="FFFFFF"/>
          </w:tcPr>
          <w:p w:rsidR="00D930BA" w:rsidRPr="000E4CF8" w:rsidRDefault="00D930BA" w:rsidP="00FA145D">
            <w:pPr>
              <w:spacing w:after="120"/>
              <w:ind w:left="94"/>
              <w:rPr>
                <w:rFonts w:ascii="GHEA Grapalat" w:hAnsi="GHEA Grapalat"/>
              </w:rPr>
            </w:pPr>
          </w:p>
        </w:tc>
        <w:tc>
          <w:tcPr>
            <w:tcW w:w="2624" w:type="dxa"/>
            <w:shd w:val="clear" w:color="auto" w:fill="FFFFFF"/>
          </w:tcPr>
          <w:p w:rsidR="00D930BA" w:rsidRPr="000E4CF8" w:rsidRDefault="00D930BA" w:rsidP="00FA145D">
            <w:pPr>
              <w:spacing w:after="120"/>
              <w:ind w:left="94"/>
              <w:rPr>
                <w:rFonts w:ascii="GHEA Grapalat" w:hAnsi="GHEA Grapalat"/>
              </w:rPr>
            </w:pP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377" w:right="101" w:firstLine="0"/>
              <w:rPr>
                <w:rFonts w:ascii="GHEA Grapalat" w:hAnsi="GHEA Grapalat"/>
                <w:sz w:val="24"/>
                <w:szCs w:val="24"/>
              </w:rPr>
            </w:pPr>
            <w:r w:rsidRPr="000E4CF8">
              <w:rPr>
                <w:rFonts w:ascii="GHEA Grapalat" w:hAnsi="GHEA Grapalat"/>
                <w:sz w:val="24"/>
                <w:szCs w:val="24"/>
              </w:rPr>
              <w:lastRenderedPageBreak/>
              <w:t>նավթամթերքները, որոնք որպես առաջնային արտադրանք այլեւս պիտանի չեն հետագա օգտագործման համար</w:t>
            </w:r>
          </w:p>
        </w:tc>
        <w:tc>
          <w:tcPr>
            <w:tcW w:w="3099" w:type="dxa"/>
            <w:shd w:val="clear" w:color="auto" w:fill="FFFFFF"/>
          </w:tcPr>
          <w:p w:rsidR="00D930BA" w:rsidRPr="000E4CF8" w:rsidRDefault="00D930BA" w:rsidP="00627883">
            <w:pPr>
              <w:spacing w:after="120"/>
              <w:ind w:left="47"/>
              <w:rPr>
                <w:rFonts w:ascii="GHEA Grapalat" w:hAnsi="GHEA Grapalat"/>
              </w:rPr>
            </w:pP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 xml:space="preserve">А3020, А3040 </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Y8</w:t>
            </w:r>
          </w:p>
        </w:tc>
      </w:tr>
      <w:tr w:rsidR="00D930BA" w:rsidRPr="000E4CF8" w:rsidTr="008B0CB3">
        <w:trPr>
          <w:jc w:val="center"/>
        </w:trPr>
        <w:tc>
          <w:tcPr>
            <w:tcW w:w="6545" w:type="dxa"/>
            <w:shd w:val="clear" w:color="auto" w:fill="FFFFFF"/>
          </w:tcPr>
          <w:p w:rsidR="00D930BA" w:rsidRPr="000E4CF8" w:rsidRDefault="00D930BA" w:rsidP="00FA145D">
            <w:pPr>
              <w:pStyle w:val="Bodytext20"/>
              <w:shd w:val="clear" w:color="auto" w:fill="auto"/>
              <w:spacing w:after="120" w:line="240" w:lineRule="auto"/>
              <w:ind w:left="377" w:right="101" w:firstLine="0"/>
              <w:rPr>
                <w:rFonts w:ascii="GHEA Grapalat" w:hAnsi="GHEA Grapalat"/>
                <w:sz w:val="24"/>
                <w:szCs w:val="24"/>
              </w:rPr>
            </w:pPr>
            <w:r w:rsidRPr="000E4CF8">
              <w:rPr>
                <w:rFonts w:ascii="GHEA Grapalat" w:hAnsi="GHEA Grapalat"/>
                <w:sz w:val="24"/>
                <w:szCs w:val="24"/>
              </w:rPr>
              <w:t>բանեցրած նավթամթերքներ, որոնք պարունակում են պոլիքլորացված բիֆենիլներ (ՊՔԲ), պոլիքլորացված տերֆենիլներ (ՊՔՏ) կամ պոլիբրոմացված բիֆենիլներ (ՊԲԲ)</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2710 91 000 0</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А3180</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Y10</w:t>
            </w:r>
          </w:p>
        </w:tc>
      </w:tr>
      <w:tr w:rsidR="00D930BA" w:rsidRPr="000E4CF8" w:rsidTr="008B0CB3">
        <w:trPr>
          <w:jc w:val="center"/>
        </w:trPr>
        <w:tc>
          <w:tcPr>
            <w:tcW w:w="6545" w:type="dxa"/>
            <w:shd w:val="clear" w:color="auto" w:fill="FFFFFF"/>
            <w:vAlign w:val="center"/>
          </w:tcPr>
          <w:p w:rsidR="00D930BA" w:rsidRPr="000E4CF8" w:rsidRDefault="00D930BA" w:rsidP="00FA145D">
            <w:pPr>
              <w:pStyle w:val="Bodytext20"/>
              <w:shd w:val="clear" w:color="auto" w:fill="auto"/>
              <w:spacing w:after="120" w:line="240" w:lineRule="auto"/>
              <w:ind w:left="377" w:right="101" w:firstLine="0"/>
              <w:rPr>
                <w:rFonts w:ascii="GHEA Grapalat" w:hAnsi="GHEA Grapalat"/>
                <w:sz w:val="24"/>
                <w:szCs w:val="24"/>
              </w:rPr>
            </w:pPr>
            <w:r w:rsidRPr="000E4CF8">
              <w:rPr>
                <w:rFonts w:ascii="GHEA Grapalat" w:hAnsi="GHEA Grapalat"/>
                <w:sz w:val="24"/>
                <w:szCs w:val="24"/>
              </w:rPr>
              <w:t>այնպիսի նյութերի եւ արտադրատեսակների թափոններ, որոնք պարունակում են հետեւյալ նյութերը կամ աղտոտված են դրանցով՝ պոլիքլորացված դիֆենիլներ (ՊՔԴ), պոլիքլորացված տերֆենիլներ (ՊՔՏ), պոլիքլորացված նավթալիններ (ՊՔՆ) կամ պոլիբրոմացված դիֆենիլներ (ՊԲԴ)` ներառյալ ցանկացած այլ պոլիբրոմացված 50 մգ/կգ եւ ավելի խտություն ունեցող համանման միացությունները</w:t>
            </w:r>
          </w:p>
        </w:tc>
        <w:tc>
          <w:tcPr>
            <w:tcW w:w="3099" w:type="dxa"/>
            <w:shd w:val="clear" w:color="auto" w:fill="FFFFFF"/>
          </w:tcPr>
          <w:p w:rsidR="00D930BA" w:rsidRPr="000E4CF8" w:rsidRDefault="00D930BA" w:rsidP="00627883">
            <w:pPr>
              <w:pStyle w:val="Bodytext20"/>
              <w:shd w:val="clear" w:color="auto" w:fill="auto"/>
              <w:spacing w:after="120" w:line="240" w:lineRule="auto"/>
              <w:ind w:left="47" w:firstLine="0"/>
              <w:rPr>
                <w:rFonts w:ascii="GHEA Grapalat" w:hAnsi="GHEA Grapalat"/>
                <w:sz w:val="24"/>
                <w:szCs w:val="24"/>
              </w:rPr>
            </w:pPr>
            <w:r w:rsidRPr="000E4CF8">
              <w:rPr>
                <w:rFonts w:ascii="GHEA Grapalat" w:hAnsi="GHEA Grapalat"/>
                <w:sz w:val="24"/>
                <w:szCs w:val="24"/>
              </w:rPr>
              <w:t>2710 91 000 0-ից</w:t>
            </w:r>
          </w:p>
        </w:tc>
        <w:tc>
          <w:tcPr>
            <w:tcW w:w="2700"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А3180</w:t>
            </w:r>
          </w:p>
        </w:tc>
        <w:tc>
          <w:tcPr>
            <w:tcW w:w="2624" w:type="dxa"/>
            <w:shd w:val="clear" w:color="auto" w:fill="FFFFFF"/>
          </w:tcPr>
          <w:p w:rsidR="00D930BA" w:rsidRPr="000E4CF8" w:rsidRDefault="00D930BA" w:rsidP="00FA145D">
            <w:pPr>
              <w:pStyle w:val="Bodytext20"/>
              <w:shd w:val="clear" w:color="auto" w:fill="auto"/>
              <w:spacing w:after="120" w:line="240" w:lineRule="auto"/>
              <w:ind w:left="94" w:firstLine="0"/>
              <w:rPr>
                <w:rFonts w:ascii="GHEA Grapalat" w:hAnsi="GHEA Grapalat"/>
                <w:sz w:val="24"/>
                <w:szCs w:val="24"/>
              </w:rPr>
            </w:pPr>
            <w:r w:rsidRPr="000E4CF8">
              <w:rPr>
                <w:rFonts w:ascii="GHEA Grapalat" w:hAnsi="GHEA Grapalat"/>
                <w:sz w:val="24"/>
                <w:szCs w:val="24"/>
              </w:rPr>
              <w:t>Y10</w:t>
            </w:r>
          </w:p>
        </w:tc>
      </w:tr>
    </w:tbl>
    <w:p w:rsidR="00B345F4" w:rsidRPr="000E4CF8" w:rsidRDefault="00B345F4" w:rsidP="008B0CB3">
      <w:pPr>
        <w:spacing w:after="160" w:line="360" w:lineRule="auto"/>
        <w:rPr>
          <w:rFonts w:ascii="GHEA Grapalat" w:hAnsi="GHEA Grapalat"/>
        </w:rPr>
      </w:pPr>
    </w:p>
    <w:p w:rsidR="00B345F4" w:rsidRPr="000E4CF8" w:rsidRDefault="00D930BA" w:rsidP="008B0CB3">
      <w:pPr>
        <w:pStyle w:val="Bodytext20"/>
        <w:shd w:val="clear" w:color="auto" w:fill="auto"/>
        <w:spacing w:after="160" w:line="360" w:lineRule="auto"/>
        <w:ind w:firstLine="567"/>
        <w:rPr>
          <w:rFonts w:ascii="GHEA Grapalat" w:hAnsi="GHEA Grapalat"/>
          <w:sz w:val="24"/>
          <w:szCs w:val="24"/>
        </w:rPr>
      </w:pPr>
      <w:r w:rsidRPr="000E4CF8">
        <w:rPr>
          <w:rFonts w:ascii="GHEA Grapalat" w:hAnsi="GHEA Grapalat"/>
          <w:sz w:val="24"/>
          <w:szCs w:val="24"/>
        </w:rPr>
        <w:lastRenderedPageBreak/>
        <w:t xml:space="preserve">* </w:t>
      </w:r>
      <w:r w:rsidR="00B345F4" w:rsidRPr="000E4CF8">
        <w:rPr>
          <w:rFonts w:ascii="GHEA Grapalat" w:hAnsi="GHEA Grapalat"/>
          <w:sz w:val="24"/>
          <w:szCs w:val="24"/>
        </w:rPr>
        <w:t xml:space="preserve">Բացառությամբ օդաճնշական անվադողերի </w:t>
      </w:r>
      <w:r w:rsidR="00294169" w:rsidRPr="000E4CF8">
        <w:rPr>
          <w:rFonts w:ascii="GHEA Grapalat" w:hAnsi="GHEA Grapalat"/>
          <w:sz w:val="24"/>
          <w:szCs w:val="24"/>
        </w:rPr>
        <w:t>եւ</w:t>
      </w:r>
      <w:r w:rsidR="00B345F4" w:rsidRPr="000E4CF8">
        <w:rPr>
          <w:rFonts w:ascii="GHEA Grapalat" w:hAnsi="GHEA Grapalat"/>
          <w:sz w:val="24"/>
          <w:szCs w:val="24"/>
        </w:rPr>
        <w:t xml:space="preserve"> դողածածկերի, որոնք օգտագործման մեջ են եղել քաղաքացիական օդանավերի համար, արտահանման դեպքում։</w:t>
      </w:r>
    </w:p>
    <w:p w:rsidR="00B345F4" w:rsidRPr="000E4CF8" w:rsidRDefault="00D930BA" w:rsidP="008B0CB3">
      <w:pPr>
        <w:pStyle w:val="Bodytext20"/>
        <w:shd w:val="clear" w:color="auto" w:fill="auto"/>
        <w:spacing w:after="160" w:line="360" w:lineRule="auto"/>
        <w:ind w:firstLine="567"/>
        <w:rPr>
          <w:rFonts w:ascii="GHEA Grapalat" w:hAnsi="GHEA Grapalat"/>
          <w:sz w:val="24"/>
          <w:szCs w:val="24"/>
        </w:rPr>
      </w:pPr>
      <w:r w:rsidRPr="000E4CF8">
        <w:rPr>
          <w:rFonts w:ascii="GHEA Grapalat" w:hAnsi="GHEA Grapalat"/>
          <w:sz w:val="24"/>
          <w:szCs w:val="24"/>
        </w:rPr>
        <w:t xml:space="preserve">* * </w:t>
      </w:r>
      <w:r w:rsidR="00B345F4" w:rsidRPr="000E4CF8">
        <w:rPr>
          <w:rFonts w:ascii="GHEA Grapalat" w:hAnsi="GHEA Grapalat"/>
          <w:sz w:val="24"/>
          <w:szCs w:val="24"/>
        </w:rPr>
        <w:t>Հաշվի առնելով «Մաքսային ընթացակարգերի կիրառման հետ կապված որոշ հարցերի մասին» Մաքսային միության հանձնաժողովի 2010 թվականի սեպտեմբերի 20-ի թիվ 375 որոշմամբ նախատեսված սահմանափակումները։</w:t>
      </w:r>
    </w:p>
    <w:p w:rsidR="00FA145D" w:rsidRPr="000E4CF8" w:rsidRDefault="00FA145D" w:rsidP="008B0CB3">
      <w:pPr>
        <w:pStyle w:val="Bodytext20"/>
        <w:shd w:val="clear" w:color="auto" w:fill="auto"/>
        <w:spacing w:after="160" w:line="360" w:lineRule="auto"/>
        <w:ind w:firstLine="567"/>
        <w:rPr>
          <w:rFonts w:ascii="GHEA Grapalat" w:hAnsi="GHEA Grapalat"/>
          <w:sz w:val="24"/>
          <w:szCs w:val="24"/>
        </w:rPr>
      </w:pPr>
    </w:p>
    <w:tbl>
      <w:tblPr>
        <w:tblStyle w:val="TableGrid"/>
        <w:tblW w:w="13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9781"/>
      </w:tblGrid>
      <w:tr w:rsidR="00B345F4" w:rsidRPr="000E4CF8" w:rsidTr="00FA145D">
        <w:tc>
          <w:tcPr>
            <w:tcW w:w="3652" w:type="dxa"/>
          </w:tcPr>
          <w:p w:rsidR="00B345F4" w:rsidRPr="000E4CF8" w:rsidRDefault="00B345F4" w:rsidP="004435C3">
            <w:pPr>
              <w:pStyle w:val="Bodytext20"/>
              <w:shd w:val="clear" w:color="auto" w:fill="auto"/>
              <w:spacing w:after="160" w:line="360" w:lineRule="auto"/>
              <w:ind w:firstLine="0"/>
              <w:jc w:val="both"/>
              <w:rPr>
                <w:rFonts w:ascii="GHEA Grapalat" w:hAnsi="GHEA Grapalat"/>
                <w:sz w:val="24"/>
                <w:szCs w:val="24"/>
              </w:rPr>
            </w:pPr>
            <w:r w:rsidRPr="000E4CF8">
              <w:rPr>
                <w:rFonts w:ascii="GHEA Grapalat" w:hAnsi="GHEA Grapalat"/>
                <w:sz w:val="24"/>
                <w:szCs w:val="24"/>
              </w:rPr>
              <w:t>Բաժնի ծանոթագրություն՝</w:t>
            </w:r>
          </w:p>
        </w:tc>
        <w:tc>
          <w:tcPr>
            <w:tcW w:w="9781" w:type="dxa"/>
          </w:tcPr>
          <w:p w:rsidR="00B345F4" w:rsidRPr="000E4CF8" w:rsidRDefault="00B345F4" w:rsidP="004435C3">
            <w:pPr>
              <w:pStyle w:val="Bodytext20"/>
              <w:shd w:val="clear" w:color="auto" w:fill="auto"/>
              <w:spacing w:after="160" w:line="360" w:lineRule="auto"/>
              <w:ind w:right="34" w:firstLine="0"/>
              <w:jc w:val="both"/>
              <w:rPr>
                <w:rFonts w:ascii="GHEA Grapalat" w:hAnsi="GHEA Grapalat"/>
                <w:sz w:val="24"/>
                <w:szCs w:val="24"/>
              </w:rPr>
            </w:pPr>
            <w:r w:rsidRPr="000E4CF8">
              <w:rPr>
                <w:rFonts w:ascii="GHEA Grapalat" w:hAnsi="GHEA Grapalat"/>
                <w:sz w:val="24"/>
                <w:szCs w:val="24"/>
              </w:rPr>
              <w:t xml:space="preserve">Սույն բաժնի նպատակներով անհրաժեշտ է առաջնորդվել ինչպես ԵԱՏՄ ԱՏԳ ԱԱ ծածկագրով, այնպես էլ ապրանքի անվանմամբ (ֆիզիկական </w:t>
            </w:r>
            <w:r w:rsidR="00294169" w:rsidRPr="000E4CF8">
              <w:rPr>
                <w:rFonts w:ascii="GHEA Grapalat" w:hAnsi="GHEA Grapalat"/>
                <w:sz w:val="24"/>
                <w:szCs w:val="24"/>
              </w:rPr>
              <w:t>եւ</w:t>
            </w:r>
            <w:r w:rsidRPr="000E4CF8">
              <w:rPr>
                <w:rFonts w:ascii="GHEA Grapalat" w:hAnsi="GHEA Grapalat"/>
                <w:sz w:val="24"/>
                <w:szCs w:val="24"/>
              </w:rPr>
              <w:t xml:space="preserve"> քիմիական բնութագրերով):</w:t>
            </w:r>
          </w:p>
        </w:tc>
      </w:tr>
    </w:tbl>
    <w:p w:rsidR="00B345F4" w:rsidRPr="000E4CF8" w:rsidRDefault="00B345F4" w:rsidP="008B0CB3">
      <w:pPr>
        <w:spacing w:after="160" w:line="360" w:lineRule="auto"/>
        <w:rPr>
          <w:rFonts w:ascii="GHEA Grapalat" w:eastAsia="Times New Roman" w:hAnsi="GHEA Grapalat" w:cs="Times New Roman"/>
        </w:rPr>
      </w:pPr>
    </w:p>
    <w:p w:rsidR="00B345F4" w:rsidRPr="000E4CF8" w:rsidRDefault="00B345F4" w:rsidP="008B0CB3">
      <w:pPr>
        <w:pStyle w:val="Heading20"/>
        <w:keepNext/>
        <w:keepLines/>
        <w:shd w:val="clear" w:color="auto" w:fill="auto"/>
        <w:spacing w:before="0" w:after="160" w:line="360" w:lineRule="auto"/>
        <w:ind w:left="1701" w:right="1661"/>
        <w:rPr>
          <w:rFonts w:ascii="GHEA Grapalat" w:hAnsi="GHEA Grapalat"/>
          <w:sz w:val="24"/>
          <w:szCs w:val="24"/>
        </w:rPr>
      </w:pPr>
      <w:bookmarkStart w:id="9" w:name="bookmark9"/>
      <w:r w:rsidRPr="000E4CF8">
        <w:rPr>
          <w:rFonts w:ascii="GHEA Grapalat" w:hAnsi="GHEA Grapalat"/>
          <w:sz w:val="24"/>
          <w:szCs w:val="24"/>
        </w:rPr>
        <w:t>2.6. Կենդանի վայրի կենդանիներ, առանձին վայրի բույսեր ու վայրի դեղահումք</w:t>
      </w:r>
      <w:bookmarkEnd w:id="9"/>
    </w:p>
    <w:p w:rsidR="00D930BA" w:rsidRPr="000E4CF8" w:rsidRDefault="00D930BA" w:rsidP="008B0CB3">
      <w:pPr>
        <w:pStyle w:val="Heading20"/>
        <w:keepNext/>
        <w:keepLines/>
        <w:shd w:val="clear" w:color="auto" w:fill="auto"/>
        <w:spacing w:before="0" w:after="160" w:line="360" w:lineRule="auto"/>
        <w:ind w:left="3686" w:right="4365"/>
        <w:rPr>
          <w:rFonts w:ascii="GHEA Grapalat" w:hAnsi="GHEA Grapalat"/>
          <w:sz w:val="24"/>
          <w:szCs w:val="24"/>
        </w:rPr>
      </w:pPr>
    </w:p>
    <w:tbl>
      <w:tblPr>
        <w:tblOverlap w:val="never"/>
        <w:tblW w:w="14119" w:type="dxa"/>
        <w:jc w:val="center"/>
        <w:tblLayout w:type="fixed"/>
        <w:tblCellMar>
          <w:left w:w="10" w:type="dxa"/>
          <w:right w:w="10" w:type="dxa"/>
        </w:tblCellMar>
        <w:tblLook w:val="0000" w:firstRow="0" w:lastRow="0" w:firstColumn="0" w:lastColumn="0" w:noHBand="0" w:noVBand="0"/>
      </w:tblPr>
      <w:tblGrid>
        <w:gridCol w:w="11567"/>
        <w:gridCol w:w="2552"/>
      </w:tblGrid>
      <w:tr w:rsidR="00B345F4" w:rsidRPr="000E4CF8" w:rsidTr="006F669E">
        <w:trPr>
          <w:tblHeader/>
          <w:jc w:val="center"/>
        </w:trPr>
        <w:tc>
          <w:tcPr>
            <w:tcW w:w="11567" w:type="dxa"/>
            <w:tcBorders>
              <w:top w:val="single" w:sz="4" w:space="0" w:color="auto"/>
              <w:left w:val="single" w:sz="4" w:space="0" w:color="auto"/>
            </w:tcBorders>
            <w:shd w:val="clear" w:color="auto" w:fill="FFFFFF"/>
            <w:vAlign w:val="bottom"/>
          </w:tcPr>
          <w:p w:rsidR="00B345F4" w:rsidRPr="000E4CF8" w:rsidRDefault="00B345F4" w:rsidP="006F669E">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Ապրանքի անվանումը</w:t>
            </w:r>
          </w:p>
        </w:tc>
        <w:tc>
          <w:tcPr>
            <w:tcW w:w="2552" w:type="dxa"/>
            <w:tcBorders>
              <w:top w:val="single" w:sz="4" w:space="0" w:color="auto"/>
              <w:left w:val="single" w:sz="4" w:space="0" w:color="auto"/>
              <w:right w:val="single" w:sz="4" w:space="0" w:color="auto"/>
            </w:tcBorders>
            <w:shd w:val="clear" w:color="auto" w:fill="FFFFFF"/>
            <w:vAlign w:val="bottom"/>
          </w:tcPr>
          <w:p w:rsidR="00B345F4" w:rsidRPr="000E4CF8" w:rsidRDefault="00B345F4" w:rsidP="006F669E">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ԵԱՏՄ ԱՏԳ ԱԱ ծածկագիր</w:t>
            </w:r>
          </w:p>
        </w:tc>
      </w:tr>
      <w:tr w:rsidR="00B345F4" w:rsidRPr="000E4CF8" w:rsidTr="008B0CB3">
        <w:trPr>
          <w:jc w:val="center"/>
        </w:trPr>
        <w:tc>
          <w:tcPr>
            <w:tcW w:w="11567" w:type="dxa"/>
            <w:tcBorders>
              <w:top w:val="single" w:sz="4" w:space="0" w:color="auto"/>
            </w:tcBorders>
            <w:shd w:val="clear" w:color="auto" w:fill="FFFFFF"/>
            <w:vAlign w:val="center"/>
          </w:tcPr>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1. Կենդանի վայրի կենդանիներ</w:t>
            </w:r>
          </w:p>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1.1. Վայրի կենդանիներ</w:t>
            </w:r>
          </w:p>
        </w:tc>
        <w:tc>
          <w:tcPr>
            <w:tcW w:w="2552" w:type="dxa"/>
            <w:tcBorders>
              <w:top w:val="single" w:sz="4" w:space="0" w:color="auto"/>
            </w:tcBorders>
            <w:shd w:val="clear" w:color="auto" w:fill="FFFFFF"/>
            <w:vAlign w:val="bottom"/>
          </w:tcPr>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01-րդ խմբից</w:t>
            </w:r>
          </w:p>
        </w:tc>
      </w:tr>
      <w:tr w:rsidR="00B345F4" w:rsidRPr="000E4CF8" w:rsidTr="008B0CB3">
        <w:trPr>
          <w:jc w:val="center"/>
        </w:trPr>
        <w:tc>
          <w:tcPr>
            <w:tcW w:w="11567" w:type="dxa"/>
            <w:shd w:val="clear" w:color="auto" w:fill="FFFFFF"/>
            <w:vAlign w:val="center"/>
          </w:tcPr>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1.2. Կենդանի ձուկ (բացի դեկորատիվ ձկներից)</w:t>
            </w:r>
          </w:p>
        </w:tc>
        <w:tc>
          <w:tcPr>
            <w:tcW w:w="2552" w:type="dxa"/>
            <w:shd w:val="clear" w:color="auto" w:fill="FFFFFF"/>
            <w:vAlign w:val="center"/>
          </w:tcPr>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0301-ից</w:t>
            </w:r>
          </w:p>
        </w:tc>
      </w:tr>
      <w:tr w:rsidR="00B345F4" w:rsidRPr="000E4CF8" w:rsidTr="008B0CB3">
        <w:trPr>
          <w:jc w:val="center"/>
        </w:trPr>
        <w:tc>
          <w:tcPr>
            <w:tcW w:w="11567" w:type="dxa"/>
            <w:shd w:val="clear" w:color="auto" w:fill="FFFFFF"/>
            <w:vAlign w:val="center"/>
          </w:tcPr>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1.3. Խեցգետնակերպեր՝ զրահով կամ առանց զրահի, կենդանի</w:t>
            </w:r>
          </w:p>
        </w:tc>
        <w:tc>
          <w:tcPr>
            <w:tcW w:w="2552" w:type="dxa"/>
            <w:shd w:val="clear" w:color="auto" w:fill="FFFFFF"/>
            <w:vAlign w:val="center"/>
          </w:tcPr>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0306-ից</w:t>
            </w:r>
          </w:p>
        </w:tc>
      </w:tr>
      <w:tr w:rsidR="00B345F4" w:rsidRPr="000E4CF8" w:rsidTr="008B0CB3">
        <w:trPr>
          <w:jc w:val="center"/>
        </w:trPr>
        <w:tc>
          <w:tcPr>
            <w:tcW w:w="11567" w:type="dxa"/>
            <w:shd w:val="clear" w:color="auto" w:fill="FFFFFF"/>
            <w:vAlign w:val="center"/>
          </w:tcPr>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lastRenderedPageBreak/>
              <w:t>1.4. Կակղամորթ</w:t>
            </w:r>
            <w:r w:rsidR="00C05F30" w:rsidRPr="000E4CF8">
              <w:rPr>
                <w:rFonts w:ascii="GHEA Grapalat" w:hAnsi="GHEA Grapalat"/>
                <w:sz w:val="24"/>
                <w:szCs w:val="24"/>
              </w:rPr>
              <w:t>ն</w:t>
            </w:r>
            <w:r w:rsidRPr="000E4CF8">
              <w:rPr>
                <w:rFonts w:ascii="GHEA Grapalat" w:hAnsi="GHEA Grapalat"/>
                <w:sz w:val="24"/>
                <w:szCs w:val="24"/>
              </w:rPr>
              <w:t>եր՝ խեցիով կամ առանց խեցու, կենդանի</w:t>
            </w:r>
          </w:p>
        </w:tc>
        <w:tc>
          <w:tcPr>
            <w:tcW w:w="2552" w:type="dxa"/>
            <w:shd w:val="clear" w:color="auto" w:fill="FFFFFF"/>
            <w:vAlign w:val="center"/>
          </w:tcPr>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0307-ից</w:t>
            </w:r>
          </w:p>
        </w:tc>
      </w:tr>
      <w:tr w:rsidR="00B345F4" w:rsidRPr="000E4CF8" w:rsidTr="008B0CB3">
        <w:trPr>
          <w:jc w:val="center"/>
        </w:trPr>
        <w:tc>
          <w:tcPr>
            <w:tcW w:w="11567" w:type="dxa"/>
            <w:shd w:val="clear" w:color="auto" w:fill="FFFFFF"/>
            <w:vAlign w:val="center"/>
          </w:tcPr>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1.5. Ջրային անողնաշարավորներ՝ բացի խեցգետնակերպերից </w:t>
            </w:r>
            <w:r w:rsidR="00294169" w:rsidRPr="000E4CF8">
              <w:rPr>
                <w:rFonts w:ascii="GHEA Grapalat" w:hAnsi="GHEA Grapalat"/>
                <w:sz w:val="24"/>
                <w:szCs w:val="24"/>
              </w:rPr>
              <w:t>եւ</w:t>
            </w:r>
            <w:r w:rsidRPr="000E4CF8">
              <w:rPr>
                <w:rFonts w:ascii="GHEA Grapalat" w:hAnsi="GHEA Grapalat"/>
                <w:sz w:val="24"/>
                <w:szCs w:val="24"/>
              </w:rPr>
              <w:t xml:space="preserve"> կակղամորթ</w:t>
            </w:r>
            <w:r w:rsidR="00C05F30" w:rsidRPr="000E4CF8">
              <w:rPr>
                <w:rFonts w:ascii="GHEA Grapalat" w:hAnsi="GHEA Grapalat"/>
                <w:sz w:val="24"/>
                <w:szCs w:val="24"/>
              </w:rPr>
              <w:t>ն</w:t>
            </w:r>
            <w:r w:rsidRPr="000E4CF8">
              <w:rPr>
                <w:rFonts w:ascii="GHEA Grapalat" w:hAnsi="GHEA Grapalat"/>
                <w:sz w:val="24"/>
                <w:szCs w:val="24"/>
              </w:rPr>
              <w:t>երից, կենդանի</w:t>
            </w:r>
          </w:p>
        </w:tc>
        <w:tc>
          <w:tcPr>
            <w:tcW w:w="2552" w:type="dxa"/>
            <w:shd w:val="clear" w:color="auto" w:fill="FFFFFF"/>
            <w:vAlign w:val="center"/>
          </w:tcPr>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0308-ից</w:t>
            </w:r>
          </w:p>
        </w:tc>
      </w:tr>
      <w:tr w:rsidR="00B345F4" w:rsidRPr="000E4CF8" w:rsidTr="008B0CB3">
        <w:trPr>
          <w:jc w:val="center"/>
        </w:trPr>
        <w:tc>
          <w:tcPr>
            <w:tcW w:w="11567" w:type="dxa"/>
            <w:shd w:val="clear" w:color="auto" w:fill="FFFFFF"/>
            <w:vAlign w:val="center"/>
          </w:tcPr>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1.6. Վայրի թռչունների ձու՝ կճեպով, թարմ</w:t>
            </w:r>
          </w:p>
        </w:tc>
        <w:tc>
          <w:tcPr>
            <w:tcW w:w="2552" w:type="dxa"/>
            <w:shd w:val="clear" w:color="auto" w:fill="FFFFFF"/>
            <w:vAlign w:val="center"/>
          </w:tcPr>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0407-ից</w:t>
            </w:r>
          </w:p>
        </w:tc>
      </w:tr>
      <w:tr w:rsidR="00B345F4" w:rsidRPr="000E4CF8" w:rsidTr="008B0CB3">
        <w:trPr>
          <w:jc w:val="center"/>
        </w:trPr>
        <w:tc>
          <w:tcPr>
            <w:tcW w:w="11567" w:type="dxa"/>
            <w:shd w:val="clear" w:color="auto" w:fill="FFFFFF"/>
            <w:vAlign w:val="center"/>
          </w:tcPr>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1.7. Արտեմիայի (Artemia ) ձու (թաղանթապատյան)</w:t>
            </w:r>
          </w:p>
        </w:tc>
        <w:tc>
          <w:tcPr>
            <w:tcW w:w="2552" w:type="dxa"/>
            <w:shd w:val="clear" w:color="auto" w:fill="FFFFFF"/>
            <w:vAlign w:val="center"/>
          </w:tcPr>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0511 99 852 9-ից</w:t>
            </w:r>
          </w:p>
        </w:tc>
      </w:tr>
      <w:tr w:rsidR="00B345F4" w:rsidRPr="000E4CF8" w:rsidTr="008B0CB3">
        <w:trPr>
          <w:jc w:val="center"/>
        </w:trPr>
        <w:tc>
          <w:tcPr>
            <w:tcW w:w="14119" w:type="dxa"/>
            <w:gridSpan w:val="2"/>
            <w:shd w:val="clear" w:color="auto" w:fill="FFFFFF"/>
            <w:vAlign w:val="center"/>
          </w:tcPr>
          <w:p w:rsidR="00B345F4" w:rsidRPr="000E4CF8" w:rsidRDefault="00B345F4" w:rsidP="00300D45">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2. Առանձին վայրի բույսեր</w:t>
            </w:r>
          </w:p>
        </w:tc>
      </w:tr>
      <w:tr w:rsidR="00B345F4" w:rsidRPr="000E4CF8" w:rsidTr="008B0CB3">
        <w:trPr>
          <w:jc w:val="center"/>
        </w:trPr>
        <w:tc>
          <w:tcPr>
            <w:tcW w:w="11567" w:type="dxa"/>
            <w:shd w:val="clear" w:color="auto" w:fill="FFFFFF"/>
          </w:tcPr>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2.1. Սոճենու ընկույզներ՝ կճեպով կամ առանց կճեպի</w:t>
            </w:r>
          </w:p>
        </w:tc>
        <w:tc>
          <w:tcPr>
            <w:tcW w:w="2552" w:type="dxa"/>
            <w:shd w:val="clear" w:color="auto" w:fill="FFFFFF"/>
            <w:vAlign w:val="bottom"/>
          </w:tcPr>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0802 90 500 0 </w:t>
            </w:r>
          </w:p>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0811 90 390 0-ից</w:t>
            </w:r>
          </w:p>
          <w:p w:rsidR="00B345F4" w:rsidRPr="000E4CF8" w:rsidRDefault="00B345F4"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0811 90 950 0-ից</w:t>
            </w:r>
          </w:p>
        </w:tc>
      </w:tr>
      <w:tr w:rsidR="008B0CB3" w:rsidRPr="000E4CF8" w:rsidTr="008B0CB3">
        <w:trPr>
          <w:jc w:val="center"/>
        </w:trPr>
        <w:tc>
          <w:tcPr>
            <w:tcW w:w="11567" w:type="dxa"/>
            <w:shd w:val="clear" w:color="auto" w:fill="FFFFFF"/>
          </w:tcPr>
          <w:p w:rsidR="008B0CB3" w:rsidRPr="000E4CF8" w:rsidRDefault="008B0CB3"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2.2. Ծովային եւ այլ ջրիմուռներ</w:t>
            </w:r>
          </w:p>
        </w:tc>
        <w:tc>
          <w:tcPr>
            <w:tcW w:w="2552" w:type="dxa"/>
            <w:shd w:val="clear" w:color="auto" w:fill="FFFFFF"/>
            <w:vAlign w:val="center"/>
          </w:tcPr>
          <w:p w:rsidR="008B0CB3" w:rsidRPr="000E4CF8" w:rsidRDefault="008B0CB3"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1212 21 000 0 </w:t>
            </w:r>
          </w:p>
          <w:p w:rsidR="008B0CB3" w:rsidRPr="000E4CF8" w:rsidRDefault="008B0CB3"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 xml:space="preserve">1212 29 000 0 </w:t>
            </w:r>
          </w:p>
        </w:tc>
      </w:tr>
      <w:tr w:rsidR="008B0CB3" w:rsidRPr="000E4CF8" w:rsidTr="00864452">
        <w:trPr>
          <w:jc w:val="center"/>
        </w:trPr>
        <w:tc>
          <w:tcPr>
            <w:tcW w:w="14119" w:type="dxa"/>
            <w:gridSpan w:val="2"/>
            <w:shd w:val="clear" w:color="auto" w:fill="FFFFFF"/>
          </w:tcPr>
          <w:p w:rsidR="008B0CB3" w:rsidRPr="000E4CF8" w:rsidRDefault="008B0CB3" w:rsidP="00300D45">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3. Վայրի դեղահումք</w:t>
            </w:r>
          </w:p>
        </w:tc>
      </w:tr>
      <w:tr w:rsidR="008B0CB3" w:rsidRPr="000E4CF8" w:rsidTr="00864452">
        <w:trPr>
          <w:jc w:val="center"/>
        </w:trPr>
        <w:tc>
          <w:tcPr>
            <w:tcW w:w="11567" w:type="dxa"/>
            <w:shd w:val="clear" w:color="auto" w:fill="FFFFFF"/>
            <w:vAlign w:val="center"/>
          </w:tcPr>
          <w:p w:rsidR="008B0CB3" w:rsidRPr="000E4CF8" w:rsidRDefault="008B0CB3"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3.1. Բույսեր եւ դրանց մասերը (ներառյալ սերմերն ու պտուղները), որոնք հիմնականում օգտագործվում են որպես օծանելիքային, դեղագործական կամ միջատասպան, սնկասպան միջոցներ կամ նույնանման նպատակներով, թարմ կամ չորացրած, ամբողջական կամ մանրացրած, մանրատած կամ աղացած</w:t>
            </w:r>
          </w:p>
        </w:tc>
        <w:tc>
          <w:tcPr>
            <w:tcW w:w="2552" w:type="dxa"/>
            <w:shd w:val="clear" w:color="auto" w:fill="FFFFFF"/>
            <w:vAlign w:val="center"/>
          </w:tcPr>
          <w:p w:rsidR="008B0CB3" w:rsidRPr="000E4CF8" w:rsidRDefault="008B0CB3"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1211</w:t>
            </w:r>
          </w:p>
        </w:tc>
      </w:tr>
      <w:tr w:rsidR="008B0CB3" w:rsidRPr="000E4CF8" w:rsidTr="00864452">
        <w:trPr>
          <w:jc w:val="center"/>
        </w:trPr>
        <w:tc>
          <w:tcPr>
            <w:tcW w:w="11567" w:type="dxa"/>
            <w:shd w:val="clear" w:color="auto" w:fill="FFFFFF"/>
            <w:vAlign w:val="center"/>
          </w:tcPr>
          <w:p w:rsidR="008B0CB3" w:rsidRPr="000E4CF8" w:rsidRDefault="008B0CB3"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3.2. Բուսական հյութեր ու լուծամզվածքներ, որոնք օգտագործվում են որպես օծանելիքային, դեղագործական կամ միջատասպան, սնկասպան միջոցներ եւ նույնանման նպատակներով</w:t>
            </w:r>
          </w:p>
        </w:tc>
        <w:tc>
          <w:tcPr>
            <w:tcW w:w="2552" w:type="dxa"/>
            <w:shd w:val="clear" w:color="auto" w:fill="FFFFFF"/>
            <w:vAlign w:val="center"/>
          </w:tcPr>
          <w:p w:rsidR="008B0CB3" w:rsidRPr="000E4CF8" w:rsidRDefault="008B0CB3" w:rsidP="00300D45">
            <w:pPr>
              <w:pStyle w:val="Bodytext20"/>
              <w:shd w:val="clear" w:color="auto" w:fill="auto"/>
              <w:spacing w:after="120" w:line="240" w:lineRule="auto"/>
              <w:ind w:firstLine="0"/>
              <w:rPr>
                <w:rFonts w:ascii="GHEA Grapalat" w:hAnsi="GHEA Grapalat"/>
                <w:sz w:val="24"/>
                <w:szCs w:val="24"/>
              </w:rPr>
            </w:pPr>
            <w:r w:rsidRPr="000E4CF8">
              <w:rPr>
                <w:rFonts w:ascii="GHEA Grapalat" w:hAnsi="GHEA Grapalat"/>
                <w:sz w:val="24"/>
                <w:szCs w:val="24"/>
              </w:rPr>
              <w:t>1302-ից</w:t>
            </w:r>
          </w:p>
        </w:tc>
      </w:tr>
    </w:tbl>
    <w:p w:rsidR="00B345F4" w:rsidRPr="000E4CF8" w:rsidRDefault="00B345F4" w:rsidP="008B0CB3">
      <w:pPr>
        <w:spacing w:after="160" w:line="360" w:lineRule="auto"/>
        <w:rPr>
          <w:rFonts w:ascii="GHEA Grapalat" w:hAnsi="GHEA Grapalat"/>
        </w:rPr>
      </w:pPr>
    </w:p>
    <w:tbl>
      <w:tblPr>
        <w:tblStyle w:val="TableGrid"/>
        <w:tblW w:w="13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9923"/>
      </w:tblGrid>
      <w:tr w:rsidR="00B345F4" w:rsidRPr="000E4CF8" w:rsidTr="00300D45">
        <w:tc>
          <w:tcPr>
            <w:tcW w:w="3510" w:type="dxa"/>
          </w:tcPr>
          <w:p w:rsidR="00B345F4" w:rsidRPr="000E4CF8" w:rsidRDefault="00B345F4" w:rsidP="008B0CB3">
            <w:pPr>
              <w:spacing w:after="160" w:line="360" w:lineRule="auto"/>
              <w:rPr>
                <w:rFonts w:ascii="GHEA Grapalat" w:hAnsi="GHEA Grapalat"/>
                <w:lang w:val="en-US"/>
              </w:rPr>
            </w:pPr>
            <w:r w:rsidRPr="000E4CF8">
              <w:rPr>
                <w:rFonts w:ascii="GHEA Grapalat" w:hAnsi="GHEA Grapalat"/>
              </w:rPr>
              <w:t>Բաժնի ծանոթագրություն</w:t>
            </w:r>
            <w:r w:rsidR="004435C3" w:rsidRPr="000E4CF8">
              <w:rPr>
                <w:rFonts w:ascii="GHEA Grapalat" w:hAnsi="GHEA Grapalat"/>
              </w:rPr>
              <w:t>՝</w:t>
            </w:r>
          </w:p>
        </w:tc>
        <w:tc>
          <w:tcPr>
            <w:tcW w:w="9923" w:type="dxa"/>
          </w:tcPr>
          <w:p w:rsidR="00B345F4" w:rsidRPr="000E4CF8" w:rsidRDefault="00B345F4" w:rsidP="008B0CB3">
            <w:pPr>
              <w:spacing w:after="160" w:line="360" w:lineRule="auto"/>
              <w:rPr>
                <w:rFonts w:ascii="GHEA Grapalat" w:hAnsi="GHEA Grapalat"/>
              </w:rPr>
            </w:pPr>
            <w:r w:rsidRPr="000E4CF8">
              <w:rPr>
                <w:rFonts w:ascii="GHEA Grapalat" w:hAnsi="GHEA Grapalat"/>
              </w:rPr>
              <w:t xml:space="preserve">Սույն բաժնի նպատակներով անհրաժեշտ է առաջնորդվել ինչպես ԵԱՏՄ ԱՏԳ ԱԱ </w:t>
            </w:r>
            <w:r w:rsidRPr="000E4CF8">
              <w:rPr>
                <w:rFonts w:ascii="GHEA Grapalat" w:hAnsi="GHEA Grapalat"/>
              </w:rPr>
              <w:lastRenderedPageBreak/>
              <w:t xml:space="preserve">ծածկագրով, այնպես էլ ապրանքի անվանմամբ (ֆիզիկական </w:t>
            </w:r>
            <w:r w:rsidR="00294169" w:rsidRPr="000E4CF8">
              <w:rPr>
                <w:rFonts w:ascii="GHEA Grapalat" w:hAnsi="GHEA Grapalat"/>
              </w:rPr>
              <w:t>եւ</w:t>
            </w:r>
            <w:r w:rsidRPr="000E4CF8">
              <w:rPr>
                <w:rFonts w:ascii="GHEA Grapalat" w:hAnsi="GHEA Grapalat"/>
              </w:rPr>
              <w:t xml:space="preserve"> քիմիական բնութագրերով):</w:t>
            </w:r>
          </w:p>
        </w:tc>
      </w:tr>
    </w:tbl>
    <w:p w:rsidR="00B529E1" w:rsidRPr="000E4CF8" w:rsidRDefault="00B529E1" w:rsidP="008B0CB3">
      <w:pPr>
        <w:spacing w:after="160" w:line="360" w:lineRule="auto"/>
        <w:rPr>
          <w:rFonts w:ascii="GHEA Grapalat" w:hAnsi="GHEA Grapalat"/>
        </w:rPr>
      </w:pPr>
    </w:p>
    <w:p w:rsidR="00B529E1" w:rsidRPr="000E4CF8" w:rsidRDefault="00B529E1">
      <w:pPr>
        <w:widowControl/>
        <w:spacing w:after="200" w:line="276" w:lineRule="auto"/>
        <w:rPr>
          <w:rFonts w:ascii="GHEA Grapalat" w:hAnsi="GHEA Grapalat"/>
        </w:rPr>
      </w:pPr>
      <w:r w:rsidRPr="000E4CF8">
        <w:rPr>
          <w:rFonts w:ascii="GHEA Grapalat" w:hAnsi="GHEA Grapalat"/>
        </w:rPr>
        <w:br w:type="page"/>
      </w:r>
    </w:p>
    <w:p w:rsidR="00B529E1" w:rsidRPr="000E4CF8" w:rsidRDefault="00B529E1" w:rsidP="00B529E1">
      <w:pPr>
        <w:pStyle w:val="Heading20"/>
        <w:keepNext/>
        <w:keepLines/>
        <w:shd w:val="clear" w:color="auto" w:fill="auto"/>
        <w:spacing w:before="0" w:after="160" w:line="360" w:lineRule="auto"/>
        <w:ind w:left="1134" w:right="1531"/>
        <w:rPr>
          <w:rFonts w:ascii="GHEA Grapalat" w:hAnsi="GHEA Grapalat"/>
          <w:sz w:val="24"/>
          <w:szCs w:val="24"/>
        </w:rPr>
      </w:pPr>
      <w:bookmarkStart w:id="10" w:name="bookmark10"/>
      <w:r w:rsidRPr="000E4CF8">
        <w:rPr>
          <w:rFonts w:ascii="GHEA Grapalat" w:hAnsi="GHEA Grapalat"/>
          <w:sz w:val="24"/>
          <w:szCs w:val="24"/>
        </w:rPr>
        <w:lastRenderedPageBreak/>
        <w:t>2.7 Վայրի կենդանական եւ բուսական աշխարհի տեսակները, որոնց վրա տարածվում է «Անհետացման եզրին գտնվող վայրի կենդանական եւ բուսական աշխարհի տեսակների միջազգային առեւտրի մասին» 1973 թվականի մարտի 3-ի կոնվենցիայի գործողությունը (ՍԻՏԵՍ)</w:t>
      </w:r>
      <w:bookmarkEnd w:id="10"/>
    </w:p>
    <w:p w:rsidR="00B529E1" w:rsidRPr="000E4CF8" w:rsidRDefault="00B529E1" w:rsidP="00B529E1">
      <w:pPr>
        <w:pStyle w:val="Heading20"/>
        <w:keepNext/>
        <w:keepLines/>
        <w:shd w:val="clear" w:color="auto" w:fill="auto"/>
        <w:spacing w:before="0" w:after="160" w:line="360" w:lineRule="auto"/>
        <w:ind w:left="1134" w:right="1531"/>
        <w:rPr>
          <w:rFonts w:ascii="GHEA Grapalat" w:hAnsi="GHEA Grapalat"/>
          <w:sz w:val="24"/>
          <w:szCs w:val="24"/>
        </w:rPr>
      </w:pPr>
    </w:p>
    <w:p w:rsidR="00B529E1" w:rsidRPr="000E4CF8" w:rsidRDefault="00B529E1" w:rsidP="00B529E1">
      <w:pPr>
        <w:pStyle w:val="Heading20"/>
        <w:keepNext/>
        <w:keepLines/>
        <w:shd w:val="clear" w:color="auto" w:fill="auto"/>
        <w:spacing w:before="0" w:after="160" w:line="360" w:lineRule="auto"/>
        <w:ind w:left="2410" w:right="-30"/>
        <w:jc w:val="right"/>
        <w:rPr>
          <w:rFonts w:ascii="GHEA Grapalat" w:hAnsi="GHEA Grapalat"/>
          <w:sz w:val="24"/>
          <w:szCs w:val="24"/>
          <w:lang w:val="ru-RU"/>
        </w:rPr>
      </w:pPr>
      <w:r w:rsidRPr="000E4CF8">
        <w:rPr>
          <w:rFonts w:ascii="GHEA Grapalat" w:hAnsi="GHEA Grapalat"/>
          <w:sz w:val="24"/>
          <w:szCs w:val="24"/>
        </w:rPr>
        <w:t>Աղյուսակ</w:t>
      </w:r>
      <w:r w:rsidRPr="000E4CF8">
        <w:rPr>
          <w:rFonts w:ascii="GHEA Grapalat" w:hAnsi="GHEA Grapalat"/>
          <w:sz w:val="24"/>
          <w:szCs w:val="24"/>
          <w:lang w:val="ru-RU"/>
        </w:rPr>
        <w:t xml:space="preserve"> 1</w:t>
      </w:r>
    </w:p>
    <w:tbl>
      <w:tblPr>
        <w:tblOverlap w:val="never"/>
        <w:tblW w:w="14314" w:type="dxa"/>
        <w:jc w:val="center"/>
        <w:tblLayout w:type="fixed"/>
        <w:tblCellMar>
          <w:left w:w="10" w:type="dxa"/>
          <w:right w:w="10" w:type="dxa"/>
        </w:tblCellMar>
        <w:tblLook w:val="0000" w:firstRow="0" w:lastRow="0" w:firstColumn="0" w:lastColumn="0" w:noHBand="0" w:noVBand="0"/>
      </w:tblPr>
      <w:tblGrid>
        <w:gridCol w:w="5764"/>
        <w:gridCol w:w="2164"/>
        <w:gridCol w:w="6386"/>
      </w:tblGrid>
      <w:tr w:rsidR="00B529E1" w:rsidRPr="000E4CF8" w:rsidTr="00864452">
        <w:trPr>
          <w:tblHeader/>
          <w:jc w:val="center"/>
        </w:trPr>
        <w:tc>
          <w:tcPr>
            <w:tcW w:w="5764" w:type="dxa"/>
            <w:tcBorders>
              <w:top w:val="single" w:sz="4" w:space="0" w:color="auto"/>
              <w:left w:val="single" w:sz="4" w:space="0" w:color="auto"/>
            </w:tcBorders>
            <w:shd w:val="clear" w:color="auto" w:fill="FFFFFF"/>
            <w:vAlign w:val="center"/>
          </w:tcPr>
          <w:p w:rsidR="00B529E1" w:rsidRPr="000E4CF8" w:rsidRDefault="00B529E1" w:rsidP="00864452">
            <w:pPr>
              <w:pStyle w:val="Bodytext20"/>
              <w:shd w:val="clear" w:color="auto" w:fill="auto"/>
              <w:spacing w:after="120" w:line="240" w:lineRule="auto"/>
              <w:ind w:left="117" w:firstLine="0"/>
              <w:jc w:val="center"/>
              <w:rPr>
                <w:rFonts w:ascii="GHEA Grapalat" w:hAnsi="GHEA Grapalat"/>
                <w:sz w:val="24"/>
                <w:szCs w:val="24"/>
                <w:lang w:val="en-US"/>
              </w:rPr>
            </w:pPr>
            <w:r w:rsidRPr="000E4CF8">
              <w:rPr>
                <w:rFonts w:ascii="GHEA Grapalat" w:hAnsi="GHEA Grapalat"/>
                <w:sz w:val="24"/>
                <w:szCs w:val="24"/>
              </w:rPr>
              <w:t>Լատիներեն անվանումը</w:t>
            </w:r>
            <w:r w:rsidRPr="000E4CF8">
              <w:rPr>
                <w:rFonts w:ascii="GHEA Grapalat" w:hAnsi="GHEA Grapalat"/>
                <w:sz w:val="24"/>
                <w:szCs w:val="24"/>
                <w:lang w:val="en-US"/>
              </w:rPr>
              <w:t xml:space="preserve"> </w:t>
            </w:r>
          </w:p>
          <w:p w:rsidR="00B529E1" w:rsidRPr="000E4CF8" w:rsidRDefault="00B529E1" w:rsidP="00864452">
            <w:pPr>
              <w:pStyle w:val="Bodytext20"/>
              <w:shd w:val="clear" w:color="auto" w:fill="auto"/>
              <w:spacing w:after="120" w:line="240" w:lineRule="auto"/>
              <w:ind w:left="117" w:firstLine="0"/>
              <w:jc w:val="center"/>
              <w:rPr>
                <w:rFonts w:ascii="GHEA Grapalat" w:hAnsi="GHEA Grapalat"/>
                <w:sz w:val="24"/>
                <w:szCs w:val="24"/>
              </w:rPr>
            </w:pPr>
            <w:r w:rsidRPr="000E4CF8">
              <w:rPr>
                <w:rFonts w:ascii="GHEA Grapalat" w:hAnsi="GHEA Grapalat"/>
                <w:sz w:val="24"/>
                <w:szCs w:val="24"/>
              </w:rPr>
              <w:t>FAUNA</w:t>
            </w:r>
          </w:p>
        </w:tc>
        <w:tc>
          <w:tcPr>
            <w:tcW w:w="2164" w:type="dxa"/>
            <w:tcBorders>
              <w:top w:val="single" w:sz="4" w:space="0" w:color="auto"/>
              <w:left w:val="single" w:sz="4" w:space="0" w:color="auto"/>
            </w:tcBorders>
            <w:shd w:val="clear" w:color="auto" w:fill="FFFFFF"/>
            <w:vAlign w:val="center"/>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 xml:space="preserve">Հավելվածի համարը </w:t>
            </w:r>
            <w:r w:rsidRPr="000E4CF8">
              <w:rPr>
                <w:rFonts w:ascii="GHEA Grapalat" w:hAnsi="GHEA Grapalat"/>
                <w:sz w:val="24"/>
                <w:szCs w:val="24"/>
              </w:rPr>
              <w:br/>
              <w:t>ՍԻՏԵՍ</w:t>
            </w:r>
          </w:p>
        </w:tc>
        <w:tc>
          <w:tcPr>
            <w:tcW w:w="6386" w:type="dxa"/>
            <w:tcBorders>
              <w:top w:val="single" w:sz="4" w:space="0" w:color="auto"/>
              <w:left w:val="single" w:sz="4" w:space="0" w:color="auto"/>
              <w:right w:val="single" w:sz="4" w:space="0" w:color="auto"/>
            </w:tcBorders>
            <w:shd w:val="clear" w:color="auto" w:fill="FFFFFF"/>
            <w:vAlign w:val="center"/>
          </w:tcPr>
          <w:p w:rsidR="00B529E1" w:rsidRPr="000E4CF8" w:rsidRDefault="00B529E1" w:rsidP="00864452">
            <w:pPr>
              <w:pStyle w:val="Bodytext20"/>
              <w:shd w:val="clear" w:color="auto" w:fill="auto"/>
              <w:spacing w:after="120" w:line="240" w:lineRule="auto"/>
              <w:ind w:left="126" w:right="179" w:firstLine="0"/>
              <w:jc w:val="center"/>
              <w:rPr>
                <w:rFonts w:ascii="GHEA Grapalat" w:hAnsi="GHEA Grapalat"/>
                <w:sz w:val="24"/>
                <w:szCs w:val="24"/>
              </w:rPr>
            </w:pPr>
            <w:r w:rsidRPr="000E4CF8">
              <w:rPr>
                <w:rFonts w:ascii="GHEA Grapalat" w:hAnsi="GHEA Grapalat"/>
                <w:sz w:val="24"/>
                <w:szCs w:val="24"/>
              </w:rPr>
              <w:t xml:space="preserve">Հայերեն անվանումը </w:t>
            </w:r>
          </w:p>
          <w:p w:rsidR="00B529E1" w:rsidRPr="000E4CF8" w:rsidRDefault="00B529E1" w:rsidP="00864452">
            <w:pPr>
              <w:pStyle w:val="Bodytext20"/>
              <w:shd w:val="clear" w:color="auto" w:fill="auto"/>
              <w:spacing w:after="120" w:line="240" w:lineRule="auto"/>
              <w:ind w:left="126" w:right="179" w:firstLine="0"/>
              <w:jc w:val="center"/>
              <w:rPr>
                <w:rFonts w:ascii="GHEA Grapalat" w:hAnsi="GHEA Grapalat"/>
                <w:sz w:val="24"/>
                <w:szCs w:val="24"/>
              </w:rPr>
            </w:pPr>
            <w:r w:rsidRPr="000E4CF8">
              <w:rPr>
                <w:rFonts w:ascii="GHEA Grapalat" w:hAnsi="GHEA Grapalat"/>
                <w:sz w:val="24"/>
                <w:szCs w:val="24"/>
              </w:rPr>
              <w:t>ԿԵՆԴԱՆԻՆԵՐ</w:t>
            </w:r>
          </w:p>
        </w:tc>
      </w:tr>
      <w:tr w:rsidR="00B529E1" w:rsidRPr="000E4CF8" w:rsidTr="00864452">
        <w:trPr>
          <w:jc w:val="center"/>
        </w:trPr>
        <w:tc>
          <w:tcPr>
            <w:tcW w:w="5764" w:type="dxa"/>
            <w:tcBorders>
              <w:top w:val="single" w:sz="4" w:space="0" w:color="auto"/>
            </w:tcBorders>
            <w:shd w:val="clear" w:color="auto" w:fill="FFFFFF"/>
            <w:vAlign w:val="center"/>
          </w:tcPr>
          <w:p w:rsidR="00B529E1" w:rsidRPr="000E4CF8" w:rsidRDefault="00B529E1" w:rsidP="00864452">
            <w:pPr>
              <w:pStyle w:val="Bodytext20"/>
              <w:shd w:val="clear" w:color="auto" w:fill="auto"/>
              <w:spacing w:after="120" w:line="240" w:lineRule="auto"/>
              <w:ind w:left="117" w:firstLine="0"/>
              <w:jc w:val="center"/>
              <w:rPr>
                <w:rFonts w:ascii="GHEA Grapalat" w:hAnsi="GHEA Grapalat"/>
                <w:sz w:val="24"/>
                <w:szCs w:val="24"/>
              </w:rPr>
            </w:pPr>
            <w:r w:rsidRPr="000E4CF8">
              <w:rPr>
                <w:rStyle w:val="Bodytext211pt"/>
                <w:rFonts w:ascii="GHEA Grapalat" w:hAnsi="GHEA Grapalat"/>
                <w:sz w:val="24"/>
                <w:szCs w:val="24"/>
              </w:rPr>
              <w:t>MAMMALIA</w:t>
            </w:r>
          </w:p>
        </w:tc>
        <w:tc>
          <w:tcPr>
            <w:tcW w:w="2164" w:type="dxa"/>
            <w:tcBorders>
              <w:top w:val="single" w:sz="4" w:space="0" w:color="auto"/>
            </w:tcBorders>
            <w:shd w:val="clear" w:color="auto" w:fill="FFFFFF"/>
          </w:tcPr>
          <w:p w:rsidR="00B529E1" w:rsidRPr="000E4CF8" w:rsidRDefault="00B529E1" w:rsidP="00864452">
            <w:pPr>
              <w:spacing w:after="120"/>
              <w:rPr>
                <w:rFonts w:ascii="GHEA Grapalat" w:hAnsi="GHEA Grapalat"/>
              </w:rPr>
            </w:pPr>
          </w:p>
        </w:tc>
        <w:tc>
          <w:tcPr>
            <w:tcW w:w="6386" w:type="dxa"/>
            <w:tcBorders>
              <w:top w:val="single" w:sz="4" w:space="0" w:color="auto"/>
            </w:tcBorders>
            <w:shd w:val="clear" w:color="auto" w:fill="FFFFFF"/>
            <w:vAlign w:val="center"/>
          </w:tcPr>
          <w:p w:rsidR="00B529E1" w:rsidRPr="000E4CF8" w:rsidRDefault="00B529E1" w:rsidP="00864452">
            <w:pPr>
              <w:pStyle w:val="Bodytext20"/>
              <w:shd w:val="clear" w:color="auto" w:fill="auto"/>
              <w:spacing w:after="120" w:line="240" w:lineRule="auto"/>
              <w:ind w:left="126" w:right="179" w:firstLine="0"/>
              <w:jc w:val="center"/>
              <w:rPr>
                <w:rFonts w:ascii="GHEA Grapalat" w:hAnsi="GHEA Grapalat"/>
                <w:sz w:val="24"/>
                <w:szCs w:val="24"/>
              </w:rPr>
            </w:pPr>
            <w:r w:rsidRPr="000E4CF8">
              <w:rPr>
                <w:rStyle w:val="Bodytext211pt"/>
                <w:rFonts w:ascii="GHEA Grapalat" w:hAnsi="GHEA Grapalat"/>
                <w:sz w:val="24"/>
                <w:szCs w:val="24"/>
              </w:rPr>
              <w:t>ԿԱԹՆԱՍՈՒՆՆԵՐ</w:t>
            </w:r>
          </w:p>
        </w:tc>
      </w:tr>
      <w:tr w:rsidR="00B529E1" w:rsidRPr="000E4CF8" w:rsidTr="00864452">
        <w:trPr>
          <w:jc w:val="center"/>
        </w:trPr>
        <w:tc>
          <w:tcPr>
            <w:tcW w:w="5764" w:type="dxa"/>
            <w:shd w:val="clear" w:color="auto" w:fill="FFFFFF"/>
            <w:vAlign w:val="center"/>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MONOTREMATA</w:t>
            </w:r>
          </w:p>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Tachyglossidae</w:t>
            </w:r>
          </w:p>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Zaglossus spp.</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vAlign w:val="center"/>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ՄԻԱՆՑՔԱՆԻՆԵՐ</w:t>
            </w:r>
          </w:p>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Եքիդնաներ</w:t>
            </w:r>
          </w:p>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Պրոեքիդնաներ (ցեղի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DASYUROMORPHIA</w:t>
            </w:r>
          </w:p>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Dasyuridae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Style w:val="Bodytext211pt"/>
                <w:rFonts w:ascii="GHEA Grapalat" w:hAnsi="GHEA Grapalat"/>
                <w:sz w:val="24"/>
                <w:szCs w:val="24"/>
                <w:lang w:val="en-US"/>
              </w:rPr>
            </w:pPr>
            <w:r w:rsidRPr="000E4CF8">
              <w:rPr>
                <w:rStyle w:val="Bodytext211pt"/>
                <w:rFonts w:ascii="GHEA Grapalat" w:hAnsi="GHEA Grapalat"/>
                <w:sz w:val="24"/>
                <w:szCs w:val="24"/>
              </w:rPr>
              <w:t xml:space="preserve">ԳԻՇԱՏԻՉ ՊԱՐԿԱՎՈՐՆԵՐ </w:t>
            </w:r>
          </w:p>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Գիշատիչ պարկավորներ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Sminthopsis longicaudata</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Պարկավոր մուկ երկարապոչ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Sminthopsis psammophila </w:t>
            </w:r>
            <w:r w:rsidRPr="000E4CF8">
              <w:rPr>
                <w:rStyle w:val="Bodytext211pt"/>
                <w:rFonts w:ascii="GHEA Grapalat" w:hAnsi="GHEA Grapalat"/>
                <w:sz w:val="24"/>
                <w:szCs w:val="24"/>
              </w:rPr>
              <w:t>Thylacinidae</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Պարկավոր ավազամուկ Թասմանյան գայլեր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Thylacinus cynocephalus p.e.</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Պարկավոր գայլ</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PERAMELEMORPHA</w:t>
            </w:r>
          </w:p>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Peramelidae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ԲԱՆԴԻԿՈՒՆԵՐ</w:t>
            </w:r>
          </w:p>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Բանդիկուներ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Chaeropus ecaudatus p.e.</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Բանդիկու խոզաոտ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Macrotis lagotis</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Բիլիբի սովորական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Macrotis leucura</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Գաճաճ ճագարաբանդիկու</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Perameles bougainville</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Բանդիկու արեւմտյան </w:t>
            </w:r>
          </w:p>
        </w:tc>
      </w:tr>
      <w:tr w:rsidR="00B529E1" w:rsidRPr="000E4CF8" w:rsidTr="00864452">
        <w:trPr>
          <w:jc w:val="center"/>
        </w:trPr>
        <w:tc>
          <w:tcPr>
            <w:tcW w:w="5764" w:type="dxa"/>
            <w:shd w:val="clear" w:color="auto" w:fill="FFFFFF"/>
            <w:vAlign w:val="center"/>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DIPROTODONTIA</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center"/>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ԵՐԿԿՏՐԻՉԱՎՈՐՆԵՐ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Macropodidae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Կենգուրուներ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Dendrolagus inustus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Կրծող դենդռոլագ</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Dendrolagus ursinus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Արջակենգուրու ծառաբնակ</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Lagorchestes hirsutus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Կենգուրու փնջապոչ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Lagostrophus fasciatus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Կենգուրու շերտավոր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Onychogalea fraenata</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Կենգուրու կարճաճանկ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Onychogalea lunata</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Կենգուրու փոսիկաճանկավոր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Phalangeridae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Կուսկուսայինների կամ պոսսումների ընտանիք</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Phalanger intercastellanus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Կուսկուս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Phalanger mimicus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Կուսկուս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Phalanger orientalis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Կուսկուս փափկամազ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Spilocuscus maculatus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Կուսկուս բծավոր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Spilocuscus kraemeri</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Կուսկուս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Spilocuscus papuensis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Կուսկուս նորգվինեական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Potoroidae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Պոտորու</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Bettongia spp.</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Կարճադունչ կենգուրու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Caloprymnus campestris p.e.</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Կենգուրու մերկալանջ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Vombatidae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Վոմբատներ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Lasiorhinus krefftii</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Երկարաբուրդ վոմբատ</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SCANDENTIA</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ՏՈՒՊԱՅԱՆԵՐԻ ԸՆՏԱՆԻՔ</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Tupaiidae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Տուպայաների ընտանիք</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Tupaiidae spp.</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Տուպայա (ընտանիքի բոլոր տեսակները)</w:t>
            </w:r>
          </w:p>
        </w:tc>
      </w:tr>
      <w:tr w:rsidR="00B529E1" w:rsidRPr="000E4CF8" w:rsidTr="00864452">
        <w:trPr>
          <w:jc w:val="center"/>
        </w:trPr>
        <w:tc>
          <w:tcPr>
            <w:tcW w:w="5764" w:type="dxa"/>
            <w:shd w:val="clear" w:color="auto" w:fill="FFFFFF"/>
            <w:vAlign w:val="center"/>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CHIROPTERA</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center"/>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Ձեռնաթեւավորներ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Pteropodidae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Թեւոտուկազգիներ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Acerodon jubatus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Ացերոդոն երկայնաբաշ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Acerodon lucifer p.e.</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Ացերոդոն ցերեկային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Acerodon spp.</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Ացերոդոններ (ցեղատեսակի մնացած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Pteropus insularis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Չուուկ կղզում բնակվող թռչող աղվես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Pteropus loochoensis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Թռչող աղվես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Pteropus mariannus</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Մարյանյան մեծ թռչող աղվես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Pteropus molossinus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Պոնապե կղզում բնակվող թռչող աղվես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Pteropus pelewensis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Թռչող աղվես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Pteropus pilosus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Պալաու կղզում բնակվող թռչող աղվես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Pteropus samoensis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Սամոա կղզում բնակվող թռչող աղվես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Pteropus tonganus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Տոնգայի կղզում բնակվող թռչող աղվես (խաղաղօվկիանոսյան թռչող աղվես)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Pteropus ualanus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Թռչող աղվես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Pteropus yapensis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Թռչող աղվես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Pteropus spp.</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Թռչող աղվեսներ (ցեղի մնացած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Phyllostomidae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Տերեւաքիթներ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Platyrrhinus (Vampyros) lineatus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Լայնաքիթ գծավոր (Ուրուգվայից)</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PRIMATES</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ՊՐԻՄԱՏՆԵՐ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Primates spp.</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Պրիմատներ՝ կարգի բոլոր տեսակները՝ բացի 1–ին հավելվածում ներառված տեսակներից՝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Lemuridae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Լեմուրավորներ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Lemuridae spp.</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Լեմուրավորներ (ընտանիքի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Lepilemuridae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Նրբագեղ լեմուրներ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Lepilemuridae spp.</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Նրբագեղ լեմուրներ (ընտանիքի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lastRenderedPageBreak/>
              <w:t>Cheirogaleidae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Գաճաճ լեմուրներ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Cheirogaleidae spp.</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Գաճաճ լեմուրներ (ընտանիքի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Indriidae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Ինդրիների ընտանիք</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Indridae spp.</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Ինդրիներ (ընտանիքի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Daubentoniidae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Ձեռնոտանիներ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Daubentonia madagascariensis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Մադագասկարյան ձեռնոտանի</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Loridae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Լորիանմանների ընտանիք</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Nycticebus spp.</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Հաստլիկ լորի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Cebidae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Մորվածնոտներ</w:t>
            </w:r>
            <w:r w:rsidRPr="000E4CF8">
              <w:rPr>
                <w:rStyle w:val="Hyperlink"/>
                <w:rFonts w:ascii="GHEA Grapalat" w:hAnsi="GHEA Grapalat" w:cs="Sylfaen"/>
                <w:color w:val="545454"/>
                <w:sz w:val="24"/>
                <w:szCs w:val="24"/>
              </w:rPr>
              <w:t xml:space="preserve">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Callimico goeldii</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Գելդի խաղկան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Callithrix aurita</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 xml:space="preserve">Խաղկան սովորական սպիտակականջ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Callithrix flaviceps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 xml:space="preserve">Խաղկան սովորական դեղնագլուխ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Leontopithecus (Leontideus) spp.</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Առյուծախաղկան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Saguinus bicolor</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Տամարին խայտուցավոր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Saguinus geoffroyi</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Ժոֆուրի տամարին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Saguinus leucopus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Տամարին սպիտակաոտ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Saguinus leucopus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Մերկաճակատ տամարին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Saguinus oedipus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Էդիպյան տամարին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Saguinus oerstedii</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Սայմիրի շիկակարմրամեջք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Atelidae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Կռնչակապիկներ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Alouatta coibensis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Կռնչակապիկ</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Alouatta palliata</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Կռնչակապիկ կոլումբիական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Alouatta pigra</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Կռնչակապիկ գվատեմալական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Ateles geoffroyi frontatus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Ժոֆֆրուայի սարդակերպ կապիկ</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Ateles geoffroyi panamensis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Ժոֆֆրուայի սարդակերպ կապիկ պանամական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Brachyteles arachnoides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Հարավային սարդակերպ բրդակապիկ</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Brachyteles hypoxanthus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Հյուսիսային սարդակերպ բրդակապիկ</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Oreonax flavicauda</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Դեղնապոչ բրդակապիկ</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Pithecidae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Ուակարի</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Cacajao spp.</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Կարճապոչ սակի կամ ուակարի (տվյալ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Chiropotes albinasus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Դիվակապիկ սպիտակաքիթ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Cercopithecidae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Կզակապիկներ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Cercocebus galeritus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Սեւադեմ սրընթաց կապիկ</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Cercopithecus diana</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Կզակապիկ դիանա</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Cercopithecus roloway</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Ռոլովեյ կապիկ</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Macaca silenus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Առյուծապոչ մակակ կամ վանդերու</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Mandrillus (Papio) leucophaeus</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Պավիան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Mandrillus (Papio) sphinx</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Մանդրիլ</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Nasalis larvatus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Երկարաքիթ կապիկ</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Piliocolobus kirki</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Թանձրամարմին զանզիբարյան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Piliocolobus rufomitratus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Արեւելյան կարմիր թանձրամարմին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Presbytis potenziani</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Բարակամարմին կամ լանգուր մենտավայան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Pygathrix spp.</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Կճատաքիթ բարակամարմին կապիկներ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Rhinopithecus (Pygathrix) spp.</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Կճատաքիթ բարակամարմին կապիկներ (ցեղի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Semnopithecus (Presbytis) ajax</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Մոխրագույն բարակամարմին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Semnopithecus (Presbytis) dussumieri</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Մոխրագույն բարակամարմին</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Semnopithecus (Presbytis) entellus</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Հյուսիսային տափաստանների մոխրագույն բարակամարմին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Semnopithecus (Presbytis) hector</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Տերաիների մոխրագույն բարակամարմին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Semnopithecus (Presbytis) hypoleucos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Սեւաոտ մոխրագույն բարակամարմին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Semnopithecus (Presbytis) ptiam</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Կոլոթիկով մոխրագույն բարակամարմին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Semnopithecus (Presbytis) schistaceus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Նեպալական մոխրագույն բարակամարմին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Simias concolor</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Միագույն երկարաքիթ կապիկ</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Trachypithecus (Presbytis) geei</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Լանգուր ոսկեգույն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Trachypithecus (Presbytis) pileatus</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Լանգուր փուփուլավոր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Trachypithecus (Presbytis) shortridgei</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Շորթրիջի լանգուր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Hylobatidae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Գիբոններ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Hylobatidae spp.</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Գիբոններ (ընտանիքի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Hominidae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Մարդանման կապիկներ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Hominidae spp.</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Օրանգուտաններ, շիմպանզեներ եւ գորիլլաներ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CINGULATA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ԶՐԱՀԱԿԻՐՆԵՐ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Dasypodidae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Զրահակիրների ընտանիք</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Cab as sous centralis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Կենտրոնական Ամերիկայի զրահակիր (Կոստա-Ռիկայից)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Cabassous tatouay (=gymnurus)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Զրահակիր ուրուգվայական (Ուրուգվայից)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Priodontes maximus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Զրահակիր հսկա</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Chaetophractus nationi</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Զրահակիր չիլիական</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PILOSA</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ԹԵՐԱՏԱՄՆԵՐ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Bradypodidae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Համրուկներ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Bradypus variegatus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Համրուկ գորշաբուկ</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Choloepus hoffmanni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Հոֆֆմանի երկմատ համրուկ (Կոստա-Ռիկայից)</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Myrmecophagidae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Մրջնակերներ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Myrmecophaga tridactyla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Հսկա մրջնակեր եռամատ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Tamandua mexicana (=tetradactyla)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Մրջնակեր քառամատ (Գվատեմալայից)</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PHOLIDOTA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ԹԵՓԱՄՈՐԹՆԵՐ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Manidae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Պանգոլիններ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Manis spp.</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Թեփամորթներ (ցեղի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LAGOMORPHA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ՆԱՊԱՍՏԱԿԱՆՄԱՆՆԵՐ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Leporidae</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Նապաստակներ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Caprolagus hispidus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 xml:space="preserve">Նապաստակ ստեւամազ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Romerolagus diazi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 xml:space="preserve">Ճագար անպոչ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RODENTIA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ԿՐԾՈՂՆԵՐ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Sciuridae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Սկյուռիկներ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Cynomys mexicanus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Մեքսիկական մարգագետնային շնիկ</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Marmota caudata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Արջամուկ երկարապոչ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Marmota himalayana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Արջամուկ հիմալայան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Ratufa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Հսկա սկյուռ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Sciurus deppei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Սկյուռ Դեպպի (Կոստա-Ռիկայից)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Muridae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Մկնանմաններ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Leporillus conditor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Ավստրիալական բույն հյուսող առնետ</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Pseudomys praeconis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Մուկ կեղծ ճչան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Xeromys myoides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 xml:space="preserve">Առնետ կեղծ ջրային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Zyzomys pedunculatus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 xml:space="preserve">Կենտրոնական Ավստրալիայի հաստապոչ առնետ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Chinchillidae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 xml:space="preserve">Շինշիլանմաններ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Chinchilla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Շինշիլաներ՝ բոլոր տեսակները (միայն վայրի կենդանիները, ընտելացրած ձեւերը ՍԻՏԵՍ-ում ընդգրկված չեն)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Erethizontidae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Վայրենակերպեր ամերիկյան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Sphiggurus (=Coendou) mexicanus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Վայրենակերպ մեքսիկական (Հոնդուրասից)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Sphiggurus (=Coendou) spinosus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Fonts w:ascii="GHEA Grapalat" w:hAnsi="GHEA Grapalat"/>
                <w:sz w:val="24"/>
                <w:szCs w:val="24"/>
              </w:rPr>
              <w:t xml:space="preserve">Վայրենակերպ փշոտ (Ուրուգվային)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Cuniculidae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jc w:val="both"/>
              <w:rPr>
                <w:rFonts w:ascii="GHEA Grapalat" w:hAnsi="GHEA Grapalat"/>
                <w:sz w:val="24"/>
                <w:szCs w:val="24"/>
              </w:rPr>
            </w:pPr>
            <w:r w:rsidRPr="000E4CF8">
              <w:rPr>
                <w:rStyle w:val="Bodytext211pt"/>
                <w:rFonts w:ascii="GHEA Grapalat" w:hAnsi="GHEA Grapalat"/>
                <w:sz w:val="24"/>
                <w:szCs w:val="24"/>
              </w:rPr>
              <w:t>Պականեր (ծովախոճկորներ)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Cuniculus раса</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Պակա (Հոնդուրասից)</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Dasyproctidae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Ագուտիններ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Dasyprocta punctata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Ագուտի բծավոր (Հոնդուրասից)</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CETACEA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ԿԵՏԱՆՄԱՆՆԵՐ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Cetacea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Կետանմաններ (կարգի բոլոր տեսակները՝ բացի 1–ին հավելվածում ներառված տեսակներից)</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Platanistidae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Քաղցրահամ ջրերում բնակվող դելֆիններ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Platanista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Դելֆին գանգեսյան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Iniidae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Գետային դելֆիններ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Lipotes vexillifer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Դելֆին լճային</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Ziphiidae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 xml:space="preserve">Կտցադունչ կետեր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Berardius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Հսկա կտցադունչ կետեր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Hyperoodon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Շշաքիթ կետեր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Physeteridae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Կաշալոտներ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Physeter catodon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Կաշալոտ</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Delphinidae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Դելֆիններ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Orcaella brevirostris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Իռավադիի դելֆին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Orcaella heinsohni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Ավստրալիական անկտուց (լայնադունչ) դելֆին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Sotalia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Երկարադունչ դելֆին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Sousa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Սապատավոր դելֆիններ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Phocoenidae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Ծովախոզեր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Neophocaena phocaenoides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Անլողակ ծովախոզ</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Phocoena sinus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Ծովախոզ կալիֆորնիական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Eschrichtidae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Մոխրագույն կետեր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Eschrichtius robustus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Մոխրագույն կետ</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Balaenopteridae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Շերտավոր կետեր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Balaenoptera acutorostrata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Փոքր (սրադունչ) շերտավոր կետ (բացառությամբ Արեւմտյան Գրենլանդիայի պոպուլյացիայի, որն ընդգրկված է 2–րդ հավելվածում)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Balaenoptera acutorostrata</w:t>
            </w:r>
          </w:p>
        </w:tc>
        <w:tc>
          <w:tcPr>
            <w:tcW w:w="2164" w:type="dxa"/>
            <w:shd w:val="clear" w:color="auto" w:fill="FFFFFF"/>
            <w:vAlign w:val="bottom"/>
          </w:tcPr>
          <w:p w:rsidR="00B529E1" w:rsidRPr="000E4CF8" w:rsidRDefault="00B2767B" w:rsidP="00864452">
            <w:pPr>
              <w:pStyle w:val="Bodytext20"/>
              <w:shd w:val="clear" w:color="auto" w:fill="auto"/>
              <w:spacing w:after="120" w:line="240" w:lineRule="auto"/>
              <w:ind w:firstLine="0"/>
              <w:jc w:val="center"/>
              <w:rPr>
                <w:rFonts w:ascii="GHEA Grapalat" w:hAnsi="GHEA Grapalat"/>
                <w:b/>
                <w:sz w:val="24"/>
                <w:szCs w:val="24"/>
                <w:lang w:val="en-US"/>
              </w:rPr>
            </w:pPr>
            <w:r w:rsidRPr="000E4CF8">
              <w:rPr>
                <w:rStyle w:val="Bodytext211pt"/>
                <w:rFonts w:ascii="GHEA Grapalat" w:hAnsi="GHEA Grapalat"/>
                <w:b w:val="0"/>
                <w:sz w:val="24"/>
                <w:szCs w:val="24"/>
              </w:rPr>
              <w:t>I</w:t>
            </w:r>
            <w:r w:rsidR="00B529E1" w:rsidRPr="000E4CF8">
              <w:rPr>
                <w:rStyle w:val="Bodytext211pt"/>
                <w:rFonts w:ascii="GHEA Grapalat" w:hAnsi="GHEA Grapalat"/>
                <w:b w:val="0"/>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Փոքր (սրադունչ) շերտավոր կետ (Արեւմտյան Գրենլանդիայի պոպուլյացիա)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Balaenoptera bonaerensis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Հարավային փոքր (սրադունչ) շերտավոր կետ</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Balaenoptera borealis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Սեյվալ</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Balaenoptera edeni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Բրայդի շերտավոր կետ</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Balaenoptera musculus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Կապույտ կետ</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Balaenoptera omurai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Գաճաճ շերտավոր կետ</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Balaenoptera physalus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Իսկական շերտավոր կետ</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Megaptera novaeangliae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Սապատավոր կետ</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Balaenidae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Հարթ կետեր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Eubalaena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Գրենլանդական կետեր (բոլոր տեսակները)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Balaena mysticetus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Կետ գրենլանդական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Neobalaenidae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Հարթ կետեր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Caperea marginata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Կետ հարթ կարճագլուխ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CARNIVORA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ԳԻՇԱՏԻՉՆԵՐ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Canidae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Շնազգիներ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Canis aureus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Սովորական շնագայլ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Canis lupus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Մոխրագույն գայլ (Բութանից, Հնդկաստանից, Նեպալից, Պակիստանից)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Canis lupus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Մոխրագույն գայլ՝ տեսակի բոլոր մյուս պոպուլյացիաները՝ բացառությամբ Canis lupus familiaris-ի ընտելացված ձեւերի եւ դինգոյի (C.l. dingo)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Cerdocyon (Dusicyon) thous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Մայկոնգ կամ սավանայի աղվես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Chrysocyon brachyurus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Գայլ բաշավոր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Cuon alpinus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Գայլ կարմիր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Lycalopex (Dusicyon) culpaeus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Աղվես անդյան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Lycalopex fulvipes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Դարվինյան աղվես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Lycalopex (Dusicyon) griseus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Հարավամերիկյան մոխրագույն աղվես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Lycalopex (Dusicyon) gymnocercus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Աղվես պարագվայական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Speothos venaticus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Թփուտաշուն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Vulpes bengalensis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Աղվես բենգալյան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Vulpes cana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Աղվես աֆղանական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Vulpes vulpes griffithi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Աղվես սովորական (Հնդկաստանից)</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Vulpes vulpes montana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Աղվես սովորական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Vulpes vulpes pusilla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Աղվես սովորական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Vulpes zerda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Ֆենեկ</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Ailuridae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Փոքր պանդաներ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Ailurus fulgens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Փոքր պանդա</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Ursidae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Արջեր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Ailuropoda melanoleuca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Մեծ պանդա</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Helarctos malayanus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Մալայան արջ</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Melursus ursinus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Երկարաշուրթ արջ</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Ursus (=Selenarctos) thibetanus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Հիմալայան կամ սպիտակակուրծք արջ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Tremarctos omatus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Արջ ակնոցավոր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Ursus arctos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Արջ գորշ (Բութանի, Չինաստանի, Մեքսիկայի եւ Մոնղոլիայի պոպուլյացիաները)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Ursus arctos</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Արջ գորշ (այլ երկրներից)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Ursus arctos isabellinus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Տյան Շանի գորշ արջ</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Ursus maritimus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Արջ սպիտակ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Ursidae spp.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Արջեր՝ ընտանիքի մնացած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Procyonidae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Ջրարջեր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Bassaricyon gabbii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Օլինգո փափկամազապոչ (Կոստա-Ռիկայից)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Bassariscus sumicbrasti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Կզաքիսակատու հյուսիսամերիկյան (Կոստա-Ռիկայից)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Nasua narica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Կոատի (երկայնառունգ) (Հոնդուրասից)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Nasua nasua solitaria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Երկայնառունգ սովորական (Ուրուգվայից)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Potos flavus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Կինկաժու (Հոնդուրասից)</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Mephitidae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Սկունսներ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Conepatus humboldtii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Հումբոլդի սկունս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Mustelidae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Կզաքիսներ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Aonyx capensis congica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Անճանկ ջրասամույր (Քամերոնից եւ Նիգերիայից)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Enhydra lutris nereis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Կալան կալիֆորնիական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Enhydra lutris lutris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Կալան սովորական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Lontra (Lutra) felina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Կատվաջրասամույր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Lontra (Lutra) longicaudis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Ջրասամույր երկարապոչ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Lutra lutra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Ջրասամույր (իսկական)</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Lutra nippon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Ջրասամույր ճապոնական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Lontra (Lutra) provocax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Ջրասամույր հարավային (իսկական)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Pteronura brasiliensis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Հսկա ջրասամույր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Lutrinae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Ջրասամույրներ (ենթաընտանիքի բոլոր մնացած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Mellivora capensis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Մեղրակեր գորշուկ (Բոտսվանայից)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Eira barbara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Տայրա (Հոնդուրասից)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Galictis vittata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Գրիզոն (Կոստա-Ռիկայից)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Martes flavigula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Խարզա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Martes foina intermedia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Քարակզաքիս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Martes gwatkinsii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Քարակզաքիս հարավ–հնդկական (Հնդկաստանից)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Mustela altaica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Սոլոնգոյ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Mustela erminea ferghanae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Կնգում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Mustela kathiah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Սոլոնգոյ հնդկական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Mustela nigripes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Սեւոտն ժանտաքիս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Mustela sibirica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Սիբիրյան ժանտաքիս (Հնդկաստանից)</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Eupleridae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Մադագասկարյան մշկաբեշկներ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Cryptoprocta ferox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Ֆոսսա</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Eupleres goudotii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Մունգո մանրատամ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Fossa fossana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Շերտավոր մշկաբեշկ</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Viverridae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Մշկաբեշկներ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Arctictis binturong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Բիրտուրոնգ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Cynogale bennettii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Ջրասամույրամշկաբեշկ</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Civettictis civetta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Մշկաբեշկ աֆրիկական (Բոտսվանայից)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Hemigalus derbyanus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Մշկաբեշկ զոլավոր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Paguma larvata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Մշկաբեշկ հիմալայան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Paradoxurus hermaphroditus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Մուսանգ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Paradoxurus jerdoni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Մուսանգ հարավ-հնդկական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Prionodon linsang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b/>
                <w:sz w:val="24"/>
                <w:szCs w:val="24"/>
              </w:rPr>
            </w:pPr>
            <w:r w:rsidRPr="000E4CF8">
              <w:rPr>
                <w:rStyle w:val="Bodytext211pt"/>
                <w:rFonts w:ascii="GHEA Grapalat" w:hAnsi="GHEA Grapalat"/>
                <w:b w:val="0"/>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Պրիոնոդոն կամ շերտավոր լինսանգ</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Prionodon pardicolor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Լինսանգ բծավոր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Viverra civettina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Մշկաբեշկ մալաբարյան խոշոր բծերով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Viverra zibetha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Մշկաբեշկ մեծ ասիական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Viverricula indica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Հնդկական փոքր մշկաբեշկ (Հնդկաստանից)</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Herpestidae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Մանգուստներ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Herpestes javanicus auropunctatus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Փոքր մանգուստ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Herpestes edwardsi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Մունգո հնդկական գորշ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Herpestes fuscus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Մանգուստ գորշ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Herpestes smithii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Սմիթի կարմրագույն մանգուստ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Herpestes urva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Մանգուստ խաչափառակեր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Herpestes vitticollis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Զոլավոր վզով մանգուստ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Protelidae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Հողագայլեր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Proteles cristatus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Հողագայլ (Բոտսվանայից)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Felidae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Կատվազգիներ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Acinonyx jubatus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Ընձառյուծ</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Caracal (Felis) caracal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Կարակալ (Ասիայից)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Catopuma temmincki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Կատու տեմմինկյան</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Felis chaus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Եղեգնակատու կամ խաուս</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Felis euptilura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Կատու անտառային ամուրյան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Felis libyca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Կատու տափաստանային կամ բծավոր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Felis manul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Մանուլ</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Felis nigripes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Սեւոտն կատու</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Felis silvestris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Կատու վայրի, եվրոպական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Leopardus geoffroi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Ժոֆֆրույան կատու</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Leopardus jacobitus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Կատու անդյան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Leopardus pardalis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Վագրակատու</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Leopardus tigrinus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Օնցիլա</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Leopardus wiedii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Կատու երկարապոչ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Lynx lynx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Լուսան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Lynx pardinus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Լուսան պիրենեյան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Neofelis nebulosa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Հովազ ծխագույն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Panthera leo persica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Առյուծ (ասիական ենթատեսակը)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Panthera onca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Յագուար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Panthera pardus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Հովազ</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Panthera tigris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 xml:space="preserve">I </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Վագր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Pardofelis marmorata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Կատու մարմարագույն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Prionailurus planiceps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 xml:space="preserve">1 </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Կատու սումատրայական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Prionailurus mbiginosus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Կատու բծավոր շիկակարմիր (Հնդկաստանից)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Prionailurus bengalensis bengalensis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Կատու բենգալյան </w:t>
            </w:r>
          </w:p>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(Հնդկաստանից, Բանգլադեշից եւ Թաիլանդից)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Puma concolor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Պումա</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Puma concolor coryi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Պումա ֆլորիդյան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Puma concolor costaricensis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Կենտրոնական Ամերիկայի պումա</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Puma concolor couguar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Պումա հյուսիս-ամերիկյան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Puma yaguarondi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Յագուարունդի (Կենտրոնական եւ Հյուսիսային Ամերիկայից)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Uncia (=Panthera) uncia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Ձյունային հովազ կամ իրբիս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Felidae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Կատվազգիներ՝ I-ին հավելվածում ընդգրկված ընտանիքի բոլոր տեսակները։ Ընտելացված ձեւերը ՍԻՏԵՍ-ում ընդգրկված չեն։</w:t>
            </w:r>
          </w:p>
        </w:tc>
      </w:tr>
      <w:tr w:rsidR="00B529E1" w:rsidRPr="000E4CF8" w:rsidTr="00864452">
        <w:trPr>
          <w:jc w:val="center"/>
        </w:trPr>
        <w:tc>
          <w:tcPr>
            <w:tcW w:w="5764" w:type="dxa"/>
            <w:shd w:val="clear" w:color="auto" w:fill="FFFFFF"/>
            <w:vAlign w:val="center"/>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PINNIPEDIA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center"/>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ՄԱՇԿՈՏԱՆԻՆԵՐ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Otariidae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Ականջավոր փոկեր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Arctocephalus townsendi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Ծովակատու ֆերնանդեսյան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Arctocephalus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Ծովակատու հարավային (ցեղի բոլոր մյուս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Phocidae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Իսկական փոկեր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Mirounga leonina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Ծովափիղ հարավային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Monachus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Փոկ-մենակյաց (ցեղի բոլոր տեսակները)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Odobenidae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Ծովացուլեր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Odobenus rosmarus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Ծովացուլ (Կանադայից)</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lastRenderedPageBreak/>
              <w:t xml:space="preserve">PROBOSCIDEA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ԿՆՃԻԹԱՎՈՐՆԵՐ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Elephantidae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Փղեր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Elephas maximus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Փիղ հնդկական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Loxodonta africana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Փիղ աֆրիկական (բացի ՀԱՀ-ի, Նամիբիայի, Զիմբաբվեի եւ Բոտսվանայի պոպուլյացիաներից)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Loxodonta africana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Փիղ աֆրիկական (ՀԱՀ-ի, Նամիբիայի, Զիմբաբվեի եւ Բոտսվանայի պոպուլյացիաները)</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SIRENIA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ՍԻՐԵՆՆԵՐ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Dugongidae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Ծովակովեր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Dugong dugon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Ծովակով</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Trichechidae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Լամանտիններ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Trichechus inunguis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Լամանտին ամազոնյան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Trichechus manatus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Լամանտին ամերիկյան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Trichechus Senegalensis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Լամանտին աֆրիկյան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PERISSODACTYLA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ՄԻԱՍՄԲԱԿԱՎՈՐՆԵՐ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Equidae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Ձիազգիներ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Equus afficanus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Զեբր աֆրիկական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Equus grevyi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Գրեւի զեբր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Equus hemionus hemionus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Կուլան մոնղոլական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Equus hemionus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Կուլան՝ բոլոր մյուս ենթատեսակները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Equus kiang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Կիանգ</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Equus hemionus khur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Հնդկական վայրի կուլան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Equus onager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Օնագր՝ բոլոր մյուս ենթատեսակները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Equus przewalskii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Պրժեւալսկու ձի</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Equus zebra hartmannae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Լեռնային զեբր Հարթմանի</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Equus zebra zebra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Զեբր լեռնային կապյան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Tapiridae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Գետակինճեր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Tapirus terrestris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Գետակինճ հարթավայրային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Tapiridae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Գետակինճեր (բոլոր մնացած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Rhinocerotidae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Ռնգեղջյուրներ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Ceratotherium simum simum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Ռնգեղջյուր սպիտակ (Հարավային Ամերիկայից եւ Սվազիլենդից)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Rhinocerotidae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Ռնգեղջյուրներ (Բոլոր մնացած տեսակները եւ պոպուլյացիաները)</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ARTIODACTYLA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ԵՐԿՍՄԲԱԿԱՎՈՐՆԵՐ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Suidae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Խոզեր</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Babyrousa babyrussa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Եղջերախոզ</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Babyrousa bolabatuensis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Բոլա Բատու եղջերախոզ</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Babyrousa celebensis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Հյուսիսային Սուլավեսիի եղջերախոզ</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Babyrousa togeanensis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Թոգիան կղզիների եղջերախոզ</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Sus salvanius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Գաճաճ խոզ</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Tayassuidae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Մշկախոզեր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Catagonus wagneri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Վագների մշկախոզ</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Tayassuidae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Մշկախոզերի բոլոր տեսակները՝ բացի Рecari tajacu տեսակի պոպուլյացիաներից՝ ԱՄՆ-ից եւ Մեքսիկայից, որոնք ՍԻՏԵՍ-ում ընդգրկված չեն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Hippopotamidae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Գետաձիեր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Hexaprotodon (Choeropsis) liberiensis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Թզուկ գետաձի</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Hippopotamus amphibius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Գետաձի սովորական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Camelidae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Ուղտեր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Lama glam a guanicoe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Գուանակո</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Vicugna vicugna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Վիկունա (բացի Պերուի, Բոլիվիայի պոպուլյացիաներից եւ Չիլիի ու Արգենտինայի պոպուլյացիաների մի մասից)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Vicugna vicugna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Վիկունա (Պերուից, Բոլիվիայից եւ Չիլիի ու </w:t>
            </w:r>
            <w:r w:rsidRPr="000E4CF8">
              <w:rPr>
                <w:rFonts w:ascii="GHEA Grapalat" w:hAnsi="GHEA Grapalat"/>
                <w:sz w:val="24"/>
                <w:szCs w:val="24"/>
              </w:rPr>
              <w:lastRenderedPageBreak/>
              <w:t>Արգենտինայի պոպուլյացիաների մի մասը)</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lastRenderedPageBreak/>
              <w:t xml:space="preserve">Cervidae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Եղջերուներ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Axis porcinus annamiticus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Խոզանման եղջերու գանգեսյան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Axis porcinus calamianensis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Խոզանման եղջերու կալամյան</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Axis porcinus kuhli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Խոզանման հնդկեղջերու կուլի</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Blastoceros dichotomus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Ճահճային եղջերու</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Cervus duvauceli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Բարասինգա</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Cervus elaphus barbarus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Ազնիվ եղջերու բերբերյան (Թունիսից)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Cervus elaphus bactrianus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Եղջերու բուխարյան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Cervus elaphus hanglu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Ազնիվ եղջերու քաշմիրյան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Cervus eldii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Եղջերու-քնար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Dama mesopotamica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Եղնիկ իրանական (մեսոպոտամական)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Hippocamelus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Անդյան եղջերուներ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Mazama americana cerasina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Մեծ մազամա (Գվատեմալայից)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Megamuntiacus vuquanghensis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Հսկա մունտժակ</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Muntiacus crinifrons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Սեւ մունտժակ</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Odocoileus virginianus mayensis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Սպիտակապոչ եղջերու (Գվատեմալայից)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Ozotoceros bezoarticus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Պամպասների եղջերու</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Pudu mephistophiles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Պուդու հյուսիսային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Pudu pudu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Պուդու հարավային (սովորական)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Moschidae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Մշկայծյամներ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Moschus spp.(from Bhutan, India, Nepal, Pakistan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Սեւ մշկայծյամներ (Բութանից, Հնդկաստանից, Նեպալից, Մյանմայից, Աֆղանստանից,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Afghanistan, Myanmar)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Պակիստանից)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Moschus spp.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Սեւ մշկայծյամներ՝ բոլոր մնացած պոպուլյացիաները </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Antilocapridae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Թրաեղջյուրավորներ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Antilocapra americana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Ամերիկյան այծքաղ (Մեքսիկայից, մյուս պոպուլյացիաները ընդգրկված չեն ՍԻՏԵՍ-ում)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Style w:val="Bodytext211pt"/>
                <w:rFonts w:ascii="GHEA Grapalat" w:hAnsi="GHEA Grapalat"/>
                <w:sz w:val="24"/>
                <w:szCs w:val="24"/>
              </w:rPr>
              <w:t xml:space="preserve">Bovidae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Style w:val="Bodytext211pt"/>
                <w:rFonts w:ascii="GHEA Grapalat" w:hAnsi="GHEA Grapalat"/>
                <w:sz w:val="24"/>
                <w:szCs w:val="24"/>
              </w:rPr>
              <w:t>Սնամեջ եղջյուրավորներ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Addax nasomaculatus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Ադդակս</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Ammotragus lervia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Բաշավոր ոչխար հյուսիս-աֆրիկյան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Antilope cervicapra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Պտուտակաեղջյուր այծեղջերու-այծքաղ սասսի (Նեպալից)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Bison bison athabascae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Ամերիկյան անտառային բիզոն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Bos gaurus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Գաուր (ընտելացված Bos frontalis ձեւը ՍԻՏԵՍ-ում ընդգրկված չէ)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Bos mutus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Վայրի յակ (ընտելացված Bos grunniens ձեւը ՍԻՏԵՍ-</w:t>
            </w:r>
            <w:r w:rsidRPr="000E4CF8">
              <w:rPr>
                <w:rFonts w:ascii="GHEA Grapalat" w:hAnsi="GHEA Grapalat"/>
                <w:sz w:val="24"/>
                <w:szCs w:val="24"/>
              </w:rPr>
              <w:lastRenderedPageBreak/>
              <w:t>ում ընդգրկված չէ)</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Bos sauveli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Հնդկաչինական մոխրագույն ցուլ</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Bubalus arnee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Գոմեշ ասիական (հնդկական) (Նեպալից, Bubalus bubalis ընտելացված ձեւը ՍԻՏԵՍ-ում ընդգրկված չէ)</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Bubalus depressicomis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Գաճաճ գոմեշ կամ անոա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Bubalus mindorensis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Գոմեշ մինդորյան կամ տամարաու</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Bubalus quarlesi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Գոմեշ լեռնային անոա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Budorcas taxicolor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Տակին</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Capra falconeri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Պտուտակաեղջյուր այծ</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Cephalopus brookei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Բրուկի դուկեր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Cephalophus dorsalis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Դուկեր սեւամեջք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Cephalophus jentinki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Ջենթինքի դուկեր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Cephalophus ogilbyi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Օջիլբիի դուկեր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Cephalophus sylvicultor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Դուկեր դեղնամեջք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Cephalophus zebra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Վագերաձիադուկեր</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Damaliscus pygargus pygargus (=dorcas dorcas)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Կովայծքաղ բենտբոկ</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Gazella cuvieri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Կյուվերյան այծեղջերու</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Nanger dama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Սահարայի այծեղջերու</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Gazella dorcas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Այծեղջերու դորկաս (Թունիսից)</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Gazella leptoceros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Ավազաայծեղջերու</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Hippotragus niger variani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Սեւ ձիայծքաղ</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Kobus leche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Ջրայծ, լիչի</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Naemorhedus goral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Գորալ հիմալայան</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Naemorhedus baileyi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Գորալ տիբեթական</w:t>
            </w:r>
          </w:p>
        </w:tc>
      </w:tr>
      <w:tr w:rsidR="00B529E1" w:rsidRPr="000E4CF8" w:rsidTr="00864452">
        <w:trPr>
          <w:jc w:val="center"/>
        </w:trPr>
        <w:tc>
          <w:tcPr>
            <w:tcW w:w="5764" w:type="dxa"/>
            <w:shd w:val="clear" w:color="auto" w:fill="FFFFFF"/>
            <w:vAlign w:val="bottom"/>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Nemorhedus griseus </w:t>
            </w:r>
          </w:p>
        </w:tc>
        <w:tc>
          <w:tcPr>
            <w:tcW w:w="2164" w:type="dxa"/>
            <w:shd w:val="clear" w:color="auto" w:fill="FFFFFF"/>
            <w:vAlign w:val="bottom"/>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Գորալ չինական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Naemorhedus caudatus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 xml:space="preserve">I </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Գորալ ամուրյան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Capricomis sumatraensis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Սումատրայան սերաու</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Capricomis milneedwardsii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Միլն-Էդվարդսի սերաու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Capricomis rubidus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Շիկակարմիր սերաու</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Capricomis thar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Տար (հիմալայան սերաու)</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Oryx dammah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Եզնայծքաղ թրաեղջյուր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Oryx leucoryx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Եզնայծքաղ սպիտակ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Ovis ammon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 xml:space="preserve">Արխար (բոլոր ենթատեսակները՝ բացի տիբեթական եւ Կարատաուի արխարներից) </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Ovis ammon hodgsonii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Արխար տիբեթական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Ovis ammon nigrimontana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Արխար Կարատաուի</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lastRenderedPageBreak/>
              <w:t xml:space="preserve">Ovis canadensis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II</w:t>
            </w:r>
          </w:p>
        </w:tc>
        <w:tc>
          <w:tcPr>
            <w:tcW w:w="6386" w:type="dxa"/>
            <w:shd w:val="clear" w:color="auto" w:fill="FFFFFF"/>
            <w:vAlign w:val="bottom"/>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Ձյունափայլ ոչխար (Մեքսիկայից, մյուս պոպուլյացիաները ՍԻՏԵՍ-ում ընդգրկված չեն)</w:t>
            </w:r>
          </w:p>
        </w:tc>
      </w:tr>
      <w:tr w:rsidR="00B529E1" w:rsidRPr="000E4CF8" w:rsidTr="00864452">
        <w:trPr>
          <w:jc w:val="center"/>
        </w:trPr>
        <w:tc>
          <w:tcPr>
            <w:tcW w:w="5764" w:type="dxa"/>
            <w:shd w:val="clear" w:color="auto" w:fill="FFFFFF"/>
          </w:tcPr>
          <w:p w:rsidR="00B529E1" w:rsidRPr="000E4CF8" w:rsidRDefault="00B529E1" w:rsidP="00864452">
            <w:pPr>
              <w:pStyle w:val="Bodytext20"/>
              <w:shd w:val="clear" w:color="auto" w:fill="auto"/>
              <w:spacing w:after="120" w:line="240" w:lineRule="auto"/>
              <w:ind w:left="117" w:firstLine="0"/>
              <w:rPr>
                <w:rFonts w:ascii="GHEA Grapalat" w:hAnsi="GHEA Grapalat"/>
                <w:sz w:val="24"/>
                <w:szCs w:val="24"/>
              </w:rPr>
            </w:pPr>
            <w:r w:rsidRPr="000E4CF8">
              <w:rPr>
                <w:rFonts w:ascii="GHEA Grapalat" w:hAnsi="GHEA Grapalat"/>
                <w:sz w:val="24"/>
                <w:szCs w:val="24"/>
              </w:rPr>
              <w:t xml:space="preserve">Ovis orientalis ophion </w:t>
            </w:r>
          </w:p>
        </w:tc>
        <w:tc>
          <w:tcPr>
            <w:tcW w:w="2164" w:type="dxa"/>
            <w:shd w:val="clear" w:color="auto" w:fill="FFFFFF"/>
          </w:tcPr>
          <w:p w:rsidR="00B529E1" w:rsidRPr="000E4CF8" w:rsidRDefault="00B529E1" w:rsidP="00864452">
            <w:pPr>
              <w:pStyle w:val="Bodytext20"/>
              <w:shd w:val="clear" w:color="auto" w:fill="auto"/>
              <w:spacing w:after="120" w:line="240" w:lineRule="auto"/>
              <w:ind w:firstLine="0"/>
              <w:jc w:val="center"/>
              <w:rPr>
                <w:rFonts w:ascii="GHEA Grapalat" w:hAnsi="GHEA Grapalat"/>
                <w:sz w:val="24"/>
                <w:szCs w:val="24"/>
              </w:rPr>
            </w:pPr>
            <w:r w:rsidRPr="000E4CF8">
              <w:rPr>
                <w:rFonts w:ascii="GHEA Grapalat" w:hAnsi="GHEA Grapalat"/>
                <w:sz w:val="24"/>
                <w:szCs w:val="24"/>
              </w:rPr>
              <w:t>I</w:t>
            </w:r>
          </w:p>
        </w:tc>
        <w:tc>
          <w:tcPr>
            <w:tcW w:w="6386" w:type="dxa"/>
            <w:shd w:val="clear" w:color="auto" w:fill="FFFFFF"/>
          </w:tcPr>
          <w:p w:rsidR="00B529E1" w:rsidRPr="000E4CF8" w:rsidRDefault="00B529E1" w:rsidP="00864452">
            <w:pPr>
              <w:pStyle w:val="Bodytext20"/>
              <w:shd w:val="clear" w:color="auto" w:fill="auto"/>
              <w:spacing w:after="120" w:line="240" w:lineRule="auto"/>
              <w:ind w:left="126" w:right="179" w:firstLine="0"/>
              <w:rPr>
                <w:rFonts w:ascii="GHEA Grapalat" w:hAnsi="GHEA Grapalat"/>
                <w:sz w:val="24"/>
                <w:szCs w:val="24"/>
              </w:rPr>
            </w:pPr>
            <w:r w:rsidRPr="000E4CF8">
              <w:rPr>
                <w:rFonts w:ascii="GHEA Grapalat" w:hAnsi="GHEA Grapalat"/>
                <w:sz w:val="24"/>
                <w:szCs w:val="24"/>
              </w:rPr>
              <w:t>Մուֆլոն կիպրոսյան</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Оvis vignei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Ուրիալ (բոլոր ենթատեսակները՝ բացի լադակյանից)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Ovis vignei vignei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Ուրիալ լադակյան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Pantholops hodgsoni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Օրոնգո</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Philantomba monticola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Լեռնային (երկնագույն դուկեր)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Pseudoryx nghetinhensis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Կեղծ օրիքս կամ սաոլա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Rupicapra pyrenaica omata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 xml:space="preserve">Քարայծ ապենինյան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Saiga tatarica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Սայգակ</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Saiga borealis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Սայգակ մոնղոլական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Tetracerus quadricomis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Այծքաղ քառաեղջյուր (Նեպալից)</w:t>
            </w:r>
          </w:p>
        </w:tc>
      </w:tr>
      <w:tr w:rsidR="00B529E1" w:rsidRPr="000E4CF8" w:rsidTr="00864452">
        <w:trPr>
          <w:jc w:val="center"/>
        </w:trPr>
        <w:tc>
          <w:tcPr>
            <w:tcW w:w="5764" w:type="dxa"/>
            <w:shd w:val="clear" w:color="auto" w:fill="FFFFFF"/>
            <w:vAlign w:val="center"/>
          </w:tcPr>
          <w:p w:rsidR="00B529E1" w:rsidRPr="000E4CF8" w:rsidRDefault="00B529E1" w:rsidP="00864452">
            <w:pPr>
              <w:spacing w:after="120"/>
              <w:ind w:left="117"/>
              <w:jc w:val="center"/>
              <w:rPr>
                <w:rFonts w:ascii="GHEA Grapalat" w:eastAsia="Times New Roman" w:hAnsi="GHEA Grapalat" w:cs="Times New Roman"/>
              </w:rPr>
            </w:pPr>
            <w:r w:rsidRPr="000E4CF8">
              <w:rPr>
                <w:rFonts w:ascii="GHEA Grapalat" w:hAnsi="GHEA Grapalat"/>
                <w:b/>
              </w:rPr>
              <w:t xml:space="preserve">AVES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center"/>
          </w:tcPr>
          <w:p w:rsidR="00B529E1" w:rsidRPr="000E4CF8" w:rsidRDefault="00B529E1" w:rsidP="00864452">
            <w:pPr>
              <w:spacing w:after="120"/>
              <w:ind w:left="126" w:right="179"/>
              <w:jc w:val="center"/>
              <w:rPr>
                <w:rFonts w:ascii="GHEA Grapalat" w:eastAsia="Times New Roman" w:hAnsi="GHEA Grapalat" w:cs="Times New Roman"/>
              </w:rPr>
            </w:pPr>
            <w:r w:rsidRPr="000E4CF8">
              <w:rPr>
                <w:rFonts w:ascii="GHEA Grapalat" w:hAnsi="GHEA Grapalat"/>
                <w:b/>
              </w:rPr>
              <w:t>ԹՌՉՈՒՆՆԵՐ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STRUTHIONIFORMES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b/>
              </w:rPr>
              <w:t>ՋԱՅԼԱՄԱՆՄԱՆՆԵՐ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Struthionidae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b/>
              </w:rPr>
              <w:t>Ջայլամներ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Struthio camelus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 xml:space="preserve">I </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 xml:space="preserve">Աֆրիկական ջայլամ </w:t>
            </w:r>
          </w:p>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 xml:space="preserve">(Ալժիրից, Բուրկինա-Ֆասոյից, Կամերունից, Մալիից, Մավրիտանիայից, Մարոկկոյից, Նիգերից, Նիգերիայից, Սենեգալից, Սուդանից, </w:t>
            </w:r>
            <w:r w:rsidRPr="000E4CF8">
              <w:rPr>
                <w:rFonts w:ascii="GHEA Grapalat" w:hAnsi="GHEA Grapalat"/>
              </w:rPr>
              <w:lastRenderedPageBreak/>
              <w:t>Կենտրոնաաֆրիկյան Հանրապետությունից եւ Չադից, բոլոր մյուս պոպուլյացիաները ՍԻՏԵՍ-ում ընդգրկված չեն)</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lastRenderedPageBreak/>
              <w:t xml:space="preserve">RHEIFORMES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b/>
              </w:rPr>
              <w:t>ՆԱՆԴՈՒՆԵՐ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Rheidae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b/>
              </w:rPr>
              <w:t>Նանդուներ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Pterocnemia (=Rhea) pennata pennata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Դարվինյան նանդու (բացի Pterocnemia pennata pennata-ից)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Pterocnemia pennata pennata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Դարվինյան նանդու</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Rhea americana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Սովորական նանդու</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TINAMIFORMES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b/>
              </w:rPr>
              <w:t xml:space="preserve">ՏԻՆԱՄՈՒԱՆՄԱՆՆԵՐ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Tinamidae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b/>
              </w:rPr>
              <w:t>Տինամուներ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Tinamus solitarius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Տինամու մենակյաց</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SPHENISCIFORMES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b/>
              </w:rPr>
              <w:t>ՊԻՆԳՎԻՆԱՆՄԱՆՆԵՐ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Spheniscidae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b/>
              </w:rPr>
              <w:t>Պինգվիններ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Spheniscus demersus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Պինգվին ակնոցավոր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Spheniscus humboldti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Հումբոլդի պինգվին</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PODICIPEDIFORMES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ՍՈՒԶԱԿԱՆՄԱՆՆԵՐ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Podicipedidae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Սուզակներ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Podilyinbus gigas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Սուզակ ատիտլանյան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PROCELLARIIFORMES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ԽՈՂՈՎԱԿԱՔԹԵՐ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Diomedeidae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Ալբատրոսներ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Phoebastria (=Diomedea) albatrus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Ալբատրոս սպիտակամեջք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PELECANIFORMES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ՀԱՎԱԼՈՒՍՆԱՆՄԱՆՆԵՐ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Pelecanidae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Հավալուսներ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Pelecanus crispus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Հավալուսն գանգրափետուր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Sulidae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Խոլահավեր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Papasula (=Sula) abbotti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Խոլահավ Աբբոտի</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Fregatidae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Ճղլակներ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Fregata andrewsi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Ճղլակ ծննդյան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CICONIIFORMES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ԱՐԱԳԻԼԱՆՄԱՆՆԵՐ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Balaenicipitidae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Կետագլուխներ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Balaeniceps rex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Արքայական տառեղ</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Ciconiidae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Արագիլներ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Ciconia boyciana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Արագիլ</w:t>
            </w:r>
            <w:r w:rsidRPr="000E4CF8">
              <w:rPr>
                <w:rFonts w:ascii="GHEA Grapalat" w:hAnsi="GHEA Grapalat"/>
                <w:b/>
              </w:rPr>
              <w:t xml:space="preserve"> </w:t>
            </w:r>
            <w:r w:rsidRPr="000E4CF8">
              <w:rPr>
                <w:rFonts w:ascii="GHEA Grapalat" w:hAnsi="GHEA Grapalat"/>
              </w:rPr>
              <w:t xml:space="preserve">սեւակտուց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Ciconia nigra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Արագիլ Սեւ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Jabiru mycteria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Բրազիլական յաբիրու</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Mycteria cinerea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Մոխրագույն քաջհավ</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Threskiornithidae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Քաջահավեր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Eudocimus ruber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Քաջահավ կարմիր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Geronticus calvus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Քաջահավ ճաղատ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Geronticus eremita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Քաջահավ անտառային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Nipponia nippon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Կարմրաոտիկ (ճապոնական) քաջահավ</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Platalea leucorodia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Բահակտուց սովորական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Phoenicopteridae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Ֆլամինգոներ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Phoenicopteridae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Ֆլամինգոներ (ընտանիքի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ANSERIFORMES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ՍԱԳԱՆՄԱՆՆԵՐ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Anatidae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Բադեր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Anas aucklandica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Մրտիմ օքլենդյան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Anas chlorotis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Մրտիմ գորշ օքլենդյան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Anas bemieri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Մրտիմ մադագասկարյան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Anas formosa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Մրտիմ նրբագեղ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Anas laysanensis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Բադ լայսանյան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Anas nesiotis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Մրտիմ քեմփբելյան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Branta canadensis leucopareia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Ծովասագ ալեության փոքր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Branta ruficollis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Ծովասագ կարմրախածի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Branta sandvicensis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Հավայան ծովասագ կամ նենե</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Cairina moschata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Մշկաբադ (Հոնդուրասից)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Asarcomis scutulata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 xml:space="preserve">I </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Բադ սպիտակագլուխ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Coscoroba coscoroba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Կոսկորոբա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Cygnus melanocoryphus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Կարապ սեւավիզ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Dendrocygna arborea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Բադ սուլող կուբայական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Dendrocygna autumnalis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Բադ սուլող աշնանային (Հոնդուրասից)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Dendrocygna bicolor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Բադ սուլող կարմրագորշ (Հոնդուրասից)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Rhodonessa caryophyllacea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Բադ կարմրագլուխ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Sarkidiomis melanotos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Բադ կատարավոր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Oxyura leucocephala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Սպիտակագլուխ բադ կամ սավկա</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FALCONIFORMES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ԲԱԶԵՆԵՐ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Falconiformes spp., exept Cathartidae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Ցերեկային գիշատիչ թռչուններ (բոլոր տեսակները՝ բացի ամերիկյան անգղներից եւ I ու III հավելվածներում ընդգրկված տեսակներից)</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Cathartidae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Ամերիկյան անգղներ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Gymnogyps califomianus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Կոնդոր կալիֆորնիական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Sarcoramphus papa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Անգղարծիվ (Հոնդուրասից)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Vultur gryphus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Կոնդոր անդյան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Accipitridae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Ճուռակներ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Accipiter badius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Տյուվիկ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Accipiter brevipes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Տյուվիկ եվրոպական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Accipiter gentilis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Ճուռակ-ցախաքլորաորս</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Accipiter nisus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Լորաճուռակ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Accipiter soloensis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Չինական լորաճուռակ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Accipiter virgatus (=gularis)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Ճնճղկաբազե փոքր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Aegypius monachus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Անգղ սեւ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Aquila adalberti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Գերեզմանաարծիվ իսպանական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Aquila chrysaetos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Քարարծիվ</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Aquila clanga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Արծվիկ մեծ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Aquila heliaca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Արեւելյան գերեզմանաարծիվ</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Aquila nipalensis (=rapax)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Արծիվ տափաստանային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Aquila pomarina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Արծվիկ փոքր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Butastur indicus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Ճուռակաբազե</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Buteo buteo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Ճուռակ սովորական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Buteo hemilasius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Տափաստանային թավոտն ճուռակ</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Buteo lagopus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Թավշաոտ ճուռակ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Buteo rufinus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Տափաստանային ճուռակ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Chondrohierax uncinatus wilsonii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Ցին երկարակտուց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Circaeetus gallicus (=ferox)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Օձակեր արծիվ</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Circus aeruginosus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Մկնաճուռակ ճահճային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Circus cyaneus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Մկնաճուռակ դաշտային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Circus macrourus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Մկնաճուռակ տափաստանային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Circus melanoleucus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Մկնաճուռակ խայտաբղետ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Circus pygargus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Մկնաճուռակ մարգագետնային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Gypaetus barbatus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Գառնանգղ</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Gyps fulvus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Անգղ սպիտակագլուխ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Gyps himalayensis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Հիմալայան սպիտակագլուխ անգղ</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Haliaeetus albicilla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Սպիտակապոչ արծիվ</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Haliaeetus leucocephalus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Ոսկրկուլ սպիտակագլուխ</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Haliaeetus leucoryphus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Երկարապոչ ոսկրկուլ</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Haliaeetus pelagicus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Սպիտակաուս (խաղաղօվկիանոսյան) ոսկրկուլ</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Harpia harpyja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Ամերիկյան արծիվ</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Hieraaetus fasciatus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Ճուռակաարծիվ</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Hieraaetus pennatus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Գաճաճ արծիվ</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Milvus migrans (=korshun)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Ցին սեւ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Milvus milvus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Ցին կարմիր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Neophron percnopterus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Սովորական գիշանգղ</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Pandion haliaetus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Ջրարծիվ</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Pithecophaga jefferyi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Կապկակեր արծիվ</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Pemis apivorus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Եվրոպական կրետակեր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Pemis ptilorhynchus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Արեւելյան կրետակեր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Spizaetus nipalensis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Լեռնային ճուռակաարծիվ</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Accipitridae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Ճուռակների ընտանիք (բոլոր մնացած տեսակները՝ անգղները, ճուռակները, արծիվները, շահենները եւ այլն)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Falconidae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Բազեներ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Falco amurensis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Մանրաբազե ամուրյան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Falco araeus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Հողմավար բազե սեյշելյան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Falco biarmicus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Բազե միջերկրածովյան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Falco cherrug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Բալոբան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Falco columbarius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Աղավնաբազե</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Falco rusticolus (=gyrfalco)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Ճախրաբազե</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Falco jugger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Լագգար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Falco naumanni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Հողմավար բազե տափաստանային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Falco newtoni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Հողմավար բազե մադագասկարյան (Սեյշելյան կղզիներից)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Falco pelegrinoides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Շահին կամ շիկագլուխ բազե</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Falco peregrinus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Իսկական բազե</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Falco punctatus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Հողմավար բազե մավրիկյան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Falco subbuteo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Արտույտաբազե</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Falco tinnunculus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Հողմավար բազե սովորական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Falco vespertinus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Կարմրաոտ բազե</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Falconidae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Բազեներ (բոլոր մնացած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GALLIFORMES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ՀԱՎԱՆՄԱՆՆԵՐ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Megapodiidae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Մեծաոտ հավեր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Macrocephalon maleo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Մալեո</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Cracidae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Ծառաբնակ հավեր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Crax alberti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Գոկո կապտակտուց (Կոլումբիայից)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Crax blumenbachii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Գոկո կապտակտուց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Crax daubentoni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Գոկո դեղնակատար (Կոլումբիայից)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Crax globulosa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Գոկո օղավոր (Կոլումբիայից)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Crax mbra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Գոկո մեծ </w:t>
            </w:r>
          </w:p>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(Գվատեմալայից, Հոնդուրասից, Կոլումբիայից եւ Կոստա-Ռիկայից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Mitu (=Crax) mitu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Ալագոասյան գոկո</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Oreophasis derbianus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Լեռնային գոկո</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Ortalis vetula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Չաչալակա գորշապոչ (Գվատեմալայից եւ Հոնդուրասից)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Pauxi (=Crax) pauxi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Գոկո սաղավարտակիր (Կոլումբիայից)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Penelope albipennis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Պենելոպա սպիտակաթեւ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Penelope purpurascens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Պենելոպա ծիրանեգունափոր (Հոնդուրասից)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Penelopina nigra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Սեւ պենելոպա (Գվատեմալայից)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Pipile (=Aburria) jacutinga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Սեւաճակատ պենելոպա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Pipile (=Aburria) pipile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Սպիտակագլխարկ պենելոպա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Phasianidae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Փասիանանմաններ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Meleagris ocellata</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Ակնեղ հնդկահավ (Գվատեմալայից)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Arborophila charltonii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Թփուտային կաքավ թեփուկակուրծք (Մալայզիայից)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Arborophila campbelli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Թփուտային կաքավ արեւելյան (Մալայզիայից)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Argusianus argus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Արգուս</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Caloperdix oculeus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Մեծակն կաքավ (Մալայզիայից)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Catreus wallichii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Փասիան հիմալայան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Colinus virginianus ridgwayi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Կաքավ վիրջինյան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Crossoptilon crossoptilon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Փասիան սպիտակ ականջեղ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Crossoptilon mantchuricum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Փասիան գորշ ականջեղ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Gallus sonneratii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Ջունգլիների գորշ հավ</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Ithaginis cruentus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Բոսորագույն փասիան կամ իտագին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Lophophorus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 xml:space="preserve">I </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Մոնալներ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Lophura edwardsi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Լոֆուրա Էդվարդսի</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Lophura erythrophthalma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Եղանապոչ լոֆուրա (Մալայզիայից)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Lophura ignita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Կարմրամեջք լոֆուրա (Մալայզիայից)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Lophura imperial 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Փասիան արքայական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Lophura swinhoii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Փասիան տայվանական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Melanoperdix niger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Կաքավ սեւ (Մալայզիայից)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Pavo muticus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Սիրամարգ կանաչ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Polyplectron bicalcaratum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Փասիան սիրամարգային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Polyplectron napoleonis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Փասիան նապոլեոնյան սիրամարգային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Polyplectron germaini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Փասիան գորշ սիրամարգային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Polyplectron inopinatum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Փասիան բրոնզագույն սիրամարգային (Մալայզիայից)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Polyplectron malacense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Փասիան մալայան սիրամարգային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Polyplectron schleiermacheri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Փասիան շլեյերմախերի սիրամարգային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Rheinardia ocellata (=nigrescens)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Կատարազարդ արգուս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Rhizothera dulitensis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Հոսի կաքավ (Մալայզիայից)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Rhizothera longirostris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Կաքավ երկարակտուց (Մալայզիայից)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Rollulus rouloul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Կաքավ թագակիր (Մալայզիայից)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Syrmaticus ellioti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Էլիոտի խայտաբղետ փասիան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Syrmaticus humiae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Խայտաբղետ փասիան բիրմայական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Synnaticus mikado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Խայտաբղետ փասիան միկադո</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Tetraogallus caspius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Ուլար կասպյան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Tetraogallus tibetanus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Ուլար տիբեթյան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Tragopan blythii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Բլայթի տրագոպան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Tragopan caboti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Տրագոպան գորշափոր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Tragopan melanocephalus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Տրագոպան սեւագլուխ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Tragopan satyra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Տրագոպան-սատիր (Նեպալից)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Tympanuchus cupido attwateri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Էթվոթերի մարգագետնային մայրեհավ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GRUIFORMES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ԿՌՈՒՆԿԱՆՄԱՆՆԵՐ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Gruidae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Կռունկներ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Anthropoides virgo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Գեղանի կռունկ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Grus americana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Կռունկ ամերիկյան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Grus canadensis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Կռունկ կանադական (բացի կուբայական եւ Միսսիսիպիի ենթատեսակներից)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Grus canadensis nesiotes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Կռունկ կանադական (կուբայական ենթատեսակը)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Grus canadensis pulla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Կռունկ կանադական (Միսսիսիպիի ենթատեսակը)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Grus grus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Կռունկ մոխրագույն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Grus japonensis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Կռունկ ճապոնական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Grus leucogeranus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Կռունկ սիբիրյան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Grus monacha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Կռունկ սեւ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Grus nigricollis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Կռունկ սեւավիզ</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Grus vipio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Կռունկ դաուրյան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Gruidae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Կռունկներ (բոլոր մնացած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Rallidae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Հովվիկներ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Gallirallus sylvestris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Հովվիկ անտառային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Կագուներ</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Rhynochetidae</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Rhynochetos jubatus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Կագու</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Otididae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Արոսներ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Ardeotis nigriceps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Մեծ արոս հնդկական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Chlamydotis macqueenii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Մաքքվինի արոս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Chlamydotis undulata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Գեղանի արոս կամ ջեկ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Eupodotis bengalensis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Մորուքավոր փոքր արոս</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Otis tarda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Մեծ արոս</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Otis tetrax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Փոքր արոս</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Otididae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Արոսներ (ընտանիքի բոլոր մնացած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CHARADRIIFORMES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ՔԱՐԱԴՐԱՆՄԱՆՆԵՐ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Burhinidae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Ավդոտկաներ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Burhinus bistriatus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Ավդոտկա դոմինիկյան (Գվատեմալայից)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Scolopacidae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Մորակտցարներ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Numenius borealis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Արորիկ էսկիմոսյան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Numenius tenuirostris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Արորիկ բարակակտուց (փոքր)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Tringa guttifer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Կտցար օխոտյան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lastRenderedPageBreak/>
              <w:t xml:space="preserve">Laridae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Որորներ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Larus relictus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Ճայ ռելիկտային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COLUMBIFORMES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ԱՂԱՎՆԱՆՄԱՆՆԵՐ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Columbidae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Աղավնիներ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Caloenas nicobarica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Բաշավոր աղավնի</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Ducula mindorensis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Մինդորյան պտղակեր աղավնի</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Gallicolumba luzonica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Աղավնի լուսոնյան հավային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Goura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Աղավնիներ պսակակիր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Nesoenas (=Columba) mayeri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Աղավնի վարդագույն (Մավրիկիայից)</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PSITTACIFORMES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ԹՈՒԹԱԿԱՆՄԱՆՆԵՐ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Psittacidae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Թութակներ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Amazona arausiaca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Ամազոն կարմրախածի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Amazona barbadensis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Ամազոն դեղնաուս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Amazona brasiliensis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 xml:space="preserve">I </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Ամազոն կարմրապոչ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Amazona finschi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Ամազոն կապտագլխարկ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Amazona guildingii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Ամազոն արքայական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Amazona imperialis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Ամազոն կայսերական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Amazona leucocephala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Ամազոն կուբայական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Amazona auropalliata (=ochrocephala)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Ամազոն դեղնավիզ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Amazona oratrix (=ochrocephala)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Ամազոն դեղնագլուխ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Amazona pretrei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Ամազոն ճոխ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Amazona rhodocorytha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Ամազոն դեղնապոչ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Amazona tucumana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Ամազոն տուկումանյան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Amazona versicolor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Ամազոն կապտերես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Amazona vinacea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Ամազոն խաղողային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Amazona viridigenalis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Ամազոն կանաչաթուշ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Amazona vittata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Ամազոն պուերտոռիկյան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Anodorhynchus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Արաներ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Ara ambiguus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Արա զինվորի</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Ara glaucogularis (=caninde)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Արա կարմրակոկորդ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Ara macao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Արա կարմիր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Ara maracana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Արա կարմրամեջք</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Ara militaris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 xml:space="preserve">I </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Փոքր արա զինվորի</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Ara rubrogenys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Արա կարմրականջ</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Cacatua goffini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Գոֆինի կակադու</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Cacatua haematuropygia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Կակադու Ֆիլիպինյան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Cacatua moluccensis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Կակադու մոլուկյան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Cacatua sulphurea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Կակադու փոքր դեղնափուփուլավոր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Cyanopsitta spixii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Արա երկնագույն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Cyanoramphus (auriceps) forbesi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Ֆորբեսի դեղնագլուխ փոքր թութակ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Cyanoramphus novaezelandiae (=cookie)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Կարմրագլուխ փոքր թութակ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Cyclopsitta diophthalma coxeni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Կոքսենի թզենու թութակ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Eos histrio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Լորի կարմրակապույտ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Eunymphicus comutus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Եղջյուրավոր թութակ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Guarouba (=Aratinga) guarouba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Արատինգա ոսկեգույն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Pezoporus occidentalis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Գիշերաթութակ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Neophema chrysogaster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Թութակ նարնջափոր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Ognorhynchus icterotis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Թութակ դեղնականջ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Pezoporus wallicus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Թութակ հողի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Pionopsitta pileata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Թութակ գլխարկավոր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Probosciger aterrimus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Կակադու սեւ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Primolius (=Ara) couloni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Արա լեռնային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Primolius maracana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Կարմրամեջք արա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Psephotus chrysopterygius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Թութակ հարթապոչ ոսկեուս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Psephotus dissimilis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Թութակ հարթապոչ արնեմլենդյան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Psephotus pulcherrimus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Թութակ դրախտային հարթապոչ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Psittacula echo (=eques)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Թութակ մավրիկյան օղակավոր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Pyrrhura cmentata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Թութակ կարմրապոչ կապտախածի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Rhynchopsitta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Արաներ հաստակտուց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Strigops habroptilus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 xml:space="preserve">1 </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Բվակերպ արա կամ կակապո</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Vini ultramarina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Ծովագույն լորիկետ</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Psittaciformes spp. exept: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 xml:space="preserve">Թութակներ՝ կարգի բոլոր մնացած տեսակները՝ բացի հետեւյալ տեսակներից.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-Agapomis roseicollis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tabs>
                <w:tab w:val="left" w:pos="439"/>
              </w:tabs>
              <w:spacing w:after="120"/>
              <w:ind w:left="126" w:right="179"/>
              <w:jc w:val="both"/>
              <w:rPr>
                <w:rFonts w:ascii="GHEA Grapalat" w:eastAsia="Times New Roman" w:hAnsi="GHEA Grapalat" w:cs="Times New Roman"/>
              </w:rPr>
            </w:pPr>
            <w:r w:rsidRPr="000E4CF8">
              <w:rPr>
                <w:rFonts w:ascii="GHEA Grapalat" w:hAnsi="GHEA Grapalat"/>
              </w:rPr>
              <w:t>-</w:t>
            </w:r>
            <w:r w:rsidRPr="000E4CF8">
              <w:rPr>
                <w:rFonts w:ascii="GHEA Grapalat" w:hAnsi="GHEA Grapalat"/>
              </w:rPr>
              <w:tab/>
              <w:t>Կարմրադեմ անմեկին</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-Melopsittacus undulatus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tabs>
                <w:tab w:val="left" w:pos="439"/>
              </w:tabs>
              <w:spacing w:after="120"/>
              <w:ind w:left="126" w:right="179"/>
              <w:jc w:val="both"/>
              <w:rPr>
                <w:rFonts w:ascii="GHEA Grapalat" w:eastAsia="Times New Roman" w:hAnsi="GHEA Grapalat" w:cs="Times New Roman"/>
              </w:rPr>
            </w:pPr>
            <w:r w:rsidRPr="000E4CF8">
              <w:rPr>
                <w:rFonts w:ascii="GHEA Grapalat" w:hAnsi="GHEA Grapalat"/>
              </w:rPr>
              <w:t>-</w:t>
            </w:r>
            <w:r w:rsidRPr="000E4CF8">
              <w:rPr>
                <w:rFonts w:ascii="GHEA Grapalat" w:hAnsi="GHEA Grapalat"/>
              </w:rPr>
              <w:tab/>
              <w:t>Ալիքավոր թութակ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-Nymphicus hollandicus - Psittacula krameri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tabs>
                <w:tab w:val="left" w:pos="439"/>
              </w:tabs>
              <w:spacing w:after="120"/>
              <w:ind w:left="126" w:right="179"/>
              <w:jc w:val="both"/>
              <w:rPr>
                <w:rFonts w:ascii="GHEA Grapalat" w:eastAsia="Times New Roman" w:hAnsi="GHEA Grapalat" w:cs="Times New Roman"/>
              </w:rPr>
            </w:pPr>
            <w:r w:rsidRPr="000E4CF8">
              <w:rPr>
                <w:rFonts w:ascii="GHEA Grapalat" w:hAnsi="GHEA Grapalat"/>
              </w:rPr>
              <w:t>-</w:t>
            </w:r>
            <w:r w:rsidRPr="000E4CF8">
              <w:rPr>
                <w:rFonts w:ascii="GHEA Grapalat" w:hAnsi="GHEA Grapalat"/>
              </w:rPr>
              <w:tab/>
              <w:t>Կորելա</w:t>
            </w:r>
          </w:p>
          <w:p w:rsidR="00B529E1" w:rsidRPr="000E4CF8" w:rsidRDefault="00B529E1" w:rsidP="00864452">
            <w:pPr>
              <w:tabs>
                <w:tab w:val="left" w:pos="439"/>
              </w:tabs>
              <w:spacing w:after="120"/>
              <w:ind w:left="126" w:right="179"/>
              <w:jc w:val="both"/>
              <w:rPr>
                <w:rFonts w:ascii="GHEA Grapalat" w:eastAsia="Times New Roman" w:hAnsi="GHEA Grapalat" w:cs="Times New Roman"/>
              </w:rPr>
            </w:pPr>
            <w:r w:rsidRPr="000E4CF8">
              <w:rPr>
                <w:rFonts w:ascii="GHEA Grapalat" w:hAnsi="GHEA Grapalat"/>
              </w:rPr>
              <w:t>-</w:t>
            </w:r>
            <w:r w:rsidRPr="000E4CF8">
              <w:rPr>
                <w:rFonts w:ascii="GHEA Grapalat" w:hAnsi="GHEA Grapalat"/>
              </w:rPr>
              <w:tab/>
              <w:t>Հնդկական օղակավոր կամ փետրամանյակավոր թութակ</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CUCULIFORMES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b/>
              </w:rPr>
              <w:t>ԿԿՎԱՆՄԱՆՆԵՐ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Musophagidae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b/>
              </w:rPr>
              <w:t>Տուրակոներ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Tauraco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Տուրակոներ (ցեղի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STRIGIFORMES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b/>
              </w:rPr>
              <w:t>ԲՎԱՆՄԱՆՆԵՐ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lastRenderedPageBreak/>
              <w:t xml:space="preserve">Tytonidae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b/>
              </w:rPr>
              <w:t>Հավապատիրներ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Tyto soumagnei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 xml:space="preserve">Կարմիր բու մադագասկարյան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Tyto alba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Հավապատիր (սովորական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Strigidae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b/>
              </w:rPr>
              <w:t>Իսկական բվեր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Aegolius funereus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 xml:space="preserve">Բվիկ թավշաոտ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Asio flammeus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Ճահճաբու</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Asio otus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 xml:space="preserve">Բու ականջեղ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Heteroglaux (=Athene) blewitti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 xml:space="preserve">Բվիկ անտառային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Athene noctua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Սովորական տնային բվիկ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Bubo bubo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Բվեճ</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Glaucidium passerinum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 xml:space="preserve">Բվիճակ ճնճղուկային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Ketupa blakistoni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Ձկնաբվեճ</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Mimizuku (=Otus) gumeyi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Սովորական հսկա բվիկ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Ninox novaeseelandiae undulata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 xml:space="preserve">Բու ստեւաոտ նորզելանդական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Ninox scutulata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Բու ստեւաոտ արեւելյան</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Ninox squamipila natalis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vAlign w:val="bottom"/>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 xml:space="preserve">Ծննդյան կղզիների ստեւաոտ բու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Nyctea scandiaca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jc w:val="both"/>
              <w:rPr>
                <w:rFonts w:ascii="GHEA Grapalat" w:eastAsia="Times New Roman" w:hAnsi="GHEA Grapalat" w:cs="Times New Roman"/>
              </w:rPr>
            </w:pPr>
            <w:r w:rsidRPr="000E4CF8">
              <w:rPr>
                <w:rFonts w:ascii="GHEA Grapalat" w:hAnsi="GHEA Grapalat"/>
              </w:rPr>
              <w:t>Բու սպիտակ կամ բեւեռային</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Otus bakkamoena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Հնդկական սովորական բվիկ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Otus brucei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Բվիկ դեղձանագույն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Otus scops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Սովորական բվիկ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Otus sunia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Բվիկ ուսուրական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Strix aluco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Անտառաբու սովորական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Strix nebulosa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Անտառաբու մորուքավոր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Strix uralensis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Անտառաբու երկարապոչ</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Sumia ulula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Ճուռակաբու</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STRIGIFORMES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Բվանմաններ (կարգի բոլոր մնացած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APODIFORMES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ՄԱՆԳԱՂԱԹԵՎԱՆՄԱՆՆԵՐ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Trochilidae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Կոլիբրի</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Glaucis (=Ramphodon) dohmii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Կոլիբրի ռամդոֆոն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Trochilidae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Կոլիբրիներ (ընտանիքի բոլոր մնացած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TROGONIFORMES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ՏՐՈԳՈՆԱՆՄԱՆՆԵՐ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Trogonidae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Տրոգոններ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Pharomachrus mocinno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Քվեզալ</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CORACIIFORMES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ՆԵՐԿԱՐԱՐՆԵՐ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Bucerotidae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Ռնգեղջյուր-թռչուններ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Aceros nipalensis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Նեպալյան կալաո</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Aceros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Կալաո (բոլոր մնացած ցեղատեսակները)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Anorrhinus (=Ptilolaemus)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Կարճացցունք կալաոներ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Anthracoceros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Ռնգեղջյուր-թռչուններ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Berenicomis spp.(=Aceros)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Սպիտակափուփուլ ռնգեղջյուր-թռչուն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Buceros bicomis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Երկեղջյուր կալաո</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Buceros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Երկեղջյուր կալաո (բոլոր մնացած ցեղատեսակները)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Penelopides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Ռնգեղջյուր-թռչուններ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Rhyticeros (=Aceros) subruficollis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Կարմրավուն ռնգեղջյուր-թռչուն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Rhinoplax (=Buceros) vigil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Սաղավարտակտուց ռնգեղջյուր-թռչուն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Rhyticeros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Կալաո</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PICIFORMES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ՓԱՅՏՓՈՐԻԿՆԵՐ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Capitonidae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Մորվահավեր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Semnomis ramphastinus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Սղոցակտուց մորվահավ (Կոլումբիայից)</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Ramphastidae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Սղոցակտուցներ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Baillonius bailloni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Անդիգենա երկնագույն (Արգենտինայից)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Pteroglossus aracari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Արասարի սեւավիզ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Pteroglossus castanotis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Արասարի գորշականջ (Արգենտինայից)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Pteroglossus viridis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Արասարի կանաչ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Ramphastos dicolorus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Սղոցակտուց կարմրակուրծք (Արգենտինայից)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Ramphastos sulfuratus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Սղոցակտուց ծիածանագույն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Ramphastos toco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Սղոցակտուց մեծ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Ramphastos tucanus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Սղոցակտուց սպիտակակուրծք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Ramphastos vitellinus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Սղոցակտուց արիել</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Selenidera maculirostris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Խայտաբղետ կտուցով սելենիդերա (Արգենտինայից)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Picidae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Փայտփորիկներ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Campephilus imperialis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Փայտփոր արքայական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Dryocopus javensis richardsi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Փայտփորիկ տրիստրամի կորեական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PASSERIFORMES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 xml:space="preserve">ՃՆՃՂՈՒԿԱՆՄԱՆՆԵՐ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Cotingidae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Կոտինգաներ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Cephalopterus omatus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Ամազոնյան հովանոցային թռչուն (Կոլումբիայից)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Cephalopterus penduliger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Էկվադորյան հովանոցային թռչուն (Կոլումբիայից)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Cotinga maculata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Փողկապավոր իսկական թռչուն-ժամհար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Rupicola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Ժայռաքլորիկներ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Xipholena atropurpurea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Թռչուն-ժամհար սպիտակաթեւ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Pittidae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Պիտտաներ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Pitta nympha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Պիտտա-փերի</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Pitta guajana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Պիտտա կապտապոչ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Pitta gumeyi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Գարնիի պիտտա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Pitta kochi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Պիտտա լուզոնյան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Atrichornithidae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Ավստրալիական թփուտահավեր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Atrichomis clamosus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Աղմկոտ թփուտահավ</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Hirundinidae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Ծիծեռնակներ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Pseudochelidon sirintarae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Ծիծեռնակ սպիտակաչք գետի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Pycnonotidae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Կարճամատ կեռնեխներ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Pycnonotus zeylanicus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Ծղոտադեղնավուն գլխով կեռնեխ</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Muscicapidae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Ճանճորսներ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Acrocephalus (=Bebromis) rodericanus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Ռոդրիգեսի շիկահավ (Մավրիկիայից)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Cyomis ruckii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Սումատրանյան կապույտ ճանճորս</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Dasyomis broadbenti litoralis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Թավամազակտուց շիկակարմիր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Dasyornis longirostris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Թավամազակտուց երկարակտուց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Garrulax canorus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Չինական հվամեյա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Garrulax taewanus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Տայվանական հվամեյա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Leiothrix argentauris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Սպիտակականջ չինական սոխակ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Leiothrix lutea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Սովորական չինական սոխակ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Liocichla omeiensis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Տիմելիա օմեյան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Picathartes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Ագռավներ ճաղատ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Terpsiphone bourbonnensis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Մասկարենյան դրախտային ճանճորս (Մավրիկիայից)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Icteridae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Ամերիկյան պիրոլներ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Xanthopsar (=Agelaius) flavus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Զաֆրանային սեւ կեռնեխ</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Zosteropidae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Սպիտակաչքայիններ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Zosterops albogularis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Սպիտակաչք նորֆոլկյան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Meliphagidae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Մեղրածուծներ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Lichenostomus (=Meliphaga) melanops cassidix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Մեղրածուծ սաղավարտավոր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Emberizidae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Դրախտապաններ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Gubematrix cristata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Կանաչ դրախտապանային կարմրասարեկ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Papoaria capitata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Դեղնակտուց կարմրասարեկային դրախտապան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Papoaria coronata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Կարմրափուփուլավոր կարմրասարեկային դրախտապան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Tangara fastuosa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Տանագրա յոթնագույն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Fringillidae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Սերինոսազգիներ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Carduelis cucullata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Ազնվասարեկ բոսորագույն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Carduelis yarrellii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Ազնվասարեկ դեղնադեմ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lastRenderedPageBreak/>
              <w:t xml:space="preserve">Estrildidae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Ջահրիկներ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Amandava formosa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Աստրիլդ ձիթապտղագույն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Lonchura (=Padda) oryzivora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Բրնձուկ մոխրագույն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Poephila cincta cincta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Ամադին կարճապոչ խոտածածկ անտառների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Sturnidae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Սարյակներ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Gracula religiosa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Սրբազան հնդկական սարյակ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Leucopsar rothschildi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Բալյան հնդկական սարյակ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Paradisaeidae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Դրախտահավեր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Paradisaeidae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Դրախտահավեր (ընտանիքի բոլոր տեսակները)</w:t>
            </w:r>
          </w:p>
        </w:tc>
      </w:tr>
      <w:tr w:rsidR="00B529E1" w:rsidRPr="000E4CF8" w:rsidTr="00864452">
        <w:trPr>
          <w:jc w:val="center"/>
        </w:trPr>
        <w:tc>
          <w:tcPr>
            <w:tcW w:w="5764" w:type="dxa"/>
            <w:shd w:val="clear" w:color="auto" w:fill="FFFFFF"/>
            <w:vAlign w:val="center"/>
          </w:tcPr>
          <w:p w:rsidR="00B529E1" w:rsidRPr="000E4CF8" w:rsidRDefault="00B529E1" w:rsidP="00864452">
            <w:pPr>
              <w:spacing w:after="120"/>
              <w:ind w:left="117"/>
              <w:jc w:val="center"/>
              <w:rPr>
                <w:rFonts w:ascii="GHEA Grapalat" w:eastAsia="Times New Roman" w:hAnsi="GHEA Grapalat" w:cs="Times New Roman"/>
              </w:rPr>
            </w:pPr>
            <w:r w:rsidRPr="000E4CF8">
              <w:rPr>
                <w:rFonts w:ascii="GHEA Grapalat" w:hAnsi="GHEA Grapalat"/>
                <w:b/>
              </w:rPr>
              <w:t xml:space="preserve">REPTILIA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center"/>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ՍՈՂՈՒՆՆԵՐ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TESTUDINATA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ԿՐԻԱՆԵՐ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Chelydridae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Կայմանային կծան կրիաներ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Macroclemys temminckii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Անգղակրիա (ԱՄՆ)</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Dermatemydidae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Մեքսիկական կրիաներ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Dermatemys mawii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Մեքսիկական կրիա</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Platysternidae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Մեծագլուխ կրիաներ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Platysternon megacephalum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Մեծագլուխ կրիա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Emydidae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Քաղցրահամ ջրերի կրիաներ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Glyptemys (=Clemmys) insculpta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անտառային ջրային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Glyptemys (=Clemmys) muhlenbergi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մյուլենբերգի ճահճային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Terrapene coahuila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մեքսիկական զամբյուղաձեւ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Terrapene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Կրիաներ զամբյուղաձեւ (բոլոր մնացած ցեղատեսակները)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Graptemys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Սապատավոր կրիաներ (ԱՄՆ)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Geoemydidae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Գեոէմիդիդներ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Mauremys annamensis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Վիետնամական քաղցրահամ ջրերի կրիա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Batagur baska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Բատագուր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Batagur affinis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Հարավային բատագուր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Callagur bomeoensis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Կալագուր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Mauremys (=Chinemys) megalocephala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Չինական հաստագլուխ կրիա (Չինաստան)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Mauremys (=Chinemys) nigricans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Քաղցրահամ ջրերի կարմրավիզ կրիա (Չինաստան)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Mauremys reevesii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Չինական քաղցրահամ ջրերի կրիա (Չինաստան)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Cuora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Ասիական հոդակապավոր կրիաներ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Geoclemys hamiltonii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Համիլտոնի կրիա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Geoemyda spengleri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Սեւակուրծք լեռնային կրիա (Չինաստան)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Heosemys depressa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Փշավոր կրիա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Heosemys grandis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Հնդկաչինի կրիա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Siebenrockiella (=Heosemys) leytensis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Ֆիլլիպինյան փշավոր կրիա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Heosemys spinosa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Փշավոր կրիա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Heosemys annandalii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Տաճարային կրիա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Pangshura (=Kachuga) tecta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ծածկավոր հնդկական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Kachuga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Կրիաներ ծածկավոր (բոլոր մնացած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Leucocephalon yuwonoi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սուլավեսյան փշավոր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Malayemys macrocephala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մալայան խխունջակեր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Malayemys subtrijuga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մեկոնգյան խխունջակեր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Mauremys iversoni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Ֆուջիի քաղցրահամ ջրերի կրիա (Չինաստան)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Mauremys mutica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Քաղցրահամ ջրերի դեղին կրիա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Mauremys pritchardi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Քաղցրահամ ջրերի հիբրիդ կրիա (Չինաստան)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Melanochelys tricarinata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Հնդկական եռաողնուցավոր կրիա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Morenia ocellata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Բենգալյան մեծաչք կրիա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Notochelys platinota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Հարթամեջք կրիա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Ocadia glyphistoma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Չինական զոլավոր վզով կրիա (Չինաստան)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Ocadia philippeni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Ֆիլիպինյան ջրային կրիա (Չինաստան)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Mauremys sinensis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Չինական ջրային կրիա (Չինաստան)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Orlitia bomeensis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Կալիմանտական կրիա</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Pangshuga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Sacalia bealei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Սակալիա (Չինաստան)</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Sacalia pseudocellata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Կեղծաչք սակալիա (Չինաստան)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Sacalia quadriocellata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Սակալիա (Չինաստան)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Siebenrockiella crassicollis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Սեւ քաղցրահամ ջրերի կրիա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Siebenrockiella leytensis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Ֆիլիպինյան փշավոր կրիա</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Testudinidae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 xml:space="preserve">Ցամաքային կրիաներ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Chelonoidis (=Geochelone) nigra (=elephantopus)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փղային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Astrohelys (=Geochelone) radiata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ճաճանչավոր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Astrohelys (=Geochelone) yniphora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մադագասկարյան կտցակուրծք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Gopherus flavomarginatus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մեքսիկական ցամաքային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Psammobates geometricus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երկրաչափական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Pyxis arachnoids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սարդակերպ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Pyxis planicauda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հարթամեջք սարդակերպ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Testudo graeca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հունական (կովկասյան) միջերկրածովյան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Testudo horsfieldi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տափաստանային (միջինասիական)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Testudo kleinmanni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եգիպտական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Testudinidae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Կրիաներ ցամաքային՝ ընտանիքի բոլոր մնացած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Cheloniidae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Ծովային կրիաներ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Cheloniidae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Ծովային կրիաներ՝ ընտանիքի բոլոր տեսակները (կարետտաներ, կանաչ կրիաներ, բիսսաներ, ձիթապտղագույն կրիաներ)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Dermochelyidae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Հաստամաշկ կրիաներ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Dennochelys coriacea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հաստամաշկ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Trionychidae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Եռաճիրանավոր կրիաներ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Amyda cartilaginea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Տրիոնիքս ասիական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Apalone spinifera atra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Տրիոնիքս սեւ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Aspideretes (=Trionyx) gangeticus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Տրիոնիքս գանգեսյան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Aspideretes (=Trionyx) hurum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Հնդկական սիրամարգային տրիոնիքս</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Aspideretes (=Trionyx) nigricans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 xml:space="preserve">I </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Բոստամի կրիա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Chitra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Նեղագլուխ կրիաներ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Lissemys punctata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հնդկական թիակավոր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Lissemys scutata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բուրմիայի թիակավոր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Palea steindachneri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Ծալքավոր վզով թիակավոր կրիա (Չինաստան)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Pelochelys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Մեծ փափկամարմին կրիաներ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Pelodiscus axenaria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Հունանյան փափկամարմին կրիա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Pelodiscus maackii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Հյուսիս-չինական փափկամարմին կրիա (Չինաստան)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Pelodiscus parviformis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Փոքր չինական փափկամարմին կրիա (Չինաստան)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Rafetus swinhoei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Կարմիր գետի հսկա փափկամարմին կրիա (Չինաստան)</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Carettochelyidae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Երկճիրանավոր կրիաներ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Carettochelys insculpta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երկճիրանավոր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Podocnemididae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Պելոմեդուզներ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Erymnochelys madagascariensis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մադագասկարյան մեծագլուխ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Peltocephalus dumerilianus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Կրիա գվիանական վահանաոտ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Podocnemis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Կրիաներ վահանաոտ (բոլոր մնացած ցեղատեսակները)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Chelidae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Օձավզավոր կրիաներ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Chelodina mccordi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Ավստրալիական օձավզավոր կրիա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Pseudemydura umbrina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Արեւմտյան ճահճային կրիա</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lastRenderedPageBreak/>
              <w:t xml:space="preserve">CROCODYLIA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ԿՈԿՈՐԴԻԼՈՍՆԵՐ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Crocodilia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Կոկորդիլոսներ (կարգի բոլոր տեսակները՝ բացի I հավելվածում ընդգրկված տեսակներից)</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Alligatoridae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Ալիգատորներ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Alligator sinensis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Ալիգատոր չինական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Caiman crocodilus apaporiensis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Կոկորդիլոսային կայման ապապորիսյան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Caiman latirostris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Կայման լայնադունչ (բացի Արգենտինայի պոպուլյացիայից)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Caiman latirostris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Կայման լայնադունչ (Արգենտինայի պոպուլյացիան)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Melanosuchus niger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Կայման սեւ (բացի էկվադորի եւ Բրազիլիայի պոպուլյացիաներից)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Melanosuchus niger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Կայման սեւ (Էկվադորի եւ Բրազիլիայի պոպուլյացիաները արտահանման զրոյական քվոտայով)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Crocodylidae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Իսկական կոկորդիլոսներ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Crocodylus acutus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Կոկորդիլոս սրադունչ (բացի Կուբայի պոպուլյացիայից)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Crocodylus acutus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Կոկորդիլոս սրադունչ (Կուբայի պոպուլյացիան)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Crocodylus cataphractus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Կոկորդիլոս աֆրիկական նեղադունչ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Crocodylus intennedius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Կոկորդիլոս օրինոկյան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Crocodylus moreletii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Կենտրոնական ամերիկյան կոկորդիլոսներ՝ բացի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Crocodylus moreletii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Բելիզի եւ Մեքսիկայի պոպուլյացիաներից</w:t>
            </w:r>
          </w:p>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Կենտրոնական ամերիկյան կոկորդիլոսներ (Բելիզի եւ Մեքսիկայի պոպուլյացիաները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Crocodylus niloticus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արտահանման զրոյական քվոտայով)</w:t>
            </w:r>
          </w:p>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Նեղոսյան կոկորդիլոս (բացի Բոտսվանայի, Եգիպտոսի, Զամբիայի, Զիմբաբվեի, Քենիայի,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Crocodylus mindorensis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Մալավիի, Մոզամբիկի, Նամիբիայի, Տանզանիայի, Եթովպիայի, ՀԱՀ-ի, Մադագասկարի եւ Ուգանդայի պոպուլյացիաներից) Ֆիլիպինյան կոկորդիլոս</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Crocodylus palustitris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Ճահճային կոկորդիլոս կամ մագեր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Crocodylus porosus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Ծովային կոկորդիլոս (բացի Ինդոնեզիայի, Պապուա Նոր Գվինեայի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Crocodylus porosus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եւ Ավստրալիայի կոկորդիլոսներից)</w:t>
            </w:r>
          </w:p>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Ծովային կոկորդիլոս (Ինդոնեզիայի, Պապուա Նոր Գվինեայի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Crocodylus rhombifer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եւ Ավստրալիայի կոկորդիլոսները)</w:t>
            </w:r>
          </w:p>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Կուբայական կոկորդիլոս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Crocodylus siamensis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Սիամական կոկորդիլոս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Osteolaemus tetraspis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 xml:space="preserve">I </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Կոկորդիլոս կարճադունչ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Tomistoma schlegelii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Կոկորդիլոս գավիալային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Gavialidae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Գավիալներ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Gavialis gangeticus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Գավիալ</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RHYNCHOCEPHALIA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ԿՆՃԻԹԱԳԼՈՒԽՆԵՐ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Sphenodontidae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Կնճիթագլուխներ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Sphenodon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Հատերիա կամ տուատարա (ցեղի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SAURIA (=LACERTILIA)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ՄՈՂԵՍՆԵՐ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Gekkonidae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Գեկոններ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Cyrtodactylus serpensinsula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Գեկոն մերկամատ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Hoplodactylus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Կենդանածին նորզելանդական գեկոններ (Նոր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Naultinus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Զելանդիայից)</w:t>
            </w:r>
          </w:p>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Կենդանածին նորզելանդական գեկոններ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Phelsuma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(Նոր Զելանդիայից)</w:t>
            </w:r>
          </w:p>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Ցերեկային գեկոններ (ցեղի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Uroplatus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Տափակապոչ մադագասկարյան գեկոններ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Agamidae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Ագամաներ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Uromastyx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Փշապոչ մողեսներ (ցեղի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Chamaeleonidae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Քամելիոններ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Brookesia perarmata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Զրահավոր գաճաճ քամելեոն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Brookesia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Բրուկեզիաներ (ցեղի բոլոր մնացած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Bradypodion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Քամելեոններ խայտաբղետ լեռնային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Calumma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Քամելեոններ իսկական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Chamaeleo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Քամելեոններ իսկական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Kinyongia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Քամելեոններ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Nadzikambia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Քամելեոններ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Furcifer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Քամելեոններ իսկական (ցեղի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Iguanidae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Իգուաններ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Amblyrhynchus cristatus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Իգուան գալապագոսյան ծովային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Brachylophus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Իգուաններ ֆիջյան զոլավոր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Conolophus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Կոնոլոֆներ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Ctenosaura bakeri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Իգուան բեյքերի փշապոչ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Ctenosaura oedirhina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Իգուան ռոաթանի փշապոչ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Ctenosaura melanostema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Իգուան սեւակուրծք փշապոչ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Ctenosaura palearis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Իգուան գվատեմալական փշապոչ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Cyclura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Իգուաններ օղակապոչ (ցեղի բոլոր տեսակները)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Iguana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Իգուաններ (ցեղի բոլոր տեսակները)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Phrynosoma coronatum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Մողես դոդոշանման եղջերավոր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Phrynosoma blainvillii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Մողես բլեյնվիլյան եղջերավոր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Phrynosoma cerroense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Սեդրոս կղզու եղջերավոր մողես</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Phrynosoma wigginsi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Բաջայի եղջերավոր մողես</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Sauromalus varius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Սան Էստեբան կղզու չակվելլա</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Lacertidae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Իսկական մողեսներ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Gallotia simonyi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Կանարյան մողես Սիմոնի</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Podarcis lilfordi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Լիֆորդի որմնամողես</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Podarcis pityusensis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Իբիզական որմնամողես</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Cordylidae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Գոտկապոչեր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Cordylus (=Pseudocordylus)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Գոտկապոչեր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Teiidae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Ամերիկյան վարաններ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Crocodilurus amazonicus (=lacertinus)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Կոկորդիլոսապոչ մողես</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Dracaena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Մողեսներ կայմանյան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Tupinambis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Ժակրուարուներ կամ սեւբծավոր տեգուներ (ցեղի </w:t>
            </w:r>
            <w:r w:rsidRPr="000E4CF8">
              <w:rPr>
                <w:rFonts w:ascii="GHEA Grapalat" w:hAnsi="GHEA Grapalat"/>
              </w:rPr>
              <w:lastRenderedPageBreak/>
              <w:t>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lastRenderedPageBreak/>
              <w:t xml:space="preserve">Scincidae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Սցինկներ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Corucia zebrata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Սցինկ սողոմոնյան կղզիների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Xenosauridae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Շինիզավրեր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Shinisaurus crocodilurus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Շինիզավր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Helodermatidae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Թունատամներ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Heloderma horridum charlesbogerti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Գվատեմալական թունատամ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Helodenna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Թունատամներ (ցեղի բոլոր տեսակները)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Varanidae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Վարաններ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Varanus bengalensis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Վարան բենգալյան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Varanus flavescens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 xml:space="preserve">I </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Վարան դեղին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Varanus griseus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Վարան մոխրագույն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Varanus komodoensis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Կոմոդյան կամ հսկա վարան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Varanus nebulosus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Փայլատ վարան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Varanus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Վարանների բոլոր մնացած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SERPENTES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ՕՁԵՐ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Boidae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Վիշապակերպ կամ կեղծոտավոր օձեր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Acrantophis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Վիշապօձեր մադագասկարյան (ցեղի բոլոր </w:t>
            </w:r>
            <w:r w:rsidRPr="000E4CF8">
              <w:rPr>
                <w:rFonts w:ascii="GHEA Grapalat" w:hAnsi="GHEA Grapalat"/>
              </w:rPr>
              <w:lastRenderedPageBreak/>
              <w:t xml:space="preserve">տեսակները)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Boa constrictor occidentalis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Վիշապօձ արգենտինական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Epicrates inomatus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Պուերտո Ռիկայի հարթաշուրթ վիշապօձ</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Epicrates monensis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Մոն կղզու հարթաշուրթ վիշապօձ</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Epicrates subflavus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Ճամայկայի սեւադեղին հարթաշուրթ վիշապօձ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Eryx elegans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Կենտրոնական Ասիայի ավազային վիշապիկ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Eryx jaculus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Վիշապիկ արեւմտյան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Eryx miliaris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Վիշապիկ ավազային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Eryx tataricus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Վիշապիկ արեւելյան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Erix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Վիշապիկներ (բոլոր մնացած ցեղատեսակները)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Sanzinia madagascariensis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Մադագասկարյան շնագլուխ վիշապօձ</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Boidae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Ընտանիքի բոլոր մնացած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Bolyeriidae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Վիշապօձեր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Bolyeria multocarinata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Մասկարենյան փորող վիշապօձ</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Casarea dussumieri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Վիշապօձ մադագասկարյան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Bolyeriidae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Ընտանիքի բոլոր մնացած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Tropidophiidae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Անտառային վիշապօձեր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Tropidophiidae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Ընտանիքի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lastRenderedPageBreak/>
              <w:t xml:space="preserve">Loxocemidae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Նոր Աշխարհի պիթոններ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Loxocemidae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Երկգույն օձեր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Pythonidae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Պիթոններ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Python molurus molurus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Պիթոն բաց գույնի վագրային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Pythonidae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Ընտանիքի բոլոր մնացած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Colubridae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Լորտուակերպեր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Atretium schistosum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Լորտու ձիթապտղագույն ողնուցամեջք (Հնդկաստանից)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Cerberus rhynchops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Շնագլուխ լորտու կամ ցերբեր (Հնդկաստանից)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Clelia (=Pseudoboa) clelia</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Մուսսուրանա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Cyclagras (=Hydrodynastes) gigas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Լորտու հսկայական բրազիլական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Elachistodon westermanni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Օձ հնդկական ձվակեր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Ptyas mucosus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Սահնօձ մեծաչք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Xenochrophis piscator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Վանդակավոր ողնուցամեջք (Հնդկաստանից)</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Elapidae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Ասպիդային օձեր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Hoplocephalus bungaroides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Լայնագլուխ օձ</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Micrurus diastema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Մարջանագույն ասպիդ «դիաստեմա» (Հոնդուրասից)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Micrurus nigrocinctus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Կենտրոնական Ամերիկայի մարջանագույն ասպիդ </w:t>
            </w:r>
            <w:r w:rsidRPr="000E4CF8">
              <w:rPr>
                <w:rFonts w:ascii="GHEA Grapalat" w:hAnsi="GHEA Grapalat"/>
              </w:rPr>
              <w:lastRenderedPageBreak/>
              <w:t xml:space="preserve">(Հոնդուրասից)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Naja atra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Չինական կոբրա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Naja kaouthia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Մոնոկլավոր կոբրա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Naja mandalayensis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Մյանմայի թքող օձ</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Naja naja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Կոբրա հնդկական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Naja oxiana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Կոբրա միջին-ասիական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Naja philippinensis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Կոբրա միջին-ասիական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Naja sagittifera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Անդամանյան կոբրա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Naja samarensis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Սամարյան կոբրա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Naja siamensis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Հնդկաչինի թքող կոբրա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Naja sputatrix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Հարավ-ինդոնեզական թքող կոբրա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Naja sumatrana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Սումատրական թքող կոբրա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Ophiophagus hannah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Արքայական կոբրա</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Viperidae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Իժեր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Crotalus durissus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Սարսափելի շառաչող օձ կամ կասկավելլա (Հոնդուրասից)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Daboia (=Vipera) russellii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Իժ շղթայավոր (Հնդկաստանից)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Vipera ursinii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Տափաստանային իժ (Եվրոպայի պոպուլյացիան՝ բացի </w:t>
            </w:r>
            <w:r w:rsidRPr="000E4CF8">
              <w:rPr>
                <w:rFonts w:ascii="GHEA Grapalat" w:hAnsi="GHEA Grapalat"/>
              </w:rPr>
              <w:lastRenderedPageBreak/>
              <w:t xml:space="preserve">Ռուսաստանի եւ ԱՊՀ երկրների պոպուլյացիաներից)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Vipera wagneri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Վագների իժ</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jc w:val="center"/>
              <w:rPr>
                <w:rFonts w:ascii="GHEA Grapalat" w:eastAsia="Times New Roman" w:hAnsi="GHEA Grapalat" w:cs="Times New Roman"/>
              </w:rPr>
            </w:pPr>
            <w:r w:rsidRPr="000E4CF8">
              <w:rPr>
                <w:rFonts w:ascii="GHEA Grapalat" w:hAnsi="GHEA Grapalat"/>
                <w:b/>
              </w:rPr>
              <w:t xml:space="preserve">AMPHIBIA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center"/>
              <w:rPr>
                <w:rFonts w:ascii="GHEA Grapalat" w:eastAsia="Times New Roman" w:hAnsi="GHEA Grapalat" w:cs="Times New Roman"/>
              </w:rPr>
            </w:pPr>
            <w:r w:rsidRPr="000E4CF8">
              <w:rPr>
                <w:rFonts w:ascii="GHEA Grapalat" w:hAnsi="GHEA Grapalat"/>
                <w:b/>
              </w:rPr>
              <w:t>ԵՐԿԿԵՆՑԱՂՆԵՐ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CAUDATA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ՊՈՉԱՎՈՐ ԵՐԿԿԵՆՑԱՂՆԵՐ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Ambystomidae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Ամբիստոմներ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Ambystoma dumerilii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Պացկուարո լճի սալամանդր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Ambystoma mexicanum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Մեքսիկական ամբիստոմ կամ աքսոլոտլ</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Cryptobranchidae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Ծածկախռիկ սալամանդրներ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Andrias (=Megalobatrachus)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Իսպոլինյան սալամանդրներ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Salamandridae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Սալամանդրներ եւ տրիտոններ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Neurergus kaiseri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Իրանական տրիտոն</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ANURA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ԱՆՊՈՉ ԵՐԿԿԵՆՑԱՂՆԵՐ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Bufonidae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Դոդոշներ (իսկական)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Atelopus (varius) zeteki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Պանամական խայտաբղետ ատելոպ (Առլեկին)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Bufo periglenes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Դոդոշ նարնջագույն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Bufo superciliaris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Աֆրիկական հսկա դոդոշ</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Altiphrynoides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Աֆրիկական կենդանածին դոդոշներ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Nectophrynoides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Կենդանածին դոդոշ</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Nimbaphrynoides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Աֆրիկական կենդանածին դոդոշներ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Spinophrynoides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Օսգուդի եթովպիական դոդոշներ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Myobatrachidae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Ավստրալիական դոդոշներ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Rheobatrachus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Հոգատար գորտեր (ցեղի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Dendrobatidae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Ծառամագլցուկներ (ամերիկյան)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Allobates femoralis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Փայլուն ծառամագլցուկ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Allobates zaparo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Արնակարմիր ծառամագլցուկ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Cryptophyllobates azureiventris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Երկնագույն ծառամագլցուկ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Dendrobates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Ծառամագլցուկներ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Epipedobates (=Phobobates)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Ծառամագլցուկներ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Phyllobates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Ծառամագլցուկներ (ցեղի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Hylidae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Ծառագորտեր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Agalychnis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Եվրոպական ծառագորտեր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Mantellidae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Մանտելլա</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Mantella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Մանտելլաներ (ցեղի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Microhylidae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 xml:space="preserve">Նեղաբերաններ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Dyscophus antongilii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Գորտ-լոլիկ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Scaphiophryne gottlebei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Նեղաբերան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lastRenderedPageBreak/>
              <w:t xml:space="preserve">Ranidae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Իսկական գորտեր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Euphlyctis (=Rana) hexadactylus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Հնդկական կանաչ գորտ</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Hoplobatrachus(=Rana) tigerinus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Հնդկական եզ-գորտ</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jc w:val="center"/>
              <w:rPr>
                <w:rFonts w:ascii="GHEA Grapalat" w:eastAsia="Times New Roman" w:hAnsi="GHEA Grapalat" w:cs="Times New Roman"/>
              </w:rPr>
            </w:pPr>
            <w:r w:rsidRPr="000E4CF8">
              <w:rPr>
                <w:rFonts w:ascii="GHEA Grapalat" w:hAnsi="GHEA Grapalat"/>
                <w:b/>
              </w:rPr>
              <w:t xml:space="preserve">ELASMOBRANCHII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center"/>
              <w:rPr>
                <w:rFonts w:ascii="GHEA Grapalat" w:eastAsia="Times New Roman" w:hAnsi="GHEA Grapalat" w:cs="Times New Roman"/>
              </w:rPr>
            </w:pPr>
            <w:r w:rsidRPr="000E4CF8">
              <w:rPr>
                <w:rFonts w:ascii="GHEA Grapalat" w:hAnsi="GHEA Grapalat"/>
                <w:b/>
              </w:rPr>
              <w:t>ԹԻԹԵՂԱԽՌԻԿԱՎՈՐՆԵՐ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ORECTOLOBIFORMES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hAnsi="GHEA Grapalat"/>
              </w:rPr>
            </w:pP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Rhincodontidae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Կետաշնաձկներ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Rhincodon typus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Կետաշնաձուկ</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LAMNIFORMES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ՀԱՐԻՆԳԱԿԵՐՊԵՐ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Lamnidae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Հարնգաշնաձկներ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Carcharodon carcharius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Սպիտակ շնաձուկ</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Cetorhinidae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Հսկայական շնաձկներ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Cetorhinus maximus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Հսկայական շնաձուկ</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RAJIFORMES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ԿԱՏՎԱՁԿՆԵՐ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Pristidae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Սղոցադունչ կատվաձկներ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Pristis microdon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Սղոցաձուկ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Pristidae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Ընտանիքի բոլոր մնացած տեսակները</w:t>
            </w:r>
          </w:p>
        </w:tc>
      </w:tr>
      <w:tr w:rsidR="00B529E1" w:rsidRPr="000E4CF8" w:rsidTr="00864452">
        <w:trPr>
          <w:jc w:val="center"/>
        </w:trPr>
        <w:tc>
          <w:tcPr>
            <w:tcW w:w="5764" w:type="dxa"/>
            <w:shd w:val="clear" w:color="auto" w:fill="FFFFFF"/>
            <w:vAlign w:val="center"/>
          </w:tcPr>
          <w:p w:rsidR="00B529E1" w:rsidRPr="000E4CF8" w:rsidRDefault="00B529E1" w:rsidP="00864452">
            <w:pPr>
              <w:spacing w:after="120"/>
              <w:ind w:left="117"/>
              <w:jc w:val="center"/>
              <w:rPr>
                <w:rFonts w:ascii="GHEA Grapalat" w:eastAsia="Times New Roman" w:hAnsi="GHEA Grapalat" w:cs="Times New Roman"/>
              </w:rPr>
            </w:pPr>
            <w:r w:rsidRPr="000E4CF8">
              <w:rPr>
                <w:rFonts w:ascii="GHEA Grapalat" w:hAnsi="GHEA Grapalat"/>
                <w:b/>
              </w:rPr>
              <w:t xml:space="preserve">SARCOPTERYGII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center"/>
          </w:tcPr>
          <w:p w:rsidR="00B529E1" w:rsidRPr="000E4CF8" w:rsidRDefault="00B529E1" w:rsidP="00864452">
            <w:pPr>
              <w:spacing w:after="120"/>
              <w:ind w:left="126" w:right="179"/>
              <w:jc w:val="center"/>
              <w:rPr>
                <w:rFonts w:ascii="GHEA Grapalat" w:eastAsia="Times New Roman" w:hAnsi="GHEA Grapalat" w:cs="Times New Roman"/>
              </w:rPr>
            </w:pPr>
            <w:r w:rsidRPr="000E4CF8">
              <w:rPr>
                <w:rFonts w:ascii="GHEA Grapalat" w:hAnsi="GHEA Grapalat"/>
                <w:b/>
              </w:rPr>
              <w:t>ԵՐԿՇՈՒՆՉ ՁԿՆԵՐ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COELACANTHIFORMES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ՑԵԼԱԿԱՆՏԱՆՄԱՆՆԵՐ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lastRenderedPageBreak/>
              <w:t xml:space="preserve">Latimeriidae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Լատիմերիաներ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Latimeria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Լատիմերիաներ (ցեղի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CERATODONTIFORMES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ԵՂՋԵՐԱՏԱՄՆԵՐ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Ceratodontidae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Եղջերատամներ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Neoceratodus forsteri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Ավստրալիական գետաձուկ կամ եղջերատամ</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jc w:val="center"/>
              <w:rPr>
                <w:rFonts w:ascii="GHEA Grapalat" w:eastAsia="Times New Roman" w:hAnsi="GHEA Grapalat" w:cs="Times New Roman"/>
              </w:rPr>
            </w:pPr>
            <w:r w:rsidRPr="000E4CF8">
              <w:rPr>
                <w:rFonts w:ascii="GHEA Grapalat" w:hAnsi="GHEA Grapalat"/>
                <w:b/>
              </w:rPr>
              <w:t xml:space="preserve">ACTINOPTERYGII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center"/>
              <w:rPr>
                <w:rFonts w:ascii="GHEA Grapalat" w:eastAsia="Times New Roman" w:hAnsi="GHEA Grapalat" w:cs="Times New Roman"/>
              </w:rPr>
            </w:pPr>
            <w:r w:rsidRPr="000E4CF8">
              <w:rPr>
                <w:rFonts w:ascii="GHEA Grapalat" w:hAnsi="GHEA Grapalat"/>
                <w:b/>
              </w:rPr>
              <w:t>ՃԱՌԱԳԱՅԹԱԼՈՂԱԿ (ՁԿՆԵՐ)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ACIPENSERIFORMES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ԹԱՌԱՓԱՆՄԱՆՆԵՐ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Acipenseridae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Թառափազգիներ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Acipenser brevirostrum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Կարճաքիթ թառափ</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Acipenser sturio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Ատլանտյան թառափ</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ACIPENSERIFORMES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ԹԱՌԱՓԱՆՄԱՆՆԵՐ՝ կարգի բոլոր մնացած տեսակները՝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ANGUILLIFORMES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ՕՁԱՁԿՆԱԿԵՐՊԵՐ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Anguillidae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Օձաձկներ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Anguilla anguilla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Օձաձուկ</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OSTEOGLOSSIFORMES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ՈՍԿՐԱԼԵԶՎԱԿԵՐՊԵՐ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Osteoglossidae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Ոսկրալեզվակերպ ձկներ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Arapaima gigas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Հսկա առապայմա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Scleropages formosus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Սկլերոպագես մալայզիական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SYNGNATHIFORMES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ԱՍԵՂՆԱՁԿՆԱԿԵՐՊԵՐ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Syngnathidae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Ասեղնաձկներ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Hippocampus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Ծովաձիուկներ (ցեղի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CYPRINIFORMES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ԾԱԾԱՆԱՆՄԱՆՆԵՐ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Cyprinidae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Ծածաններ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Caecobarbus geertsi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Բեղլու աֆրիկական կույր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Probarbus jullieni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Պրոբարբուս Ժուլյենի</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Catostomidae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Չուկուչաններ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Chasmistes cujus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Չուկուչան-խասմիստես</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SILURIFOMES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ԼՈՔՈՅԱԿԵՐՊԵՐ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Pangasiidae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Շնաձկնային կատվալոքոներ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Pangasianodon gigas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Մեկոնգի հսկայական կատվալոքո կամ հսկա զիանոդոն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PERCIFORMES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ՊԵՐԿԵՍԱՆՄԱՆՆԵՐ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Sciaenidae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Գրգաձկներ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Totoaba macdonaldi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Տոտոաբա կամ Մակդոնալդի գրգաձուկ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Labridae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Հաստաշրթնայիններ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Cheilinus undulatus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Հեյլինուս կամ սապատավոր հաստաշուրթ</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jc w:val="center"/>
              <w:rPr>
                <w:rFonts w:ascii="GHEA Grapalat" w:eastAsia="Times New Roman" w:hAnsi="GHEA Grapalat" w:cs="Times New Roman"/>
              </w:rPr>
            </w:pPr>
            <w:r w:rsidRPr="000E4CF8">
              <w:rPr>
                <w:rFonts w:ascii="GHEA Grapalat" w:hAnsi="GHEA Grapalat"/>
                <w:b/>
              </w:rPr>
              <w:t xml:space="preserve">ECHINODERMATA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ՓՇԱՄՈՐԹՆԵՐ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HOLOTHUROIDEA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ԾՈՎԱԳԼԱՆՆԵՐ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Stichopodidae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Ծովագլաններ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Isostichopus fuscus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Շագանակագույն ծովագլան (Էկվադոր)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jc w:val="center"/>
              <w:rPr>
                <w:rFonts w:ascii="GHEA Grapalat" w:eastAsia="Times New Roman" w:hAnsi="GHEA Grapalat" w:cs="Times New Roman"/>
              </w:rPr>
            </w:pPr>
            <w:r w:rsidRPr="000E4CF8">
              <w:rPr>
                <w:rFonts w:ascii="GHEA Grapalat" w:hAnsi="GHEA Grapalat"/>
                <w:b/>
              </w:rPr>
              <w:t xml:space="preserve">ARACHNIDА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center"/>
              <w:rPr>
                <w:rFonts w:ascii="GHEA Grapalat" w:eastAsia="Times New Roman" w:hAnsi="GHEA Grapalat" w:cs="Times New Roman"/>
              </w:rPr>
            </w:pPr>
            <w:r w:rsidRPr="000E4CF8">
              <w:rPr>
                <w:rFonts w:ascii="GHEA Grapalat" w:hAnsi="GHEA Grapalat"/>
                <w:b/>
              </w:rPr>
              <w:t>ՍԱՐԴԱՆՄԱՆՆԵՐ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SCORPIONES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ԿԱՐԻՃՆԵՐ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Scorpionidae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Կարիճների ընտանիք</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Pandinus dictator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Կայսերական կարիճ</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Pandinus gambiensis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Կայսերական կարիճ</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Pandinus imperator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Կայսերական կարիճ</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ARANEAE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ՍԱՐԴԵՐ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Theraphosidae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Սարդ-թռչնակերներ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Aphonopelma albiceps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Մեքսիկական ոսկեգույն կարմրապոչ սարդ-թռչնակեր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Aphonopelma pallidum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Մոխրավարդագույն սարդ-թռչնակեր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Brachypelma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Մեքսիկական սարդ-թռչնակերներ (ցեղի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jc w:val="center"/>
              <w:rPr>
                <w:rFonts w:ascii="GHEA Grapalat" w:eastAsia="Times New Roman" w:hAnsi="GHEA Grapalat" w:cs="Times New Roman"/>
              </w:rPr>
            </w:pPr>
            <w:r w:rsidRPr="000E4CF8">
              <w:rPr>
                <w:rFonts w:ascii="GHEA Grapalat" w:hAnsi="GHEA Grapalat"/>
                <w:b/>
              </w:rPr>
              <w:t xml:space="preserve">INSECTA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center"/>
              <w:rPr>
                <w:rFonts w:ascii="GHEA Grapalat" w:eastAsia="Times New Roman" w:hAnsi="GHEA Grapalat" w:cs="Times New Roman"/>
              </w:rPr>
            </w:pPr>
            <w:r w:rsidRPr="000E4CF8">
              <w:rPr>
                <w:rFonts w:ascii="GHEA Grapalat" w:hAnsi="GHEA Grapalat"/>
                <w:b/>
              </w:rPr>
              <w:t>ՄԻՋԱՏՆԵՐ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lastRenderedPageBreak/>
              <w:t xml:space="preserve">COLEOPTERA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ԲԶԵԶՆԵՐ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Lucanidae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Եղջերաբզեզներ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Colophon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Կոլոֆոն բզեզներ (ՀԱՀ-ից)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Scarabaeidae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Թիթեղաբեղ բզեզներ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Dynastes satanas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Սատանայի բզեզ</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LEPIDOPTERA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ԹԵՓՈՒԿԱԹԵՎԱՎՈՐՆԵՐ (ԹԻԹԵՌՆԵՐ)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Papilionidae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Առագաստաթիթեռներ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Atrophaneura jophon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Ցեյլոնի վարդ</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Atrophaneura pandiyana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Արտրոֆանեուրա պանդիյանա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Bhutanitis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Բութանիտիսներ-ծիծեռնատուտներ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Omithoptera alexandrae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Ալեքսանդրա թագուհու թռչնաթեւ</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Omithoptera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Օրնիտոպտերաներ (բոլոր մնացած ցեղատեսակները)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Papilio chikae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Լուզոնյան սիրամարգային առագաստաթիթեռ</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Papilio homerus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Հոմերոսի առագաստաթիթեռ</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Papilio hospiton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Կորսիկական առագաստաթիթեռ</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Parnassius apollo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Ապոլլոն</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Teinopalpus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Տեյնոպալպուս-առագաստաթիթեռներ (բոլոր </w:t>
            </w:r>
            <w:r w:rsidRPr="000E4CF8">
              <w:rPr>
                <w:rFonts w:ascii="GHEA Grapalat" w:hAnsi="GHEA Grapalat"/>
              </w:rPr>
              <w:lastRenderedPageBreak/>
              <w:t>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Trogonoptera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Տրոգոնոպտերներ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Troides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Տրոիդներ (ցեղի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Nymphalidae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Նիմֆալիդներ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Agrias amydon boliviensis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Սպիտակապտավոր ագրիաս (Բոլիվիայից)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Morpho godartii lachaumei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Մորֆո Գոդարտի (Բոլիվիայից)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Prepona praeneste buckleyana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Պրեպոնա պրենեստա (Բոլիվիայից)</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jc w:val="center"/>
              <w:rPr>
                <w:rFonts w:ascii="GHEA Grapalat" w:eastAsia="Times New Roman" w:hAnsi="GHEA Grapalat" w:cs="Times New Roman"/>
              </w:rPr>
            </w:pPr>
            <w:r w:rsidRPr="000E4CF8">
              <w:rPr>
                <w:rFonts w:ascii="GHEA Grapalat" w:hAnsi="GHEA Grapalat"/>
                <w:b/>
              </w:rPr>
              <w:t xml:space="preserve">HIRUDINOIDEA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center"/>
              <w:rPr>
                <w:rFonts w:ascii="GHEA Grapalat" w:eastAsia="Times New Roman" w:hAnsi="GHEA Grapalat" w:cs="Times New Roman"/>
              </w:rPr>
            </w:pPr>
            <w:r w:rsidRPr="000E4CF8">
              <w:rPr>
                <w:rFonts w:ascii="GHEA Grapalat" w:hAnsi="GHEA Grapalat"/>
                <w:b/>
              </w:rPr>
              <w:t>ՏԶՐՈՒԿՆԵՐԻ ԸՆՏԱՆԻՔ</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ARHYNCHOBDELLIDA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ՏԶՐՈՒԿՆԵՐ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Hirudinidae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Տզրուկների ընտանիք</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Hirudo medicinalis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Տզրուկ բժշկական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Hirudo verbana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Տզրուկ դեղատնային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jc w:val="center"/>
              <w:rPr>
                <w:rFonts w:ascii="GHEA Grapalat" w:eastAsia="Times New Roman" w:hAnsi="GHEA Grapalat" w:cs="Times New Roman"/>
              </w:rPr>
            </w:pPr>
            <w:r w:rsidRPr="000E4CF8">
              <w:rPr>
                <w:rFonts w:ascii="GHEA Grapalat" w:hAnsi="GHEA Grapalat"/>
                <w:b/>
              </w:rPr>
              <w:t xml:space="preserve">RIVALVIA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center"/>
              <w:rPr>
                <w:rFonts w:ascii="GHEA Grapalat" w:eastAsia="Times New Roman" w:hAnsi="GHEA Grapalat" w:cs="Times New Roman"/>
              </w:rPr>
            </w:pPr>
            <w:r w:rsidRPr="000E4CF8">
              <w:rPr>
                <w:rFonts w:ascii="GHEA Grapalat" w:hAnsi="GHEA Grapalat"/>
                <w:b/>
              </w:rPr>
              <w:t xml:space="preserve">ԵՐԿՓԵՂԿԱՎՈՐ ԿԱԿՂԱՄՈՐԹՆԵՐ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VENERIDA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Վեներոիդներ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Tridacnidae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Տրիդակնիդներ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Tridacnidae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Տրիդակտներ (ընտանիքի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MYTILOIDA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ՄԻԴԻԱՆԵՐԻ ԸՆՏԱՆԻՔ</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Mytilidae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Միդինաներ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Lithophaga lithophaga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Քարածակիչ կամ ծովային արմավ</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UNIONIDA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ՈՒՆԻՈՆՆԵՐԻ ԸՆՏԱՆԻՔ</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Unionidae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Ունիոններ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Conradilla caelata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Թռչնաթեւ մարգարտյա կակղամորթ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Cyprogenia aberti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Ցիպրոգենիա Աբերտի</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Dromus dramas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Մարգարտաբեր-դրոմադեր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Epioblasma (=Dysnomia) curtisi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Էպիոբլազմա Կուրտիսի</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Epioblasma (=Dysnomia) florentina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Դեղին Էպիոբլազմա</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Epioblasma (=Dysnomia) sampsoni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Էպիոբլազմա Սամպսոնի</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Epioblasma sulcata perobliqua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Էպիոբլազմա ակոսավոր չեչոտ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Epioblasma torulosa gubemaculum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Էպիոբլազմա ակոսավոր ուռուցիկ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Epioblasma torulosa rangiana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Էպիոբլազմա ակոսավոր դեղին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Epioblasma torulosa torulosa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Էպիոբլազմա ակոսավոր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Epioblasma turgidula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Էպիոբլազմա փքված</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Epioblasma walkeri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Էպիոբլազմա Ուոքերի կամ շագանակագույն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Fusconaia cuneolus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Ֆուսկոնայա սեպաձեւ</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Fusconaia edgariana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Ֆուսկոնայա Էդգարի</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Lampsilis higginsi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Հիգգինսի լամպսիլիս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lastRenderedPageBreak/>
              <w:t xml:space="preserve">Lampsilis orbiculata orbiculata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Գնդաձեւ վարդագույն լամպսիլիս</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Lampsilis satur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Գեր լամպսիլիս</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Lampsilis virescens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Լամպսիլիս կանաչող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Plethobasus cicatricosus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 xml:space="preserve">I </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Պլետոբազուս կտորտանքավոր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Plethobasus cooperianus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Պլետոբազուս փակ</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Pleurobema clava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Պլեուրոբեմա պալարավոր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Pleurobema plenum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Պլեուրոբեմա լիքը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Potamilus (=Proptera) capax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Պոտամիլուս մեծածավալ</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Quadrula intennedia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Կվադրուլա միջին</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Quadrula sparsa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Կվադրուլա պիսակավոր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Toxolasma (=Carunculina) cylindrella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Տոկսոլազմա գլանաձեւ</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Unio nickliniana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Մարգարտաբեր Նիկլինի</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Unio tampicoensis tecomatensis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Մարգարտաբեր տամպիկո տեկոմատենզիս</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Villosa (=Micromya) trabalis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Վիլլոզա տրաբալիս</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jc w:val="center"/>
              <w:rPr>
                <w:rFonts w:ascii="GHEA Grapalat" w:eastAsia="Times New Roman" w:hAnsi="GHEA Grapalat" w:cs="Times New Roman"/>
              </w:rPr>
            </w:pPr>
            <w:r w:rsidRPr="000E4CF8">
              <w:rPr>
                <w:rFonts w:ascii="GHEA Grapalat" w:hAnsi="GHEA Grapalat"/>
                <w:b/>
              </w:rPr>
              <w:t xml:space="preserve">GASTROPODA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center"/>
              <w:rPr>
                <w:rFonts w:ascii="GHEA Grapalat" w:eastAsia="Times New Roman" w:hAnsi="GHEA Grapalat" w:cs="Times New Roman"/>
              </w:rPr>
            </w:pPr>
            <w:r w:rsidRPr="000E4CF8">
              <w:rPr>
                <w:rFonts w:ascii="GHEA Grapalat" w:hAnsi="GHEA Grapalat"/>
                <w:b/>
              </w:rPr>
              <w:t>ՓՈՐՈՏԱՆԻ ԿԱԿՂԱՄՈՐԹՆԵՐ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STYLOMATOPHORA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 xml:space="preserve">ՍՏԻԼՈՄԱՏՈՖՈՐՆԵՐ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Achatinellidae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Ախատինելիդներ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Achatinella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Ախատինելլա-խխունջներ (ցեղի բոլոր տեսակները)</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lastRenderedPageBreak/>
              <w:t xml:space="preserve">Camaenidae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Կամենիդներ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Papustyla (=Papuina) pulcherrima</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Զմրուխտյա կանաչ խխունջ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MESOGASTROPODA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ՄԵԶՈԳԱՍՏՐՈՊՈԴՆԵՐ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Strombidae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Ստրոմբիդներ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Strombus gigas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Թագուհու խեցի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jc w:val="center"/>
              <w:rPr>
                <w:rFonts w:ascii="GHEA Grapalat" w:eastAsia="Times New Roman" w:hAnsi="GHEA Grapalat" w:cs="Times New Roman"/>
              </w:rPr>
            </w:pPr>
            <w:r w:rsidRPr="000E4CF8">
              <w:rPr>
                <w:rFonts w:ascii="GHEA Grapalat" w:hAnsi="GHEA Grapalat"/>
                <w:b/>
              </w:rPr>
              <w:t xml:space="preserve">ANTHOZOA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jc w:val="center"/>
              <w:rPr>
                <w:rFonts w:ascii="GHEA Grapalat" w:eastAsia="Times New Roman" w:hAnsi="GHEA Grapalat" w:cs="Times New Roman"/>
              </w:rPr>
            </w:pPr>
            <w:r w:rsidRPr="000E4CF8">
              <w:rPr>
                <w:rFonts w:ascii="GHEA Grapalat" w:hAnsi="GHEA Grapalat"/>
                <w:b/>
              </w:rPr>
              <w:t>ԿՈՐԱԼՅԱՆ ՊՈԼԻՊՆԵՐ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ANTIPATHARIA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ՍԵՎ ԿՈՐԱԼՆԵՐ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Antipatharia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Սեւ կորալներ (կարգի բոլոր տեսակները)</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GORGONACEAE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ԵՂՋԵՐԱԿՈՐԱԼՆԵՐԻ ԸՆՏԱՆԻՔ</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Coralliidae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Եղջերակորալներ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Corallium elaticus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Կորալ (Չինաստանից)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Coralium japonicum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Կորալ (Չինաստանից)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Corallium konjoi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Կորալ (Չինաստանից)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Corallium secundum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Կորալ (Չինաստանից)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HELIOPORACEA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ԵՐԿՆԱԳՈՒՅՆ ԿՈՐԱԼՆԵՐ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Helioporidae </w:t>
            </w:r>
            <w:r w:rsidRPr="000E4CF8">
              <w:rPr>
                <w:rFonts w:ascii="GHEA Grapalat" w:hAnsi="GHEA Grapalat"/>
              </w:rPr>
              <w:t xml:space="preserve">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Երկնագույն կորալներ (ընտանիքի բոլոր տեսակները՝ բացի բրածո կորալներից)</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Heliopora coerulea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Կապույտ (արեւային) կորալ </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lastRenderedPageBreak/>
              <w:t xml:space="preserve">SCLERACTINIA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ՄԱԴՐԵՊՈՐԱՅԻՆ ԿՈՐԱԼՆԵՐ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Scleractinia </w:t>
            </w:r>
            <w:r w:rsidRPr="000E4CF8">
              <w:rPr>
                <w:rFonts w:ascii="GHEA Grapalat" w:hAnsi="GHEA Grapalat"/>
              </w:rPr>
              <w:t xml:space="preserve">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 xml:space="preserve">Մադրեպորային կորալներ (ընտանիքի բոլոր տեսակները՝ բացի բրածո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hAnsi="GHEA Grapalat"/>
              </w:rPr>
            </w:pP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կորալներից)</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STOLONIFERA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ՍՏՈԼՈՆԻՖԵՐԱՆԵՐ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Tubiporidae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 xml:space="preserve">Տուբիպորիդներ (կորալ-երգեհոնիկներ) </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Tubiporidae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Տուբիպորիդներ (ընտանիքի բոլոր տեսակները՝ բացի բրածո կորալներից)</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jc w:val="center"/>
              <w:rPr>
                <w:rFonts w:ascii="GHEA Grapalat" w:eastAsia="Times New Roman" w:hAnsi="GHEA Grapalat" w:cs="Times New Roman"/>
              </w:rPr>
            </w:pPr>
            <w:r w:rsidRPr="000E4CF8">
              <w:rPr>
                <w:rFonts w:ascii="GHEA Grapalat" w:hAnsi="GHEA Grapalat"/>
                <w:b/>
              </w:rPr>
              <w:t xml:space="preserve">HYDROZOA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jc w:val="center"/>
              <w:rPr>
                <w:rFonts w:ascii="GHEA Grapalat" w:eastAsia="Times New Roman" w:hAnsi="GHEA Grapalat" w:cs="Times New Roman"/>
              </w:rPr>
            </w:pPr>
            <w:r w:rsidRPr="000E4CF8">
              <w:rPr>
                <w:rFonts w:ascii="GHEA Grapalat" w:hAnsi="GHEA Grapalat"/>
                <w:b/>
              </w:rPr>
              <w:t>ՀԻԴՐՈԻԴՆԵՐ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MILLEPORINA (=ATHECATA)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ՄԻԼԵՊՈՐԻԴՆԵՐ (ԱՅՐՈՂ ԿՈՐԱԼՆԵՐ)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Milleporidae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Միլեպորիդներ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Milleporidae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Միլեպորիդներ (ընտանիքի բոլոր տեսակները՝ բացի բրածո կորալներից)</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STYLASTERINA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Ստիլաստերիններ</w:t>
            </w:r>
          </w:p>
        </w:tc>
      </w:tr>
      <w:tr w:rsidR="00B529E1" w:rsidRPr="000E4CF8" w:rsidTr="00864452">
        <w:trPr>
          <w:jc w:val="center"/>
        </w:trPr>
        <w:tc>
          <w:tcPr>
            <w:tcW w:w="5764" w:type="dxa"/>
            <w:shd w:val="clear" w:color="auto" w:fill="FFFFFF"/>
            <w:vAlign w:val="bottom"/>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b/>
              </w:rPr>
              <w:t xml:space="preserve">Stylasteridae </w:t>
            </w:r>
          </w:p>
        </w:tc>
        <w:tc>
          <w:tcPr>
            <w:tcW w:w="2164" w:type="dxa"/>
            <w:shd w:val="clear" w:color="auto" w:fill="FFFFFF"/>
          </w:tcPr>
          <w:p w:rsidR="00B529E1" w:rsidRPr="000E4CF8" w:rsidRDefault="00B529E1" w:rsidP="00864452">
            <w:pPr>
              <w:spacing w:after="120"/>
              <w:rPr>
                <w:rFonts w:ascii="GHEA Grapalat" w:hAnsi="GHEA Grapalat"/>
              </w:rPr>
            </w:pPr>
          </w:p>
        </w:tc>
        <w:tc>
          <w:tcPr>
            <w:tcW w:w="6386" w:type="dxa"/>
            <w:shd w:val="clear" w:color="auto" w:fill="FFFFFF"/>
            <w:vAlign w:val="bottom"/>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b/>
              </w:rPr>
              <w:t>Ստիլաստերիդներ</w:t>
            </w:r>
          </w:p>
        </w:tc>
      </w:tr>
      <w:tr w:rsidR="00B529E1" w:rsidRPr="000E4CF8" w:rsidTr="00864452">
        <w:trPr>
          <w:jc w:val="center"/>
        </w:trPr>
        <w:tc>
          <w:tcPr>
            <w:tcW w:w="5764" w:type="dxa"/>
            <w:shd w:val="clear" w:color="auto" w:fill="FFFFFF"/>
          </w:tcPr>
          <w:p w:rsidR="00B529E1" w:rsidRPr="000E4CF8" w:rsidRDefault="00B529E1" w:rsidP="00864452">
            <w:pPr>
              <w:spacing w:after="120"/>
              <w:ind w:left="117"/>
              <w:rPr>
                <w:rFonts w:ascii="GHEA Grapalat" w:eastAsia="Times New Roman" w:hAnsi="GHEA Grapalat" w:cs="Times New Roman"/>
              </w:rPr>
            </w:pPr>
            <w:r w:rsidRPr="000E4CF8">
              <w:rPr>
                <w:rFonts w:ascii="GHEA Grapalat" w:hAnsi="GHEA Grapalat"/>
              </w:rPr>
              <w:t xml:space="preserve">Stylasteridae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86" w:type="dxa"/>
            <w:shd w:val="clear" w:color="auto" w:fill="FFFFFF"/>
          </w:tcPr>
          <w:p w:rsidR="00B529E1" w:rsidRPr="000E4CF8" w:rsidRDefault="00B529E1" w:rsidP="00864452">
            <w:pPr>
              <w:spacing w:after="120"/>
              <w:ind w:left="126" w:right="179"/>
              <w:rPr>
                <w:rFonts w:ascii="GHEA Grapalat" w:eastAsia="Times New Roman" w:hAnsi="GHEA Grapalat" w:cs="Times New Roman"/>
              </w:rPr>
            </w:pPr>
            <w:r w:rsidRPr="000E4CF8">
              <w:rPr>
                <w:rFonts w:ascii="GHEA Grapalat" w:hAnsi="GHEA Grapalat"/>
              </w:rPr>
              <w:t>Ստիլաստերիդներ (բոլոր տեսակները՝ բացի բրածո ստիլաստերիդներից)</w:t>
            </w:r>
          </w:p>
        </w:tc>
      </w:tr>
    </w:tbl>
    <w:p w:rsidR="00B529E1" w:rsidRPr="000E4CF8" w:rsidRDefault="00B529E1" w:rsidP="00B529E1">
      <w:pPr>
        <w:spacing w:after="160" w:line="360" w:lineRule="auto"/>
        <w:rPr>
          <w:rFonts w:ascii="GHEA Grapalat" w:hAnsi="GHEA Grapalat"/>
        </w:rPr>
      </w:pPr>
    </w:p>
    <w:tbl>
      <w:tblPr>
        <w:tblOverlap w:val="never"/>
        <w:tblW w:w="14610" w:type="dxa"/>
        <w:jc w:val="center"/>
        <w:tblInd w:w="814" w:type="dxa"/>
        <w:tblLayout w:type="fixed"/>
        <w:tblCellMar>
          <w:left w:w="10" w:type="dxa"/>
          <w:right w:w="10" w:type="dxa"/>
        </w:tblCellMar>
        <w:tblLook w:val="0000" w:firstRow="0" w:lastRow="0" w:firstColumn="0" w:lastColumn="0" w:noHBand="0" w:noVBand="0"/>
      </w:tblPr>
      <w:tblGrid>
        <w:gridCol w:w="2323"/>
        <w:gridCol w:w="12287"/>
      </w:tblGrid>
      <w:tr w:rsidR="00B529E1" w:rsidRPr="000E4CF8" w:rsidTr="00864452">
        <w:trPr>
          <w:jc w:val="center"/>
        </w:trPr>
        <w:tc>
          <w:tcPr>
            <w:tcW w:w="2323" w:type="dxa"/>
            <w:shd w:val="clear" w:color="auto" w:fill="FFFFFF"/>
          </w:tcPr>
          <w:p w:rsidR="00B529E1" w:rsidRPr="000E4CF8" w:rsidRDefault="00B529E1" w:rsidP="004435C3">
            <w:pPr>
              <w:spacing w:after="160" w:line="360" w:lineRule="auto"/>
              <w:rPr>
                <w:rFonts w:ascii="GHEA Grapalat" w:eastAsia="Times New Roman" w:hAnsi="GHEA Grapalat" w:cs="Times New Roman"/>
              </w:rPr>
            </w:pPr>
            <w:r w:rsidRPr="000E4CF8">
              <w:rPr>
                <w:rFonts w:ascii="GHEA Grapalat" w:hAnsi="GHEA Grapalat"/>
              </w:rPr>
              <w:lastRenderedPageBreak/>
              <w:t>Ծանոթագրություն</w:t>
            </w:r>
            <w:r w:rsidR="004435C3" w:rsidRPr="000E4CF8">
              <w:rPr>
                <w:rFonts w:ascii="GHEA Grapalat" w:hAnsi="GHEA Grapalat"/>
              </w:rPr>
              <w:t>՝</w:t>
            </w:r>
          </w:p>
        </w:tc>
        <w:tc>
          <w:tcPr>
            <w:tcW w:w="12287" w:type="dxa"/>
            <w:shd w:val="clear" w:color="auto" w:fill="FFFFFF"/>
            <w:vAlign w:val="bottom"/>
          </w:tcPr>
          <w:p w:rsidR="00B529E1" w:rsidRPr="000E4CF8" w:rsidRDefault="00B529E1" w:rsidP="00864452">
            <w:pPr>
              <w:spacing w:after="160" w:line="360" w:lineRule="auto"/>
              <w:ind w:left="238" w:right="122"/>
              <w:jc w:val="both"/>
              <w:rPr>
                <w:rFonts w:ascii="GHEA Grapalat" w:eastAsia="Times New Roman" w:hAnsi="GHEA Grapalat" w:cs="Times New Roman"/>
              </w:rPr>
            </w:pPr>
            <w:r w:rsidRPr="000E4CF8">
              <w:rPr>
                <w:rFonts w:ascii="GHEA Grapalat" w:hAnsi="GHEA Grapalat"/>
              </w:rPr>
              <w:t xml:space="preserve">Իրենց բնական միջավայրից վերցված սեւծովյան կենդանի աֆալինա դելֆինների (Tursiops truncatus)՝ առեւտրային նպատակներով արտահանման համար սահմանվում է զրոյական քվոտա։ </w:t>
            </w:r>
          </w:p>
        </w:tc>
      </w:tr>
    </w:tbl>
    <w:p w:rsidR="00B529E1" w:rsidRPr="000E4CF8" w:rsidRDefault="00B529E1" w:rsidP="00B529E1">
      <w:pPr>
        <w:spacing w:after="160" w:line="360" w:lineRule="auto"/>
        <w:rPr>
          <w:rFonts w:ascii="GHEA Grapalat" w:hAnsi="GHEA Grapalat"/>
        </w:rPr>
      </w:pPr>
    </w:p>
    <w:p w:rsidR="00B529E1" w:rsidRPr="000E4CF8" w:rsidRDefault="00B529E1">
      <w:pPr>
        <w:widowControl/>
        <w:spacing w:after="200" w:line="276" w:lineRule="auto"/>
        <w:rPr>
          <w:rFonts w:ascii="GHEA Grapalat" w:hAnsi="GHEA Grapalat"/>
        </w:rPr>
      </w:pPr>
      <w:r w:rsidRPr="000E4CF8">
        <w:rPr>
          <w:rFonts w:ascii="GHEA Grapalat" w:hAnsi="GHEA Grapalat"/>
        </w:rPr>
        <w:br w:type="page"/>
      </w:r>
    </w:p>
    <w:p w:rsidR="00B529E1" w:rsidRPr="000E4CF8" w:rsidRDefault="00B529E1" w:rsidP="00B529E1">
      <w:pPr>
        <w:spacing w:after="160" w:line="360" w:lineRule="auto"/>
        <w:jc w:val="right"/>
        <w:rPr>
          <w:rFonts w:ascii="GHEA Grapalat" w:eastAsia="Times New Roman" w:hAnsi="GHEA Grapalat" w:cs="Times New Roman"/>
        </w:rPr>
      </w:pPr>
      <w:r w:rsidRPr="000E4CF8">
        <w:rPr>
          <w:rFonts w:ascii="GHEA Grapalat" w:hAnsi="GHEA Grapalat"/>
        </w:rPr>
        <w:lastRenderedPageBreak/>
        <w:t>Աղյուսակ 2</w:t>
      </w:r>
    </w:p>
    <w:tbl>
      <w:tblPr>
        <w:tblOverlap w:val="never"/>
        <w:tblW w:w="14285" w:type="dxa"/>
        <w:jc w:val="center"/>
        <w:tblLayout w:type="fixed"/>
        <w:tblCellMar>
          <w:left w:w="10" w:type="dxa"/>
          <w:right w:w="10" w:type="dxa"/>
        </w:tblCellMar>
        <w:tblLook w:val="0000" w:firstRow="0" w:lastRow="0" w:firstColumn="0" w:lastColumn="0" w:noHBand="0" w:noVBand="0"/>
      </w:tblPr>
      <w:tblGrid>
        <w:gridCol w:w="5742"/>
        <w:gridCol w:w="2164"/>
        <w:gridCol w:w="6379"/>
      </w:tblGrid>
      <w:tr w:rsidR="00B529E1" w:rsidRPr="000E4CF8" w:rsidTr="00864452">
        <w:trPr>
          <w:tblHeader/>
          <w:jc w:val="center"/>
        </w:trPr>
        <w:tc>
          <w:tcPr>
            <w:tcW w:w="5742" w:type="dxa"/>
            <w:tcBorders>
              <w:top w:val="single" w:sz="4" w:space="0" w:color="auto"/>
              <w:left w:val="single" w:sz="4" w:space="0" w:color="auto"/>
            </w:tcBorders>
            <w:shd w:val="clear" w:color="auto" w:fill="FFFFFF"/>
            <w:vAlign w:val="center"/>
          </w:tcPr>
          <w:p w:rsidR="00B529E1" w:rsidRPr="000E4CF8" w:rsidRDefault="00B529E1" w:rsidP="00864452">
            <w:pPr>
              <w:spacing w:after="120"/>
              <w:ind w:left="159"/>
              <w:jc w:val="center"/>
              <w:rPr>
                <w:rFonts w:ascii="GHEA Grapalat" w:hAnsi="GHEA Grapalat"/>
                <w:lang w:val="en-US"/>
              </w:rPr>
            </w:pPr>
            <w:r w:rsidRPr="000E4CF8">
              <w:rPr>
                <w:rFonts w:ascii="GHEA Grapalat" w:hAnsi="GHEA Grapalat"/>
              </w:rPr>
              <w:t xml:space="preserve">Լատիներեն անվանումը </w:t>
            </w:r>
          </w:p>
          <w:p w:rsidR="00B529E1" w:rsidRPr="000E4CF8" w:rsidRDefault="00B529E1" w:rsidP="00864452">
            <w:pPr>
              <w:spacing w:after="120"/>
              <w:ind w:left="159"/>
              <w:jc w:val="center"/>
              <w:rPr>
                <w:rFonts w:ascii="GHEA Grapalat" w:eastAsia="Times New Roman" w:hAnsi="GHEA Grapalat" w:cs="Times New Roman"/>
              </w:rPr>
            </w:pPr>
            <w:r w:rsidRPr="000E4CF8">
              <w:rPr>
                <w:rFonts w:ascii="GHEA Grapalat" w:hAnsi="GHEA Grapalat"/>
              </w:rPr>
              <w:t>FLORA</w:t>
            </w:r>
          </w:p>
        </w:tc>
        <w:tc>
          <w:tcPr>
            <w:tcW w:w="2164" w:type="dxa"/>
            <w:tcBorders>
              <w:top w:val="single" w:sz="4" w:space="0" w:color="auto"/>
              <w:left w:val="single" w:sz="4" w:space="0" w:color="auto"/>
            </w:tcBorders>
            <w:shd w:val="clear" w:color="auto" w:fill="FFFFFF"/>
            <w:vAlign w:val="center"/>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 xml:space="preserve">Հավելվածի համարը </w:t>
            </w:r>
            <w:r w:rsidRPr="000E4CF8">
              <w:rPr>
                <w:rFonts w:ascii="GHEA Grapalat" w:hAnsi="GHEA Grapalat"/>
              </w:rPr>
              <w:br/>
              <w:t>ՍԻՏԵՍ</w:t>
            </w:r>
          </w:p>
        </w:tc>
        <w:tc>
          <w:tcPr>
            <w:tcW w:w="6379" w:type="dxa"/>
            <w:tcBorders>
              <w:top w:val="single" w:sz="4" w:space="0" w:color="auto"/>
              <w:left w:val="single" w:sz="4" w:space="0" w:color="auto"/>
              <w:right w:val="single" w:sz="4" w:space="0" w:color="auto"/>
            </w:tcBorders>
            <w:shd w:val="clear" w:color="auto" w:fill="FFFFFF"/>
            <w:vAlign w:val="center"/>
          </w:tcPr>
          <w:p w:rsidR="00B529E1" w:rsidRPr="000E4CF8" w:rsidRDefault="00B529E1" w:rsidP="00864452">
            <w:pPr>
              <w:spacing w:after="120"/>
              <w:ind w:left="162" w:right="108"/>
              <w:jc w:val="center"/>
              <w:rPr>
                <w:rFonts w:ascii="GHEA Grapalat" w:hAnsi="GHEA Grapalat"/>
              </w:rPr>
            </w:pPr>
            <w:r w:rsidRPr="000E4CF8">
              <w:rPr>
                <w:rFonts w:ascii="GHEA Grapalat" w:hAnsi="GHEA Grapalat"/>
              </w:rPr>
              <w:t>Հայերեն անվանումը</w:t>
            </w:r>
          </w:p>
          <w:p w:rsidR="00B529E1" w:rsidRPr="000E4CF8" w:rsidRDefault="00B529E1" w:rsidP="00864452">
            <w:pPr>
              <w:spacing w:after="120"/>
              <w:ind w:left="162" w:right="108"/>
              <w:jc w:val="center"/>
              <w:rPr>
                <w:rFonts w:ascii="GHEA Grapalat" w:eastAsia="Times New Roman" w:hAnsi="GHEA Grapalat" w:cs="Times New Roman"/>
                <w:color w:val="auto"/>
              </w:rPr>
            </w:pPr>
            <w:r w:rsidRPr="000E4CF8">
              <w:rPr>
                <w:rFonts w:ascii="GHEA Grapalat" w:hAnsi="GHEA Grapalat"/>
                <w:color w:val="auto"/>
              </w:rPr>
              <w:t>ԲՈՒՅՍԵՐ</w:t>
            </w:r>
          </w:p>
        </w:tc>
      </w:tr>
      <w:tr w:rsidR="00B529E1" w:rsidRPr="000E4CF8" w:rsidTr="00864452">
        <w:trPr>
          <w:jc w:val="center"/>
        </w:trPr>
        <w:tc>
          <w:tcPr>
            <w:tcW w:w="5742" w:type="dxa"/>
            <w:tcBorders>
              <w:top w:val="single" w:sz="4" w:space="0" w:color="auto"/>
            </w:tcBorders>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AGAVACEAE </w:t>
            </w:r>
          </w:p>
        </w:tc>
        <w:tc>
          <w:tcPr>
            <w:tcW w:w="2164" w:type="dxa"/>
            <w:tcBorders>
              <w:top w:val="single" w:sz="4" w:space="0" w:color="auto"/>
            </w:tcBorders>
            <w:shd w:val="clear" w:color="auto" w:fill="FFFFFF"/>
          </w:tcPr>
          <w:p w:rsidR="00B529E1" w:rsidRPr="000E4CF8" w:rsidRDefault="00B529E1" w:rsidP="00864452">
            <w:pPr>
              <w:spacing w:after="120"/>
              <w:rPr>
                <w:rFonts w:ascii="GHEA Grapalat" w:hAnsi="GHEA Grapalat"/>
              </w:rPr>
            </w:pPr>
          </w:p>
        </w:tc>
        <w:tc>
          <w:tcPr>
            <w:tcW w:w="6379" w:type="dxa"/>
            <w:tcBorders>
              <w:top w:val="single" w:sz="4" w:space="0" w:color="auto"/>
            </w:tcBorders>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ԱԳԱՎԱԶԳԻՆԵՐ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Agave parviflora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Ագավի բազմածաղիկ</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Agave victoriae-reginae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Ագավի վիկտորիա–ռեգիա*</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Nolina interrata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Նոլինա ինտերատա (բոլոր մասերն ու ածանցյալները)</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AMARYLLIDACEAE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Շքանարգիզազգիներ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Galanthus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Գալանտուս (ցեղի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Stembergia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Շտերնբերգիա (ցեղի բոլոր տեսակները)*</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ANACARDIACEAE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ԱՂՏՈՐԱԶԳԻՆԵՐ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Operculicarya hyphaenoides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Բալատրենի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Operculicarya pachypus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Բալատրենի</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APOCYNACEAE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jc w:val="both"/>
              <w:rPr>
                <w:rFonts w:ascii="GHEA Grapalat" w:eastAsia="Times New Roman" w:hAnsi="GHEA Grapalat" w:cs="Times New Roman"/>
              </w:rPr>
            </w:pPr>
            <w:r w:rsidRPr="000E4CF8">
              <w:rPr>
                <w:rFonts w:ascii="GHEA Grapalat" w:hAnsi="GHEA Grapalat"/>
                <w:b/>
              </w:rPr>
              <w:t>ՇՆԱՄԵՌՈՒԿԱԶԳԻՆԵՐ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Hoodia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vAlign w:val="bottom"/>
          </w:tcPr>
          <w:p w:rsidR="00B529E1" w:rsidRPr="000E4CF8" w:rsidRDefault="00B529E1" w:rsidP="00864452">
            <w:pPr>
              <w:spacing w:after="120"/>
              <w:ind w:left="162" w:right="108"/>
              <w:jc w:val="both"/>
              <w:rPr>
                <w:rFonts w:ascii="GHEA Grapalat" w:eastAsia="Times New Roman" w:hAnsi="GHEA Grapalat" w:cs="Times New Roman"/>
              </w:rPr>
            </w:pPr>
            <w:r w:rsidRPr="000E4CF8">
              <w:rPr>
                <w:rFonts w:ascii="GHEA Grapalat" w:hAnsi="GHEA Grapalat"/>
              </w:rPr>
              <w:t>Հնդկականեփ</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Pachypodium ambongense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jc w:val="both"/>
              <w:rPr>
                <w:rFonts w:ascii="GHEA Grapalat" w:eastAsia="Times New Roman" w:hAnsi="GHEA Grapalat" w:cs="Times New Roman"/>
              </w:rPr>
            </w:pPr>
            <w:r w:rsidRPr="000E4CF8">
              <w:rPr>
                <w:rFonts w:ascii="GHEA Grapalat" w:hAnsi="GHEA Grapalat"/>
              </w:rPr>
              <w:t>Պախիպոդիում ամբոնգենզե</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Pachypodium baronii</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jc w:val="both"/>
              <w:rPr>
                <w:rFonts w:ascii="GHEA Grapalat" w:eastAsia="Times New Roman" w:hAnsi="GHEA Grapalat" w:cs="Times New Roman"/>
              </w:rPr>
            </w:pPr>
            <w:r w:rsidRPr="000E4CF8">
              <w:rPr>
                <w:rFonts w:ascii="GHEA Grapalat" w:hAnsi="GHEA Grapalat"/>
              </w:rPr>
              <w:t>Պախիպոդիում Բարոնի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Pachypodium decaryi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jc w:val="both"/>
              <w:rPr>
                <w:rFonts w:ascii="GHEA Grapalat" w:eastAsia="Times New Roman" w:hAnsi="GHEA Grapalat" w:cs="Times New Roman"/>
              </w:rPr>
            </w:pPr>
            <w:r w:rsidRPr="000E4CF8">
              <w:rPr>
                <w:rFonts w:ascii="GHEA Grapalat" w:hAnsi="GHEA Grapalat"/>
              </w:rPr>
              <w:t>Պախիպոդիում Դեկարի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Pachypodium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jc w:val="both"/>
              <w:rPr>
                <w:rFonts w:ascii="GHEA Grapalat" w:eastAsia="Times New Roman" w:hAnsi="GHEA Grapalat" w:cs="Times New Roman"/>
              </w:rPr>
            </w:pPr>
            <w:r w:rsidRPr="000E4CF8">
              <w:rPr>
                <w:rFonts w:ascii="GHEA Grapalat" w:hAnsi="GHEA Grapalat"/>
              </w:rPr>
              <w:t>Պախիպոդիում (մնացած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lastRenderedPageBreak/>
              <w:t xml:space="preserve">Rauvolfia serpentina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jc w:val="both"/>
              <w:rPr>
                <w:rFonts w:ascii="GHEA Grapalat" w:eastAsia="Times New Roman" w:hAnsi="GHEA Grapalat" w:cs="Times New Roman"/>
              </w:rPr>
            </w:pPr>
            <w:r w:rsidRPr="000E4CF8">
              <w:rPr>
                <w:rFonts w:ascii="GHEA Grapalat" w:hAnsi="GHEA Grapalat"/>
              </w:rPr>
              <w:t>Ռաուվոլֆիա օձային*</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ARALIACEAE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jc w:val="both"/>
              <w:rPr>
                <w:rFonts w:ascii="GHEA Grapalat" w:eastAsia="Times New Roman" w:hAnsi="GHEA Grapalat" w:cs="Times New Roman"/>
              </w:rPr>
            </w:pPr>
            <w:r w:rsidRPr="000E4CF8">
              <w:rPr>
                <w:rFonts w:ascii="GHEA Grapalat" w:hAnsi="GHEA Grapalat"/>
                <w:b/>
              </w:rPr>
              <w:t>ԱՐԱԼԻԱԶԳԻՆԵՐ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Panax quinquefolia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jc w:val="both"/>
              <w:rPr>
                <w:rFonts w:ascii="GHEA Grapalat" w:eastAsia="Times New Roman" w:hAnsi="GHEA Grapalat" w:cs="Times New Roman"/>
              </w:rPr>
            </w:pPr>
            <w:r w:rsidRPr="000E4CF8">
              <w:rPr>
                <w:rFonts w:ascii="GHEA Grapalat" w:hAnsi="GHEA Grapalat"/>
              </w:rPr>
              <w:t>Մարդարմատ (ժենշեն) հնգատերեւ**</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Panax ginseng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Մարդարմատ (ժենշեն) իսկական – Ռուսաստանի պոպուլյացիա (միայն արմատներ)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ARAUCARIACEAE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Շքածառազգիներ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Araucaria araucana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Շքածառ չիլիական</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BERBERIDACEAE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ԾՈՐԵՆԱԶԳԻՆԵՐ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Podophyllum hexandrum (=P. emodi)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Ոտնտերեւ վեցառէջքային*</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BROMELIACEAE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ԲՐՈՄԵԼՅԱՆ</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Tillandsia harrisii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Թիլլանդսիա Հարրիսի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Tillandsia kammii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Թիլլանդսիա Կամիի</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Tillandsia kautskyi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Թիլլանդսիա Կաուտսկու</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Tillandsia mauryana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Թիլլանդսիա Մաուրիանի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Tillandsia sprengeliana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Թիլլանդսիա Շպրենգելի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Tillandsia sucrei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Թիլլանդսիա Սուկրեի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Tillandsia xerographica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Թիլլանդսիա քսերոգրաֆիական</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CACTACEAE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ԿԱԿՏՈՒՍՆԵՐ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lastRenderedPageBreak/>
              <w:t xml:space="preserve">Cactaceae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 xml:space="preserve">Կակտուսներ – ընտանիքի բոլոր տեսակները, բացառությամբ 1-ին հավելվածում ընդգրկված Opuntia* ցեղի ներկրված տեսակների, </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Ariocarpus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ինչպես նաեւ Pereskia, Pereskiopsis, Quiabentia, ցեղերի Արիոկարպուս (ցեղի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Astrophytum (=Echinocactus) asterias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Աստրոֆիտում աստղաձեւ</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Aztekium ritteri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Ացտեկիում Ռիտերի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Escobaria minima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Կորիֆանտա փոքր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Escobaria sneedii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Կորիֆանտա Սնիդի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Coryphantha werdennannii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Կորիֆանտա Վերդերմանի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Discocactus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Դիսկոկակտուս (ցեղի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Echinocereus ferreirianus lindsayi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Էխինոցերեուս Ֆերեյրի, Լինդսեյի տարբերակ</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Echinocereus (Wilcoxia) schmollii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Էխինոցերեուս Շմոլի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Mammillaria pectinifera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Մամիլարիա սանրակիր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Mammillaria solisioides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Մամիլարիա սոլիսակերպ</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Melocactus conoideus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Մելոկակտուս կոնուսանման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Melocactus deinacanthus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Մելոկակտուս դեյնականտուս</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Melocactus glaucescens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Մելոկակտուս թխակապույտ</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lastRenderedPageBreak/>
              <w:t xml:space="preserve">Melocactus paucispinus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Մելոկակտուս սակավափուշ</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Obregonia (=Backebergia) denegrii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Օբրեգոնիա Դե Նեգրի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Pachycereus (Toumeya) militaris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Պախիցերեուս ռազմական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Pediocactus bradyi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Պեդիոկակտուս Բրադի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Pediocactus knowltonii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Պեդիոկակտուս Նոլտոնի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Pediocactus paradinei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Պեդիոկակտուս պարադինական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Pediocactus peeblesianus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Պեդիոկակտուս Փիբլզի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Pediocactus sileri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Պեդիոկակտուս Սիլերի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Pelecyphora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Պելիցիֆորա (ցեղի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Sclerocactus brevihamaticus tobuschii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Սկլերոկակտուս կարճակարթավոր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Sclerocactus glaucus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Սկլերոկակտուս թխակապույտ</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Sclerocactus erectocentrus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Սկլերոկակտուս էլեկտրոցենտրուս</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Sclerocactus mariposensis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Սկլերոկակտուս մարիպոզյան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Sclerocactus mesae-verdae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Սկլերոկակտուս մեզա–վերդե</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Sclerocactus nyensis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Սկլերոկակտուս նյենյան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Sclerocactus papyracanthus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Սկլերոկակտուս պապիրականտային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Sclerocactus pubispinus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Սկլերոկակտուս փափկափուշ</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Sclerocactus wrightiae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Սկլերոկակտուս Րայթի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lastRenderedPageBreak/>
              <w:t xml:space="preserve">Strombo cactus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Սկլերոկակտուս (ցեղի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Turbinicarpus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Տուրբինիկարպուս (ցեղի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Uebelmannia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Ուբելմանիա (ցեղի բոլոր տեսակները)</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CARYOCARACEAE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ԿԱՐԻՈԿԱՐՊԱԶԳԻՆԵՐ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Caryocar costaricense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Կարիոկար կոստարիկյան*</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COMPOSITAE (=ASTERACEAE)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ԲԱՐԴԱԾԱՂԿԱՎՈՐՆԵՐ (ԱՍՏՂԱԾԱՂԿԱԶԳԻՆԵՐ)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Saussurea costus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Սուսուրեա կողային</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CRASSULACEAE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ԹԱՆՁՐԱՏԵՐԵՎԱԶԳԻՆԵՐ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Dudleya traskiae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Դուդլեա տրասկի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Dudleya stolonifera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Դուդլեա ընձյուղակիր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CUCURBITACEA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ԴԴՄԱԶԳԻՆԵՐ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Zygosicyos pubescens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Զիգոսիցիոս</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Zygosicyos tripartitus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Զիգոսիցիոս</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CUPRESSACEAE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ՆՈՃԱԶԳԻՆԵՐ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Fitzroya cupressoides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Ֆիտցրոյա նոճանման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Pilgerodendron uviferum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Պիլգերոդենդրոն պտղակիր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CYATHEACEAE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ՑԻԱՏԵԱԶԳԻՆԵՐ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Cyathea spp. (=Alsophila, Nephelea, Sphaeropteris,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Ցիատեա (ցեղի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lastRenderedPageBreak/>
              <w:t xml:space="preserve">Trichipteris)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tcPr>
          <w:p w:rsidR="00B529E1" w:rsidRPr="000E4CF8" w:rsidRDefault="00B529E1" w:rsidP="00864452">
            <w:pPr>
              <w:spacing w:after="120"/>
              <w:ind w:left="162" w:right="108"/>
              <w:rPr>
                <w:rFonts w:ascii="GHEA Grapalat" w:hAnsi="GHEA Grapalat"/>
              </w:rPr>
            </w:pP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CYCADACEAE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ՍԱԳՈԵՆԱԶԳԻՆԵՐ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Cycas beddomei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Սագոենի Բեդդոմեյի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Cycadaceae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Սագոենազգիներ (ընտանիքի բոլոր մնացած տեսակները)</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DICKSONIACEAE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ՁԱՐԽՈՏԱԶԳԻՆԵՐ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Cibotium barometz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Ցիբոտիում բույս–գառ</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Dicksonia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Ձարխոտ (միայն Ամերիկայի պոպուլյացիաներ)*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DIDIEREACEAE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ԴԻԴԻԵՐԱԶԳԻՆԵՐ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Didiereaceae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Դիդիերազգիներ (ընտանիքի բոլոր տեսակները)*</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DIOSCOREACEAE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ԴԻՈՍԿՈՐԵԱԶԳԻՆԵՐ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Dioscorea deltoidea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Դիոսկորեա դելտայաձեւ*</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DROSERACEAE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ՑՈՂԻԿԱԶԳԻՆԵՐ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Dionea muscipula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Աստղկամույկ ճանճորսակ*</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EUPHORBIACEAE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ԻՇԱԿԱԹՆՈՒԿԱԶԳԻՆԵՐ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Euphorbia ambovombensis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Իշակաթնուկ ամբովոմբենյան</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Euphorbia capsaintemariensis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Սբ. Մարիամի հրվանդանի իշակաթնուկ</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Euphorbia cremersii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Իշակաթնուկ Կրեմերսի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lastRenderedPageBreak/>
              <w:t xml:space="preserve">Euphorbia cylindrifolia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Իշակաթնուկ գլանաձեւ տերեւներով</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Euphorbia decaryi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Իշակաթնուկ Դեկարի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Euphorbia francoisii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Իշակաթնուկ Ֆրանսուազի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Euphorbia moratii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Իշակաթնուկ Մորատի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Euphorbia parvicyathophora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Իշակաթնուկ մանրաբաժականման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Euphorbia quartziticola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Իշակաթնուկ քվարցային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Euphorbia tulearensis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Իշակաթնուկ թուլեարենյան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Euphorbia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Իշակաթնուկ (ցեղի բոլոր մյուս սուկկուլենտ տեսակները՝ բացառությամբ Euphorbia misera եւ արհեստական եղանակով աճեցվող Euphorbia trigona բույսերի)*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FAGACEAE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 xml:space="preserve">Հաճարազգիներ </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Quercus mongolica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Կաղնի մոնղոլական (Ռուսաստանից)***</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FOUQUIERIACEAE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ՖՈՒԿԻԵՐԱԶԳԻՆԵՐ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Fouquieria columnaris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Ֆուկիեր սյունավոր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Fouquieria fasciculata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Ֆուկիեր փնջաձեւ</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Fouquieria purpusii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Ֆուկիեր Փուրփուզի</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GNETACEAE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ԳՆԵՏԱԶԳԻՆԵՐ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lastRenderedPageBreak/>
              <w:t xml:space="preserve">Gnetum montanum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Գնետում լեռնային (Նեպալից)*</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JUGLANDACEAE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ԸՆԿՈՒԶԱԶԳԻՆԵՐ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Oreomunnea (=Engelhardia) pterocarpa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Օրեոմունեյա թեւապտուղ*</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LAURACEAE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ԴԱՓՆԱԶԳԻՆԵՐ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Aniba rosaeodora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Վարդագույն ծառ***</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LEGUMINOSAE (=FABACEAE)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ԼՈԲԱԶԳԻՆԵՐ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Dalbergia nigra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Դալբերգիա սեւ</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Dalbergia retusa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Դալբերգիա (Գվատեմալայից)***</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Dalbergia stevensonii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Դալբերգիա (Գվատեմալայից)***</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Pericopsis elata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Փերիկոպսիս բարձրահասակ***</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Platymiscium pleiostachyum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Պլատիմիսցիում բազմահասկիկավոր*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Pterocarpus santalinus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Թեւապտուղ սանդալազգիների (գերաններ, թեփ, չմշակված թափոններ)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Caesalpinia echinata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Շիկածաղիկ, բրազիլյան կարմիր փայտ (գերաններ, փայտաթեփ, նրբատախտակ եւ այլն)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Dipteryx panamensis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Դիպտերիքս պանամական (Կոստա Ռիկայից, Նիկարագուայից)</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LILIACEAE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ՇՈՒՇԱՆԱԶԳԻՆԵՐ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lastRenderedPageBreak/>
              <w:t xml:space="preserve">Aloe albida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սպիտակավուն</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albiflora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սպիտակածաղիկ</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alfredii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Ալֆրեդի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bakeri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Բակերի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bellatula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անուշիկ</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calcairophila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կրասեր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compressa (inc.var. rugosquamosa, schistophila, paucitiiberculata)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խտացված (ներառյալ տարատեսակները)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delphinensis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դելֆիական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descoingsii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Դեսկաունի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fragilis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փշրվող</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haworthioides (inc.var. aurantiaca)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հավորցանման (ներառյալ ծիրանակարմիր տարատեսակը)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helenae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Ելենայի</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laeta (inc.var. maniensis)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վառ</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paralellifolia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զուգատերեւ</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parvula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մանրիկ</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pillansii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Փիլանսի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lastRenderedPageBreak/>
              <w:t xml:space="preserve">Aloe polyphylla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բազմատերեւ</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rauhii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Ռաուխի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suzannae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Սյուզաննայի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versicolor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բազմերանգ</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vossii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Վոսի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Aloe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Ալոե (ցեղի մյուս բոլոր տեսակները՝ բացի A.vera = A. barbadensis)*</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MAGNOLIACEAE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ՄԱԳՆՈԼԻԱԶԳԻՆԵՐ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Magnolia liliifera var.obovata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 xml:space="preserve">III </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Մագնոլիա շուշանակիր (Նեպալից)*</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MELIACEAE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ՄԵԼԻԱԶԳԻՆԵՐ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Swietenia humilis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Կարմրածառ կարճահասակ*</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Swietenia mahagoni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Մահագոնի***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Swietenia macrophylla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Կարմրածառ խոշորատերեւ (նեոտրոպիկական պոպուլյացիաներ)***</w:t>
            </w:r>
          </w:p>
        </w:tc>
      </w:tr>
      <w:tr w:rsidR="00B529E1" w:rsidRPr="000E4CF8" w:rsidTr="00864452">
        <w:trPr>
          <w:trHeight w:val="644"/>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Cedrela odorata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 xml:space="preserve">Ցեդրելա բուրավետ (Կոլումբիայի, Բոլիավիայի եւ Պերուի </w:t>
            </w:r>
          </w:p>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պոպուլյացիաներ)***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Cedrella fissilis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Սեւ ծառ*** (Բոլիվիայից)</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lastRenderedPageBreak/>
              <w:t xml:space="preserve">Cedrella lilloi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Սեւ ծառ*** (Բոլիվիայից)</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NEPENTHACEAE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Նեպենթազգիներ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Nepenthes khasiana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Ցնցղենի հնդկական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Nepenthes rajah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Ցնցղենի ռաջի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Nepenthes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Ցնցղենի (ցեղի բոլոր մնացած տեսակները)*</w:t>
            </w:r>
          </w:p>
        </w:tc>
      </w:tr>
      <w:tr w:rsidR="00B529E1" w:rsidRPr="000E4CF8" w:rsidTr="00864452">
        <w:trPr>
          <w:jc w:val="center"/>
        </w:trPr>
        <w:tc>
          <w:tcPr>
            <w:tcW w:w="5742" w:type="dxa"/>
            <w:shd w:val="clear" w:color="auto" w:fill="FFFFFF"/>
            <w:vAlign w:val="center"/>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OLEACEAE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center"/>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Ձիթենազգիներ</w:t>
            </w:r>
          </w:p>
        </w:tc>
      </w:tr>
      <w:tr w:rsidR="00B529E1" w:rsidRPr="000E4CF8" w:rsidTr="00864452">
        <w:trPr>
          <w:jc w:val="center"/>
        </w:trPr>
        <w:tc>
          <w:tcPr>
            <w:tcW w:w="5742" w:type="dxa"/>
            <w:shd w:val="clear" w:color="auto" w:fill="FFFFFF"/>
            <w:vAlign w:val="center"/>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Fraxinus mandshurica </w:t>
            </w:r>
          </w:p>
        </w:tc>
        <w:tc>
          <w:tcPr>
            <w:tcW w:w="2164" w:type="dxa"/>
            <w:shd w:val="clear" w:color="auto" w:fill="FFFFFF"/>
            <w:vAlign w:val="center"/>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79" w:type="dxa"/>
            <w:shd w:val="clear" w:color="auto" w:fill="FFFFFF"/>
            <w:vAlign w:val="center"/>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Հացենի մանջուրական (Ռուսաստանից)***</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ORCHIDACEAE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ԽՈԼՈՐՁԱԶԳԻՆԵՐ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Aerangis ellisii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Էրանգիս Էլիսի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Dendrobium cruentum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Դենդրոբիում արյունոտ</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Laelia jongheana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Լելիա Յունիուսի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Laelia lobata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 xml:space="preserve">I </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Լելիա թիակաձեւ</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Paphiopedilum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Աստղկամույկ (ցեղի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Peristeria elata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Պերիստերիա բարձրահասակ</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Phragmipedium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Ֆրագմիպեդիում (ցեղի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Renanthera imschootiana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Րենանտերա իմշուտիանի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Orchidaceae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 xml:space="preserve">Խոլորձազգիներ (ցեղի բոլոր մյուս տեսակները՝ բացի Vanilla ցեղի արհեստականորեն աճեցված բույսերի </w:t>
            </w:r>
            <w:r w:rsidRPr="000E4CF8">
              <w:rPr>
                <w:rFonts w:ascii="GHEA Grapalat" w:hAnsi="GHEA Grapalat"/>
              </w:rPr>
              <w:lastRenderedPageBreak/>
              <w:t>պտուղներից, մասերից եւ ածանցյալներից)*</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lastRenderedPageBreak/>
              <w:t xml:space="preserve">OROBANCHACEA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ՃՐԱԳԱԽՈՏԱԶԳԻՆԵՐ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Cistanche deserticola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Դիվագի անապատային</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PALMAE (=ARECACEAE)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ԱՐՄԱՎԵՆԻՆԵՐ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Beccariophoenix madagascariensis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Բեկարիոֆենիկս մադագասկարյան</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Chrysalidocarpus decipiens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Խրիզալիդոկարպուս խաբուսիկ</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Lemurophoenix halleuxii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Լեմուրոֆենիկս</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Lodoicea maldivica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 xml:space="preserve">Սեյշելյան արմավենի (Սեյշելյան կղզիներից, միայն </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hAnsi="GHEA Grapalat"/>
              </w:rPr>
            </w:pP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պտուղները)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Marojejya darianii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Մարոժեյա Դարիանի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Neodypsis decaryi</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Նեոդիպսիս Դեկարի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Ravenea rivularis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Ռեյվենիա գետամերձ</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Ravenea louvelii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Ռեյվենիա Լոուվելի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Satranala decussilvae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Սատրանալա դեկուսիլվա</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Voanioala gerardii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Վաոնիոլա Ժերարի</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PAPAVERACEAE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ԿԱԿԱՉԱԶԳԻՆԵՐ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Meconopsis regia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Մեկոնոպսիս թագավորական (Նեպալից)*</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PASSIFLORACEAE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ՉԱՐՉԱՐԱԾԱՂԿԱԶԳԻՆԵՐ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lastRenderedPageBreak/>
              <w:t xml:space="preserve">Adenia olaboensis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Ադենիա</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PINACEAE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ՍՈՃԱԶԳԻՆԵՐ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Abies guatemalensis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Եղեւնի գվատեմալյան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Pinus koraiensis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Սոճի կորեական (Ռուսաստանից)***</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PODOCARPACEAE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ՈՏՆԱՊՏՂԱԶԳԻՆԵՐ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Podocarpus parlatorei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Ոտնապտղի Պարլատորի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Podocarpus neriifolius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Ոտնապտղի ճփնատերեւ (Նեպալից)*</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PORTULACACEAE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ԴԱՆԴՈՒՌԱԶԳԻՆԵՐ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Anacampseros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Անակամպսերոս (ցեղի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Avonia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Ավոնիա (ցեղի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Lewisia serrata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Լյուսիա ատամնավոր*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PRIMULACEAE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ԳՆԱՐԲՈՒԿԱԶԳԻՆԵՐ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Cyclamen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Արջտակ (ցեղի բոլոր տեսակները)</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RANUNCULACEA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ԳՈՐՏՆՈՒԿԱԶԳԻՆԵՐ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Hydrastis canadensis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Ոսկե կնիք կանադական**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Adonis vernalis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Կուժկոտրուկ գարնանային*</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ROSACEAE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ՎԱՐԴԱԶԳԻՆԵՐ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Primus africana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Սալորենի աֆրիկական*</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lastRenderedPageBreak/>
              <w:t xml:space="preserve">RUBIACEAE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ՏՈՐՈՆԱԶԳԻՆԵՐ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Balmea stormiae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Բալմեա տիկին Ստորմի</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SARRACENIACEAE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ՍԱՐԱՑԵՆԻԱԶԳԻՆԵՐ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Sarracenia rubra alabamensis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Սարացենիա ալաբամական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Sarracenia rubra jonessi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Սարացենիա Ջոնսի</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Sarracenia oreophila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Սարացենիա լեռնասեր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Sarracenia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Սարացենիա (բոլոր մնացած տեսակները)*</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SCROPHULARIACEAE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ԽԼԱԾԱՂԿԱԶԳԻՆԵՐ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Picrorhiza kurrooa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Պիկրորիզա կուրո**</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STANGERIACEAE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ՍՏԱՆԳԵՐԱԶԳԻՆԵՐ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Stangeria eriopus (=paradoxa)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Ստանգերիա փետուրաոտ</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Bowenia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Բովենիա (ցեղի բոլոր տեսակները)*</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TAXACEAE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ԿԵՆԱԶԳԻՆԵՐ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Taxus chinensis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Կենի չինական*</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Taxus cuspidata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Կենի սրածայր*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Taxus fauna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Կենի ֆուանյան*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Taxus sumatrana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Կենի սումատրանյան*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Taxus wallichiana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Կենի Ուոլիչի</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lastRenderedPageBreak/>
              <w:t xml:space="preserve">TETRACENTRACEAE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ՏԵՏՐԱՑԵՆՏՐՈՆԱԶԳԻՆԵՐ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Tetracentron sinense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Տետրացենտրոն չինական (Նեպալից)*</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THYMELAEACEAE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ԳՈՃՄԱԿԱԶԳԻՆԵՐ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Aquilaria malaccensis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Ակվիլարիա (ցեղի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Gonystylus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Գոնիստիլյուս (ցեղի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Gyrinops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Գիրինոպս (ցեղի բոլոր տեսակները)*</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VALERIANACEAE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ԿԱՏՎԱԽՈՏԱԶԳԻՆԵՐ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Nardostachys grandiflora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Նարդոստախիս խոշորատերեւ**</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VITACEAE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ԽԱՂՈՂԱԶԳԻՆԵՐ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Cyphostemma elephantopus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Ցիֆոստեմա փղային</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Cyphostemma montagnacii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Ցիֆոստեմա լեռնային</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WELWITSCHIACEAE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ՎԵԼՎԻՉԻԱԶԳԻՆԵՐ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Welwitschia mirabilis (=bainesii)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Վելվիչիա զարմանալի*</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ZAMIACEAE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Զամիազգիներ</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Ceratozamia spp. </w:t>
            </w:r>
          </w:p>
        </w:tc>
        <w:tc>
          <w:tcPr>
            <w:tcW w:w="2164" w:type="dxa"/>
            <w:shd w:val="clear" w:color="auto" w:fill="FFFFFF"/>
            <w:vAlign w:val="bottom"/>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Ցերատոզամիա (ցեղի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Chigua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Չիգուա (ցեղի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Encephalartos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էնցեֆալարտոս (ցեղի բոլոր տեսակները)</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Microcycas calocoma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Միկրոցիկաս գեղասաղարթ</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lastRenderedPageBreak/>
              <w:t xml:space="preserve">Zamiaceae spp.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Զամիազգիներ (ընտանիքի բոլոր մնացած տեսակները)*</w:t>
            </w:r>
          </w:p>
        </w:tc>
      </w:tr>
      <w:tr w:rsidR="00B529E1" w:rsidRPr="000E4CF8" w:rsidTr="00864452">
        <w:trPr>
          <w:jc w:val="center"/>
        </w:trPr>
        <w:tc>
          <w:tcPr>
            <w:tcW w:w="5742" w:type="dxa"/>
            <w:shd w:val="clear" w:color="auto" w:fill="FFFFFF"/>
            <w:vAlign w:val="bottom"/>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ZINGIBERACEAE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bottom"/>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ԻՄԲԻՐԱԶԳԻՆԵՐ (ԿՈՃԱՊՂՊԵՂԱԶԳԻՆԵՐ)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 xml:space="preserve">Hedychium philippinense </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Դրասանգածաղիկ ֆիլիպինյան*</w:t>
            </w:r>
          </w:p>
        </w:tc>
      </w:tr>
      <w:tr w:rsidR="00B529E1" w:rsidRPr="000E4CF8" w:rsidTr="00864452">
        <w:trPr>
          <w:jc w:val="center"/>
        </w:trPr>
        <w:tc>
          <w:tcPr>
            <w:tcW w:w="5742" w:type="dxa"/>
            <w:shd w:val="clear" w:color="auto" w:fill="FFFFFF"/>
            <w:vAlign w:val="center"/>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b/>
              </w:rPr>
              <w:t xml:space="preserve">ZYGOPHYLLACEAE </w:t>
            </w:r>
          </w:p>
        </w:tc>
        <w:tc>
          <w:tcPr>
            <w:tcW w:w="2164" w:type="dxa"/>
            <w:shd w:val="clear" w:color="auto" w:fill="FFFFFF"/>
          </w:tcPr>
          <w:p w:rsidR="00B529E1" w:rsidRPr="000E4CF8" w:rsidRDefault="00B529E1" w:rsidP="00864452">
            <w:pPr>
              <w:spacing w:after="120"/>
              <w:rPr>
                <w:rFonts w:ascii="GHEA Grapalat" w:hAnsi="GHEA Grapalat"/>
              </w:rPr>
            </w:pPr>
          </w:p>
        </w:tc>
        <w:tc>
          <w:tcPr>
            <w:tcW w:w="6379" w:type="dxa"/>
            <w:shd w:val="clear" w:color="auto" w:fill="FFFFFF"/>
            <w:vAlign w:val="center"/>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b/>
              </w:rPr>
              <w:t>Զուգատերեւազգիներ</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Bulnesia sarmientoi</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Պալ սանտո***</w:t>
            </w:r>
          </w:p>
        </w:tc>
      </w:tr>
      <w:tr w:rsidR="00B529E1" w:rsidRPr="000E4CF8" w:rsidTr="00864452">
        <w:trPr>
          <w:jc w:val="center"/>
        </w:trPr>
        <w:tc>
          <w:tcPr>
            <w:tcW w:w="5742" w:type="dxa"/>
            <w:shd w:val="clear" w:color="auto" w:fill="FFFFFF"/>
          </w:tcPr>
          <w:p w:rsidR="00B529E1" w:rsidRPr="000E4CF8" w:rsidRDefault="00B529E1" w:rsidP="00864452">
            <w:pPr>
              <w:spacing w:after="120"/>
              <w:ind w:left="159"/>
              <w:rPr>
                <w:rFonts w:ascii="GHEA Grapalat" w:eastAsia="Times New Roman" w:hAnsi="GHEA Grapalat" w:cs="Times New Roman"/>
              </w:rPr>
            </w:pPr>
            <w:r w:rsidRPr="000E4CF8">
              <w:rPr>
                <w:rFonts w:ascii="GHEA Grapalat" w:hAnsi="GHEA Grapalat"/>
              </w:rPr>
              <w:t>Guaiacum spp.</w:t>
            </w:r>
          </w:p>
        </w:tc>
        <w:tc>
          <w:tcPr>
            <w:tcW w:w="2164" w:type="dxa"/>
            <w:shd w:val="clear" w:color="auto" w:fill="FFFFFF"/>
          </w:tcPr>
          <w:p w:rsidR="00B529E1" w:rsidRPr="000E4CF8" w:rsidRDefault="00B529E1" w:rsidP="00864452">
            <w:pPr>
              <w:spacing w:after="120"/>
              <w:jc w:val="center"/>
              <w:rPr>
                <w:rFonts w:ascii="GHEA Grapalat" w:eastAsia="Times New Roman" w:hAnsi="GHEA Grapalat" w:cs="Times New Roman"/>
              </w:rPr>
            </w:pPr>
            <w:r w:rsidRPr="000E4CF8">
              <w:rPr>
                <w:rFonts w:ascii="GHEA Grapalat" w:hAnsi="GHEA Grapalat"/>
              </w:rPr>
              <w:t>II</w:t>
            </w:r>
          </w:p>
        </w:tc>
        <w:tc>
          <w:tcPr>
            <w:tcW w:w="6379" w:type="dxa"/>
            <w:shd w:val="clear" w:color="auto" w:fill="FFFFFF"/>
          </w:tcPr>
          <w:p w:rsidR="00B529E1" w:rsidRPr="000E4CF8" w:rsidRDefault="00B529E1" w:rsidP="00864452">
            <w:pPr>
              <w:spacing w:after="120"/>
              <w:ind w:left="162" w:right="108"/>
              <w:rPr>
                <w:rFonts w:ascii="GHEA Grapalat" w:eastAsia="Times New Roman" w:hAnsi="GHEA Grapalat" w:cs="Times New Roman"/>
              </w:rPr>
            </w:pPr>
            <w:r w:rsidRPr="000E4CF8">
              <w:rPr>
                <w:rFonts w:ascii="GHEA Grapalat" w:hAnsi="GHEA Grapalat"/>
              </w:rPr>
              <w:t>Բակաուտենի*</w:t>
            </w:r>
          </w:p>
        </w:tc>
      </w:tr>
    </w:tbl>
    <w:p w:rsidR="00B529E1" w:rsidRPr="000E4CF8" w:rsidRDefault="00B529E1" w:rsidP="00B529E1">
      <w:pPr>
        <w:spacing w:after="160" w:line="360" w:lineRule="auto"/>
        <w:rPr>
          <w:rFonts w:ascii="GHEA Grapalat" w:hAnsi="GHEA Grapalat"/>
        </w:rPr>
      </w:pPr>
    </w:p>
    <w:p w:rsidR="00B529E1" w:rsidRPr="000E4CF8" w:rsidRDefault="00B529E1" w:rsidP="00B529E1">
      <w:pPr>
        <w:spacing w:after="160" w:line="360" w:lineRule="auto"/>
        <w:ind w:firstLine="567"/>
        <w:jc w:val="both"/>
        <w:rPr>
          <w:rFonts w:ascii="GHEA Grapalat" w:eastAsia="Times New Roman" w:hAnsi="GHEA Grapalat" w:cs="Times New Roman"/>
        </w:rPr>
      </w:pPr>
      <w:r w:rsidRPr="000E4CF8">
        <w:rPr>
          <w:rFonts w:ascii="GHEA Grapalat" w:hAnsi="GHEA Grapalat"/>
        </w:rPr>
        <w:t>* Տվյալ բույսերի սերմերի, բեղմնիկների, ծաղկափոշու եւ դրանց հյուսվածքների մանրէների, դրանցից ստացված քիմիական ու դեղագործական արտադրանքի, ինչպես նաեւ արհեստականորեն աճեցված բույսերի հատած ծաղիկների համար թույլտվություն չի պահանջվում։</w:t>
      </w:r>
    </w:p>
    <w:p w:rsidR="00B529E1" w:rsidRPr="000E4CF8" w:rsidRDefault="00B529E1" w:rsidP="00B529E1">
      <w:pPr>
        <w:spacing w:after="160" w:line="360" w:lineRule="auto"/>
        <w:ind w:firstLine="567"/>
        <w:jc w:val="both"/>
        <w:rPr>
          <w:rFonts w:ascii="GHEA Grapalat" w:eastAsia="Times New Roman" w:hAnsi="GHEA Grapalat" w:cs="Times New Roman"/>
        </w:rPr>
      </w:pPr>
      <w:r w:rsidRPr="000E4CF8">
        <w:rPr>
          <w:rFonts w:ascii="GHEA Grapalat" w:hAnsi="GHEA Grapalat"/>
        </w:rPr>
        <w:t>** Միայն արմատները (ամբողջական, հատած, դրանց մասերը)՝ բացառությամբ դրանցից արտադրված արտադրանքի (փոշի, հաբեր, լուծամզվածքներ, տոնիկ, թեյ, հրուշակեղեն):</w:t>
      </w:r>
    </w:p>
    <w:p w:rsidR="00B529E1" w:rsidRPr="000E4CF8" w:rsidRDefault="00B529E1" w:rsidP="00B529E1">
      <w:pPr>
        <w:spacing w:after="160" w:line="360" w:lineRule="auto"/>
        <w:ind w:firstLine="567"/>
        <w:jc w:val="both"/>
        <w:rPr>
          <w:rFonts w:ascii="GHEA Grapalat" w:eastAsia="Times New Roman" w:hAnsi="GHEA Grapalat" w:cs="Times New Roman"/>
        </w:rPr>
      </w:pPr>
      <w:r w:rsidRPr="000E4CF8">
        <w:rPr>
          <w:rFonts w:ascii="GHEA Grapalat" w:hAnsi="GHEA Grapalat"/>
        </w:rPr>
        <w:t>*** Միայն գերաններ, սղոցանյութեր, նրբատախտակ։</w:t>
      </w:r>
    </w:p>
    <w:p w:rsidR="00B529E1" w:rsidRPr="000E4CF8" w:rsidRDefault="00B529E1" w:rsidP="00B529E1">
      <w:pPr>
        <w:spacing w:after="160" w:line="360" w:lineRule="auto"/>
        <w:ind w:left="140" w:hanging="112"/>
        <w:rPr>
          <w:rFonts w:ascii="GHEA Grapalat" w:eastAsia="Times New Roman" w:hAnsi="GHEA Grapalat" w:cs="Times New Roman"/>
        </w:rPr>
      </w:pPr>
    </w:p>
    <w:tbl>
      <w:tblPr>
        <w:tblOverlap w:val="never"/>
        <w:tblW w:w="14743" w:type="dxa"/>
        <w:jc w:val="center"/>
        <w:tblLayout w:type="fixed"/>
        <w:tblCellMar>
          <w:left w:w="10" w:type="dxa"/>
          <w:right w:w="10" w:type="dxa"/>
        </w:tblCellMar>
        <w:tblLook w:val="0000" w:firstRow="0" w:lastRow="0" w:firstColumn="0" w:lastColumn="0" w:noHBand="0" w:noVBand="0"/>
      </w:tblPr>
      <w:tblGrid>
        <w:gridCol w:w="3421"/>
        <w:gridCol w:w="11322"/>
      </w:tblGrid>
      <w:tr w:rsidR="00B529E1" w:rsidRPr="000E4CF8" w:rsidTr="00864452">
        <w:trPr>
          <w:jc w:val="center"/>
        </w:trPr>
        <w:tc>
          <w:tcPr>
            <w:tcW w:w="3421" w:type="dxa"/>
            <w:shd w:val="clear" w:color="auto" w:fill="FFFFFF"/>
          </w:tcPr>
          <w:p w:rsidR="00B529E1" w:rsidRPr="000E4CF8" w:rsidRDefault="00B529E1" w:rsidP="00864452">
            <w:pPr>
              <w:spacing w:after="160" w:line="360" w:lineRule="auto"/>
              <w:ind w:left="76"/>
              <w:rPr>
                <w:rFonts w:ascii="GHEA Grapalat" w:eastAsia="Times New Roman" w:hAnsi="GHEA Grapalat" w:cs="Times New Roman"/>
              </w:rPr>
            </w:pPr>
            <w:r w:rsidRPr="000E4CF8">
              <w:rPr>
                <w:rFonts w:ascii="GHEA Grapalat" w:hAnsi="GHEA Grapalat"/>
              </w:rPr>
              <w:lastRenderedPageBreak/>
              <w:t>Բաժնի ծանոթագրություն՝</w:t>
            </w:r>
          </w:p>
        </w:tc>
        <w:tc>
          <w:tcPr>
            <w:tcW w:w="11322" w:type="dxa"/>
            <w:shd w:val="clear" w:color="auto" w:fill="FFFFFF"/>
          </w:tcPr>
          <w:p w:rsidR="00B529E1" w:rsidRPr="000E4CF8" w:rsidRDefault="00B529E1" w:rsidP="00864452">
            <w:pPr>
              <w:spacing w:after="160" w:line="360" w:lineRule="auto"/>
              <w:ind w:left="119" w:right="329"/>
              <w:jc w:val="both"/>
              <w:rPr>
                <w:rFonts w:ascii="GHEA Grapalat" w:eastAsia="Times New Roman" w:hAnsi="GHEA Grapalat" w:cs="Times New Roman"/>
              </w:rPr>
            </w:pPr>
            <w:r w:rsidRPr="000E4CF8">
              <w:rPr>
                <w:rFonts w:ascii="GHEA Grapalat" w:hAnsi="GHEA Grapalat"/>
              </w:rPr>
              <w:t>Սույն Ցանկով նախատեսված ապրանքները Մաքսային միության մաքսային տարածքով տեղափոխվում են առանց լիցենզիայի ձեւակերպման եւ «Անհետացման վտանգի տակ գտնվող վայրի ֆաունայի եւ ֆլորայի տեսակների միջազգային առեւտրի մասին» 1973 թվականի մարտի 3-ի կոնվենցիայով նախատեսված կարգին համապատասխան։</w:t>
            </w:r>
          </w:p>
        </w:tc>
      </w:tr>
    </w:tbl>
    <w:p w:rsidR="00B529E1" w:rsidRPr="000E4CF8" w:rsidRDefault="00B529E1" w:rsidP="00B529E1">
      <w:pPr>
        <w:spacing w:after="160" w:line="360" w:lineRule="auto"/>
        <w:rPr>
          <w:rFonts w:ascii="GHEA Grapalat" w:hAnsi="GHEA Grapalat"/>
        </w:rPr>
      </w:pPr>
    </w:p>
    <w:p w:rsidR="0014094C" w:rsidRPr="000E4CF8" w:rsidRDefault="0014094C">
      <w:pPr>
        <w:widowControl/>
        <w:spacing w:after="200" w:line="276" w:lineRule="auto"/>
        <w:rPr>
          <w:rFonts w:ascii="GHEA Grapalat" w:hAnsi="GHEA Grapalat"/>
        </w:rPr>
      </w:pPr>
      <w:r w:rsidRPr="000E4CF8">
        <w:rPr>
          <w:rFonts w:ascii="GHEA Grapalat" w:hAnsi="GHEA Grapalat"/>
        </w:rPr>
        <w:br w:type="page"/>
      </w:r>
    </w:p>
    <w:p w:rsidR="0014094C" w:rsidRPr="000E4CF8" w:rsidRDefault="0014094C" w:rsidP="0014094C">
      <w:pPr>
        <w:keepNext/>
        <w:keepLines/>
        <w:spacing w:after="160" w:line="360" w:lineRule="auto"/>
        <w:ind w:left="1985" w:right="1813"/>
        <w:jc w:val="center"/>
        <w:outlineLvl w:val="0"/>
        <w:rPr>
          <w:rFonts w:ascii="GHEA Grapalat" w:hAnsi="GHEA Grapalat"/>
        </w:rPr>
      </w:pPr>
      <w:r w:rsidRPr="000E4CF8">
        <w:rPr>
          <w:rFonts w:ascii="GHEA Grapalat" w:hAnsi="GHEA Grapalat"/>
        </w:rPr>
        <w:lastRenderedPageBreak/>
        <w:t xml:space="preserve">2.8. Հազվագյուտ եւ անհետացման վտանգի տակ գտնվող կենդանի վայրի կենդանիների ու վայրի բույսերի տեսակներ, որոնք ներառված են Եվրասիական տնտեսական միության անդամ պետությունների կարմիր գրքերում: </w:t>
      </w:r>
    </w:p>
    <w:p w:rsidR="0014094C" w:rsidRPr="000E4CF8" w:rsidRDefault="0014094C" w:rsidP="0014094C">
      <w:pPr>
        <w:keepNext/>
        <w:keepLines/>
        <w:spacing w:after="160" w:line="360" w:lineRule="auto"/>
        <w:ind w:left="1985" w:right="1813"/>
        <w:jc w:val="center"/>
        <w:outlineLvl w:val="0"/>
        <w:rPr>
          <w:rFonts w:ascii="GHEA Grapalat" w:hAnsi="GHEA Grapalat"/>
        </w:rPr>
      </w:pPr>
    </w:p>
    <w:p w:rsidR="0014094C" w:rsidRPr="000E4CF8" w:rsidRDefault="0014094C" w:rsidP="0014094C">
      <w:pPr>
        <w:spacing w:after="160" w:line="360" w:lineRule="auto"/>
        <w:jc w:val="right"/>
        <w:rPr>
          <w:rFonts w:ascii="GHEA Grapalat" w:hAnsi="GHEA Grapalat"/>
          <w:lang w:val="en-US"/>
        </w:rPr>
      </w:pPr>
      <w:r w:rsidRPr="000E4CF8">
        <w:rPr>
          <w:rFonts w:ascii="GHEA Grapalat" w:hAnsi="GHEA Grapalat"/>
        </w:rPr>
        <w:t>Աղյուսակ 1</w:t>
      </w:r>
    </w:p>
    <w:p w:rsidR="0014094C" w:rsidRPr="000E4CF8" w:rsidRDefault="0014094C" w:rsidP="0014094C">
      <w:pPr>
        <w:keepNext/>
        <w:keepLines/>
        <w:spacing w:after="160" w:line="360" w:lineRule="auto"/>
        <w:ind w:left="2127" w:right="1955"/>
        <w:jc w:val="center"/>
        <w:outlineLvl w:val="0"/>
        <w:rPr>
          <w:rFonts w:ascii="GHEA Grapalat" w:eastAsia="Times New Roman" w:hAnsi="GHEA Grapalat" w:cs="Times New Roman"/>
        </w:rPr>
      </w:pPr>
      <w:r w:rsidRPr="000E4CF8">
        <w:rPr>
          <w:rFonts w:ascii="GHEA Grapalat" w:hAnsi="GHEA Grapalat"/>
        </w:rPr>
        <w:t>Կենդանիներ</w:t>
      </w:r>
    </w:p>
    <w:tbl>
      <w:tblPr>
        <w:tblOverlap w:val="never"/>
        <w:tblW w:w="14300" w:type="dxa"/>
        <w:jc w:val="center"/>
        <w:tblLayout w:type="fixed"/>
        <w:tblCellMar>
          <w:left w:w="10" w:type="dxa"/>
          <w:right w:w="10" w:type="dxa"/>
        </w:tblCellMar>
        <w:tblLook w:val="0000" w:firstRow="0" w:lastRow="0" w:firstColumn="0" w:lastColumn="0" w:noHBand="0" w:noVBand="0"/>
      </w:tblPr>
      <w:tblGrid>
        <w:gridCol w:w="6444"/>
        <w:gridCol w:w="5206"/>
        <w:gridCol w:w="2650"/>
      </w:tblGrid>
      <w:tr w:rsidR="0014094C" w:rsidRPr="000E4CF8" w:rsidTr="00864452">
        <w:trPr>
          <w:tblHeader/>
          <w:jc w:val="center"/>
        </w:trPr>
        <w:tc>
          <w:tcPr>
            <w:tcW w:w="11650" w:type="dxa"/>
            <w:gridSpan w:val="2"/>
            <w:tcBorders>
              <w:top w:val="single" w:sz="4" w:space="0" w:color="auto"/>
              <w:left w:val="single" w:sz="4" w:space="0" w:color="auto"/>
            </w:tcBorders>
            <w:shd w:val="clear" w:color="auto" w:fill="FFFFFF"/>
          </w:tcPr>
          <w:p w:rsidR="0014094C" w:rsidRPr="000E4CF8" w:rsidRDefault="0014094C" w:rsidP="00864452">
            <w:pPr>
              <w:spacing w:after="120"/>
              <w:ind w:left="138" w:right="99"/>
              <w:jc w:val="center"/>
              <w:rPr>
                <w:rFonts w:ascii="GHEA Grapalat" w:hAnsi="GHEA Grapalat"/>
              </w:rPr>
            </w:pPr>
            <w:r w:rsidRPr="000E4CF8">
              <w:rPr>
                <w:rFonts w:ascii="GHEA Grapalat" w:hAnsi="GHEA Grapalat"/>
              </w:rPr>
              <w:t>Վայրի կենդանիների տեսակների անվանումները</w:t>
            </w:r>
          </w:p>
          <w:p w:rsidR="0014094C" w:rsidRPr="000E4CF8" w:rsidRDefault="0014094C" w:rsidP="00864452">
            <w:pPr>
              <w:spacing w:after="120"/>
              <w:ind w:left="138" w:right="99"/>
              <w:jc w:val="center"/>
              <w:rPr>
                <w:rFonts w:ascii="GHEA Grapalat" w:eastAsia="Times New Roman" w:hAnsi="GHEA Grapalat" w:cs="Times New Roman"/>
              </w:rPr>
            </w:pPr>
            <w:r w:rsidRPr="000E4CF8">
              <w:rPr>
                <w:rFonts w:ascii="GHEA Grapalat" w:hAnsi="GHEA Grapalat"/>
              </w:rPr>
              <w:t xml:space="preserve">(ԵԱՏՄ ԱՏԳ ԱԱ ծածկագրեր </w:t>
            </w:r>
            <w:r w:rsidRPr="000E4CF8">
              <w:rPr>
                <w:rFonts w:ascii="GHEA Grapalat" w:eastAsia="Times New Roman" w:hAnsi="GHEA Grapalat" w:cs="Times New Roman"/>
              </w:rPr>
              <w:br/>
            </w:r>
            <w:r w:rsidRPr="000E4CF8">
              <w:rPr>
                <w:rFonts w:ascii="GHEA Grapalat" w:hAnsi="GHEA Grapalat"/>
              </w:rPr>
              <w:t>0101-0106–ից, 0301-ից, 0306-0308–ից)</w:t>
            </w:r>
          </w:p>
        </w:tc>
        <w:tc>
          <w:tcPr>
            <w:tcW w:w="2650" w:type="dxa"/>
            <w:vMerge w:val="restart"/>
            <w:tcBorders>
              <w:top w:val="single" w:sz="4" w:space="0" w:color="auto"/>
              <w:left w:val="single" w:sz="4" w:space="0" w:color="auto"/>
              <w:right w:val="single" w:sz="4" w:space="0" w:color="auto"/>
            </w:tcBorders>
            <w:shd w:val="clear" w:color="auto" w:fill="FFFFFF"/>
          </w:tcPr>
          <w:p w:rsidR="0014094C" w:rsidRPr="000E4CF8" w:rsidRDefault="0014094C" w:rsidP="00864452">
            <w:pPr>
              <w:spacing w:after="120"/>
              <w:ind w:left="138" w:right="99"/>
              <w:jc w:val="center"/>
              <w:rPr>
                <w:rFonts w:ascii="GHEA Grapalat" w:eastAsia="Times New Roman" w:hAnsi="GHEA Grapalat" w:cs="Times New Roman"/>
              </w:rPr>
            </w:pPr>
            <w:r w:rsidRPr="000E4CF8">
              <w:rPr>
                <w:rFonts w:ascii="GHEA Grapalat" w:hAnsi="GHEA Grapalat"/>
              </w:rPr>
              <w:t>Պետությունը, որտեղ տեսակը ներառված է Կարմիր գրքում</w:t>
            </w:r>
          </w:p>
        </w:tc>
      </w:tr>
      <w:tr w:rsidR="0014094C" w:rsidRPr="000E4CF8" w:rsidTr="00864452">
        <w:trPr>
          <w:tblHeader/>
          <w:jc w:val="center"/>
        </w:trPr>
        <w:tc>
          <w:tcPr>
            <w:tcW w:w="6444" w:type="dxa"/>
            <w:tcBorders>
              <w:top w:val="single" w:sz="4" w:space="0" w:color="auto"/>
              <w:left w:val="single" w:sz="4" w:space="0" w:color="auto"/>
            </w:tcBorders>
            <w:shd w:val="clear" w:color="auto" w:fill="FFFFFF"/>
          </w:tcPr>
          <w:p w:rsidR="0014094C" w:rsidRPr="000E4CF8" w:rsidRDefault="0014094C" w:rsidP="00864452">
            <w:pPr>
              <w:spacing w:after="120"/>
              <w:ind w:left="138" w:right="99"/>
              <w:jc w:val="center"/>
              <w:rPr>
                <w:rFonts w:ascii="GHEA Grapalat" w:eastAsia="Times New Roman" w:hAnsi="GHEA Grapalat" w:cs="Times New Roman"/>
              </w:rPr>
            </w:pPr>
            <w:r w:rsidRPr="000E4CF8">
              <w:rPr>
                <w:rFonts w:ascii="GHEA Grapalat" w:hAnsi="GHEA Grapalat"/>
              </w:rPr>
              <w:t>հայերեն</w:t>
            </w:r>
          </w:p>
        </w:tc>
        <w:tc>
          <w:tcPr>
            <w:tcW w:w="5206" w:type="dxa"/>
            <w:tcBorders>
              <w:top w:val="single" w:sz="4" w:space="0" w:color="auto"/>
              <w:left w:val="single" w:sz="4" w:space="0" w:color="auto"/>
            </w:tcBorders>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լատիներեն</w:t>
            </w:r>
          </w:p>
        </w:tc>
        <w:tc>
          <w:tcPr>
            <w:tcW w:w="2650" w:type="dxa"/>
            <w:vMerge/>
            <w:tcBorders>
              <w:left w:val="single" w:sz="4" w:space="0" w:color="auto"/>
              <w:right w:val="single" w:sz="4" w:space="0" w:color="auto"/>
            </w:tcBorders>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tcBorders>
              <w:top w:val="single" w:sz="4" w:space="0" w:color="auto"/>
            </w:tcBorders>
            <w:shd w:val="clear" w:color="auto" w:fill="FFFFFF"/>
          </w:tcPr>
          <w:p w:rsidR="0014094C" w:rsidRPr="000E4CF8" w:rsidRDefault="0014094C" w:rsidP="00864452">
            <w:pPr>
              <w:spacing w:after="120"/>
              <w:ind w:left="138" w:right="99"/>
              <w:jc w:val="center"/>
              <w:rPr>
                <w:rFonts w:ascii="GHEA Grapalat" w:eastAsia="Times New Roman" w:hAnsi="GHEA Grapalat" w:cs="Times New Roman"/>
              </w:rPr>
            </w:pPr>
            <w:r w:rsidRPr="000E4CF8">
              <w:rPr>
                <w:rFonts w:ascii="GHEA Grapalat" w:hAnsi="GHEA Grapalat"/>
                <w:b/>
              </w:rPr>
              <w:t>ԱՆՈՂՆԱՇԱՐԱՎՈՐ ԿԵՆԴԱՆԻՆԵՐ</w:t>
            </w:r>
          </w:p>
        </w:tc>
        <w:tc>
          <w:tcPr>
            <w:tcW w:w="5206" w:type="dxa"/>
            <w:tcBorders>
              <w:top w:val="single" w:sz="4" w:space="0" w:color="auto"/>
            </w:tcBorders>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INVERTEBRATES</w:t>
            </w:r>
          </w:p>
        </w:tc>
        <w:tc>
          <w:tcPr>
            <w:tcW w:w="2650" w:type="dxa"/>
            <w:tcBorders>
              <w:top w:val="single" w:sz="4" w:space="0" w:color="auto"/>
            </w:tcBorders>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center"/>
              <w:rPr>
                <w:rFonts w:ascii="GHEA Grapalat" w:eastAsia="Times New Roman" w:hAnsi="GHEA Grapalat" w:cs="Times New Roman"/>
              </w:rPr>
            </w:pPr>
            <w:r w:rsidRPr="000E4CF8">
              <w:rPr>
                <w:rFonts w:ascii="GHEA Grapalat" w:hAnsi="GHEA Grapalat"/>
                <w:b/>
              </w:rPr>
              <w:t>ՕՂԱԿԱՎՈՐ ՈՐԴԵՐԻ ՏԻՊ</w:t>
            </w:r>
          </w:p>
        </w:tc>
        <w:tc>
          <w:tcPr>
            <w:tcW w:w="5206" w:type="dxa"/>
            <w:shd w:val="clear" w:color="auto" w:fill="FFFFFF"/>
          </w:tcPr>
          <w:p w:rsidR="0014094C" w:rsidRPr="000E4CF8" w:rsidRDefault="0014094C" w:rsidP="00864452">
            <w:pPr>
              <w:spacing w:after="120"/>
              <w:ind w:left="138" w:right="99"/>
              <w:jc w:val="center"/>
              <w:rPr>
                <w:rFonts w:ascii="GHEA Grapalat" w:eastAsia="Times New Roman" w:hAnsi="GHEA Grapalat" w:cs="Times New Roman"/>
              </w:rPr>
            </w:pPr>
            <w:r w:rsidRPr="000E4CF8">
              <w:rPr>
                <w:rFonts w:ascii="GHEA Grapalat" w:hAnsi="GHEA Grapalat"/>
                <w:b/>
              </w:rPr>
              <w:t>ANNELIDA</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ԲԱԶՄԱԽՈԶԱՆԱՎՈՐՆԵՐԻ ԴԱՍ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POLYCHAETA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Աֆրոդիտե խայտաբղետ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Aphrodita australis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Խետոպտերուս բազմաոտ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Chaetopterus variopedatus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ՍԱԿԱՎԱԽՈԶԱՆԱՎՈՐՆԵՐԻ ԴԱՍ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OLIGOCHAETA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Ապորեկտոդա Հանդլերշի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Aporrectodea handlerschi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Դրավիդա Գիլյարովի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Drawida ghilarovi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Երկաթաքար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Aporrectodea dubiosa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Պերելիա օձաձեւ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Perelia ophiomorpha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Ֆերետիմա Հիլգենդորֆի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Pheretima hilgendorfi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Էյզենիա ալթայական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Eisenia altaica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Էյզենիա հրաշագեղ</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Eisenia magnifica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Էյզենիա Գորդե</w:t>
            </w:r>
            <w:r w:rsidR="001D433A" w:rsidRPr="000E4CF8">
              <w:rPr>
                <w:rFonts w:ascii="GHEA Grapalat" w:hAnsi="GHEA Grapalat"/>
              </w:rPr>
              <w:t>և</w:t>
            </w:r>
            <w:r w:rsidRPr="000E4CF8">
              <w:rPr>
                <w:rFonts w:ascii="GHEA Grapalat" w:hAnsi="GHEA Grapalat"/>
              </w:rPr>
              <w:t>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Eisenia gordejeffi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Էյզենիա անդրկովկասյան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Eisenia transcaucasica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1D433A">
            <w:pPr>
              <w:spacing w:after="120"/>
              <w:ind w:left="138" w:right="99"/>
              <w:rPr>
                <w:rFonts w:ascii="GHEA Grapalat" w:eastAsia="Times New Roman" w:hAnsi="GHEA Grapalat" w:cs="Times New Roman"/>
              </w:rPr>
            </w:pPr>
            <w:r w:rsidRPr="000E4CF8">
              <w:rPr>
                <w:rFonts w:ascii="GHEA Grapalat" w:hAnsi="GHEA Grapalat"/>
              </w:rPr>
              <w:t>Էյզենիա Մալ</w:t>
            </w:r>
            <w:r w:rsidR="001D433A" w:rsidRPr="000E4CF8">
              <w:rPr>
                <w:rFonts w:ascii="GHEA Grapalat" w:hAnsi="GHEA Grapalat"/>
              </w:rPr>
              <w:t>և</w:t>
            </w:r>
            <w:r w:rsidRPr="000E4CF8">
              <w:rPr>
                <w:rFonts w:ascii="GHEA Grapalat" w:hAnsi="GHEA Grapalat"/>
              </w:rPr>
              <w:t>իչի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Eisenia malevici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Էյզենիա միջակա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Eisenia intermedia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Էյզենիա սալաիրյան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Eisenia salairica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Էյզենիա ճապոնական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Eisenia japonica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ՏԶՐՈՒԿՆԵՐԻ ԴԱՍ</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HIRUDINEA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Բժշկական տզրուկ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Hirudo medicinalis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vAlign w:val="center"/>
          </w:tcPr>
          <w:p w:rsidR="0014094C" w:rsidRPr="000E4CF8" w:rsidRDefault="0014094C" w:rsidP="00864452">
            <w:pPr>
              <w:spacing w:after="120"/>
              <w:ind w:left="138" w:right="99"/>
              <w:jc w:val="center"/>
              <w:rPr>
                <w:rFonts w:ascii="GHEA Grapalat" w:eastAsia="Times New Roman" w:hAnsi="GHEA Grapalat" w:cs="Times New Roman"/>
              </w:rPr>
            </w:pPr>
            <w:r w:rsidRPr="000E4CF8">
              <w:rPr>
                <w:rFonts w:ascii="GHEA Grapalat" w:hAnsi="GHEA Grapalat"/>
                <w:b/>
              </w:rPr>
              <w:t>ՄԱՄՌԱԿԵՆԴԱՆԻՆԵՐԻ ՏԻՊ</w:t>
            </w:r>
          </w:p>
        </w:tc>
        <w:tc>
          <w:tcPr>
            <w:tcW w:w="5206" w:type="dxa"/>
            <w:shd w:val="clear" w:color="auto" w:fill="FFFFFF"/>
            <w:vAlign w:val="center"/>
          </w:tcPr>
          <w:p w:rsidR="0014094C" w:rsidRPr="000E4CF8" w:rsidRDefault="0014094C" w:rsidP="00864452">
            <w:pPr>
              <w:spacing w:after="120"/>
              <w:ind w:left="138" w:right="99"/>
              <w:jc w:val="center"/>
              <w:rPr>
                <w:rFonts w:ascii="GHEA Grapalat" w:eastAsia="Times New Roman" w:hAnsi="GHEA Grapalat" w:cs="Times New Roman"/>
              </w:rPr>
            </w:pPr>
            <w:r w:rsidRPr="000E4CF8">
              <w:rPr>
                <w:rFonts w:ascii="GHEA Grapalat" w:hAnsi="GHEA Grapalat"/>
                <w:b/>
              </w:rPr>
              <w:t xml:space="preserve">BRYOZOA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ՄԵՐԿԱԲԵՐԱՆՆԵՐԻ ԴԱՍ</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GYMNOLAEMATA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Շիզոռետեպորա գլխավոր փքված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Shizoretepora imperati tumescens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center"/>
          </w:tcPr>
          <w:p w:rsidR="0014094C" w:rsidRPr="000E4CF8" w:rsidRDefault="0014094C" w:rsidP="00864452">
            <w:pPr>
              <w:spacing w:after="120"/>
              <w:ind w:left="138" w:right="99"/>
              <w:jc w:val="center"/>
              <w:rPr>
                <w:rFonts w:ascii="GHEA Grapalat" w:eastAsia="Times New Roman" w:hAnsi="GHEA Grapalat" w:cs="Times New Roman"/>
              </w:rPr>
            </w:pPr>
            <w:r w:rsidRPr="000E4CF8">
              <w:rPr>
                <w:rFonts w:ascii="GHEA Grapalat" w:hAnsi="GHEA Grapalat"/>
                <w:b/>
              </w:rPr>
              <w:lastRenderedPageBreak/>
              <w:t>ՈՒՍՈՏԱՆԻՆԵՐԻ ՏԻՊ</w:t>
            </w:r>
          </w:p>
        </w:tc>
        <w:tc>
          <w:tcPr>
            <w:tcW w:w="5206" w:type="dxa"/>
            <w:shd w:val="clear" w:color="auto" w:fill="FFFFFF"/>
            <w:vAlign w:val="center"/>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BRACHIOPODA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ԹԵՍՏԻԿԱՐԴԻՆԵՐԻ ԴԱՍ</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TESTICARDINES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Կոպտոտիրիս Ադամսի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Coptothyris adamsi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center"/>
          </w:tcPr>
          <w:p w:rsidR="0014094C" w:rsidRPr="000E4CF8" w:rsidRDefault="0014094C" w:rsidP="00864452">
            <w:pPr>
              <w:spacing w:after="120"/>
              <w:ind w:left="138" w:right="99"/>
              <w:jc w:val="center"/>
              <w:rPr>
                <w:rFonts w:ascii="GHEA Grapalat" w:eastAsia="Times New Roman" w:hAnsi="GHEA Grapalat" w:cs="Times New Roman"/>
              </w:rPr>
            </w:pPr>
            <w:r w:rsidRPr="000E4CF8">
              <w:rPr>
                <w:rFonts w:ascii="GHEA Grapalat" w:hAnsi="GHEA Grapalat"/>
              </w:rPr>
              <w:t>ՓԱՓԿԱՄԱՐՄԻՆՆԵՐԻ ՏԻՊ</w:t>
            </w:r>
          </w:p>
        </w:tc>
        <w:tc>
          <w:tcPr>
            <w:tcW w:w="5206" w:type="dxa"/>
            <w:shd w:val="clear" w:color="auto" w:fill="FFFFFF"/>
            <w:vAlign w:val="center"/>
          </w:tcPr>
          <w:p w:rsidR="0014094C" w:rsidRPr="000E4CF8" w:rsidRDefault="0014094C" w:rsidP="00864452">
            <w:pPr>
              <w:spacing w:after="120"/>
              <w:ind w:left="138" w:right="99"/>
              <w:jc w:val="center"/>
              <w:rPr>
                <w:rFonts w:ascii="GHEA Grapalat" w:eastAsia="Times New Roman" w:hAnsi="GHEA Grapalat" w:cs="Times New Roman"/>
              </w:rPr>
            </w:pPr>
            <w:r w:rsidRPr="000E4CF8">
              <w:rPr>
                <w:rFonts w:ascii="GHEA Grapalat" w:hAnsi="GHEA Grapalat"/>
                <w:b/>
              </w:rPr>
              <w:t xml:space="preserve">MOLLUSCA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ԶՐԱՀԱՎՈՐՆԵՐԻ ԴԱՍ</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POLYPLACOPHORA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Ամիկուլա Գուրյանովի</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Amicula gurjanovae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Լեպիդոզոնա </w:t>
            </w:r>
            <w:r w:rsidR="001D433A" w:rsidRPr="000E4CF8">
              <w:rPr>
                <w:rFonts w:ascii="GHEA Grapalat" w:hAnsi="GHEA Grapalat"/>
              </w:rPr>
              <w:t>Անդրիյաշև</w:t>
            </w:r>
            <w:r w:rsidRPr="000E4CF8">
              <w:rPr>
                <w:rFonts w:ascii="GHEA Grapalat" w:hAnsi="GHEA Grapalat"/>
              </w:rPr>
              <w:t>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Lepidozona andrijaschevi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Մոպալիա Միդենդորֆի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Mopalia middendorffii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ՓՈՐԱՈՏԱՅԻՆՆԵՐԻ ԴԱՍ</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GASTROPODA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Բրադիբենա սինիստրորզա</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Bradybaena sinisrorsa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Խխունջ Տրոշելի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Bithynia troscheli Paasch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Խխունջ նեղ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Vertigo angustior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Գաստրոկոպտա Տեելի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Gastrocopta theeli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Խխունջ սպիտակ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Gyraulus albus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Խխունջ սպիտակաբերան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Anisns leucostomiis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Խխունջ հարթ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Gyraulus laevis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Խխունջ կատարավոր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Planorbis carinatus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Խխունջ կանոնավոր </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Gyraulus regularis</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Մոնախոիդես ակուլեատի</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Monachoides aculeate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Պապիրիսկալա եռագոտի</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Planorbis carinatus</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Պիրուլոֆուզուս ձեւափոխված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Pyrulofusus deformis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Պսեուդոնապեուս Շնիտնիկովի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Pseudonapaeus schnitnikovi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Ռապանա Տոմասի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Rapana thomasiana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Խխունջ սյունաձեւ </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Columella columella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Տուգալիա հսկա</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Tugali gigas</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Տուրկոմիլակս թուրքիստանյան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Turcomilax turkestanus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Տուրկոմիլակս Ցվետկովի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Turcomilax tzvetkovi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Խխունջ Ակրամովսկու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Euxina akramowskii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Խխունջ բուլղարական </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Orculella bulgarica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Խխունջ սանդղաձեւ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Turanena scalaris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Խխունջ խճաքարային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Orculella ruderalis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Ցերատոստոմա Բարնետի</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Ceratostoma burnettii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Խխունջ լճային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Acroloxus lacustris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Շադիմիա Ակրամովսկու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Shadimia akrmovskii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ԵՐԿՓԵՂԿԱՎՈՐՆԵՐԻ ԴԱՍ</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BIVALVIA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Ամուրանոդոնտա կիյական</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Amuranodonta kijaensis</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Անեմինա Բուլդովսկու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Anemina buldowskii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1D433A">
            <w:pPr>
              <w:spacing w:after="120"/>
              <w:ind w:left="138" w:right="99"/>
              <w:rPr>
                <w:rFonts w:ascii="GHEA Grapalat" w:eastAsia="Times New Roman" w:hAnsi="GHEA Grapalat" w:cs="Times New Roman"/>
              </w:rPr>
            </w:pPr>
            <w:r w:rsidRPr="000E4CF8">
              <w:rPr>
                <w:rFonts w:ascii="GHEA Grapalat" w:hAnsi="GHEA Grapalat"/>
              </w:rPr>
              <w:t>Արսեն</w:t>
            </w:r>
            <w:r w:rsidR="001D433A" w:rsidRPr="000E4CF8">
              <w:rPr>
                <w:rFonts w:ascii="GHEA Grapalat" w:hAnsi="GHEA Grapalat"/>
              </w:rPr>
              <w:t>և</w:t>
            </w:r>
            <w:r w:rsidRPr="000E4CF8">
              <w:rPr>
                <w:rFonts w:ascii="GHEA Grapalat" w:hAnsi="GHEA Grapalat"/>
              </w:rPr>
              <w:t>ինայա Ալիմովի</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Arsenievinaia alimovi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D433A" w:rsidP="001D433A">
            <w:pPr>
              <w:spacing w:after="120"/>
              <w:ind w:left="138" w:right="99"/>
              <w:rPr>
                <w:rFonts w:ascii="GHEA Grapalat" w:eastAsia="Times New Roman" w:hAnsi="GHEA Grapalat" w:cs="Times New Roman"/>
              </w:rPr>
            </w:pPr>
            <w:r w:rsidRPr="000E4CF8">
              <w:rPr>
                <w:rFonts w:ascii="GHEA Grapalat" w:hAnsi="GHEA Grapalat"/>
              </w:rPr>
              <w:t>Արսենև</w:t>
            </w:r>
            <w:r w:rsidR="0014094C" w:rsidRPr="000E4CF8">
              <w:rPr>
                <w:rFonts w:ascii="GHEA Grapalat" w:hAnsi="GHEA Grapalat"/>
              </w:rPr>
              <w:t>ինայա զարեյական</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Arsenievinaia zarjaensis</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1D433A">
            <w:pPr>
              <w:spacing w:after="120"/>
              <w:ind w:left="138" w:right="99"/>
              <w:rPr>
                <w:rFonts w:ascii="GHEA Grapalat" w:eastAsia="Times New Roman" w:hAnsi="GHEA Grapalat" w:cs="Times New Roman"/>
              </w:rPr>
            </w:pPr>
            <w:r w:rsidRPr="000E4CF8">
              <w:rPr>
                <w:rFonts w:ascii="GHEA Grapalat" w:hAnsi="GHEA Grapalat"/>
              </w:rPr>
              <w:t>Արսեն</w:t>
            </w:r>
            <w:r w:rsidR="001D433A" w:rsidRPr="000E4CF8">
              <w:rPr>
                <w:rFonts w:ascii="GHEA Grapalat" w:hAnsi="GHEA Grapalat"/>
              </w:rPr>
              <w:t>և</w:t>
            </w:r>
            <w:r w:rsidRPr="000E4CF8">
              <w:rPr>
                <w:rFonts w:ascii="GHEA Grapalat" w:hAnsi="GHEA Grapalat"/>
              </w:rPr>
              <w:t>ինայա Զիմինի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Arsenievinaia zimini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785ABD">
            <w:pPr>
              <w:spacing w:after="120"/>
              <w:ind w:left="138" w:right="99"/>
              <w:rPr>
                <w:rFonts w:ascii="GHEA Grapalat" w:eastAsia="Times New Roman" w:hAnsi="GHEA Grapalat" w:cs="Times New Roman"/>
              </w:rPr>
            </w:pPr>
            <w:r w:rsidRPr="000E4CF8">
              <w:rPr>
                <w:rFonts w:ascii="GHEA Grapalat" w:hAnsi="GHEA Grapalat"/>
              </w:rPr>
              <w:t>Արսեն</w:t>
            </w:r>
            <w:r w:rsidR="001D433A" w:rsidRPr="000E4CF8">
              <w:rPr>
                <w:rFonts w:ascii="GHEA Grapalat" w:hAnsi="GHEA Grapalat"/>
              </w:rPr>
              <w:t>և</w:t>
            </w:r>
            <w:r w:rsidRPr="000E4CF8">
              <w:rPr>
                <w:rFonts w:ascii="GHEA Grapalat" w:hAnsi="GHEA Grapalat"/>
              </w:rPr>
              <w:t>նայա Կոպց</w:t>
            </w:r>
            <w:r w:rsidR="00785ABD" w:rsidRPr="000E4CF8">
              <w:rPr>
                <w:rFonts w:ascii="GHEA Grapalat" w:hAnsi="GHEA Grapalat"/>
              </w:rPr>
              <w:t>և</w:t>
            </w:r>
            <w:r w:rsidRPr="000E4CF8">
              <w:rPr>
                <w:rFonts w:ascii="GHEA Grapalat" w:hAnsi="GHEA Grapalat"/>
              </w:rPr>
              <w:t>ի</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Arsenievinaia coptzevi</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785ABD">
            <w:pPr>
              <w:spacing w:after="120"/>
              <w:ind w:left="138" w:right="99"/>
              <w:rPr>
                <w:rFonts w:ascii="GHEA Grapalat" w:eastAsia="Times New Roman" w:hAnsi="GHEA Grapalat" w:cs="Times New Roman"/>
              </w:rPr>
            </w:pPr>
            <w:r w:rsidRPr="000E4CF8">
              <w:rPr>
                <w:rFonts w:ascii="GHEA Grapalat" w:hAnsi="GHEA Grapalat"/>
              </w:rPr>
              <w:t>Արսեն</w:t>
            </w:r>
            <w:r w:rsidR="001D433A" w:rsidRPr="000E4CF8">
              <w:rPr>
                <w:rFonts w:ascii="GHEA Grapalat" w:hAnsi="GHEA Grapalat"/>
              </w:rPr>
              <w:t>և</w:t>
            </w:r>
            <w:r w:rsidRPr="000E4CF8">
              <w:rPr>
                <w:rFonts w:ascii="GHEA Grapalat" w:hAnsi="GHEA Grapalat"/>
              </w:rPr>
              <w:t>ինայա Կոպց</w:t>
            </w:r>
            <w:r w:rsidR="00785ABD" w:rsidRPr="000E4CF8">
              <w:rPr>
                <w:rFonts w:ascii="GHEA Grapalat" w:hAnsi="GHEA Grapalat"/>
              </w:rPr>
              <w:t>և</w:t>
            </w:r>
            <w:r w:rsidRPr="000E4CF8">
              <w:rPr>
                <w:rFonts w:ascii="GHEA Grapalat" w:hAnsi="GHEA Grapalat"/>
              </w:rPr>
              <w:t>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Arsenievinaia coptzevi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785ABD">
            <w:pPr>
              <w:spacing w:after="120"/>
              <w:ind w:left="138" w:right="99"/>
              <w:rPr>
                <w:rFonts w:ascii="GHEA Grapalat" w:eastAsia="Times New Roman" w:hAnsi="GHEA Grapalat" w:cs="Times New Roman"/>
              </w:rPr>
            </w:pPr>
            <w:r w:rsidRPr="000E4CF8">
              <w:rPr>
                <w:rFonts w:ascii="GHEA Grapalat" w:hAnsi="GHEA Grapalat"/>
              </w:rPr>
              <w:t>Արսեն</w:t>
            </w:r>
            <w:r w:rsidR="00785ABD" w:rsidRPr="000E4CF8">
              <w:rPr>
                <w:rFonts w:ascii="GHEA Grapalat" w:hAnsi="GHEA Grapalat"/>
              </w:rPr>
              <w:t>և</w:t>
            </w:r>
            <w:r w:rsidRPr="000E4CF8">
              <w:rPr>
                <w:rFonts w:ascii="GHEA Grapalat" w:hAnsi="GHEA Grapalat"/>
              </w:rPr>
              <w:t>ինայա սիխօտեալինյան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Arsenievinaia sihotealinica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Անատամիկ նեղ</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Pseudanodonta complanata</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Բուլդովսկիյա գլանաձեւ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Buldowskia cylindrica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Խխունջ Անանդալեի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Odhneripisidium annandalei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Գաղտակուր դաուրյան</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Dahurinaia dahurica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Գաղտակուր կուրիլյան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Dahurinaia kurilensis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Գաղտակուր Միդենդորֆի</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Dahurinaia middendorffi</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Գաղտակուր սովորական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Margaritifera margaritifera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Գաղտակուր պրիմորյան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Dahurinaia laevis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Գաղտակուր Տիունովայի</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Dahurinaia tiunovae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Գաղտակուր Շիգինի</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Dahurinaia shigini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Կորբիկուլա պրիմորյան</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Corbicula producta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Կրիստարիա պալարավոր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Cristaria tuberculata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Լանցեոլյարիա Բոգատովի</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Lanceolaria bogatovi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Լանցեոլյարիա Մաակի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Lanceolaria maacki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Լանցեոլյարիա ուսուրական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Lanceolaria ussuriensis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Լանցեոլյարիա խանկայսկյան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Lanceolaria chankensis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785ABD">
            <w:pPr>
              <w:spacing w:after="120"/>
              <w:ind w:left="138" w:right="99"/>
              <w:rPr>
                <w:rFonts w:ascii="GHEA Grapalat" w:eastAsia="Times New Roman" w:hAnsi="GHEA Grapalat" w:cs="Times New Roman"/>
              </w:rPr>
            </w:pPr>
            <w:r w:rsidRPr="000E4CF8">
              <w:rPr>
                <w:rFonts w:ascii="GHEA Grapalat" w:hAnsi="GHEA Grapalat"/>
              </w:rPr>
              <w:t xml:space="preserve">Միդենդորֆինայա </w:t>
            </w:r>
            <w:r w:rsidR="00785ABD" w:rsidRPr="000E4CF8">
              <w:rPr>
                <w:rFonts w:ascii="GHEA Grapalat" w:hAnsi="GHEA Grapalat"/>
              </w:rPr>
              <w:t>Արսենև</w:t>
            </w:r>
            <w:r w:rsidRPr="000E4CF8">
              <w:rPr>
                <w:rFonts w:ascii="GHEA Grapalat" w:hAnsi="GHEA Grapalat"/>
              </w:rPr>
              <w:t>ի</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Middendorffinaia arsenievi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Միդենդորֆինայա Վելիչկովսկու</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Middendorffinaia weliczkowskii</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Միդենդորֆինայա Դուլքեյթի</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Middendorffinaia dulkeitiana</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Միդենդորֆինայա Ժադինի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Middendorffinaia shadini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Միդենդորֆինայա մոնղոլական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Middendorfjinaia mongolica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Միդենդորֆինայա լայնարձակ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Middendorffinaia sujfunensis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Միդենդորֆինայա ուսուրական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Middendorffinaia ussuriensis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785ABD">
            <w:pPr>
              <w:spacing w:after="120"/>
              <w:ind w:left="138" w:right="99"/>
              <w:rPr>
                <w:rFonts w:ascii="GHEA Grapalat" w:eastAsia="Times New Roman" w:hAnsi="GHEA Grapalat" w:cs="Times New Roman"/>
              </w:rPr>
            </w:pPr>
            <w:r w:rsidRPr="000E4CF8">
              <w:rPr>
                <w:rFonts w:ascii="GHEA Grapalat" w:hAnsi="GHEA Grapalat"/>
              </w:rPr>
              <w:t>Նոդուլարիա Լեբեդ</w:t>
            </w:r>
            <w:r w:rsidR="00785ABD" w:rsidRPr="000E4CF8">
              <w:rPr>
                <w:rFonts w:ascii="GHEA Grapalat" w:hAnsi="GHEA Grapalat"/>
              </w:rPr>
              <w:t>և</w:t>
            </w:r>
            <w:r w:rsidRPr="000E4CF8">
              <w:rPr>
                <w:rFonts w:ascii="GHEA Grapalat" w:hAnsi="GHEA Grapalat"/>
              </w:rPr>
              <w:t>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Nodularia lebedevi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Մարգարտաբեր հաստ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Unio crassus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Սինանոդոնտա թանձր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Sinanodontci srassitesta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Սինանոդոնտա պրիմորյան</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Sinanodonta primorjensis</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Տերեւակոթ Կրուզենշտերնի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Solen krusensterni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Տերեւակոթ եղջերավոր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Solen corneus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Խխունջ սեղմված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Musculium strictum</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center"/>
          </w:tcPr>
          <w:p w:rsidR="0014094C" w:rsidRPr="000E4CF8" w:rsidRDefault="0014094C" w:rsidP="00864452">
            <w:pPr>
              <w:spacing w:after="120"/>
              <w:ind w:left="138" w:right="99"/>
              <w:jc w:val="center"/>
              <w:rPr>
                <w:rFonts w:ascii="GHEA Grapalat" w:eastAsia="Times New Roman" w:hAnsi="GHEA Grapalat" w:cs="Times New Roman"/>
              </w:rPr>
            </w:pPr>
            <w:r w:rsidRPr="000E4CF8">
              <w:rPr>
                <w:rFonts w:ascii="GHEA Grapalat" w:hAnsi="GHEA Grapalat"/>
                <w:b/>
              </w:rPr>
              <w:t>ՀՈԴՎԱԾՈՏԱՆԻՆԵՐԻ ՏԻՊ</w:t>
            </w:r>
          </w:p>
        </w:tc>
        <w:tc>
          <w:tcPr>
            <w:tcW w:w="5206" w:type="dxa"/>
            <w:shd w:val="clear" w:color="auto" w:fill="FFFFFF"/>
            <w:vAlign w:val="center"/>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ARTHROPODA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ԽԵՑԳԵՏՆԱՆՄԱՆՆԵՐԻ ԴԱՍ</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CRUSTACEA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Բերանաոտանիների կարգ</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Stomatopoda</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Խեցգետին–աղոթարար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Oratosquilla oratoria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Թիաոտանիների կարգ</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Copepoda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Լիմնոկալանուս երկարապոչ</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Limnocalanus macrurus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Էվրիտեմորա լճային</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Eurytemora lacustris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lastRenderedPageBreak/>
              <w:t>Միզիդաների կարգ</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Mysidacea</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Միզիդա մնացուկային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Mysis relicta Loven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Կողալողերի կարգ</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Amphipoda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Կողալող Պալլասի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Pallassiola quadrispinosa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Պոնտոպորեա ազգակից</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Pontoporea affinis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Տասնաոտանիների կարգ</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Decapoda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Ծովախեցգետին ճապոնական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Charybdis japonica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Խեցգետնակերպ Դերյուգինի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Echinocerus derjugini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Խեցգետին թուրքիստանյան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Astacus kessleri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Խեցգետին լայնաչանչ</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Astacus astacus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ՍԱՐԴԱՆՄԱՆՆԵՐԻ ԴԱՍ</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ARACHNIDA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Սարդերի կարգ</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Araneae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Լուղարկասարդ մեծ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Dolomedes plantarius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Սոլպուգայինների կարգ</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Solifugae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Սոլպուգա Ռիկմերսի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Gylippus rickmersi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Կարիճների կարգ</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Scorpiones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Կարիճ Ռիկմերսի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Anomalobuthus rickmersi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ԶՈՒՅԳՈՏԱՆԻ ԲԱԶՄՈՏԱՆԻՆԵՐԻ ԴԱՍ</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DIPLOPODA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Բազմաոտանի–վահանակիրների կարգ</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Glomerida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Վահանակիր կապված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Glomeris connexa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ՄԻՋԱՏՆԵՐԻ ԴԱՍ</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INSECTA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Միօրիկների կարգ</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Ephemeroptera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Միօրիկ վահանաձեւ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Prosopistoma foliaceum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Ճպուռների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Odonata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Քորոցափոր նկատելի</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Cordulegaster insignis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Քորոցափոր ծակող</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Cordulegaster boltonii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Պապիկ եղջյուրավոր</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Ophiogomphus cecilia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Ճպուռ Ուբադչի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Gomphus ubadschii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Դիտակալ– տիրակալ </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Anax imperator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ՂՀ, ՌԴ</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Ճպուռ թամբակիր </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Hemianax ephippiger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Ճպուռ նմանաձեւ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Onychogomphus assimilis fulvipennis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Շերեփակոթ սպիտակամազ</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Brachytron pratense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Ճպուռ սղոցակիր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Aeshna serrata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Շերեփակոթ կանաչ</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Aeschna viridis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ՂՀ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Ճպուռ կապույտ </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Aeshna cyanea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Ճպուռ –աղջիկ գեղանի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Calopieryx virgo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Անորմոգոմֆուս Կիրիչենկոյի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Anormogomphus kiritschenkoi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Ճպուռ մեծաչք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Lestes macrostigma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Ճպուռ սիբիրյան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Sympecna paedisca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Ճպուռ սիմպեկմա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Sympecma paedisca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Նեհալենիա գեղանի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Nehalennia speciosa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Ուղղափոր հարավասիական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Orthetrum Sabina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Սելիսիա սեւ</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Selysiothemis nigra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Ճպուռ ճահճային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Leucorrhinia pectoralis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Ճպուռ տափակաոտ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Platycnemis pennipes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Ճպուռ Սաբինա </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Orthetrum sabina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Ճպուռ-ծառա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Crocothemis servilia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Ճպուռ սեւծովյան </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Libellula pontica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 Ճպուռ տափակ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Sympetrum depressiusculum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Նետիկ Վան Բրինկի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Coenagrion vanbrinkae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Նետիկ զինված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Coenagrion armatum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Նետաբվիկ կանաչավուն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Coenagrion armatum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Նետիկ նրբագեղ</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Coenagrion scitulum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Նետիկ Լինդենի </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Erythromma lindeni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Բարակապոչ արալյան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Ischnura aralenais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Աղոթարարների կարգ</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Mantoptera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Աղոթարար փայտի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Hierodula tenuidentata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Բոլիվարիա կարճաթեւ</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Bolivaria brachyptera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Ուղղաթեւերի կարգ</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Orthoptera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Դամալականտա Վակա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Damalacantha vacca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Դերականտինա գրանուլացված</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Deracanthina granulate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Սագա տափաստանային</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Saga pedo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Ոսկեղինջ կենտ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Chrysochraon dispar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Մորեխ հայկական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Gomphocerus armeniacus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Մորեխ ելունդավոր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Nocarodes nodosus Mistschenko</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Ծղրիդ մգաթեւ</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Ceraeocercus fuscipermis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Թրախոտ կարճաթեւ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Conocephalus dorsalis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Թրախոտ սովորական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Conocephalus discolor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Սղոցապոչ հայկական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Poecilimonella armeniaca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Սղոցապոչ անդրկովկասյան</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Poecilimon geoktshaicus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Ծղրիդ երկգույն Ռյոզելի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Bicolorana roeseli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Սկոտոդրիմադուզա Սատունինի </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Scotodrymadusa satunini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785ABD">
            <w:pPr>
              <w:spacing w:after="120"/>
              <w:ind w:left="138" w:right="99"/>
              <w:rPr>
                <w:rFonts w:ascii="GHEA Grapalat" w:eastAsia="Times New Roman" w:hAnsi="GHEA Grapalat" w:cs="Times New Roman"/>
              </w:rPr>
            </w:pPr>
            <w:r w:rsidRPr="000E4CF8">
              <w:rPr>
                <w:rFonts w:ascii="GHEA Grapalat" w:hAnsi="GHEA Grapalat"/>
              </w:rPr>
              <w:t>Ս</w:t>
            </w:r>
            <w:r w:rsidR="00785ABD" w:rsidRPr="000E4CF8">
              <w:rPr>
                <w:rFonts w:ascii="GHEA Grapalat" w:hAnsi="GHEA Grapalat"/>
              </w:rPr>
              <w:t>և</w:t>
            </w:r>
            <w:r w:rsidRPr="000E4CF8">
              <w:rPr>
                <w:rFonts w:ascii="GHEA Grapalat" w:hAnsi="GHEA Grapalat"/>
              </w:rPr>
              <w:t>չուկ Սերվիլի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Onconotus servillei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Հաստածղրիդ լայնացած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Bradyporus dilatatus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Ֆիտոդրիմադուզա հայկական</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Phytodrymadusa armeniaca</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Գնդագլուխ բազմապալարավոր</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Bradyporus multituberculatus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Միակերպաթեւերի կարգ</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Homoptera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Արարատյան որդան կարմիր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Porphyrophora hammelii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Ֆիլորգերիուս Յակոբսոնի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Phyllorgerius jacobsoni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Որդան գալային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Acanthococcus orbiculus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Որդան կարմրակիր </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Porphyrophora arnebiae</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Որդան կարմրակիր Վիկտորիայի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Porphyrophora victoriae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Որդան կարմրակիր դառնիճավոր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Porphyrophora sophorae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Որդան կարմրակիր լեհական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Porphyrophora polonica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Որդան երկարացված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Parafairmairia elongata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Կիսակարծրաթեւերի կարգ</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Heteroptera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Ջրաչափիկ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Gerris sphagnetorum</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Կարծրաթեւերի կարգ</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Coleoptera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Ալպյան ռոզալիա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Rosalia alpina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Աֆոդի երկբծավոր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Aphodius bimakulatus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Գնայուկ Ալեքսանդրի </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Chylotomus alexandri </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Բորոս Շնայդերի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Boros schneideri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Երկարաբեղիկ կաղնու մեծ </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Cerambyx cerdo acuminatus</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Բրախիցերուս ալիքավոր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Brachycerus sinnatus </w:t>
            </w:r>
          </w:p>
        </w:tc>
        <w:tc>
          <w:tcPr>
            <w:tcW w:w="2650" w:type="dxa"/>
            <w:shd w:val="clear" w:color="auto" w:fill="FFFFFF"/>
          </w:tcPr>
          <w:p w:rsidR="0014094C" w:rsidRPr="000E4CF8" w:rsidRDefault="0014094C" w:rsidP="00864452">
            <w:pPr>
              <w:spacing w:after="120"/>
              <w:ind w:left="498"/>
              <w:rPr>
                <w:rFonts w:ascii="GHEA Grapalat" w:hAnsi="GHEA Grapalat"/>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Բրոնզաբզեզ հարթ</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Netocia aegurinosa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Բրոնզաբզեզ գեղեցիկ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Potosia speciosa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Բրոնզաբզեզ մեծ կանաչ</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Potosia aeruginosa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Բրոնզաբզեզ մարմարյա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Liocola marmorata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Բրոնզաբզեզ Ֆիբերի </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Protaecia fieberi</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Կողնջակեր ցայտագնայուկ Ֆալետիի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Procerus scabrosus fallettianus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Մոմիկ–ճգնավոր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Osmoderma coriarium</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Մոմիկ-խայտաբղետ փոփոխական</w:t>
            </w:r>
          </w:p>
        </w:tc>
        <w:tc>
          <w:tcPr>
            <w:tcW w:w="5206" w:type="dxa"/>
            <w:shd w:val="clear" w:color="auto" w:fill="FFFFFF"/>
            <w:vAlign w:val="bottom"/>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Gnorimus variabilis</w:t>
            </w:r>
          </w:p>
        </w:tc>
        <w:tc>
          <w:tcPr>
            <w:tcW w:w="2650" w:type="dxa"/>
            <w:shd w:val="clear" w:color="auto" w:fill="FFFFFF"/>
            <w:vAlign w:val="bottom"/>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Հապլոզոմա սովորական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Haplosoma ordinatum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Գնայուկ Խնձորյանի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Deltomerus khnzoriani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Ծառահատ Գալուզո</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Asias galusoi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Ծառահատ ատամնակրծքային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Rhesus serricollis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Ծառահատ մուշկային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Aromia pruinosa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Ծառահատ ռելիկտային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Callipogon relictus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Ծառահատ կարմրան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Hesperophanes heudeni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Ծառահատ հանգուցաբեղ</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Cerambyx nodulosus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Ավինովի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avinovi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Արենիական գնայուկ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Pristonychus arenicus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Գնայուկ փայլուն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nitens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հունգարական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Carabus hungaricus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սքանչելի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imperialis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Գեբլերի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gebleri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հիանալի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Carabus excellens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ոսկեխորշավոր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clathratus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իլիյական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iliensis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կովկասյան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caucasicus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Կոնստանտինովի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constantinovi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Լինդեմանի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lindemanni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Լոպատինի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lopatini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Մենետրիե</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menetriesi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РБ, РФ</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Միրոշնիկովի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miroshnikovi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Միխայլովի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michailovi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կնճռաթեւ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rugipennis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եզերված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Carabus marginalis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Գնայուկ տոնական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Poecilus festivus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խճճված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intricatus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Ռիդելի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riedeli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Սոլսկու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solskyi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նեղակուրծք</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constricticollis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մանուշակագույն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violaceus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Հիկեյի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hiekei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շագրենային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coriaceus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 Յանկովսկու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janrowskii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Գնայուկ–տղա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Carabus puer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Պախրաբզեզ</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Lucanus cervus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Ոսկեբզեզ Աղաբաբյանի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Sphaerobothris aghababiani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Ոսկեբզեզ կաղամախի մեծ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Capnodis militaris metallica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Ոսկեբզեզ գեղարդյան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Sphenoptera geghardica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Ոսկեբզեզ հպարտ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Anthaxia superba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Ոսկեբզեզ կարճամարմին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Anthaxia breviformis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Ոսկեբզեզ Խնձորյանի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Sphenoptera khnzoriani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Ոսկեբզեզ մորթիավոր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Acmaeoderella pellitula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Ռանտուս անհայտ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Rhantus incognitus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Ծառահատ կովկասյան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Xylosteus caucasicola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Գնայուկ առվակային դարչնագույն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Trechus infuscatu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Գնայուկ առվակային ստեփանավանյան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Duvalius stepanavanensis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785ABD">
            <w:pPr>
              <w:spacing w:after="120"/>
              <w:ind w:left="138" w:right="99"/>
              <w:rPr>
                <w:rFonts w:ascii="GHEA Grapalat" w:eastAsia="Times New Roman" w:hAnsi="GHEA Grapalat" w:cs="Times New Roman"/>
              </w:rPr>
            </w:pPr>
            <w:r w:rsidRPr="000E4CF8">
              <w:rPr>
                <w:rFonts w:ascii="GHEA Grapalat" w:hAnsi="GHEA Grapalat"/>
              </w:rPr>
              <w:t>Գնայուկ առվակային Յացենկո-Խմել</w:t>
            </w:r>
            <w:r w:rsidR="00785ABD" w:rsidRPr="000E4CF8">
              <w:rPr>
                <w:rFonts w:ascii="GHEA Grapalat" w:hAnsi="GHEA Grapalat"/>
              </w:rPr>
              <w:t>և</w:t>
            </w:r>
            <w:r w:rsidRPr="000E4CF8">
              <w:rPr>
                <w:rFonts w:ascii="GHEA Grapalat" w:hAnsi="GHEA Grapalat"/>
              </w:rPr>
              <w:t xml:space="preserve">սկու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Duvalius yatsenkokhmelevskii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Կնեմիզուս եվրոպական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Cnemisus rufescens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Արմատակեր բալխաշյան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Dorcadion Balchashense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Արմատակեր մեծ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Dorcadion grande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Արմատակեր Գանգլբաուերի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Dorcadion ganglbaueri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Զատիկ կետավոր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Stethorus punctillum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Զատիկ տյանշանյան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Coccinella tianshanica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Կռավչիկ Չիչերինի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Lethrus tschitsherini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Գեղամարմին բրոնզագույն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Calosoma inquisitor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Գեղամարմին Մաքսիմովիչի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Calosoma maximowiczi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Գեղամարմին հոտավետ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Calosoma sycophanta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Գեղամարմին Սեմյոնովի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Callisthenes semenovi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Գեղամարմին ցանցահյուս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Callisthenes reticulates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Հացաբզեզ Ռեյթերի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Anisoplia reitteriana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Տերեւակեր ուրյանխայական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Chrysolina urjanchana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Կոյաբնդիռ շարժաեղջերավոր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Bolboceras armiger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Թարախահան թամբակուրծք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Mylabris sedilithorax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Եղնկիկ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Dorcus parallelopipedus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Օմիաս գորտնակավոր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Omias verruca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Ճգնավոր հեռավորարեւելյան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Osmoderma barnabita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Ճգնավոր սովորական, կամ մոմիկ–ճգնավոր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Osmoderma eremita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Ճգնավոր ճապոնական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Osmoderma opicum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Խայտաբղետ կանաչ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Gnorimus nobilis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Ծաղկեփոշեկեր հայկական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Isomira armena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Ծաղկեփոշեկեր նմանաձեւ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Cteniopus persimilis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Լողաբզեզ լայն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Dytiscus latissimus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Տափակամարմին կարմիր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Cucujus cinnaberinus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Գրաֆոդերուս երկզոլավոր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Graphoderus bilineatus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Ռիզոդ ակոսիկավոր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Rhysodes sulcatus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Եղջերաբզեզիկ համեստ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Ceruchus chrysomelinus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Եղջերաբզեզիկ սեւ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Ceruchus lignarius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Ցատկաբզեզ մթնշաղային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Cicindela nox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Հնձիչ խորշոմավոր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Otiorrhynchus rugosus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Տերեւակեր արաքսյան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Cryptocephalus araxicola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Լորձակեր ակոսավոր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Chlaenius sulcicollis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Լորձակեր կողավոր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Chlaenius costulatus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Լորձակեր քառակոսավոր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Chlaenius quadrisulcatus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Փղիկ սրաթեւ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Euidosomus acuminatus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Փղիկ Ռիխտերի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Cyclobaris richteri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Փղիկ զարմանահրաշ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Baris mirifica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Ստաֆիլին (խաղողհասուկ) մազոտ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Emus hirtus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Ստեֆանոկլեոնուս քառաբծավոր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Stephanocleonus tetragrammus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Երկարաբեղիկ Աղաբաբյանի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Asias aghababiani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Երկարաբեղիկ ալպյան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Rosalia alpina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Երկարաբեղիկ մեծ կաղնու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Cerambyx cerdo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Երկարաբեղիկ Քալաշյանի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Conizonia kalashiani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Երկարաբեղիկ կապանյան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Cortodera kaphanica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Երկարաբեղիկ Կելերի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Purpuricenus kaehleri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Երկարաբեղիկ կազիկոպորանյան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Dorcadion kasikoporanum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Երկարաբեղիկ երկգիծ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Dorcadion bistriatum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Երկարաբեղիկ Գորբունովի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Dorcadion gorbunovi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Երկարաբեղիկ կիսափայլ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Dorcadion semilucens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Երկարաբեղիկ մոխրագույն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Dorcadion cineriferum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Երկարաբեղիկ սեւլճյան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Dorcadion sevliczi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Երկարաբեղիկ Կոռոստելյովի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Agapanthia korostelevi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Երկարաբեղիկ թավակուրծք</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Tragosoma depsarium</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Երկարաբեղիկ երկնային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Rosalia coelestis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Երկարաբեղիկ Պիկի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Phytoecia pici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Երկարաբեղիկ-հյուսն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Ergater faber</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Փառավոն կովկասյան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Pharaonus caucasicus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Բզեզ մրջնասեր Քալաշյանի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Philomessor kalashiani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Հիլոկորուս երկպտավոր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Chilocorus bipustulatus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Բնդեռ արաքսյան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Tanyproctus araxidis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Բնդեռ վեդիական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Tanyproctus vedicus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Բնդեռիկ Մեդվեդեւի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Pseudopachydema medvedevi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Բնդեռիկ հայկական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Glaphyrus calvaster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Բնդեռիկ կովկասյան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Glaphyrus caucasicus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Բնդեռիկ Ռուբենյանի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Adoretus rubenyani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Սեւամարմին հայկական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Armenohelops armeniacus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Սեւամարմին Բոգաչեւի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Ectromopsis bogatchevi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Սեւամարմին երեւանյան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Cylindronotus erivanus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Սեւամարմին աքսորված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Entomogonus amandanus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Սեւամարմին օրդուբադյան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Adelphinus ordubadensis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Սեւամարմին Սեմյոնովի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Cyphostethe semenovi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Սեւամարմին նեղ</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Laena constricta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Չրխկան արաքսյան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Cardiophorus araxicola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Չրխկան սանրաբեղ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Ctenicera pectinicornis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Չրխկան կեղծ խոտային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Cardiophorus pseudogramineus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Չրխկան փոքր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Craspedostethus permodicus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Չրխկան Պարեյսի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Alaus parreyssi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Չրխկան սոմխետական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Cardiophorus somcheticus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Չրխկան զարդավոր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Aeoloides figuratus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Չրխկան սեւագլուխ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Drasterius atricapillus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Գնայուկ սեւանյան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Dyschirius sevanensis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Երկթեւերի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i/>
              </w:rPr>
              <w:t xml:space="preserve">Diptera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Ատրաֆակսիոլա բոգուտինյան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Atraphaxiola bogutensis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Պսեկտրոսեմա բազմաեղջերավոր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Psectrosema diversicornis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Ստեֆանիոլա ասիական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Stefaniola asiatica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Ստեֆանիոլա հրաշագեղ</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Stefaniola lepidosa B.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Էֆեդրոմիա թերզարգացած շոշափուկավոր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Ephedromia debilopalpis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lastRenderedPageBreak/>
              <w:t>Թեփուկաթեւերի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i/>
              </w:rPr>
              <w:t xml:space="preserve">Lepidoptera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Առագաստաթիթեռ Ալեքսանոր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Papilio alexanor orientalis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Ալկինո</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Atrophaneura alcinous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Վահագն սովորական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Parnassius apollo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Վահագն Ֆելդերի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Parnassius felderi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Վահագն սեւ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Parnassius mnemosine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Արկտե երկնագույն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Arcte coerula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Աստերոպետես բուի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Asteropetes noctuina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Թավշաթիթեռ ահինե</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Lopinga achine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Թավշաթիթեռ պետերբուրգյան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Lasiommata petropolitana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Թավշաթիթեռ յուտի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Oeneis jutta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Բեդրոմիուս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Parnassius boedromius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Ճերմակաթիթեռ Բոուդենի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Artogeia bowdeni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Բիբազիս արծվային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Bibasis aquilina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Իլիկաթիթեռ Պրոզերպինի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Proserpinus proserpina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իլիկաթիթեռ կպչուկի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Hyles hippophaes caucasica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Իլիկաթիթեռ կաղամախի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Laothoe philerema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Գեղմնաթիթեռ մռայլ</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Parocneria furva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Գեղմնաթիթեռ ոչ նման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Numenes disparilis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Կապտաթիթեռ ալեկսիս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Glaucopsyche alexis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Կապտաթիթեռ ալկոն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Maculinea alcon (monticola)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Կապտաթիթեռ Արգալի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Glaucopsyche argali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Կապտաթիթեռ Արիոն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Maculinea arion</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Կապտաթիթեռ Բավիի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Scolitantides bavius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Կապտաթիթեռ Դավթի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Neolycaena davidi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Կապտաթիթեռ Դիանա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Neolysandra diana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Կապտաթիթեռ իշառվույտային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Polyommatus dorylas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Կապտաթիթեռ անդրկովկասյան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Plebejus transcaucasicus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Կապտաթիթեռ Միրմեկիդի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Aricia chinensis myrmecias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Կապտաթիթեռ տարազույգ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Thersamonolycaena dispar rutila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Կապտաթիթեռ օրեաս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Maslowskia oreas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Կապտաթիթեռ Պանոպի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Palaeophilotes panope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Կապտաթիթեռ րիմն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Neolycaena rhymnus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Կապտաթիթեռ մթնշաղային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Maculinea nausithous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Կապտաթիթեռ Տատյանա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Otnjukovia tatjana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Կապտաթիթեռ տելեի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Maculinea teleius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785ABD">
            <w:pPr>
              <w:spacing w:after="120"/>
              <w:ind w:left="138" w:right="99"/>
              <w:rPr>
                <w:rFonts w:ascii="GHEA Grapalat" w:eastAsia="Times New Roman" w:hAnsi="GHEA Grapalat" w:cs="Times New Roman"/>
              </w:rPr>
            </w:pPr>
            <w:r w:rsidRPr="000E4CF8">
              <w:rPr>
                <w:rFonts w:ascii="GHEA Grapalat" w:hAnsi="GHEA Grapalat"/>
              </w:rPr>
              <w:t xml:space="preserve">Կապտաթիթեռ </w:t>
            </w:r>
            <w:r w:rsidR="00785ABD" w:rsidRPr="000E4CF8">
              <w:rPr>
                <w:rFonts w:ascii="GHEA Grapalat" w:hAnsi="GHEA Grapalat"/>
              </w:rPr>
              <w:t>Ֆիլիպև</w:t>
            </w:r>
            <w:r w:rsidRPr="000E4CF8">
              <w:rPr>
                <w:rFonts w:ascii="GHEA Grapalat" w:hAnsi="GHEA Grapalat"/>
              </w:rPr>
              <w:t>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Maslowskia filipjevi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Կապտաթիթեռ թխավուն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Phengaris nausithous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Կապտաթիթեռ էրոիդես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Polyommatus eroides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Դրիադա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Minois dryas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Դեղնաթիթեռ Ավրորինա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Colias aurorina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Դեղնաթիթեռ Վիսկոտա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Colias wiscotti draconis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Դեղնաթիթեռ Երշովի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Colias erschovi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Դեղնաթիթեռ կանաչավուն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Colias chlorocoma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Դեղնաթիթեռ մեղվաթագի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Colias myrmidone</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Դեղնաթիթեռ տորֆաճահճային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Colias palaeno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Զերինտիա սովորական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Zerynthia polyxena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Կամպտոլոմա մեկուսացած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Camptoloma interiorata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Կլանիս ալիքավոր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Clanis undulosa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Կորեանա ռաֆաելիս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Coreana raphaelis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Ժապավեն Կոչուբեի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Catocala kotschubeji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Ժապավեն Մոլտրեխտի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Catocala moltrechti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Ժապավեն Նագա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Calocala nagioides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Ժապավեն շքանշանի փոքր՝ կաղնու, կամ ժապավենավոր փոքր՝ կաղնու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Catocala promissa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Ժապավեն շքանշանի մոռեգույն, կամ ժապավենավոր ծիրանեգույն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Catocala sponsa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Ժապավեն շքանշանի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Catocala optima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Կապտաթիթեռ Դամոնիդես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Agrodiaetus damonides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Կապտաթիթեռ երեւանյան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Agrodiaetus eriwanensis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Կապտաթիթեռ Հուբերտի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Agrodiaetus huberti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Կապտաթիթեռ Իֆիգենիա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Agrodiaetus iphigenia araratensis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Կապտաթիթեռ անտեսված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Agrodiaetus neglectus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Կապտաթիթեռ Նինայի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Agrodiaetus ninae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Կապտաթիթեռ Սուռակովի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Agrodiaetus surakovi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Կապտաթիթեռ թուրքական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Agrodiaetus turcicus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Լյուցինա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Hamearis lucina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Արջաթիթեռ Հեբա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Ammobiota hebe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Արջաթիթեռ մոնղոլական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Pallarctia mongolica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Արջաթիթեռ Մետելկայի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Rhyparioides metelkana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Արջաթիթեռ գյուղական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Arctia villica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Արջաթիթեռ–տիրուհի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Pericallia matronula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Արջաթիթեռ Կարելինի մռայլ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Axiopoena karelini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Մետաղակերպ արյունխմիկ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Diachrysia zosimi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Միկրոզերգիս բոցավառ</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Microzegris pyrothoe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Միմեվզեմիա նման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Mimeusemia persimilis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Մնեմոզինա, կամ վահագն սեւ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Parnassins mnemosine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Բազմաչք երկնագույն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Lycaena helle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Ժապավեն շքանշանի վարդագույն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Catocala pacta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Առագաստաթիթեռ Ալեքսանոր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Papilio alexanor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Պատրիցի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Parnassius patricius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Սադափիկ ալպիական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Clossiana thore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Սադափիկ զենոբիա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Argynnis zenobia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Սադափիկ Ֆրեյայի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Clossiana freja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Սադափիկ Ֆրիգի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Clossiana frigga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Խայտաբղետ ասպիրակի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Neptis rivularis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Խայտաթիթեռ թուրքմենական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Zygaena turchmena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Երկրաչափ թիթեռ Ավետյանի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Cidaria avetianae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Երկրաչափ թիթեռ Ալեքսանդրի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Eupithecia alexandriana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Երկրաչափ թիթեռ Համլետի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Eupithecia hamleti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Կեչու երկրաչափ գեղանի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Chariaspilates formosaria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Երկրաչափ թիթեռ Կուզնեցովի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Ortholitha kuznetzovi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Երկրաչափ թիթեռ Սերգեյի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Eupithecia sergiana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Կեչու երկրաչափ նետանման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Gagitodes sagittata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Ռոզամա հրաշալի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Rosama omata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Սատիր երկաթյա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Hipparchia statilinus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Սեկիա բացառիկ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Seokia eximia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Խոտակեր էդիպ</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Coenonympha oedippus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Խոտակեր մոնղոլական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Coenonympha mongolica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Սերիցին մոնտելի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Sericinus montela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Բվիկ գորշ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Arytrura musculus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Սֆեկոդինա պոչավոր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Sphecodina caudata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Թթենու մետաքսագործ վայրի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Bombyx mandarin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Հայմոպտենա փետուրավոր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Cheimoptena pennigera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Հետոպրակտա հիանալի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Chaetoprocta superans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Հետոպրոկտա խաղաղօվկիանոսյան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Chaetoprocta pacifica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Փուփուլաթիթեռ կաղամախի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Paragluphisia oxiana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Թոմարես Ռոմանովի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Tomares romanovi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Աֆրիկական փրոթերեբիա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Proterebia afra hyrca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Փրոթերեբիա– եթովպուհի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Erebia aethiops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Մելիթեա ավրինիա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Euphydryas aurinia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Մելիթեա մեծ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Euphydryas maturna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Մելիթեա վեդիական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Melitaea vedica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Բրենթիս Ինո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Brenthis ino schmitzi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Էնեիս Էլուեսի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Oeneis elwesi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Էնեյս Մուլա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Oeneis mulla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Էրեբիա Կինդերմանի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Erebia kindermanni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Թաղանթաթեւերի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Hymenoptera</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Աբիա մերձբայկալյան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Abia semenoviana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Ականտոլիդա դեղնագլուխ</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Acantholyda flaviceps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Անոպլիուս սարմատական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Anoplius samariensis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Ապտերոգինա վոլգյան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Apterogyna volgensis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Հոպլիտ շիկակարմիր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Hoplitis (Megalosmia) fulva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Զարեա Գուսակովսկու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Zaraea gussakovskii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Կլիզոդոն բարակոտնյա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Clisodon gracilipes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Լեստիֆորուս լեռնասեր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Lestiphorus oreophilus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Լիոմետոպում արեւելյան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Liometopum orientalis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Մեգակսիելա հսկա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Megaxyela gigantea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Մեղու Դեսեպտորիա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Megachile deseptoria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Մետալինելա սպիտակափոր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Metallinella leucogastra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Մրջյուն հարթ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Tetramorium levigatus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Մրջյուն Ջուլիայի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Diplorhoptrum juliae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Մրջյուն կարմրավուն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Manica rubida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Մրջյուն Մախմալ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Cataglyphis machmal</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Մրջյուն կիսաատամ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Crematogaster subdentata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Մրջյուն Ռավազինիի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Myrmica ravasinii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Օրիենտաբիա ուսուրական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Orientabia ergeria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Օրուսուս մակաբուծական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Orussus abietinus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Պարարոֆիտես կլոր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Pararophites orbinus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Պարնոպես խոշոր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Parnopes grandior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Պլերոնեվրա Դալի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Pleroneura dahli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Պրիոնիկս սգո</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Prionyx macula lugens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Պրիոնիկս Հաբերհաուերի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Prionyx haberhaueri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Պրոկսիլոկոպա փայլափորիկ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Proxylocopa (Ancylocopa) nitidiventris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Պրոկսիլոկոպա շիկակարմիր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Proxylocopa (Proxylocopa) rufa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785ABD">
            <w:pPr>
              <w:spacing w:after="120"/>
              <w:ind w:left="138" w:right="99"/>
              <w:rPr>
                <w:rFonts w:ascii="GHEA Grapalat" w:eastAsia="Times New Roman" w:hAnsi="GHEA Grapalat" w:cs="Times New Roman"/>
              </w:rPr>
            </w:pPr>
            <w:r w:rsidRPr="000E4CF8">
              <w:rPr>
                <w:rFonts w:ascii="GHEA Grapalat" w:hAnsi="GHEA Grapalat"/>
              </w:rPr>
              <w:lastRenderedPageBreak/>
              <w:t>Պս</w:t>
            </w:r>
            <w:r w:rsidR="00785ABD" w:rsidRPr="000E4CF8">
              <w:rPr>
                <w:rFonts w:ascii="GHEA Grapalat" w:hAnsi="GHEA Grapalat"/>
              </w:rPr>
              <w:t>և</w:t>
            </w:r>
            <w:r w:rsidRPr="000E4CF8">
              <w:rPr>
                <w:rFonts w:ascii="GHEA Grapalat" w:hAnsi="GHEA Grapalat"/>
              </w:rPr>
              <w:t>դոկլավելարիա Սեմյոնովի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Pseudoclavellaria semenovi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Մեղու–հյուսն սովորական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Xylocopa valga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Մեղու մոմի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Apis cerana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Մեղու մոմախոտի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Osmia cerinthides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Մեղու երկարալեզու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Tetralonia macroglossa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Մեղու ամրակազմ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Anthophora robusta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Մեղու մազոտ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Archianthidium pubescens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Մեղու թավոտն արծաթագույն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Dasypoda argentata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Մեղու-ատաղձագործ մանուշակագույն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Xylocopa violacea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Մեղու մոխրագույն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Anthophora cinerea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Մեղու մգաթեւ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Lithurge fuscipenne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Սկոլիա տափաստանային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Scolia hirta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Սկոլիա հսկա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Scolia maculata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Սֆեկս դեղնաթեւ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Sphex flavipennis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Սֆեկս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Sphex funerarius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Սցելիֆրոն Շեստակովի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Sceliphron shestakovi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Հարակոպիգուս սեւաոտ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Characopygus modestus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Ցենոլիդա վանդակավոր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Caenolyda reticulata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Իշամեղու հայկական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Bombus armeniacus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Իշամեղու ալագյոզյան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Bombus alagesianus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Իշամեղու դաղստանյան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Bombus daghestanicus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Իշամեղու գետնային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Bombus terrestris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Իշամեղու փոփոխական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Bombus proteus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Իշամեղու մարգագետնային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Bombus pratorum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Իշամեղու մամուռավոր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Bombus muscorum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Իշամեղու չտեսնված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Bombus paradoxus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Իշամեղու Պորչինսկու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Bombus portshinskii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Իշամեղու ամենահազվագյուտ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Bombus unicus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Իշամեղու ձնափայլ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Bombus niveatus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Իշամեղու տափաստանային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Bombus fragrans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Իշամեղու քուրքավոր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Bombus mastrucatus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Իշամեղու Չերսկու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Bombus czerskii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Իշամեղու-գզորդ</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Bombus distinguendus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Իշամեղու Շրենկու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Bombus schrenckii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Իշամեղու–ճգնավոր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Bombus anachoreta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both"/>
              <w:rPr>
                <w:rFonts w:ascii="GHEA Grapalat" w:eastAsia="Times New Roman" w:hAnsi="GHEA Grapalat" w:cs="Times New Roman"/>
              </w:rPr>
            </w:pPr>
            <w:r w:rsidRPr="000E4CF8">
              <w:rPr>
                <w:rFonts w:ascii="GHEA Grapalat" w:hAnsi="GHEA Grapalat"/>
                <w:b/>
              </w:rPr>
              <w:t>Երկթեւերի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Diptera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Գիշաճանճ հսկա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i/>
              </w:rPr>
              <w:t xml:space="preserve">Satanas gigas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Գիշաճանճ երեւանյան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i/>
              </w:rPr>
              <w:t xml:space="preserve">Machimus erevanensis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center"/>
              <w:rPr>
                <w:rFonts w:ascii="GHEA Grapalat" w:eastAsia="Times New Roman" w:hAnsi="GHEA Grapalat" w:cs="Times New Roman"/>
              </w:rPr>
            </w:pPr>
            <w:r w:rsidRPr="000E4CF8">
              <w:rPr>
                <w:rFonts w:ascii="GHEA Grapalat" w:hAnsi="GHEA Grapalat"/>
                <w:b/>
              </w:rPr>
              <w:t>ՈՂՆԱՇԱՐԱՎՈՐ ԿԵՆԴԱՆԻՆԵՐ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VERTEBRATES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center"/>
              <w:rPr>
                <w:rFonts w:ascii="GHEA Grapalat" w:eastAsia="Times New Roman" w:hAnsi="GHEA Grapalat" w:cs="Times New Roman"/>
              </w:rPr>
            </w:pPr>
            <w:r w:rsidRPr="000E4CF8">
              <w:rPr>
                <w:rFonts w:ascii="GHEA Grapalat" w:hAnsi="GHEA Grapalat"/>
                <w:b/>
              </w:rPr>
              <w:t>ՈՂՆԱՇԱՐԱՎՈՐՆԵՐԻ ՏԻՊ</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VERTEBRATA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both"/>
              <w:rPr>
                <w:rFonts w:ascii="GHEA Grapalat" w:eastAsia="Times New Roman" w:hAnsi="GHEA Grapalat" w:cs="Times New Roman"/>
              </w:rPr>
            </w:pPr>
            <w:r w:rsidRPr="000E4CF8">
              <w:rPr>
                <w:rFonts w:ascii="GHEA Grapalat" w:hAnsi="GHEA Grapalat"/>
                <w:b/>
              </w:rPr>
              <w:t>ԲՈԼՈՐԱԲԵՐԱՆՆԵՐԻ ԴԱՍ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CYCLOSTOMATA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both"/>
              <w:rPr>
                <w:rFonts w:ascii="GHEA Grapalat" w:eastAsia="Times New Roman" w:hAnsi="GHEA Grapalat" w:cs="Times New Roman"/>
              </w:rPr>
            </w:pPr>
            <w:r w:rsidRPr="000E4CF8">
              <w:rPr>
                <w:rFonts w:ascii="GHEA Grapalat" w:hAnsi="GHEA Grapalat"/>
                <w:b/>
              </w:rPr>
              <w:t>Քարալեզակերպերի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Petromyzontiformes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both"/>
              <w:rPr>
                <w:rFonts w:ascii="GHEA Grapalat" w:eastAsia="Times New Roman" w:hAnsi="GHEA Grapalat" w:cs="Times New Roman"/>
              </w:rPr>
            </w:pPr>
            <w:r w:rsidRPr="000E4CF8">
              <w:rPr>
                <w:rFonts w:ascii="GHEA Grapalat" w:hAnsi="GHEA Grapalat"/>
              </w:rPr>
              <w:t>Քարալեզ կասպիական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Caspiomyzon wagneri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both"/>
              <w:rPr>
                <w:rFonts w:ascii="GHEA Grapalat" w:eastAsia="Times New Roman" w:hAnsi="GHEA Grapalat" w:cs="Times New Roman"/>
              </w:rPr>
            </w:pPr>
            <w:r w:rsidRPr="000E4CF8">
              <w:rPr>
                <w:rFonts w:ascii="GHEA Grapalat" w:hAnsi="GHEA Grapalat"/>
              </w:rPr>
              <w:t>Ծովաքարալեզ</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Petromyzon marinus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both"/>
              <w:rPr>
                <w:rFonts w:ascii="GHEA Grapalat" w:eastAsia="Times New Roman" w:hAnsi="GHEA Grapalat" w:cs="Times New Roman"/>
              </w:rPr>
            </w:pPr>
            <w:r w:rsidRPr="000E4CF8">
              <w:rPr>
                <w:rFonts w:ascii="GHEA Grapalat" w:hAnsi="GHEA Grapalat"/>
              </w:rPr>
              <w:t>Քարալեզ գետային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Lampetra fluviatilis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both"/>
              <w:rPr>
                <w:rFonts w:ascii="GHEA Grapalat" w:eastAsia="Times New Roman" w:hAnsi="GHEA Grapalat" w:cs="Times New Roman"/>
              </w:rPr>
            </w:pPr>
            <w:r w:rsidRPr="000E4CF8">
              <w:rPr>
                <w:rFonts w:ascii="GHEA Grapalat" w:hAnsi="GHEA Grapalat"/>
              </w:rPr>
              <w:t>Քարալեզ ուկրաինական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Eudontomyzon mariae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both"/>
              <w:rPr>
                <w:rFonts w:ascii="GHEA Grapalat" w:eastAsia="Times New Roman" w:hAnsi="GHEA Grapalat" w:cs="Times New Roman"/>
              </w:rPr>
            </w:pPr>
            <w:r w:rsidRPr="000E4CF8">
              <w:rPr>
                <w:rFonts w:ascii="GHEA Grapalat" w:hAnsi="GHEA Grapalat"/>
                <w:b/>
              </w:rPr>
              <w:t>ՈՍԿՐԱՅԻՆ ՁԿՆԵՐԻ ԴԱՍ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OSTEICHTHYES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both"/>
              <w:rPr>
                <w:rFonts w:ascii="GHEA Grapalat" w:eastAsia="Times New Roman" w:hAnsi="GHEA Grapalat" w:cs="Times New Roman"/>
              </w:rPr>
            </w:pPr>
            <w:r w:rsidRPr="000E4CF8">
              <w:rPr>
                <w:rFonts w:ascii="GHEA Grapalat" w:hAnsi="GHEA Grapalat"/>
                <w:b/>
              </w:rPr>
              <w:t>Թառափակերպերի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Acipenseriformes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both"/>
              <w:rPr>
                <w:rFonts w:ascii="GHEA Grapalat" w:eastAsia="Times New Roman" w:hAnsi="GHEA Grapalat" w:cs="Times New Roman"/>
              </w:rPr>
            </w:pPr>
            <w:r w:rsidRPr="000E4CF8">
              <w:rPr>
                <w:rFonts w:ascii="GHEA Grapalat" w:hAnsi="GHEA Grapalat"/>
              </w:rPr>
              <w:lastRenderedPageBreak/>
              <w:t>Թուխու ազովյան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Huso huso maeoticus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both"/>
              <w:rPr>
                <w:rFonts w:ascii="GHEA Grapalat" w:eastAsia="Times New Roman" w:hAnsi="GHEA Grapalat" w:cs="Times New Roman"/>
              </w:rPr>
            </w:pPr>
            <w:r w:rsidRPr="000E4CF8">
              <w:rPr>
                <w:rFonts w:ascii="GHEA Grapalat" w:hAnsi="GHEA Grapalat"/>
              </w:rPr>
              <w:t>Թուխու ամուրյան (զեյա–բուրեինյան պոպուլյացիա)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Huso dauricus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both"/>
              <w:rPr>
                <w:rFonts w:ascii="GHEA Grapalat" w:eastAsia="Times New Roman" w:hAnsi="GHEA Grapalat" w:cs="Times New Roman"/>
              </w:rPr>
            </w:pPr>
            <w:r w:rsidRPr="000E4CF8">
              <w:rPr>
                <w:rFonts w:ascii="GHEA Grapalat" w:hAnsi="GHEA Grapalat"/>
              </w:rPr>
              <w:t>Կեղծ բահաքիթ սիրդարինյան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Pseudocaphirhynchus fedtschenkoi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both"/>
              <w:rPr>
                <w:rFonts w:ascii="GHEA Grapalat" w:eastAsia="Times New Roman" w:hAnsi="GHEA Grapalat" w:cs="Times New Roman"/>
              </w:rPr>
            </w:pPr>
            <w:r w:rsidRPr="000E4CF8">
              <w:rPr>
                <w:rFonts w:ascii="GHEA Grapalat" w:hAnsi="GHEA Grapalat"/>
              </w:rPr>
              <w:t>Թառափ ամուրյան (զեյա–բուրեինյան պոպուլյացիա)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Acipenser schrencki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both"/>
              <w:rPr>
                <w:rFonts w:ascii="GHEA Grapalat" w:eastAsia="Times New Roman" w:hAnsi="GHEA Grapalat" w:cs="Times New Roman"/>
              </w:rPr>
            </w:pPr>
            <w:r w:rsidRPr="000E4CF8">
              <w:rPr>
                <w:rFonts w:ascii="GHEA Grapalat" w:hAnsi="GHEA Grapalat"/>
              </w:rPr>
              <w:t xml:space="preserve">Թառափ ատլանտյան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Acipenser sturio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both"/>
              <w:rPr>
                <w:rFonts w:ascii="GHEA Grapalat" w:eastAsia="Times New Roman" w:hAnsi="GHEA Grapalat" w:cs="Times New Roman"/>
              </w:rPr>
            </w:pPr>
            <w:r w:rsidRPr="000E4CF8">
              <w:rPr>
                <w:rFonts w:ascii="GHEA Grapalat" w:hAnsi="GHEA Grapalat"/>
              </w:rPr>
              <w:t>Թառափ սախալինյան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Acipenser medirostris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Թառափ սիբիրյան (Ղազախստանի Հանրապետության, արեւմտասիբիրյան եւ բայկալյան պոպուլյացիաներ)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Acipenser baerii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Չուքա (Բելառուսի Հանրապետության եւ Դնեպր, Դոն, Կուբան, Ուրալ, Սուրա, Վերին եւ Միջին Կամա գետերի լողավազաններ)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Acipenser ruthenus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Մերկաթառափ</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Acipenser nudiventris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Հարինգակերպերի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Clupeiformes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Հարինգ վոլգյան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Alosa kessleri volgensis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Հարնգամայր (ֆինտա) ատլանտյան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Alosa fallax fallax</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Կլիկ աբրաուսյան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Clupeonella abrau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Սաղմոնակերպերի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b/>
              </w:rPr>
              <w:t xml:space="preserve">Salmoniformes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Կասպիական նելմա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Stenodus leucichthys leucichthys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Պրոսոպիում գաճաճ</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Prosopium coulteri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Սաղմոն արկտիկական (անդրբայկալյան պոպուլյացիա)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Salvelinus salpinus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Իշխան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Salmo ishchchan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Իշխան (բախտակ) ձմեռային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Salmo ischchan ischchan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Բոջակ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Salmo ischchan danilewskii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Իշխան (բախտակ) ամառային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Salmo ischchan aestivalis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Գեղարքունի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Salmo ischchan gegarkuni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Մանիշակաձուկ եվրոպական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Osmerus eperlanus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Թխաթույր կարմրախայտ սովորական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Salmo trutta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Թխաթույր կարմրախայտ սովորական (բալթյան եւ կասպիական ենթատեսակներ), բալթյան ենթատեսակ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Salmo trutta trutta</w:t>
            </w:r>
            <w:r w:rsidRPr="000E4CF8">
              <w:rPr>
                <w:rFonts w:ascii="GHEA Grapalat" w:hAnsi="GHEA Grapalat"/>
                <w:b/>
              </w:rPr>
              <w:t xml:space="preserve">, </w:t>
            </w:r>
            <w:r w:rsidRPr="000E4CF8">
              <w:rPr>
                <w:rFonts w:ascii="GHEA Grapalat" w:hAnsi="GHEA Grapalat"/>
                <w:i/>
              </w:rPr>
              <w:t xml:space="preserve">S.t.caspius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Թխաթույր կարմրախայտ սովորական (սեւծովյան եւ էյզենամյան ենթատեսակներ), սեւծովյան ենթատեսակ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Salmo trutta labrax</w:t>
            </w:r>
            <w:r w:rsidRPr="000E4CF8">
              <w:rPr>
                <w:rFonts w:ascii="GHEA Grapalat" w:hAnsi="GHEA Grapalat"/>
                <w:b/>
              </w:rPr>
              <w:t xml:space="preserve">, </w:t>
            </w:r>
            <w:r w:rsidRPr="000E4CF8">
              <w:rPr>
                <w:rFonts w:ascii="GHEA Grapalat" w:hAnsi="GHEA Grapalat"/>
                <w:i/>
              </w:rPr>
              <w:t xml:space="preserve">S.t.ezenami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Լենոկ (Օբի գետի լողավազանի պոպուլյացիա)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Brachymystax lenok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Սաղմոն արալյան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Salmo trutta aralensis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Սաղմոն ատլանտյան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Salmo salar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Սաղմոն կասպիական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Salmo trutta caspius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Սաղմոն լճային (բացառությամբ Շույա գետի եւ Օնեգա լճի լողավազանի պոպուլյացիան)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Salmo salar morpha sebago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Միկիժա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Parasalmo mykiss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Նելմա (Ղազախստանի Հանրապետության, Ռուսաստանի Դաշնության եվրոպական մասի, Ուրալ գետի լողավազանի պոպուլյացիաներ)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Stenodus leucichthys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Պալիա երկարափետուր Սվետովիդովի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Salvethymus svetovidovi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Պալիա փոքրաբերան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Salvelinus elgyticus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Մանրասիգ պերեսլավյան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Coregonus albula pereslavicus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Սիգ (վոլխյան եւ բաունտովյան)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Coregonus lavaretus baeri, C.l.baunti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Տայմեն (Ղազախստանի Հանրապետության, Ռուսաստանի Դաշնության եվրոպական մասի, Բեւեռային եւ Միջին Ուրալի պոպուլյացիաներ)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Hucho taimen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Տայմեն սախալինյան (Սախալին լճի պոպուլյացիա)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Parahucho perryi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Կարմրախայտ լճային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Salmo trutta morpha lacustris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Կարմրախայտ առվի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Salmo trutta morpha fario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Կարմրախայտ էյզենամյան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Salmo trutta ezenami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Ձամբռիկ եվրոպական (Բելառուսի Հանրապետության, Վոլգա եւ Ուրալ գետերի վերին լողավազանների պոպուլյացիաներ)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Thymallus thymallus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Ծածանակերպերի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b/>
              </w:rPr>
              <w:t xml:space="preserve">Cypriniformes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Սեւածածան (անդրենածին պոպուլյացիա)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Mylopharyngodon piceus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Կարմրակն հայկական </w:t>
            </w:r>
            <w:r w:rsidRPr="000E4CF8">
              <w:rPr>
                <w:rFonts w:ascii="GHEA Grapalat" w:eastAsia="Times New Roman" w:hAnsi="GHEA Grapalat" w:cs="Times New Roman"/>
              </w:rPr>
              <w:br/>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Armenian Roach, rutilus rutilus Chelkovnikovi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Տառեխիկ ռուսական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Alburnoides bipunctatus rossicus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Կտրիչատամ</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Rutilus frisii frisii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Մերկածածան լճային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Phoxinus percnurus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Դեղնալողակ մանրաթեփուկ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Plagiognathops microlepis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Դեղնայտ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Elopichthys bambusa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Ձիածածան գայլաձկանման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Aspiolusius esocinus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Հաշամ կարմրաշուրթ</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Aspius aspius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Քուռի քառթակ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Gobio persus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Կուտում</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Rutilus frisii kutum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Բրամ սեւ ամուրյան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Megalobrama terminalis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Մարինկա իլիյական (իլիյական պոպուլյացիա)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Schizothorax argentatus pseudaksaiensis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Սրաշող չույան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Capoetobrama kuschakewitschi orientalis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Առաջավորասիական ծական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Sabanejewia aurata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Ծածանաձուկ սովորական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Vimba vimba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Սեւանի կողակ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Varicorhinus capoeta sevangi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Սեւանի բեղլու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Barbus goctschaicus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Բեղլու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Barbus barbus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Բեղլու արալյան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Barbus brachycephalus brachycephalus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Բեղլու դնեպրյան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Barbus barbus borysthenicus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Բեղլու թուրքեստանյան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Barbus capito conocephalus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Տառեխ ազովա-սեւծովյան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Chalcalburnus chalcoides mento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Ծական նախակովկասյան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Sabanejewia caucasica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Լոքոյակերպերի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Siluriformes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Լոքո Սոլդատովի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Silurus soldatovi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Պերկեսակերպերի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Perciformes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Շիղաձուկ (Ուրալ գետի լողավազանի պոպուլյացիա)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Stizostedion volgensis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Պերկես չինական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Siniperca chua-tsi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Պերկես բալխաշյան (բալխաշ-իլիյական պոպուլյացիա)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Perca schrenki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Սկորպենակերպերի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Scorpaeniformes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Կապուտ սովորական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Cottus gobio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Կապուտ չատկալյան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Cottus jaxartensis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Ձողաձկնակերպերի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Gadiformes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Ձողաձուկ կիլդինյան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Gadus morhua kildinensis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ԵՐԿԿԵՆՑԱՂՆԵՐԻ ԴԱՍ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AMPHIBIA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Պոչավորների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Caudata (=Urodela)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Գորտնատամ սեմիրեչյան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Ranodon sibiricus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Տրիտոն սանրավոր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Triturus cristatus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Տրիտոն Կարելինի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Triturus karelinii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Տրիտոն ճիրանավոր ուսսուրիական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Onychodactylus fischeri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Տրիտոն փոքրասիական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Triturus vittatus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Տրիտոն սովորական Լանցի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Triturus vulgaris lantzi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Տրիտոն փոքրասիական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Ommatotriton ophryticus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Անպոչերի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Anura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Դոդոշ դանատինյան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Bufo danatensis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Դոդոշ կովկասյան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Bufo verrucosissimus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Դոդոշ եղեգնային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Bufo calamita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Խաչագորտ կովկասյան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Pelodytes caucasicus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Գորտ սիբիրյան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Rana amurensis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Սխտորագորտ սիրիական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Pelobates syriacus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ՍՈՂՈՒՆՆԵՐԻ ԴԱՍ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REPTILIA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Կրիաների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Testudines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Կրիա ճահճային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Emys orbicularis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Կրիա հեռավորարեւելյան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Trionyx sinensis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Կրիա միջերկրածովյան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Testudo graeca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Թեփուկավորների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Squamata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Մողեսների ենթակարգ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Sauria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Վարան մոխրագույն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Varanus griseus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Գեկոն մոխրագույն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Cyrtopodion russowi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Գեկոնիկ ծվծվան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Alsophylax pipiens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Մերկաչք Չեռնովի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Ablepharus chernovi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Սցինկ երկարաոտ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Eumeces schneideri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Դեղնափորիկ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Ophisaurus apodus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Կլորագլուխ անդրկովկասյան տակիրային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Phrynocephalus horvathi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Կլորագլուխ զայսանյան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Phrynocephalus melanurus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Կլորագլուխ խայտաբղետ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Phrynocephalus versicolor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Պղնձօձ</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Coronella austriaca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Մաբույա առաջավորասիական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Trachylepis septemtaeniata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Սցինկ հեռավորարեւելյան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Eumeces latiscutatus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Մողես սպիտակափոր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Darevskia unisexualis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Մողեսիկ անդրկովկասյան բազմագույն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Eremias arguta transcaucasica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Մողեսիկ անդրկովկասյան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Eremias pleskei Bedriaga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Մողես մարգագետնային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Darevskia praticola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Մողես փոքրասիական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Parvilacerta parva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Մողեսիկ Բարբուրի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Eremias argus barbouri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Մողեսիկ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Eremias multiocellata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Մողես Դալի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Darevskia dahli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Մողեսիկ Պրժ</w:t>
            </w:r>
            <w:r w:rsidR="00785ABD" w:rsidRPr="000E4CF8">
              <w:rPr>
                <w:rFonts w:ascii="GHEA Grapalat" w:hAnsi="GHEA Grapalat"/>
              </w:rPr>
              <w:t>և</w:t>
            </w:r>
            <w:r w:rsidRPr="000E4CF8">
              <w:rPr>
                <w:rFonts w:ascii="GHEA Grapalat" w:hAnsi="GHEA Grapalat"/>
              </w:rPr>
              <w:t>ալսկու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Eremias przewalskii tuvensis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Մողես Ռոստոմբեկովի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Darevskia rostombekovi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Մողես միջին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Lacerta media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Մողեսիկ կենտրոնական ասիական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Eremias vermiculata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Օձերի ենթակարգ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Serpentes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Իժ հայկական լեռնատափաստանային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Vipera (Pelias) eriwanensis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Իժ հայկական կամ Ռադդեի իժ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Vipera (Montivipera) raddei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Իժ Դարեւսկու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Vipera (Pelias) darevskii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Իժ Դիննիկի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Vipera dinniki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Իժ Կազնակովի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Vipera kaznakovi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Իժ Նիկոլսկու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Vipera nikolskii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Գյուրզա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Vipera lebetin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Դինոդոն արեւելյան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Dinodon orientale</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Դինոդոն կարմրագոտկավոր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Dinodon rufozonatum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Սահնօձ անդրկովկասյան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Zamenis hohenackeri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Կատվաօձ</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Telescopus fallax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Կատվաօձ կովկասյան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Telescopus fallax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Պսեւդոցիկլոֆիս պարսկական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Pseudocyclophis persicus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Սահնօձ դեղնափոր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Coluber caspius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Սահնօձ անդրկովկասյան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Elaphe hohenackeri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Սահնօձ կարմրազոլավոր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Coluber rhodorhachis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Սահնօձ զոլավոր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Coluber spinalis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Սահնօձ բարակապոչ</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Elaphe taeniura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Բժիշկների օձ (գորշ սահնօձ)</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Elaphe longissima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Սահնօձ ճապոնական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Elaphe japonica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Վիշապիկ արեւմտյան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Eryx jaculus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Սեւագլուխ Սատունինի ռինխոկալամուս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Rhynchocalamus melanocephalus satunini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ԹՌՉՈՒՆՆԵՐԻ ԴԱՍ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AVES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Սուզահավազգիների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Gaviiformes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Սուզահավ զոլավոր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Gavia arctica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Սուզահավ զոլավոր եվրոպական (կենտրոնական եվրոպական պոպուլյացիա)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Gavia arctica arctica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Սուզահավ սպիտակակտուց</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Gavia adamsii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Խողովակաքթազգիների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Procellariiformes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Ալբատրոս սպիտակամեջք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Diomedea albatrus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Մրրկահավ խայտաբղետ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Calonectris leucomelas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Օկեանդրոմա փոքր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Oceanodroma monorhis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2122C8">
        <w:trPr>
          <w:trHeight w:val="563"/>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Թիաոտանիների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Pelecaniformes</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Մեծ ձկնկուլ, great cormorant</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Phalacrocorax carbo</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Ձկնկուլ փոքր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Phalacrocorax pygmaeus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Ձկնկուլ փուփուլավոր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Phalacrocorax aristotelis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Հավալուսն գանգրափետուր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Peleсanus crispus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Հավալուսն վարդագույն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Pelecanus onocrotalus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Սուզակազգիների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Podicipediformes</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Սուզակ գորշայտ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Podiceps grisegena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lastRenderedPageBreak/>
              <w:t>Արագիլանմանների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Ciconiiformes</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Արագիլ սպիտակ թուրքիստանյան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Ciconia ciconia asiatica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Արագիլ հեռավորարեւելյան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Ciconia boyciana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Արագիլ սեւ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Ciconia nigra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Ջրցուլ մեծ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Botaurus stellaris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Ջրցուլ փոքր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Ixobrychus minutus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Քաջահավ կարմրաոտիկ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Nipponia nippon</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Արամազդահավ</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Plegadis falcinellus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Կվակվա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Nycticorax nycticorax</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Բահակտուց</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Platalea leucorodia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Տառեղ սպիտակ փոքր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Egretta garzetta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Տառեղ սպիտակ միջին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Egretta intermedia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Տառեղ եգիպտական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Bubulcus ibis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Տառեղ դեղին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Ardeola ralloides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Տառեղ դեղնակտուց</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Egretta eulophotes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Դռլոն սեւափոր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Pterocles orientalis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lastRenderedPageBreak/>
              <w:t>Ֆլամինգոազգիների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Phoenicopteriformes</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Ֆլամինգո սովորական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Phoenicopterus roseus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Սագազգիների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Anseriformes</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Սուզաբադ սպիտակաաչք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Aythya nyroca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Սագ սպիտակաճակատ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Anser albifrons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Սպիտակավիզ</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Philacte canagica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Սագ լեռնային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Eulabeia indica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Սագ ճչան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Anser erythropus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Սագ ծվվան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Anser erythropus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Սագ չորակտուց</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Cygnopsis cygnoides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Սագ մոխրագույն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Anser anser</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Ծովասագ ամերիկյան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Branta nigricans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Ծովասագ կանադական ալեության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Branta canadensis leucopareia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Սագ շիկակարմրավիզ</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Rufibrenta ruficollis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Սագ կարմրախածի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Branta ruficollis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Ծովասագ ատլանտյան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Branta bernicla hrota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Կլոկտուն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Anas formosa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Բադ սղոցակտուց մեծ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Mergus merganser</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Բադ սղոցակտուց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Mergus serrator</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Բադ սղոցակտուց թեփուկավոր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Mergus squamatus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Կարապ ամերիկյան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Cygnus columbianus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Կարապ փոքր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Cygnus bewickii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Կարապ ճչան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Cygnus cygnus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Կարապ թշշան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Cygnus olor</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Լուտոկ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Mergellus albellus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Մանդարինկա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Aix galericulata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Մրտիմն մարմարյա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Marmaronetta angustirostris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Սուզաբադ Բերի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Aythya baeri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Սուզաբադ սպիտակաչք</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Aythya nyroca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Տուրպան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Melanitta fusca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Բադ կարմիր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Tadorna ferruginea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Խայտաբադ փոմփոլավոր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Tadorna cristata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Խայտաբադ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Tadorna tadorna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Բադ սպիտակագլուխ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Oxyura leucocephala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Սեւաբադ</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Melanitta fusca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Մանեկաբադ արծվաքիթ</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Mellanitta deglandi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Բադիճով մարմարագույն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Anas angustirostris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Բադ նետապոչ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Anas acuta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Բադ լայնակտուց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Anas clypeata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Բազեազգիների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Falconiformes</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Բալոբան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Falco cherrug</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Անգղ սպիտակագլուխ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Gyps fulvus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Քարարծիվ</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Aquila chrysaetos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Ենթարծիվ մեծ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Aquila clanga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Գառնանգղ</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Gypaetus barbatus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Անգղ սեւ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Aegypius monachus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Աղավնաբազե</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Falco columbarius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Արծիվ օձակեր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Circaetus gallicus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Բազե կարմրաոտ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Falco vespertinus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Ցին կարմիր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Milvus milvus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Ցին սեւ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Milvus migrans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Ճախրուկ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Falco rusticolus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Անգղ հիմալայան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Gyps himalayensis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Ճուռակ տափաստանային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Buteo rufinus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Մկնաճուռակ մարգագետնային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Circus pygargus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Մկնաճուռակ դաշտային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Circus cyaneus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Մկնաճուռակ տափաստանային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Circus macrourus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Գերեզմանարծիվ</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Aquila heliaca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Արծիվ տափաստանային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Aquila rapax</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Ճուռակաարծիվ լեռնային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Spizaetus nipalensis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Արծիվ գաճաճ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Hieraaetus pennatus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 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Ոսկրկուլ սպիտակագլուխ</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Haliaeetus leucocephalus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Ոսկրկուլ սպիտակաուս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Haliaeetus pelagicus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Արծիվ սպիտակապոչ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Haliaeetus albicilla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Ոսկրկուլ երկարապոչ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Haliaeetus leucoryphus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Արծվիկ մեծ (Բելառուսի Հանրապետության, Ռուսաստանի Դաշնության եվրոպական մասի եւ Հեռավոր Արեւելքի պոպուլյացիաներ)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Aquila clanga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Արծվիկ փոքր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Aquila pomarina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Բազե սովորական հողմավար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Falco tinnunculus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Բազե տափաստանային հողմավար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Falco naumanni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Բազե իսկական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Falco peregrinus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 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Ճուռակաբազե</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Butastur indicus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Անգղ սպիտակագլուխ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Gyps fulvus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Ջրարծիվ</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Pandion haliaetus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Բազե միջերկրածովային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Falco biarmicus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Արծիվ տափաստանային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Aquila nipalensis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Բազե տափաստանային հողմավար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Falco naumanni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Գիշանգղ սովորական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Neophron percnopterus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Ցախաքլորավորս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Accipiter gentilis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Տյուվիկ եվրոպական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Accipiter brevipes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Արտույտաբազե</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Falco subbuteo</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Շահեն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Falco pelegrinoides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Հավազգիների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Galliformes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Բթահավ</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Falcipennis falcipennis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Փասիան անդրկովկասյան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Phasianus colchicus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Մարեհավ կովկասյան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Tetrao mlokosiewiczi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Հնդկահավ վայրի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Tetraogallus caspius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Կաքավ սպիտակ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Lagopus lagopus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Կաքավ սպիտակ միջին–ռուսական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Lagopus lagopus rossicus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Կաքավ մանչուրյան, մորուքավոր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Perdix dauurica suschkini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Կաքավ անապատային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Ammoperdix griseogularis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Մայրեհավ կովկասյան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Lyrurus mlokosiewiczi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Թուրաջ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Francolinus francolinus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Հնդկահավ վայրի ալթայան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Tetraogallus altaicus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Կռունկազգիների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Gruiformes</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Ջեկ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Chlamydotis undulata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Արոս գեղանի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Otis tarda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Կռունկ դաուրյան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Grus vipio</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Կռունկ մոխրագույն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Grus grus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 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Կռունկ սեւ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Grus monacha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Կռունկ ճապոնական (ուսսուրիական)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Grus japonensis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Կռունկ գեղանի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Anthropoides virgo</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Շամբահավ եղջերավոր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Gallicrex cinerea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Մարգահավ</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Crex crex</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Կռունկ գեղանի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Anthropoides virgo</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Դահուճ սպիտակաթեւ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Porzana exquisita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Դահուճ կարմրասրուն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Porzana fusca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Դահուճ փոքր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Porzana parva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Կռունկ սպիտակ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Grus leucogercmus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Արոս փոքր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Tetrax tetrax</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Սուլթանահավ</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Porphyrio porphyrio</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Քարադրանմանների կարգ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b/>
              </w:rPr>
              <w:t>Charadriiformes</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Ավդոտկա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Burhinus oedicnemus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Մորակտցար ճապոնական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Gallinago hardwickii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Որոր սպիտակ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Pagophila eburnea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Եղտյուրիկ սպիտակապոչ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Chettusia leucura </w:t>
            </w:r>
            <w:r w:rsidRPr="000E4CF8">
              <w:rPr>
                <w:rFonts w:ascii="GHEA Grapalat" w:hAnsi="GHEA Grapalat"/>
                <w:b/>
              </w:rPr>
              <w:t xml:space="preserve">= </w:t>
            </w:r>
            <w:r w:rsidRPr="000E4CF8">
              <w:rPr>
                <w:rFonts w:ascii="GHEA Grapalat" w:hAnsi="GHEA Grapalat"/>
                <w:i/>
              </w:rPr>
              <w:t>Vanellochettusia leucura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Մորակտցարանման իլիկակտցար ասիական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Limnodromus semipalmatus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Իլիկակտցար մեծ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Limosa limosa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Քարադր փոխկապավոր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Charadrius hiaticula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Վարսակտցար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Lymnocryptes minimus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Կրկնակտցար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Gallinago media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Կտցար դեղնախածիկ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Tryngites subruficollis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Քարադր կասպիական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Charadrius asiaticus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Քարադր ծովային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Charadrius alexandrinus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Քարադր հաստակտուց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Charadrius leschenaultii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Քարադր ուսսուրիական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Charadrius placidus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Ոլոր եռամատ կարմրաոտիկ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Rissa brevirostris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Ջրածիծառ ալեուտյան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Sterna aleutica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Ջրածիծառ սպիտակաայտ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Chlidonias hybrida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Ջրածիծառ փոքր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Sterna albifrons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Ջրածիծառ որորակտուց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Sterna nilotica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Կիվիվ</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Chettusia gregaria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Արորիկ մեծ (Բելառուսի Հանրապետության, Ռուսաստանի Դաշնության եվրոպական մասի հարավային եւ միջին գոտիների պոպուլյացիաներ)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Numenius arquata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Արորիկ մեծ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Numenius arquata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Արորիկ մեծ հեռավորարեւելյան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Numenius madagascariensis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Արորիկ միջին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Numenius phaeopus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Արորիկ նրբակտուց</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Numenius tenuirostris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Արորիկ պստլիկ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Numenius minutus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Կտցար-կաչաղակ (Բելառուսի Հանրապետության, Ռուսաստանի Դաշնության եվրոպական մասի եւ Հեռավոր Արեւելքի պոպուլյացիաներ)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Haematopus ostralegus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Կտցար-կաչաղակ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Haematopus ostralegus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Էուրինորինքուս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Eurynorhynehus pygmeus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Կտցար թերեքի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Xenus cinereus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Կտցար–ավազահավ բերինգյան հարավ–կամչատյան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 Calidris ptilocnemis kurilensis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Կտցար առափնյա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Tringa stagnatilis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Պիժիկ ասիական երկարակտուց</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Brachyramphus marmoratus perdix</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Պիժիկ կարճակտուց</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Brachyramphus brevirostris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Դաշտակտցար ոսկեգույն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Pluvialis apricaria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Դաշտակտցար ոսկեգույն հարավային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Pluvialis apricaria apricaria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Մանգաղակտուց</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Ibidorhyncha struthersii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Ծերուկ փուփուլավոր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Synthliboramphus wumizusume</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ծիծառակտցար մարգագետնային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Glareola pratincola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Տիրկուշկա տափաստանային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Glareola nordmanni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Կռվակտցար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Philomachus pugnax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Կտցար մեծ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Tringa nebularia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Կտցար օխոտյան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Tringa guttifer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Ոտնացուպիկ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Himantopus himantopus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Քրքջան սեւագլուխ</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Larus ichthyaetus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Որոր հայկական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Larus armenicus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Որոր չինական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Larus relictus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Որոր փոքր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Larus minutus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Ճայ ռելիկտային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Larus saundersi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Որոր թխակապույտ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Larus canus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Ջրածիծառ կասպիական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Hydroprogne caspia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Կտցար սեւախածիկ (բալթիական եւ սախալինյան ենթատեսակներ)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Calidris alpina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Բզակտուց</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Recurvirostra avosetta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Բզակտուց</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Ecurvirostra avosetta Linnaeus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Դռլոնների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Pteroclidiformes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Դռլոն սպիտակափոր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Pterocles alchata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Սաջա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Syrrhaptes paradoxus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Աղավնանմանների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Columbiformes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Աղավնի թխագորշ</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Columba eversmanni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Բվազգիների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Strigiformes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Անտառաբու մորուքավոր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Strix nebulosa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Անտառաբու երկարապոչ</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Strix uralensis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Հավապատիր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Tyto alba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Ճահճաբու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Asio flammeus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Բվիկ սովորական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Otus scops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Բվիճակ ճնճղուկային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Glaucidium passerinum</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Բվիկ սովորական տնային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Athene noctua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Բու թավշաոտ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Aegolius funereus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Բվեճ</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Bubo bubo</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Ձկնաբվեճ</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Ketupa blakistoni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Ճեղագռավազգիների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Coraciiformes</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Ալկիոն սովորական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Alcedo atthis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Վզնոցավոր ալկիոն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Halcyon pileata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Ալկիոն խայտաբղետ մեծ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Ceryle lugubris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Ներկարար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Coracias garrulus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Մեղվակեր կանաչ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Merops persicus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Մեղվակեր ոսկեգույն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Merops apiaster</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lastRenderedPageBreak/>
              <w:t>Փայտփորազգիների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Piciformes</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Փայտփոր սպիտակամեջք</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Dendrocopos leucotos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Փայտփոր կանաչ</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Picus viridis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Փայտփոր եվրոպական միջին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Dendrocopus medius medius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Փայտփոր շիկակարմրափոր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Dendrocopus hyperythrus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Փայտփոր եռամատ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Picoides tridactylus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Փայտփոր սեւ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Dryocopus martius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Ճնճղուկազգիների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Passeriformes</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Ճայ ալպիական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Pyrrhocorax graculus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Ճնճղուկ մոնղոլական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Melanocorypha mongolica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Ճնճղուկ փուփուլավոր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Galerida cristata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Դեղնագլուխ խաղտտնիկ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Motacilla citreola овсянка</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Քարաթռչնակ շիկապոչ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Oenanthe xanthoprymna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Եղեգնաթռչնակ հնդկական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Acrocephalus agricola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Եղեգնահավ շարժուն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Acrocephalus paludicola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Եղեգնահավ ճապոնական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Megalurus pryeri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Խաչկտուց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Loxia curvirostra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Ձիուկ դաշտային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Anthus campestris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Շամփրուկ կարմրակատար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Lanius senator</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Երաշտահավ երկնագույն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Parus cyanus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Երաշտահավ երկնագույն եվրոպական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Parus cyanus cyanus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Խածկտիկ մոնղոլական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Rhodopechys mongolica</w:t>
            </w:r>
            <w:r w:rsidRPr="000E4CF8">
              <w:rPr>
                <w:rFonts w:ascii="GHEA Grapalat" w:hAnsi="GHEA Grapalat"/>
                <w:b/>
              </w:rPr>
              <w:t xml:space="preserve"> = </w:t>
            </w:r>
            <w:r w:rsidRPr="000E4CF8">
              <w:rPr>
                <w:rFonts w:ascii="GHEA Grapalat" w:hAnsi="GHEA Grapalat"/>
                <w:i/>
              </w:rPr>
              <w:t>Bucanetes mongolicus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Խածկտիկ անապատային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Rhodopechys githaginea= Bucanetes githagineus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Ճանճորս դրախտային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Terpsiphone paradisi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Ճանճորս սպիտակապարանոց</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Ficedula albicollis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Ճանճորս կիսասպիտակավիզ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Ficedula semitorquata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Դրախտապան ժայռային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Emberiza buchanani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Դրախտապան այգու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Emberiza hortulana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Դրախտապան Յանկովսկու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Emberiza jankowskii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Սիտեղ մեծ ժայռային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Sitta tephronota obscura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Սիտեղ փռչոտ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Sitta villosa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Դրախտապան գորշ</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Miliaria calandra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Երաշտահավ բեղավոր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Panurus biarmicus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Կապույտ թռչուն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Myophonus coeruleus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Կարմրաթեւ մագլցող</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Tichodroma muraria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Ճայ սաքսուալային իլիական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Podoces panderi ilensis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Սոխակ սպիտակափող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Irania gutturalis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Ճռիկահավ սոխականման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Locustella luscinioides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Շամփրուկ գորշ սովորական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Lanins excubitor excubitor</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Շամփրուկ սեւաճակատ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Lanins minor</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Միջերկրածովային երաշտահավ</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Parus lugubris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Երաշտահավ հաստակտուց</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Paradoxornis polivanovi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Կառնեխակտուց մեծ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Saxicola insignis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Ճնճղուկ իսպանական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Passer hispaniolensis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Ոսպնասարեկ մեծ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Carpodacus rubicilla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ԿԱԹՆԱՍՈՒՆՆԵՐԻ ԴԱՍ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MAMMALIA</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Միջատակերների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Insectivora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Սպիտակատամիկ պստլիկ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Suncus etruscus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Սպիտակատամիկ հսկա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Sorex mirabilis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Մշկամուկ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Desmana moschata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Ոզնի դաուրյան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Erinaceus dauuricus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Ոզնի լայնականջ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Erinaceus (Hemiechinus) auritus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Կուտորա Շելկովնիկովի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Neomys schelkovnikovi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Մոգերա ճապոնական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Mogera wogura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Ձեռնաթեւավորների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Chiroptera</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Չղջիկ գիշերային հսկա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Nyctalus lasiopterus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Չղջիկ գիշերային փոքր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Nyctalus leisleri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Երկարաթեւ սովորական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Miniopterus schreibersi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Չղջիկ երկգույն Բոբրինսկու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Eptesicus bobrinskii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Չղջիկ երկգույն հյուսիսային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Eptesicus nilssoni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Գիշերաչղջիկ արաքսյան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Myotis schaubi araxenus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Գիշերաչղջիկ հայկական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Myotis hajastanicus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Գիշերաչղջիկ Բեխշտեյնի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Myotis bechsteinii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Գիշերաչղջիկ Բրանդտի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Myotis brandti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Գիշերաչղջիկ Իկոննիկովի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Myotis ikonnikovy</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Գիշերաչղջիկ Նատտերերի, կամ թարթիչավոր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Myotis nattereri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Գիշերաչղջիկ սրականջ</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Myotis blythi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Գիշերաչղջիկ լճակի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Myotis dasycneme</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Գիշերաչղջիկ եռագույն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Myotis emarginatus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Գիշերաչղջիկ բեղավոր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Myotis mystacinus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Պայտաքիթ մեծ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Rhinolophns ferrumequinum</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Պայտաքիթ փոքր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Rhinolophus hipposideros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Պայտաքիթ Մեգելի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Rhinolophus mehelyi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Պայտաքիթ Բլազիի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Rhinolophus blasii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Պայտաքիթ հարավային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Rhinolophus euryale</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Ծալաշուրթ լայնականջ</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Tadarida teniotis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Նետականջ սպիտակափոր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Otonycteris hemprichi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Ականջեղ գորշ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Plecotus auritus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Ականջեղ մոխրագույն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Plecotus austriacus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Լայնականջ ասիական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Barbastella leucomelas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Լայնականջ եվրոպական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Barbastella barbastellus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Կրծողների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Rodentia</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Մկնիկ հայկական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Sicista armenica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Կուղբ գետի (արեւմտասիբիրյան եւ տուվայական ենթատեսակներ)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Castor fiber pohlei, C.f.tuvinicus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Վայրենակերպ հնդկական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Hystrix indica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Սավառնասկյուռ սովորական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Pteromys volans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Դաշտամուկ Շիդլովսկու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Schidlovskii Argyropulo</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Գորեղամուկ դեղին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Lagurus (Eolagurus) luteus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Ավազամուկ Դալի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Meriones dahli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Սելեվինա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Selevinia betpakdalensis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Կուրամուկ հսկա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Spalax giganteus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Քնամոլ տխլենու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Muscardinus avellanarius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Քնամոլ այգու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Eliomys quercinus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Քնամուկ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Glis glis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Արջամուկ Մենզբիրի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Marmota menzbieri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Արջամուկ մոնղոլական (տարբագան) (տուվայական եւ Չիտայի պոպուլյացիաներ)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Marmota sibirica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Արջամուկ մերձբայկալյան սեւագլխիկ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Marmota camtschatica doppelmayeri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Գետնասկյուռ փոքրասիական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Spermophilus xanthoprymnus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Գետնասկյուռ խայտաբղետ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Spermophilus suslicus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Ճագարամուկ գաճաճ գունատ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Salpingotus pallidus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Ճագարամուկ գաճաճ Գեպտների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Salpingotus heptneri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Ճագարամուկ գաճաճ հաստապոչ</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Salpingotus crasicauda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Ճագարամուկ գաճաճ հնգամատ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Cardiocranius paradoxus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Ճագարամուկ փոքր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Allactaga elater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Համստեր սովորական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Cricetus cricetus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Համստերիկ Ռոբորովսկու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Phodopus roborovskii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Ցոկոր մանչուրյան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Myospalcix psilurus aspilanus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Կենտսմբակավորների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Ordo Perissodactyla</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Ձի Պրժեւալսկու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Equus przewalskii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Կուլան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Equus hemionus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Կուլան թուրքմենյան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Equus hemionus onager</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lastRenderedPageBreak/>
              <w:t>Զույգսմբակավորների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Artiodactyla</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Ոչխար լեռնային ալթայական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Ovis ammon ammon</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Ոչխար լեռնային ղազախստանյան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Ovis ammon collium</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Ոչխար լեռնային Կարատաուի</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Ovis ammon nigrimontana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Ոչխար լեռնային կիզիլկումյան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Ovis ammon severtzovi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Ոչխար լեռնային տյանշանյան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Ovis ammon karelini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Ոչխար լեռնային ուստյուրտսական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Ovis vignei arkal</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Ոչխար ձյունափայլ (պուտորանական եւ յակուտյան ենթատեսակներ)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Ovis nivicola borealis, O.n.lydekkeri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Գորալ ամուրյան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Naemorhaedus caudatus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Ջեյրան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Gazella subgutturosa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Այծեղջերու</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Procapra gutturosa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Զուբր եվրոպական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Bison bonasus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Մշկայծյամ սախալինյան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Moschus moschiferus sachalinensis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Այծ բեզոարովյան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Capra aegagrus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Եղջերու ազնիվ տուգայական (անտառային)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Cervus elaphus bactrianus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Եղջերու վայրի հյուսիսային (նովոզեմելյան եւ ալթայա–</w:t>
            </w:r>
            <w:r w:rsidRPr="000E4CF8">
              <w:rPr>
                <w:rFonts w:ascii="GHEA Grapalat" w:hAnsi="GHEA Grapalat"/>
              </w:rPr>
              <w:lastRenderedPageBreak/>
              <w:t>սայանյան պոպուլյացիաներ)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lastRenderedPageBreak/>
              <w:t>Rangifer tarandus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jc w:val="center"/>
              <w:rPr>
                <w:rFonts w:ascii="GHEA Grapalat" w:eastAsia="Times New Roman" w:hAnsi="GHEA Grapalat" w:cs="Times New Roman"/>
              </w:rPr>
            </w:pPr>
            <w:r w:rsidRPr="000E4CF8">
              <w:rPr>
                <w:rFonts w:ascii="GHEA Grapalat" w:hAnsi="GHEA Grapalat"/>
              </w:rPr>
              <w:lastRenderedPageBreak/>
              <w:t>Եղջերու ուսսուրիական բծավոր (անդրենածին պոպուլյացիա)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Cervus nippon hortulorum</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Մուֆլոն հայկական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Ovis orientalis gmelinii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Եղջերու կովկասյան ազնվացեղ , մարալ</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Cervus elaphus maral</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Գիշատիչների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b/>
              </w:rPr>
              <w:t>Carnivora</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Ձյունահովազ</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Uncia uncia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Գորշուկ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Meles meles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Գայլ կարմիր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Cuon alpinus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Ջրասամույր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Lutra lutra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Ջրասամույր կովկասյան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Lutra lutra meridionalis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Ջրասամույր գետի, միջին ասիական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Lutra lutra seistanica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Ընձառյուծ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Acinonyx jubatus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Սպիտակ կզաքիս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Mustela erminea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Կալան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Enhydra lutris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Կարակալ</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Lynx caracal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Կատու ավազաբլրային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Felis margarita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Եղեգնակատու կովկասյան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Felis chaus chaus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Վայրի կատու կովկասյան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Felis silvestris caucasica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Անտառակատու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Felis silvestris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Ընձառյուծ </w:t>
            </w:r>
          </w:p>
        </w:tc>
        <w:tc>
          <w:tcPr>
            <w:tcW w:w="5206" w:type="dxa"/>
            <w:shd w:val="clear" w:color="auto" w:fill="FFFFFF"/>
          </w:tcPr>
          <w:p w:rsidR="0014094C" w:rsidRPr="000E4CF8" w:rsidRDefault="00E92E68" w:rsidP="00E92E68">
            <w:pPr>
              <w:spacing w:after="120"/>
              <w:ind w:right="99"/>
              <w:rPr>
                <w:rFonts w:ascii="GHEA Grapalat" w:eastAsia="Times New Roman" w:hAnsi="GHEA Grapalat" w:cs="Times New Roman"/>
                <w:b/>
                <w:lang w:val="ru-RU"/>
              </w:rPr>
            </w:pPr>
            <w:r w:rsidRPr="000E4CF8">
              <w:rPr>
                <w:rFonts w:ascii="GHEA Grapalat" w:hAnsi="GHEA Grapalat"/>
                <w:i/>
                <w:lang w:val="en-US"/>
              </w:rPr>
              <w:t xml:space="preserve">  Panthera p</w:t>
            </w:r>
            <w:r w:rsidR="0014094C" w:rsidRPr="000E4CF8">
              <w:rPr>
                <w:rFonts w:ascii="GHEA Grapalat" w:hAnsi="GHEA Grapalat"/>
                <w:i/>
              </w:rPr>
              <w:t>ardus</w:t>
            </w:r>
            <w:commentRangeStart w:id="11"/>
            <w:r w:rsidRPr="000E4CF8">
              <w:rPr>
                <w:rFonts w:ascii="GHEA Grapalat" w:hAnsi="GHEA Grapalat"/>
                <w:i/>
                <w:lang w:val="ru-RU"/>
              </w:rPr>
              <w:t>олень</w:t>
            </w:r>
            <w:commentRangeEnd w:id="11"/>
            <w:r w:rsidR="000E4CF8">
              <w:rPr>
                <w:rStyle w:val="CommentReference"/>
              </w:rPr>
              <w:commentReference w:id="11"/>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Քարակզաքիս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Martes foina Erxleben</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Կզաքիս անտառային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Martes martes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Հովազ</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Panthera pardus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Մանուլ</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Felis manul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Մանուլ</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Otocolobus manul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Արջ սպիտակ</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Ursus maritimus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Արջ գորշ</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Ursus arctos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Արջ գորշ տյանշանյան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Ursus arctos isabellinus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Մեղրակեր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Mellivora capensis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Ջրաքիս եվրոպական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Mustela lutreola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 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Ջրաքիս եվրոպական կովկասյան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Mustela lutreola turovi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Խայտաքիս</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Vormela peregusna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 ՂՀ, 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 xml:space="preserve">Բեւեռաղվես երկնագույն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Alopex lagopus semenovi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Բորենի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Hyaena hyaena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Լուսան եվրոպական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Lynx lynx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Լուսան կենտրոնական ասիական կամ թուրքմենյան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Lynx lynx isabellinus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Ծմուկ (հեռավորարեւելյան պոպուլյացիա)</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Mustela altaica raddei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Վագր ամուրյան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Panthera tigris altaica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Ժանտաքիս տափաստանային ամուրյան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Mustela eversmanni amurensis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Թիաոտանիների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Pinnipedia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785ABD">
            <w:pPr>
              <w:spacing w:after="120"/>
              <w:ind w:left="138" w:right="99"/>
              <w:rPr>
                <w:rFonts w:ascii="GHEA Grapalat" w:eastAsia="Times New Roman" w:hAnsi="GHEA Grapalat" w:cs="Times New Roman"/>
              </w:rPr>
            </w:pPr>
            <w:r w:rsidRPr="000E4CF8">
              <w:rPr>
                <w:rFonts w:ascii="GHEA Grapalat" w:hAnsi="GHEA Grapalat"/>
              </w:rPr>
              <w:t>Ծովացուլ (ատլանտյան եւ լապտ</w:t>
            </w:r>
            <w:r w:rsidR="00785ABD" w:rsidRPr="000E4CF8">
              <w:rPr>
                <w:rFonts w:ascii="GHEA Grapalat" w:hAnsi="GHEA Grapalat"/>
              </w:rPr>
              <w:t>և</w:t>
            </w:r>
            <w:r w:rsidRPr="000E4CF8">
              <w:rPr>
                <w:rFonts w:ascii="GHEA Grapalat" w:hAnsi="GHEA Grapalat"/>
              </w:rPr>
              <w:t>յան ենթատեսակներ)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Odobenus rosmarus rosmarus, O.r.laptevi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Փոկ օղակավոր (բալթիական եւ լադոժական ենթատեսակներ)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Phoca hispida botnica, P.h.ladogensis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Փոկ երկարականջ (հյուսիսային ծովառյուծ)</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Eumetopias jubatus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Փոկ սովորական (եվրոպական եւ կուրիլական ենթատեսակներ)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Phoca vitulina vitulina, P.v.stejnegeri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Փոկ գորշ (բալթյան եւ ատլանտյան ենթատեսակներ)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Halichoerus grypus macrorhynchus, H.g.grypus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Կետանմանների կարգ</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b/>
              </w:rPr>
              <w:t xml:space="preserve">Cetacea </w:t>
            </w:r>
          </w:p>
        </w:tc>
        <w:tc>
          <w:tcPr>
            <w:tcW w:w="2650" w:type="dxa"/>
            <w:shd w:val="clear" w:color="auto" w:fill="FFFFFF"/>
          </w:tcPr>
          <w:p w:rsidR="0014094C" w:rsidRPr="000E4CF8" w:rsidRDefault="0014094C" w:rsidP="00864452">
            <w:pPr>
              <w:spacing w:after="120"/>
              <w:ind w:left="498"/>
              <w:rPr>
                <w:rFonts w:ascii="GHEA Grapalat" w:eastAsia="Courier New" w:hAnsi="GHEA Grapalat" w:cs="Times New Roman"/>
              </w:rPr>
            </w:pP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Դելֆին սպիտակակող ատլանտյան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Lagenorhynchus acutus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Դելֆին սպիտակամռութ</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i/>
              </w:rPr>
              <w:t xml:space="preserve">Lagenorhynchus albirostris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Աֆալինա սեւծովյան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Tursiops truncatus ponticus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Դելֆին գորշ</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 xml:space="preserve">Grampus griseus </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Ծովախոզ (հյուսիսատլանտյան, սեւծովյան եւ հյուսիսային խաղաղ օվկիանոսյան ենթատեսակներ)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Phocoena phocoen phocoena, P.p.relicta, P.p.vomerina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Խոյադելֆին փոքր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Pseudorca crassidens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Միաժանի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Monodon monoceros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Կետ շշաքիթ բարձրաճակատ</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Hyperoodon ampullatus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Կետ կտցադունչ</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Ziphius cavirostris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 xml:space="preserve">Մեսոպլոդոն կոմանդորական </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Mesoplodon stejnegeri</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Կետ գորշ</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Eschrichtius robustus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Կետ գրենլանդական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Balaena mysticetus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Կետ ճապոնական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Eubalaena glacialis japonica</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Կետ սապատավոր</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Megaptera novaeangliae</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Կետ կապույտ հյուսիսային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Balaenoptera musculus musculus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t>Կետ շերտավոր սովորական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Balaenoptera physalus physalus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444" w:type="dxa"/>
            <w:shd w:val="clear" w:color="auto" w:fill="FFFFFF"/>
          </w:tcPr>
          <w:p w:rsidR="0014094C" w:rsidRPr="000E4CF8" w:rsidRDefault="0014094C" w:rsidP="00864452">
            <w:pPr>
              <w:spacing w:after="120"/>
              <w:ind w:left="138" w:right="99"/>
              <w:rPr>
                <w:rFonts w:ascii="GHEA Grapalat" w:eastAsia="Times New Roman" w:hAnsi="GHEA Grapalat" w:cs="Times New Roman"/>
              </w:rPr>
            </w:pPr>
            <w:r w:rsidRPr="000E4CF8">
              <w:rPr>
                <w:rFonts w:ascii="GHEA Grapalat" w:hAnsi="GHEA Grapalat"/>
              </w:rPr>
              <w:lastRenderedPageBreak/>
              <w:t>Կետ շերտավոր հյուսիսային</w:t>
            </w:r>
          </w:p>
        </w:tc>
        <w:tc>
          <w:tcPr>
            <w:tcW w:w="5206" w:type="dxa"/>
            <w:shd w:val="clear" w:color="auto" w:fill="FFFFFF"/>
          </w:tcPr>
          <w:p w:rsidR="0014094C" w:rsidRPr="000E4CF8" w:rsidRDefault="0014094C" w:rsidP="00864452">
            <w:pPr>
              <w:spacing w:after="120"/>
              <w:ind w:left="138" w:right="99"/>
              <w:rPr>
                <w:rFonts w:ascii="GHEA Grapalat" w:eastAsia="Times New Roman" w:hAnsi="GHEA Grapalat" w:cs="Times New Roman"/>
                <w:b/>
              </w:rPr>
            </w:pPr>
            <w:r w:rsidRPr="000E4CF8">
              <w:rPr>
                <w:rFonts w:ascii="GHEA Grapalat" w:hAnsi="GHEA Grapalat"/>
                <w:i/>
              </w:rPr>
              <w:t>Balaenoptera borealis borealis</w:t>
            </w:r>
          </w:p>
        </w:tc>
        <w:tc>
          <w:tcPr>
            <w:tcW w:w="2650" w:type="dxa"/>
            <w:shd w:val="clear" w:color="auto" w:fill="FFFFFF"/>
          </w:tcPr>
          <w:p w:rsidR="0014094C" w:rsidRPr="000E4CF8" w:rsidRDefault="0014094C" w:rsidP="00864452">
            <w:pPr>
              <w:spacing w:after="120"/>
              <w:ind w:left="498"/>
              <w:rPr>
                <w:rFonts w:ascii="GHEA Grapalat" w:eastAsia="Times New Roman" w:hAnsi="GHEA Grapalat" w:cs="Times New Roman"/>
              </w:rPr>
            </w:pPr>
            <w:r w:rsidRPr="000E4CF8">
              <w:rPr>
                <w:rFonts w:ascii="GHEA Grapalat" w:hAnsi="GHEA Grapalat"/>
              </w:rPr>
              <w:t>ՌԴ</w:t>
            </w:r>
          </w:p>
        </w:tc>
      </w:tr>
    </w:tbl>
    <w:p w:rsidR="0014094C" w:rsidRPr="000E4CF8" w:rsidRDefault="0014094C" w:rsidP="0014094C">
      <w:pPr>
        <w:spacing w:after="160" w:line="360" w:lineRule="auto"/>
        <w:rPr>
          <w:rFonts w:ascii="GHEA Grapalat" w:hAnsi="GHEA Grapalat"/>
          <w:lang w:val="en-US"/>
        </w:rPr>
      </w:pPr>
    </w:p>
    <w:p w:rsidR="0014094C" w:rsidRPr="000E4CF8" w:rsidRDefault="0014094C" w:rsidP="0014094C">
      <w:pPr>
        <w:widowControl/>
        <w:spacing w:after="200" w:line="276" w:lineRule="auto"/>
        <w:rPr>
          <w:rFonts w:ascii="GHEA Grapalat" w:hAnsi="GHEA Grapalat"/>
          <w:lang w:val="en-US"/>
        </w:rPr>
      </w:pPr>
      <w:r w:rsidRPr="000E4CF8">
        <w:rPr>
          <w:rFonts w:ascii="GHEA Grapalat" w:hAnsi="GHEA Grapalat"/>
          <w:lang w:val="en-US"/>
        </w:rPr>
        <w:br w:type="page"/>
      </w:r>
    </w:p>
    <w:p w:rsidR="0014094C" w:rsidRPr="000E4CF8" w:rsidRDefault="0014094C" w:rsidP="0014094C">
      <w:pPr>
        <w:spacing w:after="160" w:line="360" w:lineRule="auto"/>
        <w:jc w:val="right"/>
        <w:rPr>
          <w:rFonts w:ascii="GHEA Grapalat" w:hAnsi="GHEA Grapalat"/>
          <w:lang w:val="en-US"/>
        </w:rPr>
      </w:pPr>
      <w:r w:rsidRPr="000E4CF8">
        <w:rPr>
          <w:rFonts w:ascii="GHEA Grapalat" w:hAnsi="GHEA Grapalat"/>
        </w:rPr>
        <w:lastRenderedPageBreak/>
        <w:t>Աղյուսակ 2</w:t>
      </w:r>
    </w:p>
    <w:p w:rsidR="0014094C" w:rsidRPr="000E4CF8" w:rsidRDefault="0014094C" w:rsidP="0014094C">
      <w:pPr>
        <w:spacing w:after="160" w:line="360" w:lineRule="auto"/>
        <w:jc w:val="right"/>
        <w:rPr>
          <w:rFonts w:ascii="GHEA Grapalat" w:eastAsia="Courier New" w:hAnsi="GHEA Grapalat" w:cs="Times New Roman"/>
          <w:lang w:val="en-US"/>
        </w:rPr>
      </w:pPr>
    </w:p>
    <w:p w:rsidR="0014094C" w:rsidRPr="000E4CF8" w:rsidRDefault="0014094C" w:rsidP="0014094C">
      <w:pPr>
        <w:spacing w:after="160" w:line="360" w:lineRule="auto"/>
        <w:jc w:val="center"/>
        <w:rPr>
          <w:rFonts w:ascii="GHEA Grapalat" w:eastAsia="Courier New" w:hAnsi="GHEA Grapalat" w:cs="Times New Roman"/>
        </w:rPr>
      </w:pPr>
      <w:r w:rsidRPr="000E4CF8">
        <w:rPr>
          <w:rFonts w:ascii="GHEA Grapalat" w:hAnsi="GHEA Grapalat"/>
        </w:rPr>
        <w:t xml:space="preserve">Բույսեր </w:t>
      </w:r>
    </w:p>
    <w:tbl>
      <w:tblPr>
        <w:tblOverlap w:val="never"/>
        <w:tblW w:w="14271" w:type="dxa"/>
        <w:jc w:val="center"/>
        <w:tblLayout w:type="fixed"/>
        <w:tblCellMar>
          <w:left w:w="10" w:type="dxa"/>
          <w:right w:w="10" w:type="dxa"/>
        </w:tblCellMar>
        <w:tblLook w:val="0000" w:firstRow="0" w:lastRow="0" w:firstColumn="0" w:lastColumn="0" w:noHBand="0" w:noVBand="0"/>
      </w:tblPr>
      <w:tblGrid>
        <w:gridCol w:w="6370"/>
        <w:gridCol w:w="5210"/>
        <w:gridCol w:w="2680"/>
        <w:gridCol w:w="11"/>
      </w:tblGrid>
      <w:tr w:rsidR="0014094C" w:rsidRPr="000E4CF8" w:rsidTr="00864452">
        <w:trPr>
          <w:tblHeader/>
          <w:jc w:val="center"/>
        </w:trPr>
        <w:tc>
          <w:tcPr>
            <w:tcW w:w="11580" w:type="dxa"/>
            <w:gridSpan w:val="2"/>
            <w:tcBorders>
              <w:top w:val="single" w:sz="4" w:space="0" w:color="auto"/>
              <w:left w:val="single" w:sz="4" w:space="0" w:color="auto"/>
              <w:bottom w:val="single" w:sz="4" w:space="0" w:color="auto"/>
            </w:tcBorders>
            <w:shd w:val="clear" w:color="auto" w:fill="FFFFFF"/>
          </w:tcPr>
          <w:p w:rsidR="0014094C" w:rsidRPr="000E4CF8" w:rsidRDefault="0014094C" w:rsidP="00864452">
            <w:pPr>
              <w:spacing w:after="120"/>
              <w:ind w:left="124" w:right="95"/>
              <w:jc w:val="center"/>
              <w:rPr>
                <w:rFonts w:ascii="GHEA Grapalat" w:eastAsia="Times New Roman" w:hAnsi="GHEA Grapalat" w:cs="Times New Roman"/>
              </w:rPr>
            </w:pPr>
            <w:r w:rsidRPr="000E4CF8">
              <w:rPr>
                <w:rFonts w:ascii="GHEA Grapalat" w:hAnsi="GHEA Grapalat"/>
              </w:rPr>
              <w:t>Վայրի բույսերի տեսակների անվանումները</w:t>
            </w:r>
          </w:p>
          <w:p w:rsidR="0014094C" w:rsidRPr="000E4CF8" w:rsidRDefault="0014094C" w:rsidP="00864452">
            <w:pPr>
              <w:spacing w:after="120"/>
              <w:ind w:left="124" w:right="95"/>
              <w:jc w:val="center"/>
              <w:rPr>
                <w:rFonts w:ascii="GHEA Grapalat" w:eastAsia="Times New Roman" w:hAnsi="GHEA Grapalat" w:cs="Times New Roman"/>
              </w:rPr>
            </w:pPr>
            <w:r w:rsidRPr="000E4CF8">
              <w:rPr>
                <w:rFonts w:ascii="GHEA Grapalat" w:hAnsi="GHEA Grapalat"/>
              </w:rPr>
              <w:t xml:space="preserve">(ԵԱՏՄ ԱՏԳ ԱԱ ծածկագրեր </w:t>
            </w:r>
            <w:r w:rsidRPr="000E4CF8">
              <w:rPr>
                <w:rFonts w:ascii="GHEA Grapalat" w:eastAsia="Times New Roman" w:hAnsi="GHEA Grapalat" w:cs="Times New Roman"/>
              </w:rPr>
              <w:br/>
            </w:r>
            <w:r w:rsidRPr="000E4CF8">
              <w:rPr>
                <w:rFonts w:ascii="GHEA Grapalat" w:hAnsi="GHEA Grapalat"/>
              </w:rPr>
              <w:t>0601- 0604-ից, 07 խմբից, 1211-ից, 1212-ից, 20-րդ խմբից, 2102-ից)</w:t>
            </w:r>
          </w:p>
        </w:tc>
        <w:tc>
          <w:tcPr>
            <w:tcW w:w="2691"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14094C" w:rsidRPr="000E4CF8" w:rsidRDefault="0014094C" w:rsidP="00864452">
            <w:pPr>
              <w:spacing w:after="120"/>
              <w:ind w:left="124" w:right="95"/>
              <w:jc w:val="center"/>
              <w:rPr>
                <w:rFonts w:ascii="GHEA Grapalat" w:eastAsia="Times New Roman" w:hAnsi="GHEA Grapalat" w:cs="Times New Roman"/>
              </w:rPr>
            </w:pPr>
            <w:r w:rsidRPr="000E4CF8">
              <w:rPr>
                <w:rFonts w:ascii="GHEA Grapalat" w:hAnsi="GHEA Grapalat"/>
              </w:rPr>
              <w:t>Պետությունը, որտեղ տեսակը ներառված է Կարմիր գրքում</w:t>
            </w:r>
          </w:p>
        </w:tc>
      </w:tr>
      <w:tr w:rsidR="0014094C" w:rsidRPr="000E4CF8" w:rsidTr="00864452">
        <w:trPr>
          <w:tblHeader/>
          <w:jc w:val="center"/>
        </w:trPr>
        <w:tc>
          <w:tcPr>
            <w:tcW w:w="6370" w:type="dxa"/>
            <w:tcBorders>
              <w:top w:val="single" w:sz="4" w:space="0" w:color="auto"/>
              <w:left w:val="single" w:sz="4" w:space="0" w:color="auto"/>
              <w:bottom w:val="single" w:sz="4" w:space="0" w:color="auto"/>
            </w:tcBorders>
            <w:shd w:val="clear" w:color="auto" w:fill="FFFFFF"/>
          </w:tcPr>
          <w:p w:rsidR="0014094C" w:rsidRPr="000E4CF8" w:rsidRDefault="0014094C" w:rsidP="00864452">
            <w:pPr>
              <w:spacing w:after="120"/>
              <w:ind w:left="124" w:right="95"/>
              <w:jc w:val="center"/>
              <w:rPr>
                <w:rFonts w:ascii="GHEA Grapalat" w:eastAsia="Times New Roman" w:hAnsi="GHEA Grapalat" w:cs="Times New Roman"/>
              </w:rPr>
            </w:pPr>
            <w:r w:rsidRPr="000E4CF8">
              <w:rPr>
                <w:rFonts w:ascii="GHEA Grapalat" w:hAnsi="GHEA Grapalat"/>
              </w:rPr>
              <w:t>հայերեն</w:t>
            </w:r>
          </w:p>
        </w:tc>
        <w:tc>
          <w:tcPr>
            <w:tcW w:w="5210" w:type="dxa"/>
            <w:tcBorders>
              <w:top w:val="single" w:sz="4" w:space="0" w:color="auto"/>
              <w:left w:val="single" w:sz="4" w:space="0" w:color="auto"/>
              <w:bottom w:val="single" w:sz="4" w:space="0" w:color="auto"/>
            </w:tcBorders>
            <w:shd w:val="clear" w:color="auto" w:fill="FFFFFF"/>
          </w:tcPr>
          <w:p w:rsidR="0014094C" w:rsidRPr="000E4CF8" w:rsidRDefault="0014094C" w:rsidP="00864452">
            <w:pPr>
              <w:spacing w:after="120"/>
              <w:ind w:left="124" w:right="95"/>
              <w:jc w:val="center"/>
              <w:rPr>
                <w:rFonts w:ascii="GHEA Grapalat" w:eastAsia="Times New Roman" w:hAnsi="GHEA Grapalat" w:cs="Times New Roman"/>
              </w:rPr>
            </w:pPr>
            <w:r w:rsidRPr="000E4CF8">
              <w:rPr>
                <w:rFonts w:ascii="GHEA Grapalat" w:hAnsi="GHEA Grapalat"/>
              </w:rPr>
              <w:t>լատիներեն</w:t>
            </w:r>
          </w:p>
        </w:tc>
        <w:tc>
          <w:tcPr>
            <w:tcW w:w="2691" w:type="dxa"/>
            <w:gridSpan w:val="2"/>
            <w:vMerge/>
            <w:tcBorders>
              <w:top w:val="single" w:sz="4" w:space="0" w:color="auto"/>
              <w:left w:val="single" w:sz="4" w:space="0" w:color="auto"/>
              <w:bottom w:val="single" w:sz="4" w:space="0" w:color="auto"/>
              <w:right w:val="single" w:sz="4" w:space="0" w:color="auto"/>
            </w:tcBorders>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tcBorders>
              <w:top w:val="single" w:sz="4" w:space="0" w:color="auto"/>
            </w:tcBorders>
            <w:shd w:val="clear" w:color="auto" w:fill="FFFFFF"/>
          </w:tcPr>
          <w:p w:rsidR="0014094C" w:rsidRPr="000E4CF8" w:rsidRDefault="0014094C" w:rsidP="00864452">
            <w:pPr>
              <w:spacing w:after="120"/>
              <w:ind w:left="124" w:right="95"/>
              <w:jc w:val="center"/>
              <w:rPr>
                <w:rFonts w:ascii="GHEA Grapalat" w:eastAsia="Times New Roman" w:hAnsi="GHEA Grapalat" w:cs="Times New Roman"/>
              </w:rPr>
            </w:pPr>
            <w:r w:rsidRPr="000E4CF8">
              <w:rPr>
                <w:rFonts w:ascii="GHEA Grapalat" w:hAnsi="GHEA Grapalat"/>
                <w:b/>
              </w:rPr>
              <w:t>ՋՐԻՄՈՒՌՆԵՐ</w:t>
            </w:r>
          </w:p>
        </w:tc>
        <w:tc>
          <w:tcPr>
            <w:tcW w:w="5210" w:type="dxa"/>
            <w:tcBorders>
              <w:top w:val="single" w:sz="4" w:space="0" w:color="auto"/>
            </w:tcBorders>
            <w:shd w:val="clear" w:color="auto" w:fill="FFFFFF"/>
          </w:tcPr>
          <w:p w:rsidR="0014094C" w:rsidRPr="000E4CF8" w:rsidRDefault="0014094C" w:rsidP="00864452">
            <w:pPr>
              <w:spacing w:after="120"/>
              <w:ind w:left="124" w:right="95"/>
              <w:rPr>
                <w:rFonts w:ascii="GHEA Grapalat" w:eastAsia="Courier New" w:hAnsi="GHEA Grapalat" w:cs="Times New Roman"/>
              </w:rPr>
            </w:pPr>
          </w:p>
        </w:tc>
        <w:tc>
          <w:tcPr>
            <w:tcW w:w="2691" w:type="dxa"/>
            <w:gridSpan w:val="2"/>
            <w:tcBorders>
              <w:top w:val="single" w:sz="4" w:space="0" w:color="auto"/>
            </w:tcBorders>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ԿԱՊՏԱԿԱՆԱՉ ՋՐԻՄՈՒՌՆԵՐԻ ԲԱԺԻՆ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CYANOPHYTA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Նոստոկազգիների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Nostocaceae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Նոստոկ սալորանման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Nostoc pruniforme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ՈՍԿԵԳՈՒՅՆ ՋՐԻՄՈՒՌՆԵՐԻ ԲԱԺԻՆ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CHRYSOPHYTA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Դինոբրիանմանների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Dinobryonaceae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Խրիզոլիկոս անկյունավոր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Chrysolykos angulatus (Willen) Nauwerck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Խրիզոլիկոս պլանկտոնային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Chrysolykos planktonicus var. recticollis Nauwerck</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ԴԻԱՏՈՄԱՅԻՆ ՋՐԻՄՈՒՌՆԵՐԻ ԲԱԺԻՆ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ВACILLARIOPHYTA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Ֆրագիլյարիաների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Fragillariaceae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Ֆրագիլյարիա կամարաձեւ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Fragilaria arcus (Ehrenberg) Cleve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Ֆրագիլյարիա Ռեյհելտի</w:t>
            </w:r>
          </w:p>
        </w:tc>
        <w:tc>
          <w:tcPr>
            <w:tcW w:w="5210" w:type="dxa"/>
            <w:shd w:val="clear" w:color="auto" w:fill="FFFFFF"/>
          </w:tcPr>
          <w:p w:rsidR="0014094C" w:rsidRPr="000E4CF8" w:rsidRDefault="0014094C" w:rsidP="00864452">
            <w:pPr>
              <w:spacing w:after="120"/>
              <w:ind w:left="125" w:right="96"/>
              <w:rPr>
                <w:rFonts w:ascii="GHEA Grapalat" w:eastAsia="Times New Roman" w:hAnsi="GHEA Grapalat" w:cs="Times New Roman"/>
                <w:b/>
              </w:rPr>
            </w:pPr>
            <w:r w:rsidRPr="000E4CF8">
              <w:rPr>
                <w:rFonts w:ascii="GHEA Grapalat" w:hAnsi="GHEA Grapalat"/>
                <w:i/>
              </w:rPr>
              <w:t>Fragilaria reicheltii (Voigt) Lange- Bertalot (=Centronella reicheltii Voigt)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Նավիկուլայինների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Naviculaceae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Պինուլարիա պոլիոնկա</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Pinnularia polyonca (Breb.) Mull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Ցիմբելայինների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Cymbellaceae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Ցիմբելա կորացված</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Cymbella ancyli Cl. (= Gomphocymbella ancyli (Cl.) Hust.)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Սուրիրոլայինների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Surirellaceae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Ստենոպտերոբիա ծռված</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Stenopterobia curvula (W.Sm.) Kramer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Ստենոպտերոբիա ամենաքնքուշ</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Stenopterobia delicatissima (Lewis) Breb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ԿԱՆԱՉ ՋՐԻՄՈՒՌՆԵՐԻ ԲԱԺԻՆ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CHLOROPHYTА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Կլադոֆորայինների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Cladophoraceae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Կլադոֆորա էգագոպրիլ</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Cladophora aegagropila (L.) Rabenh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Սիֆոնոկլադայինների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Siphonocladaceae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Սիֆոնոկլադ պստլիկ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Siphonocladus pusillus (С. Agardh ex Kutzing) Hauck</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Կորնմանայինների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Kornmanniaceae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Կորնմանիա նրբակաշի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Kornmannia leptoderma (Kjellman) Bliding</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Դերբեզայինների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Derbesiaceae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Դերբեզիա ծովային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Derbesia marina (Lyngbye) Kjellman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ԽԱՐԱՅԻՆ ՋՐԻՄՈՒՌՆԵՐԻ ԲԱԺԻՆ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CHAROPHYTA</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Խարայինների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Characeae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Խարա անհարթ</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Chara aspera Deth. Ex Wild.</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Խարա թելանման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Chara filiformis Hertzsch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Խարա դյուրաբեկ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Chara fragilis Desv.</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Խարա բազմափուշ</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Chara polyacantha A. Br.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Խարա կոպիտ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Chara rudis A.Br.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Խարա թաղիքավոր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Chara tomentosa 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Խարա ստեւամազ</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Chara strigosa A. Br.</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Նիտելայինների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Nitellaceae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Նիտելա բարեկազմ</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Nitella gracilis (G.M. Smith) Ag</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Նիտելոպսայինների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Nitellopsidaceae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Նիտելոպսիս բթացած</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Nitellopsis obtusa (Desvaux in Lois.) Gr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lastRenderedPageBreak/>
              <w:t>ԿԱՐՄԻՐ ՋՐԻՄՈՒՌՆԵՐԻ ԲԱԺԻՆ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RHODOPHYTA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Պորֆիրիդայինների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Porphyridiaceae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Պորֆիրիդիում բոսորագույն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Porphyridium purpureum (Bory) Drew et Ross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Բատրախոսպերմայինների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Batrachospermaceae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Բատրախոսպերմում պայծառատես</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Batrachospermum moniliforme Roth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Սիրոդոտիա շվեդական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Sirodotia suecica Kylin</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Հիլդենբրանդտիյինների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Hildenbrandtiaceae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Հիլդենբրանդտիյին գետային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i/>
              </w:rPr>
            </w:pPr>
            <w:r w:rsidRPr="000E4CF8">
              <w:rPr>
                <w:rFonts w:ascii="GHEA Grapalat" w:hAnsi="GHEA Grapalat"/>
                <w:i/>
              </w:rPr>
              <w:t>Հիլդենբրանդտիյին գետային</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Լոմենտարիաների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Lomentariaceae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Լոմենտարիա սեղմված</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Lomentaria compressa (Kutzing) Kylin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Ֆիլոֆորայինների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Phyllophoraceae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Ֆիլոֆորա խուճուճ</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Phyllophora crispa (Hudson) P. S. Dixon [Phyllophora nervosa (A.P. de Candolle) Greville]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Անֆելտայինների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Ahnfeltiaceae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Անֆելցիա հավասարագագաթ</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Ahnfeltia fastigiata (Endlicher) Makienko</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Ցերամիայինների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Ceramiaceae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Միկրոկլադիա բորեալային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Microcladia borealis Ruprecht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Տոկիդեա ատամնավոր</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Tokidaea serrata (M.J. Wynne) Lindstrom et M.J. Wynne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Դելեսերայինների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Delesseriaceae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Լաինգիա ալեության (կոնգրեգատոկարպուս ալեության)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Laingia aleutica M.J. Wynne [Congregatocarpus aleuticus M.J. Wynne comb ined.]</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Մեմբրանոպտերա դիմորֆային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Membranoptera dimorpha N.L Gardner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Մեմբրանոպտերա խտաճյուղ</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Membranoptera multiramosa N.L. Gardner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Նեոհոլմեզիա ճապոնական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Neoholmesia japonica (Okamura) Mikami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Նինբուրգիա պրոլիֆերային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Nienburgia prolifera M.J. Wynne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Պանտոնեյրա Յուրգենսի</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Pantoneura juergensii (J. Agardh) Kylin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Դյումոնտայինների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Dumontiaceae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Կոնստանտինեա ծովավարդ</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Constantinea rosa - marina (S. G. Gmelin) Postels et Ruprecht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Գելիդիայինների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Gelidiaceae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Գելիդիում նրբագեղ</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 xml:space="preserve">Gelidium elegans Kutzing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lastRenderedPageBreak/>
              <w:t>Գիգարտինայինների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Gigartinaceae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Մազելա տերեւապտղային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Մազելա տերեւապտղային</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Հալիմենայինների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Halymeniaceae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Հալիմենիա սրացրած</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Halymenia acuminate (Holmes) J. Agardh [Grateloupia acuminata Holmes]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b/>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Պալմարայինների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Palmariaceae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Հալոսակցին ձիգ</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Halosaccion firmum (Postels et Ruprecht) Kutzing</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b/>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Պալմարիա պայծառատես</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Palmaria moniliformis (E. Blinova. et A.D. Zinova) Perestenko</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b/>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Պետրոցելայինների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Petrocelidaceae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Մաստոկարպուս պտկիկավոր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Mastocarpus papillatus (C. Agardh) Kutzing</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b/>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Ռոդոմելայինների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Rhodomelaceae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Բերինգիելա հաստաշրթունք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Beringiella labiosa M.J. Wynne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b/>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Արեշոուգայինների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Areschougiaceae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Օպունտիելա զարդարած</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Opuntiella ornata (Postels et Ruprecht) A.D. Zinova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b/>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lastRenderedPageBreak/>
              <w:t>Լեմաեյիների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Lemaneaceae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Լեմանեա սուդետական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Lemanea sudetica Kutzing</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b/>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Տորեեների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Thoreaceae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Տորեա թարթչավոր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Thorea hispida (Thore) Desvaux [Thorea ramosissima Bory]</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b/>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ԳՈՐՇ ՋՐԻՄՈՒՌՆԵՐԻ ԲԱԺԻՆ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PHAEOPHYTA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Խորդարիանների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Chordariaceae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Ստիլոֆորա նուրբ</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Stilophora tenella (Esper) P.C Silva [Stilophora rhizodes (C.Agardh) J. Agardh]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b/>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Ֆիլարայինների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Phyllariaceae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Սակորիզա մաշկավոր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Saccorhiza dermatodea (Bachelot de la Pylaie) J. Agardh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b/>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Դելամարայինների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Delamareaceae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Շապովիա թոկանման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Stschapovia flagelliformis A.D. Zinova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b/>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Լամինարիաների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Laminariaceae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Ցիամետրե թելավոր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Cimathaere fibrosa Nagai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Կոստուլարիա կուրիլական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Costularia kurilensis Petr. et Guss.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Ֆիլարիելա օղօտական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Phyllariella ochotensis Petr. et Voz.</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Լեսոնայինների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Lessoniaceae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Լեսոնիա լամինարիանման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Lessonia laminarioides Postels et Ruprecht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jc w:val="center"/>
              <w:rPr>
                <w:rFonts w:ascii="GHEA Grapalat" w:eastAsia="Times New Roman" w:hAnsi="GHEA Grapalat" w:cs="Times New Roman"/>
              </w:rPr>
            </w:pPr>
            <w:r w:rsidRPr="000E4CF8">
              <w:rPr>
                <w:rFonts w:ascii="GHEA Grapalat" w:hAnsi="GHEA Grapalat"/>
                <w:b/>
              </w:rPr>
              <w:t>ՍՆԿԵՐ</w:t>
            </w:r>
          </w:p>
        </w:tc>
        <w:tc>
          <w:tcPr>
            <w:tcW w:w="5210" w:type="dxa"/>
            <w:shd w:val="clear" w:color="auto" w:fill="FFFFFF"/>
          </w:tcPr>
          <w:p w:rsidR="0014094C" w:rsidRPr="000E4CF8" w:rsidRDefault="0014094C" w:rsidP="00864452">
            <w:pPr>
              <w:spacing w:after="120"/>
              <w:ind w:left="124" w:right="95"/>
              <w:rPr>
                <w:rFonts w:ascii="GHEA Grapalat" w:eastAsia="Courier New" w:hAnsi="GHEA Grapalat" w:cs="Times New Roman"/>
              </w:rPr>
            </w:pP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ՊԱՅՈՒՍԱԿԱՎՈՐ ՍՆԿԵՐԻ ԲԱԺԻՆ (ԱՍԿՈՄԻՑԵՏՆԵՐ)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ASCOMYCOTA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Գեոգլոսազգիների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Geoglossaceae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Ստապուլարիա քորոցանման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Spathularia clavata (Schaeff.) Sacc</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Հելվելայինների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Hellvellaceae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Հիդնոտրիա Տյուլանի կամ գետնասունկ կարմրա–շագանակագույն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Hydnotria tulasnei Berk. &amp; Broome.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Հելվելա սեւ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Helvella Atra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Օտիդեազգիների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Otidea Ecklad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Ստեֆենզիա ատլասե, կամ գետնասունկ մետաքսյա</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Stephensia bombydna (Vittad.) Tul.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Գետնասնկերի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Tuberaceae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Գետնասունկ ամառային (գետնասունկ ռուսական սեւ)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Tuber aestivum Vittad.</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Գետնասունկ ամառային, ուտելի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Tuber Aestivum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Գետնասունկ Բորխի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Tuber borchii Vittad.</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Սարկոսոմայինների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Sarcosomataceae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Սարկոսոմա գնդանման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Sarcosoma globosum (Schmidel) Rehm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Սարկոսոմա գնդաձեւ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Sarcosoma Globosum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Մորխազգիների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Morchellaeae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Վերպա կոնաձեւ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Verpa Conica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Մորխասունկ տափաստանային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Morchella steppicola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Անկատար սնկերի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Anamorphic fungi</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Օժիբվայա գեղանի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Оjibwaya perpulchra B. Sutton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ԲԱԶԻԴԻՈՄԻՑԵՏՆԵՐԻ ԲԱԺԻՆ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BASIDIOMYCOTA</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Ճանճասպանների ընտանիք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Amanitaceae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Ճանճասպան վառ դեղին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Amanita Gemmata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Ճանճասպան կարմիր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Amanita Muscaria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Գարշասունկ դժգույն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Amanita Phalloides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Ալբատրելայինների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Albatrellaceae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Մերիպիլուս հսկա</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Meripilus Giganteus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Սկուտիգեր տյան–շանյան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Scutiger tianesanicus</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Ագարիկոնների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Agaricaccac</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Սունկ (անձրեւանոց) օրիորդական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Macrolepiota puellaris (Fr.) M.M. Moser.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Հովանոցասունկ աղջկական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Macrolepiota Puellaris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Հովանոցասունկ կարմրող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Macrolepiota Rhacodes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Լեպիոտա բնափայտային, կամ թեփուկավոր սունկ բնափայտային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Lepiota lignicola P. Karst.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Լեուկոագարիկուս երկարարմատ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Leucoagaricus Macrorhizus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Շամպինիոն աղյուսակաձեւ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Agaricus tabularis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 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Շամպինյոն դեղնամաշկ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Agaricus xanthodermus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Ցիստոդերմա ամիանտային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Cystoderma Amianthina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Խլամիդոպուս Մեյենի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Chlamydopus meyenianus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Կվելեթիա զարմանալի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Queletia mirabilis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Ֆելորինայինների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Phelloriniaceae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Ցնացագլխիկ ձգված</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Dictyocephalus attenuatus</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Բատարեայինների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Battarreaceae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Բատարեա թիակաձեւ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Battarrea Phalloides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Կոպրինայինների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Coprinaceae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Մոնտանեա ավազային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Montagnea Arenaria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Ականջասնկայինների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Pleurotaceae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Ականջասունկ սաղմոնա– ծղոտագույն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Pleurotus djamor (Rumph ex Fr.) Boedijn [Pleurotus salmoneostramineus Lj. N. Vassiljeva]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Ֆիլոտոպսիս բնավորվող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Phyllotopsis Nidulans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Սպիտակ տափաստանային սունկ, կախասունկ տափաստանային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 xml:space="preserve">Pleurotus Eryngii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Պոդաքսայինների ընտանիք </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Podaxaceae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Պոդաքսիս վարսանդային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 xml:space="preserve">Podaxis Pistillaris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Պլուտեայինների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Pluteaceae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Վոլվարիելա մետաքսանման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 xml:space="preserve">Volvariella Bombycina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Ճանճասպան կոնաձեւ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Amanita strobiliformis (Paulet ex Vittad.) Bertillon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Ճանճասպան Վիտադինի</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Amanita vittadini (Moretti) Sacc.</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Ճանճասպան փշոտ</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Amanita solitaria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Բոլետայինների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Boletaceae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Բոլետ կարմրադեղին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Boletus rhodoxanthus (Krombh.) Kallenb.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Սպիտակ սունկ, թնջուկ</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 xml:space="preserve">Boletus Edulis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Սատանայասունկ</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Boletus Satanas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Յուղասունկ կվենու</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 xml:space="preserve">Suillus Grevillei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Յուղասունկ մայրու</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 xml:space="preserve">Suillus Punctipes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Գոմֆիդների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Gomphidiaceae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Գոմֆիդ դեղնաոտիկ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Chroogomphus flavipes (Peck) O.K. Mill.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Գոմֆիդ թաղիքավոր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Chroogomphus tomentosus (Murrill) O.K. Mill.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Գիրոպորայինների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Gyroporaceae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Պղպեղասունկ մուգ կարմիր</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Rubinoboletus rubinus (W. G. Smith) Pilat et Dermek [Chalciporus rubinus (W.G. Smith) Singer]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Կոնասնկերի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Strobilomycetaceae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Պորֆիրովիկ կեղծակեչավոր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Porphyrellus porphyrosporus (Fr.) J. -E. Gilbert [Porphyrellus pseudoscaber (Seer.) Singer]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Կոնասունկ փաթիլաոտիկ</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Strobilomyces floccopus (Vahl: Fr.) P. Karst.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Կոնասունկ փաթիլաոտիկ </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 xml:space="preserve">Strobilomyces Strobilaceus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Հիգրոֆորայինների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Hygrophoraceae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Հիգրոցիբե բոսորագույն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Hygrocybe coccinea (Pers. :Fr.) Fr.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Հիգրոֆոր կպչուն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Hygrophorus limacinus Scop.</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Հիգրոֆոր թավուտի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Hygrophorus nemoreus (Pers.: Fr.) Fr.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Կոճղասնկայինների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Tricholomataceae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Աստերոֆորա անձրեւային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Asterophora Lycoperdoides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Կալոցիբե մանուշակագույն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Calocybe ionides (Bull. :Fr.) Kuhner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Կոլիբիա Կուկի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Collybia Cookei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Լեպիստա տղմոտ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Lepista sordida (Fr.) Singer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Լեյկոպակսիլուս ծաղկաթերթանման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Leucopaxillus lepistoides (Maire) Singer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Կոճղասունկ–հսկա</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Tricholoma colossus (Fr.) Quel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Ռոդոտուս թաթաձեւ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Rhodotus Palmatus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Աղվեսասնկերի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Cantherellaceae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Աղվեսասունկ գորշ</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Cantharellus cinereus (Pers.: Fr.) Fr.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lastRenderedPageBreak/>
              <w:t xml:space="preserve">Ոստայնասնկայինների ընտանիք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Cortinariaceae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Ոստայնասունկ երկգույն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Cortinarius cagei Melot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Ոստայնասունկ ոսկեգույն-կոնուսանման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Cortinarius elegantissimus Rob. Henry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Ոստայնասունկ ռեւանդենու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Cortinarius rheubarbcirinus Rob. Henry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Կլավարիադելայինների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Clavariadelphaceae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Կլավարիադելֆուս վարսանդավոր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Clavariadelphus pistillaris (L.:Fr.) Donk</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 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Կլավարիադելֆուս վարսանդավոր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Clavariadelphus Pistillaris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Կլավուլայինների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Clavulinaceae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Կլավուլինա կռճիկավոր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Clavulina cartilaginea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Սպարասայինների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Sparassidaceae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Սպարասիս խուճուճ</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Sparassis crispa (Wulfen: Fr.) Fr.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Սպարասիս թերթավոր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Sparassis laminosa Fr.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Լյարդասնկերի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Fistulinaceae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Լյարդասունկ սովորական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Fistulina hepatica Fr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Գանոդերմայինների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Ganodermataceae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Գանոդերմա փայլուն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Ganoderma lucidum (Fr.) P. Karst.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 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lastRenderedPageBreak/>
              <w:t>Հիմենոհետայինների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b/>
              </w:rPr>
              <w:t xml:space="preserve">Hymenochaetaceae </w:t>
            </w:r>
          </w:p>
        </w:tc>
        <w:tc>
          <w:tcPr>
            <w:tcW w:w="2680" w:type="dxa"/>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Ֆելինուս կաղնու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i/>
              </w:rPr>
            </w:pPr>
            <w:r w:rsidRPr="000E4CF8">
              <w:rPr>
                <w:rFonts w:ascii="GHEA Grapalat" w:hAnsi="GHEA Grapalat"/>
                <w:i/>
              </w:rPr>
              <w:t>Phellinus quercinus Bondartsev et Ljub. [Melanoporia quercina (Bondartsev et Ljub.) Parmasto]</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Աուրիսկալպյանների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b/>
              </w:rPr>
              <w:t xml:space="preserve">Auriscalpiaceae </w:t>
            </w:r>
          </w:p>
        </w:tc>
        <w:tc>
          <w:tcPr>
            <w:tcW w:w="2680" w:type="dxa"/>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Դենտիպելիս կոտրվող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i/>
              </w:rPr>
            </w:pPr>
            <w:r w:rsidRPr="000E4CF8">
              <w:rPr>
                <w:rFonts w:ascii="GHEA Grapalat" w:hAnsi="GHEA Grapalat"/>
                <w:i/>
              </w:rPr>
              <w:t>Dentipellis fragilis (Pers.:Fr.) Donk</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Ոզնասնկերի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b/>
              </w:rPr>
              <w:t xml:space="preserve">Hericiaceae </w:t>
            </w:r>
          </w:p>
        </w:tc>
        <w:tc>
          <w:tcPr>
            <w:tcW w:w="2680" w:type="dxa"/>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Ոզնասունկ փշոտ, կաղնու ոզնասունկ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i/>
              </w:rPr>
            </w:pPr>
            <w:r w:rsidRPr="000E4CF8">
              <w:rPr>
                <w:rFonts w:ascii="GHEA Grapalat" w:hAnsi="GHEA Grapalat"/>
                <w:i/>
              </w:rPr>
              <w:t xml:space="preserve">Hericium Erinaceum </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Ոզնասունկ մարջանանման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i/>
              </w:rPr>
            </w:pPr>
            <w:r w:rsidRPr="000E4CF8">
              <w:rPr>
                <w:rFonts w:ascii="GHEA Grapalat" w:hAnsi="GHEA Grapalat"/>
                <w:i/>
              </w:rPr>
              <w:t>Hericium coralloides (Scop.: Fr.) Pers. (=Hericium clathroides (Pallas: Fr.) Pers.)</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Ոզնասունկ բուստանման, մարջանանման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i/>
              </w:rPr>
            </w:pPr>
            <w:r w:rsidRPr="000E4CF8">
              <w:rPr>
                <w:rFonts w:ascii="GHEA Grapalat" w:hAnsi="GHEA Grapalat"/>
                <w:i/>
              </w:rPr>
              <w:t xml:space="preserve">Hericium Coralloides </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Ոզնասունկ ալպյան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i/>
              </w:rPr>
            </w:pPr>
            <w:r w:rsidRPr="000E4CF8">
              <w:rPr>
                <w:rFonts w:ascii="GHEA Grapalat" w:hAnsi="GHEA Grapalat"/>
                <w:i/>
              </w:rPr>
              <w:t>Hericium alpestre Pers.</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Լախնոկլադայինների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b/>
              </w:rPr>
              <w:t xml:space="preserve">Lachnocladiaceae </w:t>
            </w:r>
          </w:p>
        </w:tc>
        <w:tc>
          <w:tcPr>
            <w:tcW w:w="2680" w:type="dxa"/>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Սցիտինոստրոմա բուրավետ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i/>
              </w:rPr>
            </w:pPr>
            <w:r w:rsidRPr="000E4CF8">
              <w:rPr>
                <w:rFonts w:ascii="GHEA Grapalat" w:hAnsi="GHEA Grapalat"/>
                <w:i/>
              </w:rPr>
              <w:t>Scytinostroma odoratum (Fr.: Fr.) Donk</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Անձրեւասնկերի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b/>
              </w:rPr>
              <w:t xml:space="preserve">Lycoperdaceae </w:t>
            </w:r>
          </w:p>
        </w:tc>
        <w:tc>
          <w:tcPr>
            <w:tcW w:w="2680" w:type="dxa"/>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Կալվաթիա հսկայական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i/>
              </w:rPr>
            </w:pPr>
            <w:r w:rsidRPr="000E4CF8">
              <w:rPr>
                <w:rFonts w:ascii="GHEA Grapalat" w:hAnsi="GHEA Grapalat"/>
                <w:i/>
              </w:rPr>
              <w:t>Calvatia gigantea (Batsch : Pers.) Lloyd (=Langermannia gigantea (Pers.) Rostk.)</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lastRenderedPageBreak/>
              <w:t>Կորիոլայինների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b/>
              </w:rPr>
              <w:t xml:space="preserve">Coriolaceae </w:t>
            </w:r>
          </w:p>
        </w:tc>
        <w:tc>
          <w:tcPr>
            <w:tcW w:w="2680" w:type="dxa"/>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Ֆոմիտոպսիս վարդագույն, կամ վարդագույն խողովակաձեւ սունկ</w:t>
            </w:r>
          </w:p>
        </w:tc>
        <w:tc>
          <w:tcPr>
            <w:tcW w:w="5210" w:type="dxa"/>
            <w:shd w:val="clear" w:color="auto" w:fill="FFFFFF"/>
          </w:tcPr>
          <w:p w:rsidR="0014094C" w:rsidRPr="000E4CF8" w:rsidRDefault="0014094C" w:rsidP="00864452">
            <w:pPr>
              <w:spacing w:after="120"/>
              <w:ind w:left="124" w:right="95"/>
              <w:jc w:val="center"/>
              <w:rPr>
                <w:rFonts w:ascii="GHEA Grapalat" w:eastAsia="Times New Roman" w:hAnsi="GHEA Grapalat" w:cs="Times New Roman"/>
                <w:i/>
              </w:rPr>
            </w:pPr>
            <w:r w:rsidRPr="000E4CF8">
              <w:rPr>
                <w:rFonts w:ascii="GHEA Grapalat" w:hAnsi="GHEA Grapalat"/>
                <w:i/>
              </w:rPr>
              <w:t>Fomitopsis rosea (Alb. &amp; Schwein.: Fr.) P.Karst.</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Գրիֆոլա բազմագլխարկավոր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i/>
              </w:rPr>
            </w:pPr>
            <w:r w:rsidRPr="000E4CF8">
              <w:rPr>
                <w:rFonts w:ascii="GHEA Grapalat" w:hAnsi="GHEA Grapalat"/>
                <w:i/>
              </w:rPr>
              <w:t>Grifola frondosa (Dick.: Fr.) Gray</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Պիկնոպորուս կարմիր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i/>
              </w:rPr>
            </w:pPr>
            <w:r w:rsidRPr="000E4CF8">
              <w:rPr>
                <w:rFonts w:ascii="GHEA Grapalat" w:hAnsi="GHEA Grapalat"/>
                <w:i/>
              </w:rPr>
              <w:t>Pycnoporus cinnabarinus (Jacq. : Fr.) P. Karst.</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Պոլիպորայինների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b/>
              </w:rPr>
              <w:t xml:space="preserve">Polyporaceae </w:t>
            </w:r>
          </w:p>
        </w:tc>
        <w:tc>
          <w:tcPr>
            <w:tcW w:w="2680" w:type="dxa"/>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Պոլիպորուս անձրեւանոցային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i/>
              </w:rPr>
            </w:pPr>
            <w:r w:rsidRPr="000E4CF8">
              <w:rPr>
                <w:rFonts w:ascii="GHEA Grapalat" w:hAnsi="GHEA Grapalat"/>
                <w:i/>
              </w:rPr>
              <w:t>Polyporus umbellatus Fr. (=Grifola umbellata (Pers.: Fr.) Pilat.)</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 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Պոլիպորուս անձրեւասեր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i/>
              </w:rPr>
            </w:pPr>
            <w:r w:rsidRPr="000E4CF8">
              <w:rPr>
                <w:rFonts w:ascii="GHEA Grapalat" w:hAnsi="GHEA Grapalat"/>
                <w:i/>
              </w:rPr>
              <w:t>Polyporus rhizophilus</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Մելիազգիների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b/>
              </w:rPr>
              <w:t xml:space="preserve">Meruliaceae </w:t>
            </w:r>
          </w:p>
        </w:tc>
        <w:tc>
          <w:tcPr>
            <w:tcW w:w="2680" w:type="dxa"/>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Ֆլեբիա սպիտակապղնձագույն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i/>
              </w:rPr>
            </w:pPr>
            <w:r w:rsidRPr="000E4CF8">
              <w:rPr>
                <w:rFonts w:ascii="GHEA Grapalat" w:hAnsi="GHEA Grapalat"/>
                <w:i/>
              </w:rPr>
              <w:t>Phlebia albomellea (Bondartsev) Nakasone</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Սիստոտրեմայինների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b/>
              </w:rPr>
              <w:t xml:space="preserve">Sistotremataceae </w:t>
            </w:r>
          </w:p>
        </w:tc>
        <w:tc>
          <w:tcPr>
            <w:tcW w:w="2680" w:type="dxa"/>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Սիստոտրեմա քերիչանման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i/>
              </w:rPr>
            </w:pPr>
            <w:r w:rsidRPr="000E4CF8">
              <w:rPr>
                <w:rFonts w:ascii="GHEA Grapalat" w:hAnsi="GHEA Grapalat"/>
                <w:i/>
              </w:rPr>
              <w:t>Sistotrema raduloides (P. Karst.) Donk</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Տելեֆորայինների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Thelephoraceae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Բանկերա սեւուսպիտակ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Bankera fuligineoalba (Schmidt: Fr.) Pouzar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Բոլետոպսիս սպիտակասեւ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Boletopsis leucomelaena (Pers.) Fayod</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Բոլետոպսիս սեւ-սպիտակ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Boletopsis Leucomelaena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lastRenderedPageBreak/>
              <w:t>Աստղիկայինների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Geastraceae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Աստղիկ հիգրոմետրիկ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Astraeus Hygrometricus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Աստղիկ կամարավոր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Geastrum fornicatum (Huds.) Hook.</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Աստղ հողային դաշտային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Geastrum campestre Morgan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Միրիոստոմա ծակոտկեն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Myriostoma Coliforme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Թիակավորների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Phallaceae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Թիակիկ սովորական, մորկեղ գարշահոտ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Phallus Impudicus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Մուտինուս շնային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Mutinus Caninus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Մուտինուս Ռավենելի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Mutinus Ravenelli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Վանդակավորիկ կարմիր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Clathrus ruber P. Micheli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Ցանցակիր (դիկտիոֆորա) երկտակ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Dictyophora duplicata (Bosc) E.E. Fischer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Ցանցակիր կրկնապատկված</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Dictyophora Duplicata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Մերիպիլայինների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Meripilaceae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Պորիավորների ընտանիք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Poriaceae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Հապալոպիլուս զաֆրանա-դեղին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Hapalopilus Croceus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Հապլոպորուս հոտավետ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Haploporus odorus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Գրիֆոլա խուճուճ</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Grifola frondosa (Dicks.: Fr.) Gray</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Սպարասիսայինների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Sparassidaceae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Սպարասիս խուճուճ</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Sparassis crispa(Wulfen: Fr.) Fr.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Սպարասիս ղազախստանյան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Sparassis kazakhstanicus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Ֆելորինայինների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Phelloriniaceae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Ֆելորինիա կոնաձեւ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Phellorinia strobilina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jc w:val="center"/>
              <w:rPr>
                <w:rFonts w:ascii="GHEA Grapalat" w:eastAsia="Times New Roman" w:hAnsi="GHEA Grapalat" w:cs="Times New Roman"/>
              </w:rPr>
            </w:pPr>
            <w:r w:rsidRPr="000E4CF8">
              <w:rPr>
                <w:rFonts w:ascii="GHEA Grapalat" w:hAnsi="GHEA Grapalat"/>
                <w:b/>
              </w:rPr>
              <w:t>ՔԱՐԱՔՈՍԵՐ</w:t>
            </w:r>
          </w:p>
        </w:tc>
        <w:tc>
          <w:tcPr>
            <w:tcW w:w="5210" w:type="dxa"/>
            <w:shd w:val="clear" w:color="auto" w:fill="FFFFFF"/>
          </w:tcPr>
          <w:p w:rsidR="0014094C" w:rsidRPr="000E4CF8" w:rsidRDefault="0014094C" w:rsidP="00864452">
            <w:pPr>
              <w:spacing w:after="120"/>
              <w:ind w:left="124" w:right="95"/>
              <w:rPr>
                <w:rFonts w:ascii="GHEA Grapalat" w:eastAsia="Courier New" w:hAnsi="GHEA Grapalat" w:cs="Times New Roman"/>
              </w:rPr>
            </w:pP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ՔԱՐԱՔՈՍԵՐԻ ԲԱԺԻՆ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LICHENES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Կալիցայինների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Caliciaceae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Կալիցիում քնեցրած</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Calicium adspersum Pers.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Խենոտեկա կանաչավուն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Chaenotheca chlorella (Ach.) Mull. Arg.</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Խենոտեկա նուրբ</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Chaenotheca gracilenta (Ach.) Mattson &amp; Middleb. (=Coniocybe gracilenta Ach.)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Իկմադոֆիլայինների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Icmadophilaceae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Իկմադոֆիլա ճապոնական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Icmadophila japonica (Zahlbr.) Rambold et Hertel [Glossodium japonicum Zahlbr.]</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Կոկոկարպյանների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Coccocarpiaceae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Կոկոկարպիա կարմրափայտային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Coccocarpia erythroxyli (Spreng.) Swinscowet et Krog</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Կոկոկարպիա պալմիկոլա</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Coccocarpia palmicola (Spreng.) Arv. et D. Galloway</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Կոլեմայինների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Collemataceae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Լեպտոգիում լիշայնիկային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Leptogium lichenoides (L.) Zahlbr.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Լեպտոգիում բարակ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Leptogium subtile (Schrad.) Torss.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Լեպտոգիում Բուրնետի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Leptogium burnetiae CW Dodge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Լեպտոգիում Հիլդենբրանդի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Leptogium hildenbrandii (Garov.) Nyl.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Կլադոնիանների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Cladoniaceae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Կլադոնիա բարեկազմ</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Cladonia amaurocraea (Florke) Schaer.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Կլադոնիա ճիմառատ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Cladonia caespiticia (Pers.) Florke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Կլադոնիա տերեւային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Cladonia foliacea (Huds.) Willd.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Կլադոնիա մոխրային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Cladonia favillicola Trass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Կլադոնիա նրբագեղ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Cladonia gracilifomis Zahlbr.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Կլադոնիա հրաբխային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Cladonia vulcani Savicz</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b/>
              </w:rPr>
              <w:t>Պերմելայինների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b/>
              </w:rPr>
              <w:t xml:space="preserve">Parmeliaceae </w:t>
            </w:r>
          </w:p>
        </w:tc>
        <w:tc>
          <w:tcPr>
            <w:tcW w:w="2680" w:type="dxa"/>
            <w:shd w:val="clear" w:color="auto" w:fill="FFFFFF"/>
          </w:tcPr>
          <w:p w:rsidR="0014094C" w:rsidRPr="000E4CF8" w:rsidRDefault="0014094C" w:rsidP="00864452">
            <w:pPr>
              <w:spacing w:after="120"/>
              <w:ind w:left="249"/>
              <w:rPr>
                <w:rFonts w:ascii="GHEA Grapalat" w:eastAsia="Courier New" w:hAnsi="GHEA Grapalat" w:cs="Times New Roman"/>
                <w:b/>
              </w:rPr>
            </w:pP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Ասահինեա Շոլանդերի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Asahinea scholanderi (Llano) W.L. Culb. et CF. Culb.</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Բրիոկաուլոն կեղծասատաօանական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Bryocaulon pseudosatoanum (Asahina) Karnefelt</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Բրիորիա Ֆրեմոնտի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Bryoria fremontii (Tuck.) Brodo et D. Hawksw.</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Հիպոգիմնիա փխրուն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Hypogymnia fragillima (Hillm.) Rassad.</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Հիպոտրախինա ծռված</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Hypotrachyna revoluta (Florke) Hale</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Եվերնիաստրում բեղիկավոր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Everniastrum cirrhatum (Fr.) Hale ex Sipman</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Լետարիա աղվեսի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Letharia vulpina (L.) Hue</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Մելանելիա սորեդիական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Melanelia sorediata (Ach.) Goward &amp; Ahti (=Parmelia sorediosa Almb.)</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Մենեգացիա շաղափած</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Menegazzia terebrata (Hoffm.) A. Massal.</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 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Մեյսոնղեյլեա Ռիչարդսոնի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Masonhalea richardsonii (Hook.) Karnefelt</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Նեֆրոմոպսիս Կոմարովի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Nephromopsis komarovii (Elenkin) 1.С. Wei [Cetraria komarovii Elenkin]</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Նեֆրոմոպսիս զարդարուն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Nephromopsis oranta (Mull Arg.) Hue [Cetraria oranta Mull. Agr.]</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Օրոպոգոն ասիական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Oropogon asiaticus Asahina</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Պարմելիոպսիս մուգ</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Parmeliopsis hyperopta (Ach.) Arnold</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Պարմոտրեմա Առնոլդի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Parmotrema arnoldii (Du Rietz) Hale [Parmelia arnoldii Du Rietz]</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Պարմոտրեմա խծուծանման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Parmotrema stuppeum (Taylor) Hale (=Parmelia stuppea Tayl.)</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Պունկտելիա կոշտ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Punctelia subrudecta (Nyl.) Krog</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Պունկտելիա չոր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Punctelia rudecta (Ach.) Krog. [Parmelia rudecta Ach.]</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Ռիմելիա ցանցավոր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Rimelia reticulata (Taylor) Hale et A.Fletcher [Parmelia reticulata Taylor]</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Տուկներարիա Լաուրերի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Tuckneraria laureri (Kremp.) Randlane et Thell [Cetraria laurerei Kremp.]</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Ուսնեա եղջերացած</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Usnea ceratina Ach.</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Ուսնեա ծաղկող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Usnea florida (L.) Wigg.</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 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Ցետրարիա Կամչատկայի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Cetraria kamczatica Savicz</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Ցետրարիա տափաստանային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Cetraria steppae (Savicz) Karnefelt</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Ցետրելիա ալյասկյան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Cetrelia alaskana (W.L. Culb. et CF. Culb.) W.L. Culb. et C.F. Culb.</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Ցետրելիա ցետրարանման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Cetrelia cetrarioides (Del. ex Duby) W. L. Culb. &amp; C.F.Culb</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Էվերնիա լայն տարածված</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Evernia divaricata (L.) Ach.</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Ռամալինայինների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Ramalinaceae </w:t>
            </w:r>
          </w:p>
        </w:tc>
        <w:tc>
          <w:tcPr>
            <w:tcW w:w="2680" w:type="dxa"/>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Ռամալինա երկարամազոտ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Ramalina thrausta (Ach.) Nyl.</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Ումբիլիկարիաների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Umbilicariaceae </w:t>
            </w:r>
          </w:p>
        </w:tc>
        <w:tc>
          <w:tcPr>
            <w:tcW w:w="2680" w:type="dxa"/>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Ումբիլիկարիա անկյունավոր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Umbilicaria deusta (L.) Baumg.</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Ումբիլիկարիա ուտելի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Umbilicaria esculenta (Miyoshi) Minks</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Լոբարիայանների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Lobariaceae </w:t>
            </w:r>
          </w:p>
        </w:tc>
        <w:tc>
          <w:tcPr>
            <w:tcW w:w="2680" w:type="dxa"/>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Լոբարիա թոքային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Lobaria pulmonaria (L.) Hoffm.</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 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Լոբարիա լայն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Lobaria amplissima (Scop.) Forssell</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Լոբարիա ցանցավոր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Lobaria retigera (Bory) Trevis.</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Ստիկտա եզրապատ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Sticta limbata (Sm.) Ach.</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Պելտիգերայինների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Peltigeraceae </w:t>
            </w:r>
          </w:p>
        </w:tc>
        <w:tc>
          <w:tcPr>
            <w:tcW w:w="2680" w:type="dxa"/>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Պելտիգերա բողբոջավոր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Peltigera aphthosa (L.) Willd.</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Պելտիգերա հորիզոնական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Peltigera horizontalis (Huds.) Baumg.</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Պելտիգերա թեփուկակիր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Peltigera lepidophora (Nyl. ex Vain.) Bitter</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Պանարիաների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Pannariaceae </w:t>
            </w:r>
          </w:p>
        </w:tc>
        <w:tc>
          <w:tcPr>
            <w:tcW w:w="2680" w:type="dxa"/>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Պանարիա մուգ դարչնագույն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Pannaria lurida (Mont.) Nyl.</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Ֆիսցիաների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Physciaceae </w:t>
            </w:r>
          </w:p>
        </w:tc>
        <w:tc>
          <w:tcPr>
            <w:tcW w:w="2680" w:type="dxa"/>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Պիքսինե սորեդային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Pyxine sorediata (Ach.) Mont. [Pyxine endochrysoides (Nyl.) Degel</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gridAfter w:val="1"/>
          <w:wAfter w:w="11" w:type="dxa"/>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Տորնաբեա վահանակիր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Tornabea scutellifera (With.) J.R. Laundon [Tornabenia atlantica (Ach.) Kurok.]</w:t>
            </w:r>
          </w:p>
        </w:tc>
        <w:tc>
          <w:tcPr>
            <w:tcW w:w="2680" w:type="dxa"/>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Ռիզոկարպայինների ընտանիք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Rhizocarpaceae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Ռիզոկարպոն աշխարհագրական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Rhizocarpon geographicum (L.) DC.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Ստերեոկաուլոնայինների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Stereocaulaceae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Ստերեոկաուլոն մատնաձեւ տերեւներով</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Stereocaulon dactylophyllum Florke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Ստերեոկաուլոն տերեւազուրկ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Stereocaulon exutum Nyl.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Ստերեոկաուլոն հոկայդական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Stereocaulon hokkaidense Asahina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Ստերեոկաուլոն կեղծդեպրելտյան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Stereocaulon pseudodepreaultii Asahina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Ստերեոկաուլոն Սավիչի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Stereocaulon saviczii Du Rietz</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Տելոսխիստեսայինների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Teloschistaceae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Տելոսխիստես դեղնավուն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Teloschistes flavicans (Sm.) Norman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Տրիխոլոմայինների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Tricholomataceae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Օմֆալինա գուդզոնյան</w:t>
            </w:r>
          </w:p>
        </w:tc>
        <w:tc>
          <w:tcPr>
            <w:tcW w:w="5210" w:type="dxa"/>
            <w:shd w:val="clear" w:color="auto" w:fill="FFFFFF"/>
          </w:tcPr>
          <w:p w:rsidR="0014094C" w:rsidRPr="000E4CF8" w:rsidRDefault="0014094C" w:rsidP="00864452">
            <w:pPr>
              <w:spacing w:after="120"/>
              <w:ind w:left="124" w:right="95"/>
              <w:jc w:val="center"/>
              <w:rPr>
                <w:rFonts w:ascii="GHEA Grapalat" w:eastAsia="Times New Roman" w:hAnsi="GHEA Grapalat" w:cs="Times New Roman"/>
                <w:b/>
              </w:rPr>
            </w:pPr>
            <w:r w:rsidRPr="000E4CF8">
              <w:rPr>
                <w:rFonts w:ascii="GHEA Grapalat" w:hAnsi="GHEA Grapalat"/>
                <w:i/>
              </w:rPr>
              <w:t>Omhpalina hudsoniana (H.S. Jenn.) H.E. Bigelow</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14271" w:type="dxa"/>
            <w:gridSpan w:val="4"/>
            <w:shd w:val="clear" w:color="auto" w:fill="FFFFFF"/>
          </w:tcPr>
          <w:p w:rsidR="0014094C" w:rsidRPr="000E4CF8" w:rsidRDefault="0014094C" w:rsidP="00864452">
            <w:pPr>
              <w:spacing w:after="120"/>
              <w:ind w:left="249" w:right="95"/>
              <w:rPr>
                <w:rFonts w:ascii="GHEA Grapalat" w:eastAsia="Times New Roman" w:hAnsi="GHEA Grapalat" w:cs="Times New Roman"/>
              </w:rPr>
            </w:pPr>
            <w:r w:rsidRPr="000E4CF8">
              <w:rPr>
                <w:rFonts w:ascii="GHEA Grapalat" w:hAnsi="GHEA Grapalat"/>
                <w:b/>
              </w:rPr>
              <w:t>ՄԱՄՌԱՆՄԱՆՆԵՐ</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jc w:val="center"/>
              <w:rPr>
                <w:rFonts w:ascii="GHEA Grapalat" w:eastAsia="Times New Roman" w:hAnsi="GHEA Grapalat" w:cs="Times New Roman"/>
              </w:rPr>
            </w:pPr>
            <w:r w:rsidRPr="000E4CF8">
              <w:rPr>
                <w:rFonts w:ascii="GHEA Grapalat" w:hAnsi="GHEA Grapalat"/>
                <w:b/>
              </w:rPr>
              <w:t>ՄԱՄՌԱՆՄԱՆՆԵՐԻ ԲԱԺԻՆ</w:t>
            </w:r>
          </w:p>
        </w:tc>
        <w:tc>
          <w:tcPr>
            <w:tcW w:w="5210" w:type="dxa"/>
            <w:shd w:val="clear" w:color="auto" w:fill="FFFFFF"/>
          </w:tcPr>
          <w:p w:rsidR="0014094C" w:rsidRPr="000E4CF8" w:rsidRDefault="0014094C" w:rsidP="00864452">
            <w:pPr>
              <w:spacing w:after="120"/>
              <w:ind w:left="124" w:right="95"/>
              <w:jc w:val="center"/>
              <w:rPr>
                <w:rFonts w:ascii="GHEA Grapalat" w:eastAsia="Times New Roman" w:hAnsi="GHEA Grapalat" w:cs="Times New Roman"/>
              </w:rPr>
            </w:pPr>
            <w:r w:rsidRPr="000E4CF8">
              <w:rPr>
                <w:rFonts w:ascii="GHEA Grapalat" w:hAnsi="GHEA Grapalat"/>
                <w:b/>
              </w:rPr>
              <w:t xml:space="preserve">BRYOPHYTA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ԼՅԱՐԴԱՄԱՄՈՒՌՆԵՐԻ ԴԱՍ</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HEPATICOPSIDA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Անեուրայինների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Aneuraceae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Կրիպտոտալուս զարմանալի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Cryptothallus mirabilis Malmb.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Էյտոնայինների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Aytoniaceae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Աստերելլա նրբատերեւ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Asterella leptophylla (Mont.) Grolle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Պլագիոխազմա ճապոնական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Plagiochasma japonica (Steph.) О. Mass.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Կալիպոգեայինների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Calypogeiaceae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Էոկալիպոգեյա Շուստերի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Eocalypogeia schusteriana (Hatt. et Mizut.) Schust.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Ցեֆալոզայինների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Cephaloziaceae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Իվատզուկիա Իսիբի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Iwatsukia jishibae (Steph.) Kitag.</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Ցեֆալոզիա ժապավենավոր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Cephalozia catenulata (Hueb.) Lindb.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Ցեֆալոզիելայինների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Cephaloziellaceae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Ցեֆալոզիելա միաեզր</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Cephaloziella integerrima (Lindb.) Warnst.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Ցեֆալոզիելա նրբիկ</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 xml:space="preserve">Cephaloziella elachista (Jack ex Gott. et Rabenh.) Schiffn.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Կլեվայինների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Cleveaceae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Պելտոլեպիս ճապոնական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Peltolepis japonica (Schim. et Hatt.) Hatt.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Կոդոնայինների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Codoniaceae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Ֆոսոմբրոնիա Ալյասկայի</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Fossombronia alaskana Steere et H. Inoue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Գեոկալիկսայինների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Geocalycaceae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Անոմիլիա սեպատերեւ</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Anomylia cuneifolia (Hook.) Schust.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Գիմնոմիտրայինների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Gymnomitriaceae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Ապոմարսուպելա ծալված</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rPr>
              <w:t>Apomarsupella revoluta (Nees) Schust.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Գիմնոմիտրիում մանրապատնեշավոր</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rPr>
              <w:t>Gymnomitrium crenulatum Carring.</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Մարսուպելա փոփոխական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rPr>
              <w:t>Marsupella commutata (Limpr.) H. Bern.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Պրազանտուս յամալյան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rPr>
              <w:t>Prasanthus jamalicus Potemkin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lastRenderedPageBreak/>
              <w:t>Գապլոմիտրիայինների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Haplomitriaceae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Գապլոմիտրիում Գուկերի</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Haplomitrium hookeri (Sm.) Nees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Յուբուլայինների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Jubulaceae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Յուբուլա ճապոնական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Jubula japonica Steph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Յունգերմանայինների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Jungermanniaceae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Նարդիա Բրեյդլերի</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Nardia breidleri (Limpr.) Lindb.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Գիմնոկոլեա փքված</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Gymnocolea inflata (Huds.) Dum.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Լոֆոզիա բարձրացող</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Lophozia ascendens (Warnst.) Schust.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Սխիստոխիլոպսիս փխրուն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 xml:space="preserve">Schistochilopsis laxa (Lindb.) Konstant.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Լոֆոզայինների ընտանիք</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rPr>
            </w:pPr>
            <w:r w:rsidRPr="000E4CF8">
              <w:rPr>
                <w:rFonts w:ascii="GHEA Grapalat" w:hAnsi="GHEA Grapalat"/>
                <w:b/>
              </w:rPr>
              <w:t xml:space="preserve">Lophoziaceae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Խանդոնանտուս բիրմայական</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Խանդոնանտուս բիրմայական</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Լոֆոզիա գունազրկված</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Lophozia decolorans. (Limpr.) Steph. [Isopaches decolorans (Limpr.) Buch]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Լոֆոզիա երկարացված</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Lophozia elongata Steph. [Protolophozia elongata (Steph.) Schljak.]</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Լոֆոզիա Պերսոնի</w:t>
            </w:r>
          </w:p>
        </w:tc>
        <w:tc>
          <w:tcPr>
            <w:tcW w:w="5210" w:type="dxa"/>
            <w:shd w:val="clear" w:color="auto" w:fill="FFFFFF"/>
          </w:tcPr>
          <w:p w:rsidR="0014094C" w:rsidRPr="000E4CF8" w:rsidRDefault="0014094C" w:rsidP="00864452">
            <w:pPr>
              <w:spacing w:after="120"/>
              <w:ind w:left="124" w:right="95"/>
              <w:jc w:val="both"/>
              <w:rPr>
                <w:rFonts w:ascii="GHEA Grapalat" w:eastAsia="Times New Roman" w:hAnsi="GHEA Grapalat" w:cs="Times New Roman"/>
                <w:b/>
              </w:rPr>
            </w:pPr>
            <w:r w:rsidRPr="000E4CF8">
              <w:rPr>
                <w:rFonts w:ascii="GHEA Grapalat" w:hAnsi="GHEA Grapalat"/>
                <w:i/>
              </w:rPr>
              <w:t>Lophozia perssonii Buch et S. Arn.</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Մարշանցայինների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Marchantiaceae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Բուչեջիա ռումինական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Bucegia romanica Radian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Նեոտրիխոկոլայինների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Neotrichocoleaceae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Տրիխոկոլեոպսիս պարկավոր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Trichocoleopsis sacculata (Mitt.) Okam.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Պալավիցինիայինների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Pallaviciniaceae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Խատորիանտուս անապատային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Hattorianthus erimonus (Steph.) Schust. et H. Inoue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Մերկիա իռլանդական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Moerckia hibernica (Hook.) Goot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Պորելայինների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Porellaceae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Պորելա տափակատերեւ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Porella platyphylla (L.) Preiff.</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Ռիչիայինների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Ricciaceae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Ռիչիա Բեյրիխի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Riccia beyrichiana Hampe ex Lehm. et Lindend.</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Ռիչիա ակոսիկավոր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Riccia canaliculata Hoffm.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Սկապանիայինների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Scapaniaceae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Սկապանիա գնդիկավոր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Scapania sphaerifera Buch et Tuomik.</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Սկապանիա սրածայր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Scapania apiculata Spruce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Տրեուբիայինների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Treubiaceae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Ապոտրեուբիա Խորտոն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Apotreubia hortoniae Schust. et Konstantinova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ՏԵՐԵՎԱՑՈՂՈՒՆԱՅԻՆՆԵՐ ԿԱՄ ԻՍԿԱԿԱՆ ՄԱՄՈՒՌՆԵՐ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BRYOPSIDA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Ամբլիստեգայինների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Amblystegiaceae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Կեղծակալիերգոն գետնամամռանման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Pseudocalliergon lycopodioides (Brid.) Warnst.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Կեղծակալիերգոն եռաշարք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Pseudocalliergon trifarium (Web. et Mohr) Loeske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Անդրեեվերի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Andreaeaceae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Անդրեա ժայռային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Andreaea rupestris Hedw.</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Հիպոլեպիդազգիների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Hypolepidaceae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Արծվապտեր տավրիական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Pteridium tauricum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Արխիդայինների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Archidiaceae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Արխիդիում հերթատերեւ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Archidium alternifolium (Hedw.) Schimp.</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Աուլակոմնայինների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Aulacomniaceae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Աուլակոմնիում երկսեռ</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Aulacomnium androgynum (Hedw.) Schwaegr.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Բրախիտեցայինների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Brachytheciaceae</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Տոմենտիպնում մանգաղաձեւ տերեւներով</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Tomentypnum falcifolium (Ren. ex Nich.) </w:t>
            </w:r>
            <w:r w:rsidRPr="000E4CF8">
              <w:rPr>
                <w:rFonts w:ascii="GHEA Grapalat" w:hAnsi="GHEA Grapalat"/>
                <w:i/>
              </w:rPr>
              <w:lastRenderedPageBreak/>
              <w:t>Tuom.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lastRenderedPageBreak/>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Ռինխոցտեգիում տափաստանային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Rhynchostegium murale (Hedw.) B.S.G.</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Բրիայինների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Bryaceae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Միլիխոֆերիա խոշորապտուղ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Mielichhoferia macrocarpa (Hook.) Bruch et Schimp. ex Jaeg.</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Օրտոդոնտոպսիս Բարդունովի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Orthodontopsis bardunovii Ignatov et Tan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Պոլիա Կարդո</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Pohlia cardotii (Ren.) Broth.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Բրիում Կլինգրեֆի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Bryum klinggraeffii Schimp. ex Klinggr.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Բրիում մերձափնյա</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 xml:space="preserve">Bryum warneum (Roehl.) Bland ex Brid.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Բրիում Շլեյխերի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Bryum schleicheri Schwaegr.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Բրիոկսայինների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Bryoxiphiaceae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Բրիոկսիֆիում Սավատյե</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Bryoxiphium savatieri (Husn.) Mitt.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Բուկսբայումայինների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Buxbaumiaceae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Բուկսբաումիա կանաչ</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Buxbaumia viridis (DC.) Moug. et Nestl.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Կրիֆեայինների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Cryphaeaceae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Կրիֆեա ամուրյան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Cryphaea amurensis Ignatov</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Կրիֆեա տարբեր ուղղություններով աճող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Cryphaea heteromalla (Hedw.) Mohr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Ֆորստրեմիա Նոգուչի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Forsstroemia noguchii Stark</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Ֆորստրեմիա ուղիղ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Forsstroemia stricta Lazar.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Դիկրանայինների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Dicranaceae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Օնգստրեմիա կատվիկավոր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Aongstroemia julacea (Hook.) Mitt.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Օրեաս Մարցիուսի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Oreas martiana (Hoppe et Hornsch.) Brid.</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Դիկրանում կանաչ</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Dicranum viride (Sull. et Lesq. in Sull.) Lindb.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Պարալեվկոբրիում երկարատերեւ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Paraleucobryum longifolium (Ehrh. ex Hedw.) Loeske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Էնկալիպտայինների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Encalyptaceae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Էնկալիպտա կարճատոտիկ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b/>
              </w:rPr>
            </w:pPr>
            <w:r w:rsidRPr="000E4CF8">
              <w:rPr>
                <w:rFonts w:ascii="GHEA Grapalat" w:hAnsi="GHEA Grapalat"/>
                <w:i/>
              </w:rPr>
              <w:t>Encalypta brevipes Schljak.</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Էնթոդոնտայինների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Entodontaceae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Պտերիգինանդրում թելանման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Pterigynandrum filiforme Hedw.</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Ֆիսիդենտայինների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Fissidentaceae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Պախիֆիսիդենս խոշորատերեւ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Pachyfissidens grandifrons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Ֆոնտինալիսայինների ընտանիք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Fontinalaceae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Դիխելիմա մանգաղանման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Dichelyma falcatum (Hedw.) Myr.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Գրիմայինների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Grimmiaceae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Ինդուզիելա տյանշանյան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Indusiella thianschanica Broth. et C. Muell.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Սխիստիդիում գաղտնապտուղ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Schistidium cryptocarpum Mogensen et Blom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Գիպնայինների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Hypnaceae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Հոնդաելա կարճագլուխ</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Hondaella caperata (Mitt.) Ando, Tan et Iwats.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Տակսիֆիլում հաջորդվող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Taxiphyllum alternans (Card.) Iwats.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Լեսկեայինների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Leskeaceae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Լինդբերգիա կարճաթեւիկ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Lindbergia brachyptera (Mitt.) Kindb.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Լինդբերգիա Դուտյե</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Lindbergia duthiei (Broth.) Broth.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Լուկոբրիայինների ընտանիք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Leucobryaceae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Կամպիլոպուս ոլորուն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Campylopus flexuosus (Hedw.) Brid.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Լեուկոդոնտայինների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Leucodontaceae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Լեուկոդոն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Leucodon flagellaris Lindb. ex Broth.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Մնիավորների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Mniaceae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Ցինկլիդիում ստիգիական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Cinclidium stygium Sw.</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Կեղծաբրիում ցինկլիդանման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Pseudobryum cinclidioides (Hueb.) T. Kop.</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Մեեզայինների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Meesiaceae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Մեեզիա եռակող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Meesia triquetra (Richter) Aongstr.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Մետեորայինների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Meteoriaceae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Մետեորիում Բուխանանի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Meteorium buchananii (Brid.) Broth.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Մյուրինայինների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Myriniaceae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Մյուրինիա կլորատերեւ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Myrinia rotundifolia (Arn.) Broth.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Նեկերայինների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Neckeraceae </w:t>
            </w:r>
          </w:p>
        </w:tc>
        <w:tc>
          <w:tcPr>
            <w:tcW w:w="2691" w:type="dxa"/>
            <w:gridSpan w:val="2"/>
            <w:shd w:val="clear" w:color="auto" w:fill="FFFFFF"/>
          </w:tcPr>
          <w:p w:rsidR="0014094C" w:rsidRPr="000E4CF8" w:rsidRDefault="0014094C" w:rsidP="00864452">
            <w:pPr>
              <w:spacing w:after="120"/>
              <w:ind w:left="249"/>
              <w:rPr>
                <w:rFonts w:ascii="GHEA Grapalat" w:eastAsia="Courier New" w:hAnsi="GHEA Grapalat" w:cs="Times New Roman"/>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Գոմալիադելֆուս հարթատամնավոր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Homaliadelphus laevidentatus (Okam.) Iwats.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Նեկերա փետրավոր </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Neckera pennata Hedw.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Նեկերա հյուսիսային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Neckera borealis Nog.</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Օրտոտրիխայինների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Orthotrichaceae</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Օրտոտրիխում Լայելի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Orthotrichum lyellii Hook. et Tayl.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Օրտոտրիխում հարթ</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Orthotrichum laevigatum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Պլագիոտեցայինների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Plagiotheciaceae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Պլագիոտեցիում ալիքավոր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Plagiothecium undulatum (Hedw.) Bruch et al.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Պլագիոտեցիում բութ</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Plagiothecium obtusissium Broth.</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Պոտայինների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Pottiaceae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Դիդիմոդոն հսկա</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Didymodon giganteus (Funck) Jur.</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Հիլպերցիա Վելենովսկու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Hilpertia velenovskyi (Schiffh.) Zander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Գիոֆիլա գոգավոր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Hyophila involuta (Hook.) Jaeg.</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Տորտուլա լեզվակային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Tortula lingulata Lindb.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Տորտելա ոլորուն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Tortella tortuosa (Hedw.) Limpr.</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Զելիգերայինների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Seligeriaceae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Զելիգերիա էլանդական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Seligeria oelandica С. Jens. et Med</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Սֆանգայինների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Sphagnaceae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Սֆագնում փափուկ </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Sphagnum molle Sull.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Սֆագնում Լինդբերգի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Sphagnum lindbergii Schimp.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Սֆագնում հարթ</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Sphagnum teres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Տետրաֆիսայինների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Tetraphidaceae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Տետրոդոնցիում </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Tetrodontium repandum (Funck et Sturm) Schwaegr.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lastRenderedPageBreak/>
              <w:t>Տուիդիայինների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Thuidiaceae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Ակտինոտուիդիում Գուկերի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Actinothuidium hookeri (Mitt.) Broth.</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Միաբեա թփերի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Miyabea fruticella (Mitt.) Broth.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Հապլոկլադիում մանրատերեւ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Haplocladium microphyllum (Hedw.) Broth.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Պելեկիում մանրագույն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Pelekium minutulum (Hedw.) Touw.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Ցինկլիդոտովայինների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Cinclidotaceae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Ցինկլիդոտուս դանուբյան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Cinclidotus danubicus Schiffn et Baumb.</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ԱՆՈԹԱՎՈՐ ԲՈՒՅՍԵՐ </w:t>
            </w:r>
            <w:r w:rsidRPr="000E4CF8">
              <w:rPr>
                <w:rFonts w:ascii="GHEA Grapalat" w:hAnsi="GHEA Grapalat"/>
                <w:b/>
                <w:bCs/>
              </w:rPr>
              <w:br/>
            </w:r>
            <w:r w:rsidRPr="000E4CF8">
              <w:rPr>
                <w:rFonts w:ascii="GHEA Grapalat" w:hAnsi="GHEA Grapalat"/>
                <w:b/>
              </w:rPr>
              <w:t>ԳԵՏՆԱՄՈՒՇԿԱԶԳԻՆԵՐԻ ԲԱԺԻՆ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LYCOPODIOPHYTA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Գետնամուշկազգիների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Lycopodiaceae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Լիկոպոդիելա ողողվող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Lycopodiella inundata (L.) Holub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Դիֆազիաստրում ալպյան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Diphasiastrum alpinum</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Գետնամուշկ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Lycopodium selago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Բարանցայինների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Huperziaceae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Բանիստերիոպսիս (հոգիների որթատունկ)</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Huperzia selago (L.) Bernh. ex Schrank et C. Mart.</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 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Զուգամազգիների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Isoёtaceae</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Զուգամ լճային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Isoёtes lacustris 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Զուգամ ծովային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Isoetes maritima Underw. [Isoetes beringensis Kom.]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center"/>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Զուգամ ստեւամազ</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Isoetes setacea Durieu</w:t>
            </w:r>
          </w:p>
        </w:tc>
        <w:tc>
          <w:tcPr>
            <w:tcW w:w="2691" w:type="dxa"/>
            <w:gridSpan w:val="2"/>
            <w:shd w:val="clear" w:color="auto" w:fill="FFFFFF"/>
            <w:vAlign w:val="center"/>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Տելիպտերազգիների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Thelypteridaceae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Տելիպտեր ճահճային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Thelypteris palustris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ՁԻԱՁԵՏԱԿԵՐՊԵՐԻ ԲԱԺԻՆ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EQUISETOPHYTA</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ՁԻԱՁԵՏԱԶԳԻՆԵՐԻ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Equisetaceae</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Ձիաձետ մեծ</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Equisetum telmateia Ehrh.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ՁԱՐԽՈՏԱԿԵՐՊԵՐԻ ԲԱԺԻՆ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POLYPODIOPHYTA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Ադիանտավորների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Adiantaceae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Ադիանտում Վեներայի մազ</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Adiantum capillus-veneris</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 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Ողկուզապտերայինների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Botrychiaceae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Ողկուզապտեր երիցուկատերեւ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Botrychium matricariifolium A.Br. ex Koch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Ողկուզապտեր կիսալուսնաձեւ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Botrychium lunaria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Ողկուզապտեր բազմանջատ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Botrychium multifidum (S.G.Gmel.) Rupr.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Ողկուզապտեր վիրգինյան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Botrychium virginianum (L.) Sw.</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Ողկուզապտեր հասարակ</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Botrychium simplex E. Hitchc.</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Ողկուզապտեր անթեմանման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Botrychium anthemoides C. Presl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Արքայապտերայինների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Osmundaceae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Արքայապտեր վսեմ</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Osmunda regalis 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Արքայապտեր ճապոնական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Osmunda japonica Thunb.</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Արքայապտեր Կլայթոնի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Osmundastrum claytonianum L. Tagawa [Osmundastrum pilosum (Wall. ex Grev. Et Hook.) Tzvel.]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Ձարխոտազգիների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Athyriaceae</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Ձարխոտ Ուորդի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Athyrium wardii (Hook.) Makino</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Ձարխոտ ճապոնական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Athyriopsis japonica (Thunb.) Ching.</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Ձարխոտ բաժանատերեւ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Athyrium distentifolium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Լունատրիում Հենրիի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Lunathyrium henryi (Baker) Kurata [Deparia henryi (Baker) M. Kato]</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Պայթակենի սուդետական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Cystopteris sudetica A.Br. et Milde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Բազմոտիկավորների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Polypodiaceae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Բազմոտիկ սովորական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Polypodium vulgare 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Պիրոզիա երկարակոթունավոր</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Pyrrosia petiolosa (Christ et Baroni) Ching [Pyrrosia lingua (Thunb.) Farw.]</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Ծովոսպազգիների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Salviniaceae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Ծովոսպ լողացող</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Salvinia natans (L.) All.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Ծովոսպ լողացող</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Salvinia natans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Լեզվապտերազգիների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Aspleniaceae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Լեզվապտեր Վորոնովի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Asplenium woronowii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Լեզվապտեր սեւ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Asplenium adiantum-nigrum 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 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Լեզվապտեր դաղստանյան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Asplenium daghestanicum Christ.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Լեզվապտեր ալթայական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Asplenium altajense (Kom.) Grub.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Լեզվապտեր սայանական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Asplenium sajanense Gudoschn. et Krasnob.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Լեզվապտեր խղճուկ</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Asplenium nesii Christ. [Asplenium exiguum Bedd.]</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Վահանապտերայինների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Dryopteridaceae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Արախնիոդես անսայրավոր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Arachniodes mutica (Franch. et Savat.) Ohwi.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Լեպտոռումորա Միկելի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Leptorumohra miquehana (Maxim. ex Franch. </w:t>
            </w:r>
            <w:r w:rsidRPr="000E4CF8">
              <w:rPr>
                <w:rFonts w:ascii="GHEA Grapalat" w:hAnsi="GHEA Grapalat"/>
                <w:i/>
              </w:rPr>
              <w:lastRenderedPageBreak/>
              <w:t>et Savat.) H. Ito</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lastRenderedPageBreak/>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Բանպոտ Բրաունի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Polystichum braunii (Spenn.) Fee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Բանպոտ փշոտ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Polystichum aculeatum (L.) Roth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Բանպոտ Բրաունի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Polystichum braunii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Բանպոտ նիզականման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Polystichum lonchitis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Վահանապտեր չինական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Dryopteris chinensis (Baker) Koidz.</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Վահանապտեր մինժիլկինյան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Dryopteris mindshelkensis</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Նրբատերեւավորների (Գիմենոֆիլայինների)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Hymenophyllaceae</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Մեկոդիյ Ռայտի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Mecodium wrightii (Bsch) Copel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Մարսիլազգիների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Marsileaceae</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Մարսիլեա եգիպտական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Marsilea aegyptiaca Willd.</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Մարսիլեա ստեւամազ</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Marsilea strigosa Willd.</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Իժալեզվազգիների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Ophioglossaceae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Իժալեզու Ալյասկայի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Ophioglossum alascanum E. Britt.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Իժալեզու սովորական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Ophioglossum vulgatum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Իժալեզու տաքջրային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Ophioglossum thermale Kom.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lastRenderedPageBreak/>
              <w:t>Պլագիոգիրայինների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Plagiogyriaceae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Պլագիոգիրիա Մատսումուրի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Plagiogyria mutsumurana (Makino) Makino</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Սինոպտերիսայինների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Sinopteridaceae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785ABD">
            <w:pPr>
              <w:spacing w:after="120"/>
              <w:ind w:left="124" w:right="95"/>
              <w:rPr>
                <w:rFonts w:ascii="GHEA Grapalat" w:eastAsia="Times New Roman" w:hAnsi="GHEA Grapalat" w:cs="Times New Roman"/>
              </w:rPr>
            </w:pPr>
            <w:r w:rsidRPr="000E4CF8">
              <w:rPr>
                <w:rFonts w:ascii="GHEA Grapalat" w:hAnsi="GHEA Grapalat"/>
              </w:rPr>
              <w:t>Ալ</w:t>
            </w:r>
            <w:r w:rsidR="00785ABD" w:rsidRPr="000E4CF8">
              <w:rPr>
                <w:rFonts w:ascii="GHEA Grapalat" w:hAnsi="GHEA Grapalat"/>
              </w:rPr>
              <w:t>և</w:t>
            </w:r>
            <w:r w:rsidRPr="000E4CF8">
              <w:rPr>
                <w:rFonts w:ascii="GHEA Grapalat" w:hAnsi="GHEA Grapalat"/>
              </w:rPr>
              <w:t>րիտոպտերիս Կունի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Aleuritopteris kuhnii (Milde) Ching [Cheilanthes kuhnii Milde]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Չորապտեր արծվապտերային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Cheilanthes pteridioides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Վուդսայինների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Woodsiaceae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Գիմենօցիստիս կոտրվող</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Hymenocystis fragilis (Trev.) A. Askerov [Woodsia fragilis (Trev.) Moore]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ՄԵՐԿԱՍԵՐՄԵՐԻ ԲԱԺԻՆ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PINOPHYTA (=GYMNOSPERMAE)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Փիփերթազգիների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Malvaceae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Տուղտավարդ Ղարսի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Alcea karsiana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Տուղտավարդ Սոֆիայի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Alcea sophiae</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Մոլոշիկ Ժերարի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Malvella sherardiana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Նոճազգիների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Cupressaceae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Գիհի մերձափնյա</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Juniperus conferta Parl.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Գիհի բարձր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Juniperus excelsa Bieb.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Գիհի գարշահոտ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Juniperus foetidissima Willd.</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Գիհի պինդ</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Juniperus rigida Siebold et Zucc. subsp. litoralis Urussov</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Գիհի կազակական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Juniperus sabina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Գիհի Սարժենտի</w:t>
            </w:r>
          </w:p>
        </w:tc>
        <w:tc>
          <w:tcPr>
            <w:tcW w:w="5210" w:type="dxa"/>
            <w:shd w:val="clear" w:color="auto" w:fill="FFFFFF"/>
            <w:vAlign w:val="bottom"/>
          </w:tcPr>
          <w:p w:rsidR="0014094C" w:rsidRPr="000E4CF8" w:rsidRDefault="0014094C" w:rsidP="00864452">
            <w:pPr>
              <w:spacing w:after="120"/>
              <w:ind w:left="124" w:right="95"/>
              <w:jc w:val="center"/>
              <w:rPr>
                <w:rFonts w:ascii="GHEA Grapalat" w:eastAsia="Times New Roman" w:hAnsi="GHEA Grapalat" w:cs="Times New Roman"/>
              </w:rPr>
            </w:pPr>
            <w:r w:rsidRPr="000E4CF8">
              <w:rPr>
                <w:rFonts w:ascii="GHEA Grapalat" w:hAnsi="GHEA Grapalat"/>
                <w:i/>
              </w:rPr>
              <w:t>Juniperus sargentii (A.Henry) Takeda ex Koidz.</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Միկրոբիոտա խաչազույգ</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Microbiota decussata Kom.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Գիհի զերավշանյան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Juniperus seravschanica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Կաթնախոտազգիների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Polygalaceae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Կաթնախոտ ուրարտական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Polygala urartu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Բորակաթուփազգիների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Nitrariaceae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Բորակաթուփ Շոբերի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Nitraria schoberi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Սոսազգիների ընտանիք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Platanaceae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Սոսի արեւելյան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Platanus orientalis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Սոճազգիների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Pinaceae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Եղեւին սպիտակ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Abies alba Mill.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Կվենի օլգինսկյան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Larix olgensis A. Henry</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Եղեւնի Գլենի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Picea glehnii (Fr. Schmidt) Mast.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Սոճի թանձրագույն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Pinus densiflora Siebold et Zucc.</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Սոճի Պալասի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Pinus pallasiana D. Don.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Սոճի պիցունդյան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Pinus pityusa Stev.</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Սոճի կավճային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Pinus sylvestris L. var. cretacea Kalenicz. ex Kom.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Շրենկի եղեւնու մացառուտային ձեւ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Picea schrenkiana f. prostrata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Ապուզանազգիների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Onagraceae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Նեղտերեւ Դոդոնի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Chamaenerion dodonaei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Հափուկազգիների ընտանիք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Resedaceae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Հափուկ գնդապտուղ</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Reseda globulosa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Պարիլյակազգիների ընտանիք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Smilacaceae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Պարիլյակ բարձր</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Smilax excelsa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Կենազգիների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Taxaceae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Կենի հատապտղային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Taxus baccata 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Կենի հատապտղային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Taxus baccata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Կենի սրածայր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Taxus cuspidata Siebold et Zucc. ex Endl.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ԾԱԾԿԱՍԵՐՄԵՐԻ ԲԱԺԻՆ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MAGNOLIOPHYTA (=ANGIOSPERMAE)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Ականթազգիների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Acanthaceae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Ականթ դիոսկորեանման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Acanthus dioscoridis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Խնկեղեգազգիների ընտանիք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Acoraceae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Խնկեղեգ ճահճային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Acorus calamus</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Էբենազգիների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Aceraceae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Թխկի ճապոնական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Acer japonicum Thunb.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Հովվափողազգիների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Alismataceae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Կալդեզիա ճահճալերդուկատերեւ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Caldesia parnassifolia (L.) Parl.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Սոխ ակակա</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Allium akaka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Սոխ Վորոնովի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Allium woronowii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Սոխ Դերդերիանի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Allium derderianum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Սոխ Եգորովայի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Allium egorovae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Սոխ ժայռի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Allium rupestre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Սոխ Օլթիի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Allium oltense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Սոխ թալիշյան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Allium talyschense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Սոխ անհարթացողուն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Allium scabriscapum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Սոխ Շտրուցլի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Allium struzlianum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Նեկտարասկորդում եռաոտնաչափ</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Nectaroscordum tripedale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Նետախոտ նետախոտանման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Sagittaria sagittifolia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Նետախոտ եռատերեւ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Sagittaria trifolia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Հովվափող Վալենբերգի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Alisma wahlenbergii (Holmb.) Juz.</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Հաճարազգիների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Alliaceae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Սոխ սիրունիկ</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Allium bellulum Prokh.</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Սոխ խոշոր</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Allium grande Lipsky</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Սոխ գունիբյան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Allium gunibicum Misczex Grossh.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Սոխ օղակածաղիկ</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Allium neriniflorum (Herb.) Backer [Calloscordum neriniflorum Herb.]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Խազեզ</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Allium paradoxum (Bieb.) G.Don fil.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Սոխ ցածր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Allium pumilum Vved.</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Սոխ ռեգելյան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Allium regelianum A.Beck.</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Սոխ արջի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Allium ursinum 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Սոխ կտրող</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Allium schoenoprasum 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Ղանձլամեր Լոբելի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Veratrum lobelianum Bernh.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Նեկտարոսկորդում (եռաֆուտ)</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Nectaroscordum tripedale (Trautv.) Grossh.</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Շքանարգիզազգիների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Amaryllidaceae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Ձնծաղիկ ալպիական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Galanthus alpinus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Ձնծաղիկ Արտյուշենկոյի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Galanthus artjuschenkoae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Ձնծաղիկ Բորտկ</w:t>
            </w:r>
            <w:r w:rsidR="004519B4" w:rsidRPr="000E4CF8">
              <w:rPr>
                <w:rFonts w:ascii="GHEA Grapalat" w:hAnsi="GHEA Grapalat"/>
              </w:rPr>
              <w:t>և</w:t>
            </w:r>
            <w:r w:rsidRPr="000E4CF8">
              <w:rPr>
                <w:rFonts w:ascii="GHEA Grapalat" w:hAnsi="GHEA Grapalat"/>
              </w:rPr>
              <w:t>իչի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Galanthus bortkewitschianus G. Koss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4519B4">
            <w:pPr>
              <w:spacing w:after="120"/>
              <w:ind w:left="124" w:right="95"/>
              <w:rPr>
                <w:rFonts w:ascii="GHEA Grapalat" w:eastAsia="Times New Roman" w:hAnsi="GHEA Grapalat" w:cs="Times New Roman"/>
              </w:rPr>
            </w:pPr>
            <w:r w:rsidRPr="000E4CF8">
              <w:rPr>
                <w:rFonts w:ascii="GHEA Grapalat" w:hAnsi="GHEA Grapalat"/>
              </w:rPr>
              <w:t>Ձնծաղիկ Բորտկ</w:t>
            </w:r>
            <w:r w:rsidR="004519B4" w:rsidRPr="000E4CF8">
              <w:rPr>
                <w:rFonts w:ascii="GHEA Grapalat" w:hAnsi="GHEA Grapalat"/>
              </w:rPr>
              <w:t>և</w:t>
            </w:r>
            <w:r w:rsidRPr="000E4CF8">
              <w:rPr>
                <w:rFonts w:ascii="GHEA Grapalat" w:hAnsi="GHEA Grapalat"/>
              </w:rPr>
              <w:t>իչի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Galanthus bortkewitschianus G. Koss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Ձնծաղիկ կովկասյան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Galanthus caucasicus (Baker) Grossh.</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Ձնծաղիկ լագոդեխյան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Galanthus lagodechianus Kem. -Nath.</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 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Ձնծաղիկ լայնատերեւ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Galanthus platyphyllus Traub et Moldenke</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Ձնծաղիկ ծալքավոր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Galanthus plicatus Bieb.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Ձնծաղիկ Վորոնովի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Galanthus woronowii Losinsk.</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Ձյունածաղիկ ամառային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Leucojum aestivum 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Ծովանարգես</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Pancratium maritimum 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Շտերնբերգիա շնդեղածաղկային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Sternbergia colchiciflora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Շտերնբերգիա կոլխիկածաղիկ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Sternbergia colhiciflora Waldst. et Kit.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Շտերնբերգիա Ֆիշերի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Sternbergia fischeriana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Աղտորազգիների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Anacardiaceae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Պիստակենի բթատերեւ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Pistacia mutica Fisch.et C.A. Mey.</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Պիստակենի իսկական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Pistacia vera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Հովանոցավորների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Apiaceae (Umbelliferae)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Ակտինոլեմ խոշորաբաժակ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Actinolema macrolema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Արաֆե բուրավետ</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Arafoe aromatica M. Pimenov et Lavrova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Աստրանցիա մեծ</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Astrantia major 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Բերուլա (Սիելա)</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Berula erecta (Huds.) Cov. (=Siella erecta (Huds.) M.Pimen.)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Լեռնակարոս Պոպովի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Aulacospermum popovii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Եզնակոխ Կոզո-Պոլյանսկու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Bupleurum kosopoljanskyi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Եզնակոխ սակավաճաճանչ</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Bupleurum pauciradiatum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Եզնակոխ Սոսնովսկու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Bupleurum sosnowskyi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Եզնակող Մարտյանովի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Bupleurum martjanovii Krylov</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Եզնակող Ռիշավի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Bupleurum rischawii Albov</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Եզնակող վարդակային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Bupleurum rosulare</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Մազակողիկ Գոլոսկոկովի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Pilopleura goloskokovii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Գալոսցիաստրում Թիլինգի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Halosciastrum melanotilingia (Boissieu) M. Pimenov et V.N. Tikhom.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Գիալոլենա չու-իլիյսկի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Hyalolaena tschuiliensis</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Կոնիոսելինում Սմիթի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Conioselinum smithii (H. Wolff) M. Pimenov et Kljuykov</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Կոնիոսելինում թաթարական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Conioselinum tataricum Hoffm.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Ուպան Ստեվենի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Laserpitium stevenii Fisch. et Trautv.</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Ուպան լայնատերեւ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Laserpitium latifolium L.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Հոհենակերիա անցողուն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Hohenackeria exscapa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Մարգացնցնուղ կովկասյան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Peucedanum caucasicum (Cervaria caucasica)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Մարգացնցնուղ սակավաճառագայթ</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Peucedanum pauciradiatum (Zeravschania pauciradiata).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w:t>
            </w:r>
            <w:r w:rsidR="001B6383" w:rsidRPr="000E4CF8">
              <w:rPr>
                <w:rFonts w:ascii="GHEA Grapalat" w:hAnsi="GHEA Grapalat"/>
              </w:rPr>
              <w:t>արգացնցն</w:t>
            </w:r>
            <w:r w:rsidRPr="000E4CF8">
              <w:rPr>
                <w:rFonts w:ascii="GHEA Grapalat" w:hAnsi="GHEA Grapalat"/>
              </w:rPr>
              <w:t>ու</w:t>
            </w:r>
            <w:r w:rsidR="001B6383" w:rsidRPr="000E4CF8">
              <w:rPr>
                <w:rFonts w:ascii="GHEA Grapalat" w:hAnsi="GHEA Grapalat"/>
              </w:rPr>
              <w:t>ղ</w:t>
            </w:r>
            <w:r w:rsidRPr="000E4CF8">
              <w:rPr>
                <w:rFonts w:ascii="GHEA Grapalat" w:hAnsi="GHEA Grapalat"/>
              </w:rPr>
              <w:t xml:space="preserve"> եղջերվի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Peucedanum cervaria (L.) Lapeyr.</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Գրամոսցիադիում թեւապտուղ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Grammosciadium pterocarpum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Օշակ մերկ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Dorema glabrum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Օշակ կարատաույան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Dorema karataviense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Բոխնի ճահճային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Ostericum palustre (Bess.) Bess. (=Angelica palustris (Bess.) Hoffm.)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Կապնդեղ նրբաճյուղ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Seseli leptocladum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Սքլերոտիարիա հնգեղջյուր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Sclerotiaria pentaceros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Կարատավիա Կուլտիասովի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Karatavia kultiassovii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Կոզոպոլյանսկիա թուրքեստանյան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Kosopoljanskia turkestanica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Ծովասամիթ</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Crithmum maritimum 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Լեդեբուրիելա խռիկանման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Ledebouriella seseloides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Մագադանիա Օլսկի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Magadania olaensis (Gorovoi et N. S. Pavlova) M. Pimenov et Lavrova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Մանդենովիա Կոմարովի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Mandenovia komarovii (Manden.) Alava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Մեդիազիա խոշորատերեւ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Mediasia macrophylla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Աննշմարակող անհարթապտուղ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Aphanopleura trachysperma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Գինեծաղիկ գազարատերեւ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Oenanthe silaifolia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Ճավշիր պարսկական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Opopanax persicus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Օսմորիզա փշավոր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Osmorhiza aristata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Տապղինիկ սառցային </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Pastinacopsis glacialis</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Պատառոտուկ եվրոպական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Sanicula europaea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Պոլի Գերդերի (Կախրիս Գերդերի)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Prangos herderi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Պոլի մազածաղկավոր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Prangos lachnantha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Պոլի եռանջատ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Prangos trifida (Mill.) Herrnst. et Heyn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Պոլի ձիաձետանման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Prangos equisetoides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Դատարկակողիկ մերկ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Cenolophium denudatum (Hornem.) Tutin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Փետրաթերթիկ երկարատերեւ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Eriosynaphe longifolia (Fisch. ex Spreng.) DC.</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Կողապտղիկ ավստրիական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Pleurospermum austriacum (L.) Hoffm.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Սիբեխ սիբեխանման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Falcaria falcarioides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Սեմենովիա Ռուբցովի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Semenovia rubtzovii</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Երնջնակ Վանատուրի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Eryngium wanaturii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Երնջնակ կարատաույան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Eryngium karatavicum</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Երնջնակ ծովային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Eryngium maritimum 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Ժայռասեր Տաշիրո</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Rupiphila tachiroei (Franch. et Savat.) M. Pimenov et Lavrova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Սմիրնիոպսիս հայկական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Smyrniopsis armena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Չխիմ լայնատերեւ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Aegopodium latifolium Turcz.</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Ստենոտենիա Դարալագյազի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Stenotaenia daralaghezica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Տամամշանիկ կարմրավուն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Tamamschjanella rubella (E. Busch) M. Pimenov et Kljuykov</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Թամամշյանիելա կարմրավուն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Tamamschjaniella rubella (Eleutherospermum rubellum E.)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Քեմոն Կոմարովի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Carum komarovii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Տուգայա իլիյսկի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Tugaja iliensis</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Նարդես սպիտակազոլավոր</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Ferula leucographa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Նարդես գաջասեր</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Ferula gypsacea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Նարդես հարթ</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Ferula glaberrima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Նարդես երիցանուկատերեւ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Ferula peucedanifolia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Նարդես իլիյսկի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Ferula iliensis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Նարդես Կրիլովի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Ferula krylovii</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Նարդես քսերոմորֆային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Ferula xeromopha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Նարդես փափկատերեւ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Ferula malacophylla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Նարդես սյուգատինյան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Ferula sugatensis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Նարդես տաուկումյան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Ferula taucumica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Նարդես Շովիցի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Ferula szowitsiana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Ֆրորիպիա փետրավոր</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Froriepia subpinnata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 xml:space="preserve">ՀՀ </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Հափրուկ այծոտնանման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Cervaria aegopodioides (Boiss.) M. Pimenov</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Չուլակտանիա ժայռային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Tschulaktavia saxatilis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Շովիցիա գեղապտուղ</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Szovitsia callicarpa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Շրենկիա Կուլտիասովի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Schrenkia kultiassovii</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Շուրովսկիա Մարգարիտայի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Schtschurowskia margaritae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Ջրասկուտեղ ճյուղածաղկավոր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Hydrocotyle ramiflora Maxim.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b/>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Ջրասկուտեղ սովորական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Hydrocotyle vulgaris 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Փշարմավազգիների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Aquifoliaceae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Փշարմավ Սուգերոկի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Liex sugerokii Maxim.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b/>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Նվիկազգիների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Araceae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Նվիկ Կորոլկովի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Arum korolkowii</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Նվիկ կոնոֆալոսային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Arum conophalloides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Էմինիում Լեմանի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Eminium lehmannii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Արալիազգիների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Araliaceae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Լեռնաբոխնի մայրցամաքային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Aralia continentalis Kitag.</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Լեռնաբոխնի սրտաձեւ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Aralia cordata Thunb.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Ժենշեն իսկական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Panax ginseng CA. Mey.</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Հրապուրիկ բարձր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Oplopanax elatus (Nakai) Nakai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Կալոպանակս սեմիլոպաստային, դիմորֆանտ</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Kalopanax septemlobus (Thunb.) Koidz.</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Բաղեղ սովորական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Hedera helix 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Բաղեղ Պաստուխովի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Hedera pastuchowii Woronow</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Զրվանդազգիների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Aristolochiaceae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Նվիկ կոնոֆալոսային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Aristolochia iberica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Զրվանդ մանչժուրյան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Aristolochia manshuriensis Kom.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Ծնեբեկազգիների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Asparagaceae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Ծնեբեկ կարճատերեւ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Asparagus brachyphyllus Turcz.</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lastRenderedPageBreak/>
              <w:t>Թաղաղազգիների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Asphodelaceae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Թաղաղու դեղին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Asphodeline lutea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Թաղաղու ղրիմյան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Asphodeline taurica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Թաղաղու ղրիմյան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Asphodeline taurica (Pall. ex Bieb.) Endl.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Թաղաղու բարակ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Asphodeline tenuior (Bieb.) Ledeb.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Շրեշտ հիանալի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Eremurus spectabilis Bieb.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Բարդածաղկավորների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Asteraceae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Վարդատերեփուկ Իլյինի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Amberboa iljiniana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Վարդատերեփուկ մուշկային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Amberboa moschata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Վարդատերեփուկ սովորական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Amberboa amberboi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Վարդատերեփուկ Սոսնովսկու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Amberboa sosnovskyi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Վարդատերեւփուկ թուրանական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Amberboa turanica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Ամֆորիկարպոս նրբագեղ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Amphoricarpos elegans Albov</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Անաֆալիս ողկուզակիր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Anaphalis racemifera Franch.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Եզան աչք ալպիական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Arnica alpina (L.) Olin [Arnica fennoscandica Jurtzev et Korobkov]</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Եզան աչք լեռնային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Arnica montana 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Եզան աչք Իլյինի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Arnica iljinii</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Աստերոտամնուս թփուտային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Asterothamnus fruticosus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Աստղածաղիկ տափաստանային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Aster amellus 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Տատասկ թեւավոր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Cirsium alatum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Գեղավեր պանոնական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Cirsium pannonicum (L. fil.) Link</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Գեղավեր տարատերեւավոր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Cirsium heterophyllum (L.) Hill.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Գեղավեր մոխրագույն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Cirsium canum (L.) All.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Բրախանտեմում Բարանովի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Brachanthemum baranovii (Krasch. et Poljak.) Krasch.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Բուզուլնիկ Պավլովի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Ligularia pavlovii</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Տերեփուկ Ալեքսանդրի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Centaurea alexandrii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Տերեփուկ հայաստանյան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Rhaponticoides hajastana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Տերեփուկ Արփայի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Centaurea arpensis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Տերեփուկ Վավիլովի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Centaurea vavilovii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Տերեփուկ երեւանյան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Centaurea erivanensis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Տերեփուկ Կուլտիասովի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Centaurea kultiassovii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Տերեփուկ արմատազամբյուղային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Centaurea rhizocalathium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Տերեփուկ լեւզեանման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Centaurea leuzeoides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Տերեփուկ Տալի</w:t>
            </w:r>
            <w:r w:rsidR="00E92E68" w:rsidRPr="000E4CF8">
              <w:rPr>
                <w:rFonts w:ascii="GHEA Grapalat" w:hAnsi="GHEA Grapalat"/>
              </w:rPr>
              <w:t>և</w:t>
            </w:r>
            <w:r w:rsidRPr="000E4CF8">
              <w:rPr>
                <w:rFonts w:ascii="GHEA Grapalat" w:hAnsi="GHEA Grapalat"/>
              </w:rPr>
              <w:t>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Centaurea taliewii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Տերեփուկ Թամանյանի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Rhaponticoides tamanianae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Տերեփուկ Թախտաջյանի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Centaurea takhtajanii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Տերեփուկ թուրքեստանյան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Centaurea turkestanica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Տերեփուկ Շելկովնիկովի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Centaurea schelkovnikovii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Տերեփուկ մազաոտիկ</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Centaurea lasiopoda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Տերեփուկ ֆեոպապուսանման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Centaurea phaeopappoides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Տերեփուկ էլբուրսյան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Centaurea elbrusensis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Գրոսհեյմիա Կարլ-Հենրիի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Grossheimia caroli-henrici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Լինոսիրիս սովորական </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Linosyris vulgaris Cass, ex Less.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Կանգար վարդագույն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Gundelia rosea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Կղմուխ անցողուն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Inula acaulis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Կղմուխ Օշեի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Inula aucheriana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Դենդրանտեմա ակոսատերեւավոր</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Dendranthema sinuatum (Ledeb.) Tzvelev</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Դորոնիկում Բալանզայի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Doronicum balansae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Վաղենակ պարսկական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Calendula persica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Կանկրինիելա Կրաշենինիկովի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Cancriniella krascheninnikovii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Կանկրինիա Կրասնոբորովի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Cancnnia krasnoborovii V. Khan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Ազազու օշինդրանման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Carpesium abrotanoides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Կլադոխետա զուլալ</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Cladochaeta candidissima (Bieb.) DC.</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Խինձ գորովանի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Scorzonera gorovanica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Սերմնոտուկ մերկ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Scorzonera glabra Rupr.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Սերմնոտուկ ծիրանի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Scorzonera purpurea 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Սերմնոտուկ տաու–սագիզ</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Scorzoncra tau-saghyz</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Սերմնոտուկ խանտաուսյան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Scorzonera chantavica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Խինձ Շովիցի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Scorzonera szovitzii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Սինձ հայկական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Tragopogon armeniacus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Սինձ պալարակիր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Tragopogon tuberosus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Սինձ բլրակային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Tragopogon collinus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Կատվատոտիկ կովկասյան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Antennaria caucasica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Հալեւորուկ ջրային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Senecio aquaticus Hill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Հալեւորուկ հրալեզվավոր</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Senecio pyroglossus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Հալեւորուկ գետամերձ</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Senecio fluviatilis Wallr.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Հալեւորուկ առվակամերձ</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Senecio rivularis (Waldst. et Kit.) DC.</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Կերեփան միջանկյալ</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Crupina intermedia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Խոզանափուշ Վավիլովի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Cousinia vavilovii</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Խոզանափուշ Գաբրիելյանի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Cousinia gabrieljanae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Խոզանափուշ երեւանյան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Cousinia erevanensis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Խոզանափուշ կոպիտ</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Cousinia rigida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Խոզանափուշ ղարադաղի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Cousinia qaradaghensis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Խոզանափուշ խոշորատերեւ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Cousinia grandifolia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Խոզանափուշ մեղրիի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Cousinia megrica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Խոզանափուշ մինժիլկինյան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Cousinia mindshelkensis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Խոզանափուշ բարալիկ</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Cousinia tenella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Խոզանափուշ Ֆյոդորովի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Сousinia fedorovii</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Հազար զարմանալի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Lactuca mira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Կաթնուկ Թախտաջյանի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Lactuca takhtadzhianii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Լեպիդոլոֆա կարատաույան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Lepidolopha karatavica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Գարնանաթարամ բարդ</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Erigeron compositus Pursh</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Ոզնագլխիկ զայսանյան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Echinops saissanicus</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Ոզնագլխիկ ղազախական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Echinops kasakorum</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Ոզնագլխիկ բազմատուն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Echinops polygamus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Ոզնագլխիկ սովորական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Echinops ritro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Ոզնագլխիկ հավասարաբարձր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Echinops fastigiatus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Ոզնագլխիկ Տուրնեֆորի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Echinops tournefortii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Յուրինյակ ալմաթինյան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Jurinea almaatensis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Յուրինյակ գլխոտանի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Jurinea cephalopoda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Յուրինեա նրբագեղ</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Jurinea elegans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Յուրինյակ կավճային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Jurinea cretacea Bunge</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Յուրինյակ վիթխարի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Jurinea robusta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Յուրինյակ մուգոջարյան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Jurinea mugodsharica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Յուրինյակ հրաշալի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Jurinea eximia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Յուրինեա չնկատված</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Jurinea praetermissa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Յուրինյակ Ֆեդչենկո</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Jurinea fedtschenkoana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Խատուտիկ սպիտակալեզվակավոր</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Taraxacum leucoglossum Brenn.</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Խատուտիկ Վիտալիի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Taraxacum vitalii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Խատուտիկ կոկ–սագիզ</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Taraxacum kok-saghyz</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Իշամառոլ արարատյան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Sonchus araraticus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Տարկավան Ակինֆիեւի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Tanacetum akinfiewii (Alexeenko) Tzvelev</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Լվածաղիկ Զանգեզուրի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Tanacetum zangezuricum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Տարկավան ժայռային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Plagiobasis centauroides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Տարկավան ուլիտաույան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Serratula dshungarica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Լվածաղիկ Կելլերի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Pyrethrum kelleri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Լվածաղիկ հյուսիս–ջունգարյան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Pyrethrum arctodzhungaricum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Պլագիոբազիս բաց կապույտ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Plagiobasis centauroides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Օշինդր սպիտակ-թաղիքավոր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Artemisia hololeuca Bieb. ex Bess.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Օշինդր սենյավինյան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Artemisia senjavinensis Bess.</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Օշինդր աշանակերպ</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Artemisia salsoloides Willd.</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Օշինդր ճահճուտային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Artemisia limosa Koidz.</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Օշինդր գծվարային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Artemisia cina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Պսեֆելուս դեբեդի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Psephellus debedicus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Պսեֆելուս զանգեզուրի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Psephellus zangezuri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Անթեմ կովկասյան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Anthemis caucasica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Անթեմ Կորնուխ–Տրոցկու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Anthemis trotzkiana Claus</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Ռապոնտիկում աուլիեատինյան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Rhaponticum aulieatense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Ռապոնտիկում կարատաույան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Rhaponticum karatavicum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Ռապոնտիկում սաֆլորաձեւ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Rhaponticum carthamoides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Երեսնակ թավուտի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Arctium nemorosum Lej.</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Բաբունաճ վահանակիր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Pyrethrum corymbosum (L.) Scop.</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Սղոցուկ ջունգարյան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Serratula dshungarica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Սղոցուկ Դոնի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Serratula tanaitica P. Smirn.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Զամբյուղախոտ փափուկ</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Crepis mollis (Jacq.) Aschers.</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Աղուտիկ ռուսական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Galatella rossica Novopokr.</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Աղուտիկ ժայռային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Galatella saxatilis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Սոսյուրեա Դորոգոստայսկու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Saussurea dorogostaiskii Palib.</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Սոսյուրեա Միկեշինի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Saussurea mikeschinii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Սոսյուրեա փաթաթված</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Saussurea involucrata.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Սոսյուրեա քերիչատերեւ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Saussurea ceterachifolia Lipsch.</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Սոսյուրեա խորհրդային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Saussurea sovietica Kom.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Սոսյուրեա ուրալյան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Saussurea uralensis Lipsch.</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Սոսյուրեա Յադրինցեվի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Saussurea jadrinzevii Krylov</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Ստեմոկանտա սաֆլորանման (բացառությամբ Ալթայ եւ Տիվա Հանրապետությունների, Ալթայի եւ Կրասնոյարսկի երկրամասերի պոպուլյացիաների)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Stemmacantha carthamoides (Willd.) М.Dittrich [Rhaponticum carthamoides (Willd.) Iljin]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Ստեպտորամֆուս պարսկական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Steptorhamphus persicus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Ստեպտորամֆոււս Չերեպանովի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Steptorhamphus czerepanovii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Տանացետոպսիս Գոլոսկոկովի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Tanacetopsis goloskokovii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Տանացետոպսիս Պյատաեվայի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Tanacetopsis pjataevae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Տոմանթեա դարեղեգիսի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Tomanthea daralaghezica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Տոմանթեա կանճրականման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Tomanthea carthamoides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Տրիդակտիլինա Կիրիլովի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Tridactylina kirilowii (Turcz.) Sch. Bip.</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Տրիխանտեմիս աուլիեատինյան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Trichanthemis aulieatensis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Ուգամիա անգրենյան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Ugamia angrenica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Խոնդրիլա Կուզնեցովի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Chondrilla kusnezovii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Գլխակտուց Կիրպիչնիկովի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Cephalorrhynchus kirpicznikovii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Ճարճատուկ գեղձավոր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Cichorium glandulosum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Շարդինիա խոշորապտուղ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Chardinia macrocarpa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Շմալգաուզենիա բնային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Schmalhausenia nidulans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Ճուռակախոտ կումբելյան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Hieracium kumbelicum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Ճուռակախոտ փրչոտ</w:t>
            </w:r>
            <w:r w:rsidRPr="000E4CF8">
              <w:rPr>
                <w:rFonts w:ascii="GHEA Grapalat" w:hAnsi="GHEA Grapalat"/>
              </w:rPr>
              <w:br/>
              <w:t>Ծորենազգիների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Hieracium pannosum </w:t>
            </w:r>
            <w:r w:rsidR="00422321" w:rsidRPr="000E4CF8">
              <w:rPr>
                <w:rFonts w:ascii="GHEA Grapalat" w:hAnsi="GHEA Grapalat"/>
                <w:i/>
                <w:lang w:val="en-US"/>
              </w:rPr>
              <w:br/>
            </w:r>
            <w:r w:rsidRPr="000E4CF8">
              <w:rPr>
                <w:rFonts w:ascii="GHEA Grapalat" w:hAnsi="GHEA Grapalat"/>
              </w:rPr>
              <w:t xml:space="preserve">Berberidaceae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Բարբարիս իլիական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Berberis iliensis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Բարբարիս կարկարալինյան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Berberis karkaralensis</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Գիմնոսպերմիում ալթյան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Gymnospermium altaicum</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Ամլխոտ կոլխիդյան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Epimedium colchicum (Boiss.) Trautv.</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Ամլխոտ կորեական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Epimedium koreanum Nakai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Ամլխոտ խոշորագավաթ</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Epimedium macrosepalum Stearn</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Երկտերեւիկ Գրեյի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Diphylleia grayi Fr. Schmidt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Առյուծաթաթ հայկական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Leontice armeniaca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Կեչազգիների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Betulaceae</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Կեչի գաճաճ</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Betula nana 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Կեչի ղրղզական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Betula kirghisorum</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Կեչի Մակսիմովիչի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Betula maximowicziana Regel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Կեչի կարճահասակ</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Betula humilis Schrank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Կեչի Ռադե</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Betula raddeana Trautv.</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Կեչի տալասսյան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Betula talassica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Կեչի Շմիդտի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Betula schmidtii Regel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Կեչի Յարմոլենկովսկու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Betula jarmolenkoana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Տխլենի սովորական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Corylus avellana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Լաստենի կպչուն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Alnus glutinosa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Արջընկույզ</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Corylus colurna 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Գայլուկաբոխի սովորական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Ostrya carpinifolia Scop.</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lastRenderedPageBreak/>
              <w:t>Բիգնոնայինների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Bignoniaceae</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Նեդզվեցկիա սեմիրեչենյան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Niedzwedzkia semiretschenskia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Վառվռուկայինների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Boraginaceae</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Կաքավկրկուտ դեղային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Lithospermum officinale 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Գելիոտրոպ փոքր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Heliotropium parvulum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Լեպեխինիելա Միխայիլի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Lepechiniella michaelis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Կպչուկ տերեւաթափ</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Lappula glabrata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Մեղրուկ փափլիկ</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Pulmonaria mollis Wulf. ex Hornem.</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Մեղրուկ նեղատերեւ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Pulmonaria angustifolia L.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Մերտենզիա ջագաստայական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Mertensia dshagastanica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Մերտենզիա մանրատամնավոր</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Mertensia serrulata (Turcz.) DC.</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Մերտենզիա Պոպովի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Mertensia popovii</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Մերտենզիա տարբագատայական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Mertensia tarbagataica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Անմոռուկ Չեկանովսկու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Myosotis czekanowskii (Trautv.) Kamelin et V.N.. Tikhom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Անմոռուկ ցեղակից</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Myosotis propinqua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Մկնականջիկ ուրալյան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Eritrichium uralense Serg.</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Նոնեա բազմագույնանի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Nonea polychroma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Նոնեա վարդագույն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Nonea rosea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Օնոսմա բազմատերեւ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Onosma polyphylla Ledeb.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Քրանիոսպերմում կծկված</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Craniospermum echioides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Ռինդերա բաց դեղին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Rindera ochroleuca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Պարակարիում կարատաույան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Paracaryum karataviense</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Պարակար նոսրածաղիկ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Paracaryum laxiflorum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Պարակարիում ամբողջաեզր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Paracaryum integerrimum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Ռոխելիա սրտաձեւաբաժակ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Rochelia cardiosepala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Խաչածաղկավորների ընտանիք</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 xml:space="preserve">Brassicaceae (Cruciferae)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Ասպերուգինոիդես անութային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Asperuginoides axillaris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Բորոդինիա խոշորատերեւ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Borodinia macrophylla (Turcz) German [Borodinia tilingii (Regel) Berkut.]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Բոչանցեվիա կարատաույան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Botschantzevia karatavica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Վառվռուկ Հայաստանի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Alyssum hajastanum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Վառվառուկ Ֆեդչենկո</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Alyssum fedtschenkoanum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Լռջուն Կարյագինի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Isatis karjaginii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Լռջուն Սեւանի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Isatis sevangensis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Լռջուն Թախտաջյանի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Isatis takhtajanii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Երեքօրնիկ պարսկական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Hesperis persica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Գալիցկիա թիակավոր </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Galitzkya spathulata (Steph.) V. Botschantz</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Հարթասերմիկ անցողուն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Leiospora excapa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color w:val="auto"/>
              </w:rPr>
            </w:pPr>
            <w:r w:rsidRPr="000E4CF8">
              <w:rPr>
                <w:rFonts w:ascii="GHEA Grapalat" w:hAnsi="GHEA Grapalat"/>
                <w:color w:val="auto"/>
              </w:rPr>
              <w:t>Ջուխտակ Օշե</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Didymophysa aucheri Boiss.</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1B6383">
            <w:pPr>
              <w:spacing w:after="120"/>
              <w:ind w:left="124" w:right="95"/>
              <w:rPr>
                <w:rFonts w:ascii="GHEA Grapalat" w:eastAsia="Times New Roman" w:hAnsi="GHEA Grapalat" w:cs="Times New Roman"/>
              </w:rPr>
            </w:pPr>
            <w:r w:rsidRPr="000E4CF8">
              <w:rPr>
                <w:rFonts w:ascii="GHEA Grapalat" w:hAnsi="GHEA Grapalat"/>
              </w:rPr>
              <w:t>Ջուխտակ Օշե</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Didymophysa aucheri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Երկպտղիկ սեղմված</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Diptychocarpus strictus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Երկարոտնիկ թեւասերմիկ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Macropodium pterospermum Fr. Schmidt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Երկարոտնիկ ձյան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Macropodium nivale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Ձագախոտ խոշորասպի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Erysimum macrostygma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Ձագախոտ կարմրակապույտ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Erysimum lilacinum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Ձագախոտ նարնջագույն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Erysimum croceum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Ձագախոտ էգինյան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Erysimum eginense.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Բողկուկ Սպասկայի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Rorippa spaskajae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Ատամնատերեւիկ պալարակիր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Dentaria bulbifera 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Ատամնատերեւիկ սիբիրյան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Dentaria sibirica (О.Е. Schulz) N. Busch</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Զուվանդա Մեյերի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Zuvanda meyeri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Ծովակաղամբ հայկական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Crambe armena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Կատրան կոկտեբելյան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Crambe koktebelica (Junge) N. Busch</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Կատրան սրտատերեւ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Crambe cordifolia Stev.</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Կատրան Ստեվենի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Crambe steveniana Rupr.</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Նվարդակ քնարաձեւ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Lepidium lyratum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Շնկոտեմ Մեյերի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Lepidium meyeri Claus</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 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Ճարտարուկ Արարատի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Draba araratica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Ճարտարուկ մանրապտուղ</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Draba microcarpella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Ճարտարուկ խոզանավոր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Draba hispida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Շահպրակ հոտավետ</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Matthiola fragrans Bunge</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Նրբախոտ թելատերեւ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Leptaleum filifolium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Կեղծ խարանածաղիկ մատնաձեւ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Pseudovesicaria digitata (C.A. Mey.) Rupr.</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Կեղծափուչիկ մատնաձեւ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Pseudovesicaria digitata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Կծվիչ դանիական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Cochlearia danica L.</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Սնդուսածաղիկ կենդանացող</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Lunaria rediviva 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ԲՀ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Մեգադենիա փոքր</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Megadenia pygmaea Maxim. [Megadenia bardunovii M. Pop.; M. speluncarum Vorobiev, Worosch. et Gorovoj]</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Նեոտորուլարիա կարատաուսյան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Neotorularia karatavica</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Նեուրոլոմա Բակետովի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Neuroloma beketovii</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Պախիֆրագմա խոշորատերեւ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Pachyphragma macrophyllum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Կեղծ ճանկաթաթիկ դիխոտոմիկ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Pseudoanastatica dichotoma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Ռեդովսկիա երկփետուրավոր</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Redowskia sophiifolia Cham. et Schlecht.</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Եղջերաբզեզիկ կավճային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Erucastrum cretaceum Kotov</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Ռեզուխա մինժիլկինյան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Arabis mindshilkensis</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Ռեզուխա Պոպովի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Arabis popovii</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Արաբախոտ փխրուն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Arabis laxa</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Սռնալրջուն լրջունատերեւ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Sameraria glastifolia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Սռնալրջուն սրտապտուղ</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Sameraria cardiocarpa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Դաշտակոտեմ սեպատերեւ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Cardamine sphenophylla Jurtzev</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Սրտիկ ծիրանի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Cardamine purpurea Cham. Et Schlecht.</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Սմելովսկիյա անսպասելի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Smelowskia inopinata (Kom.) Kom.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Ստեվենիա Սերգիեվսկու</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Stevenia sergievskajae (Krasnob.) Kamelin et Gubanov [Alissum sergievskajae Krasnob.]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Գնդապտուղ կասպիական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Physoptychis caspica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Վահանակերպ Գրոսհեյմի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Peltariopsis grossheimii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Վահանակերպ տափակապատիճակ</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Peltariopsis planisiliqua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Վահանաբույս շինկոտիմային</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Clypeola jonthlaspi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Էվնոմիա կլորատերեւ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Eunomia rotundifolia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Երուկաստրում Թախտաջյանի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Erucastrum takhtajanii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Էուտրեմա կեղծ սրտատերեւ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Eutrema pseudocordifolium</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ՂՀ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Էուտրեմա սրտատերեւ</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Eutrema cordifolium Turcz. ex Ledeb.</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Շնկոտեմ Զանգեզուրի</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Thlaspi zangezuricum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Շնկոտեմ հովանոցավոր</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Thlaspi umbellatum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ՀՀ</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b/>
              </w:rPr>
              <w:t>Տոսախազգիների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 xml:space="preserve">Buxaceae </w:t>
            </w:r>
          </w:p>
        </w:tc>
        <w:tc>
          <w:tcPr>
            <w:tcW w:w="2691" w:type="dxa"/>
            <w:gridSpan w:val="2"/>
            <w:shd w:val="clear" w:color="auto" w:fill="FFFFFF"/>
          </w:tcPr>
          <w:p w:rsidR="0014094C" w:rsidRPr="000E4CF8" w:rsidRDefault="0014094C" w:rsidP="00864452">
            <w:pPr>
              <w:spacing w:after="120"/>
              <w:ind w:left="249"/>
              <w:rPr>
                <w:rFonts w:ascii="GHEA Grapalat" w:hAnsi="GHEA Grapalat"/>
              </w:rPr>
            </w:pP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lastRenderedPageBreak/>
              <w:t>Տոսախ կոլխիդյան</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Buxus colchica Pojark. </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Ջրասպարազգիների ընտանիք</w:t>
            </w:r>
          </w:p>
        </w:tc>
        <w:tc>
          <w:tcPr>
            <w:tcW w:w="5210" w:type="dxa"/>
            <w:shd w:val="clear" w:color="auto" w:fill="FFFFFF"/>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 xml:space="preserve">Cabombaceae </w:t>
            </w:r>
          </w:p>
        </w:tc>
        <w:tc>
          <w:tcPr>
            <w:tcW w:w="2691" w:type="dxa"/>
            <w:gridSpan w:val="2"/>
            <w:shd w:val="clear" w:color="auto" w:fill="FFFFFF"/>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14094C" w:rsidRPr="000E4CF8" w:rsidTr="00864452">
        <w:trPr>
          <w:jc w:val="center"/>
        </w:trPr>
        <w:tc>
          <w:tcPr>
            <w:tcW w:w="637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rPr>
              <w:t>Բրազենիա Շրեբերի</w:t>
            </w:r>
          </w:p>
        </w:tc>
        <w:tc>
          <w:tcPr>
            <w:tcW w:w="5210" w:type="dxa"/>
            <w:shd w:val="clear" w:color="auto" w:fill="FFFFFF"/>
            <w:vAlign w:val="bottom"/>
          </w:tcPr>
          <w:p w:rsidR="0014094C" w:rsidRPr="000E4CF8" w:rsidRDefault="0014094C" w:rsidP="00864452">
            <w:pPr>
              <w:spacing w:after="120"/>
              <w:ind w:left="124" w:right="95"/>
              <w:rPr>
                <w:rFonts w:ascii="GHEA Grapalat" w:eastAsia="Times New Roman" w:hAnsi="GHEA Grapalat" w:cs="Times New Roman"/>
              </w:rPr>
            </w:pPr>
            <w:r w:rsidRPr="000E4CF8">
              <w:rPr>
                <w:rFonts w:ascii="GHEA Grapalat" w:hAnsi="GHEA Grapalat"/>
                <w:i/>
              </w:rPr>
              <w:t>Brasenia schreberi J.F. Gmel.</w:t>
            </w:r>
          </w:p>
        </w:tc>
        <w:tc>
          <w:tcPr>
            <w:tcW w:w="2691" w:type="dxa"/>
            <w:gridSpan w:val="2"/>
            <w:shd w:val="clear" w:color="auto" w:fill="FFFFFF"/>
            <w:vAlign w:val="bottom"/>
          </w:tcPr>
          <w:p w:rsidR="0014094C" w:rsidRPr="000E4CF8" w:rsidRDefault="0014094C" w:rsidP="00864452">
            <w:pPr>
              <w:spacing w:after="120"/>
              <w:ind w:left="249"/>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Ցեզալպինազգիների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 xml:space="preserve">Caesalpiniaceae </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Հուդայածառ Գրիֆիթի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Cercis griffithii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Վարսագեղազգիների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 xml:space="preserve">Callitrichaceae </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Վարսագեղ հերմաֆրոդիտ</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Callitriche hermaphroditica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Զանգակազգիների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 xml:space="preserve">Campanulaceae </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Գեղձաբույս շուշանատերեւ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Adenophora liliifolia (L.) A. DC.</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Գեղձաբույս յակուտյան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Adenophora jacutica Fed.</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Զանգակ արդոնյան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Campanula ardonensis Rupr.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Զանգակ բեզենգյան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Campanula besenginica Fomin</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Զանգակ դոլոմիտային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Campanula dolomitica E. Busch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Զանգակ Զանգեզուրի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Campanula zangezura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Զանգակ կովկասյան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Campanula caucasica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Զանգակ Կոմարովի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Campanula komarovii Maleev</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Զանգակ Մասալսկու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Campanula massalskyi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Զանգակ Մինստերի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Campanula minsteriana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Զանգակ ազգակից</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Campanula propinqua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Զնգակ օսեթական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Campanula ossetica Bieb.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 xml:space="preserve">Զանգակ Օտրանի </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Campanula autraniana Albov</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Զանգակ սառնասեր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Campanula kryophila Rupr.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Զանգակ լայնատերեւ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Campanula latifolia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Դիվաճանկ սեւ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Phyteuma nigrum F. W. Schmidt</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Մյուխլենբերգելա Օվերինի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Muehlenbergella oweriniana (Rupr.) Feer [Edraianthus owerinianus Rupr.]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Օստրովսկայա հրաշագեղ</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Ostrowskia magnifica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Կրիպտոկոդոն միագլխանի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Cryptocodon monocephalus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Կապարազգիների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Capparaceae (Cleomaceae)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Թռչնաթաթ Դոնեցկի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Cleome donetzica Tzvelev</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 xml:space="preserve">Այծատերեւազգիների ընտանիք </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Caprifoliaceae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Աբելիա վահանաձեւ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Abelia corymbosa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Ցախակեռաս իլիյսկի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Lonicera iliensis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Ցախակեռաս կարատաույան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Lonicera karataviensis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Ցախակեռաս Տոլմաչեւի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Lonicera tolmatchevii Pojark.</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Ցախակեռաս էտրուսական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Lonicera etrusca Santi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Լիննեա հյուսիսային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Linnaea borealis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Մեխակազգիների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Caryophyllaceae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Ալոխրուզա սապնարմատանման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Allochrusa gypsophiloides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Ալոխրուզա Թախտաջյանի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Allochrusa takhtajanii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Դոդոշախոտ Թախտաջյանի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Bufonia takhtajanii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Ճզտրուկ հատապտղային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Cucubalus baccifer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Գաստրոլիխնիս Սոչավայի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Gastrolychnis soczaviana (Schischk.) Tolm. et Kozhanch.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Մեխակ փշաբարձանման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Dianthus acantholimonoides Shischc.</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Մեխակ Անդրժեւսկու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Dianthus andrzejowskianus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Մեխակ Գրոսհայմի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Dianthus grossheimii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Կուժկոտրուկ հաստակաշի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Coronaria coriacea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Մեխակ քուռի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Dianthus cyri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Մեխակ Լիբանանի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Dianthus libanotis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Կնճռուկ բազմամյա</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Scleranthus perennis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Աստղիկ Մարտյանովի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Stellaria martjanovii Krylov [Mesostemma martjanovii (Krylov) Ikonn.]</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Աստղիկ հաստատերեւ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Stellaria crassifolia Ehrh.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Սապնարմատ արեցանման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Gypsophila aretioides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Ցմախ աուլիեատինյան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Gypsophilla aulieatensis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Ցմախ պինեժյան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Gypsophila uralensis Less. subsp. pinegensis (Perf.) Kamelin</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Սապնարմատ Ստեւենի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Gypsophila stevenii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Կորոնարիա կաշեկերպ</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Coronaria coriacea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Կկվածաղիկ</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 xml:space="preserve">Coccyganthe flos-cuculi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Մերինգիա կողածաղիկ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Moehringia lateriflora (L.) Fenzl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Մինուարցիա կոշտածաղիկ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Minuartia sclerantha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Մինուարցիա Կրաշենիննիկովի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Minuartia krascheninnikovii Schischk.</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Պարոնիխիա բազմապսակ</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Paronychia cephalotes (Bieb.) Bess.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Բզրուկ Պոտանինի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Arenaria potaninii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Որմնաբույս կարճաթերթիկավոր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Arenaria brachypetala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Ծվծվուկ Ակինֆիեւի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Silene akinfievii Schmalh.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Ծվծվուկ Արաքսի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Silene araxina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Ծվծվուկ բետպակդալինյան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Silene betpakdalensis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Ծվծվուկ Հելմաննի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Silene hellmannii Claus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Ծվծվուկ Մեյերի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Silene meyeri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Ծվծվուկ կավճային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Silene cretacea Fisch. ex Spreng.</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Ծվծվուկ կավճային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Silene cretacea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Ծվծվուկ Մուսլիմի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Silene muslimii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Ծվծվուկ ավազուտային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Silene arenosa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Ծվծվուկ անապատային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Silene eremitica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Ծվծվուկ Ռադդեի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Silene raddeana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Ծվծվուկ ժայռային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Silene rupestris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Ծվծվուկ սիրդարյան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Silene jaxartica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Ծվծվուկ տյանշանյան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Silene tianschanica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Ծվծվուկ Խուստուպի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Silene chustupica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Էրեմոգոնե տուրլանական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Eremogone turlanica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Ճռճռուկ մազոտ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Cerastium capillatum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Իլենազգիների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Celastraceae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Իլենի թավշային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Euonymus velutina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Իլենի գորտնուկավոր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Euonymus verrucosa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Իլենի գաճաճ</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Euonymus nаnа Bieb.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Իլենի Կոոպմանի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Euonymus koopmannii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Թելուկազգիների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Chenopodiaceae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Անտոխլամիս կաթնախոտային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Anthochlamys polygaloides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Բիեներցիա շուրջաթեւ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Bienertia cycloptera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Ելաբույս տուրգայական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Arthrophytum iliense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center"/>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Կրաշենիննիկովիա լենսկյան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Krascheninnikovia lenensis (Kumin.) Tzvelev [Ceratoides lenensis (Kumin.) Jurtzev et Kamelin]</w:t>
            </w:r>
          </w:p>
        </w:tc>
        <w:tc>
          <w:tcPr>
            <w:tcW w:w="2691" w:type="dxa"/>
            <w:gridSpan w:val="2"/>
            <w:shd w:val="clear" w:color="auto" w:fill="FFFFFF"/>
            <w:vAlign w:val="center"/>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Թալ Ֆոմինի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Atriplex fominii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Միկրոկնեմում մարզանանման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Microcnemum coralloides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Կալախոտ կասպիական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Kalidium caspicum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Ռաֆիդոֆիտոն Ռեգելի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Rhaphidophyton regelii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Սաքսաուլ իլիյսկի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Arthrophytum iliense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Սարսազան կոնաձեւ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Halocnemum strobilaceum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Ճակնդեղ բաժանապտուղ</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Beta lomatogona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Ճակնդեղ խոշորարմատ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Beta macrorrhiza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Օշան թաղիքային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Salsola tomentosa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Օշան Օշեի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Salsola aucheri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Օշան սոդակիր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Salsola soda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Օշան Թամամշյանի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Salsola tamamschjanae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Օշան խիվինյան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Salsola chiwensis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Օշան լայնատերեւ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Salsola euryphylla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Աղահասկիկ Բելանժեյի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Halostachys belangeriana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Աղածաղիկ կուլպական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Halanthium kulpianum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Խլորանտազգիների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Chloranthaceae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Խլորանտ սղոցաձեւ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Chloranthus serratus (Tunb.) Roem et Schult</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lastRenderedPageBreak/>
              <w:t>Խնկազգիների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Cistaceae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Արեւանթեմ արկտիկական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Helianthemum arcticum (Grosser) Janch.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Պատատուկազգիների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Convolvulaceae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Կալիստեգիա ասպուզանանման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Calystegia soldanella (L.) R. Br.</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Պատատուկ պարսկական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Convolvulus persicus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Հոնազգիների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Cornaceae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Բոտրոկարիում վիճելի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Bothrocaryum controversum (Hemsl. ex Prain) Pojarkov</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Ճապկի վրացական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Swida iberica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b/>
              </w:rPr>
              <w:t>Տխիլազգիների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i/>
              </w:rPr>
              <w:t xml:space="preserve">Corylaceae </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Արջատխլենի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Corylus colurna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b/>
              </w:rPr>
              <w:t>Կոկռոշազգիների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Crossulariaceae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Հաղարջ Յանչեւսկու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Ribes janczewskii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Հաղարջենի ախուրյանի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Ribes achurjani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Հաղարջենի հայկական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Ribes armenum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b/>
              </w:rPr>
              <w:t>Թանձրատերեւազգիների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Crassulaceae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lastRenderedPageBreak/>
              <w:t>Լեռնահասկ տարօրինակ</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Orostachys paradoxa (A.P Khokhr. et Worosch.) Czer.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Կեղծ թանթռնիկ կարատաույան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Pseudosedum karatavicum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Գառնադմակ ռուսական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Sempervivum ruthenicum Schnittsp. et C.B.Lehm.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Թանթռնիկ վահանակիր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Sedum corymbosum Grossh.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422321">
            <w:pPr>
              <w:spacing w:after="120"/>
              <w:rPr>
                <w:rFonts w:ascii="GHEA Grapalat" w:eastAsia="Times New Roman" w:hAnsi="GHEA Grapalat" w:cs="Times New Roman"/>
              </w:rPr>
            </w:pPr>
            <w:r w:rsidRPr="000E4CF8">
              <w:rPr>
                <w:rFonts w:ascii="GHEA Grapalat" w:hAnsi="GHEA Grapalat"/>
              </w:rPr>
              <w:t>Ռոդիոլա վարդագույն (բացառությամբ Տիվայի Հանրապետության, Ալթայի եւ Կրասնոյարսկի երկրամասերի, Մագադանի մարզի պոպուլյացիաների)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Rhodiola rosea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Թանթանիկ ընձյուղակիր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Sedum stoloniferum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Թանթանիկ քառաչափ</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Sedum tetramerum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422321">
            <w:pPr>
              <w:spacing w:after="120"/>
              <w:jc w:val="both"/>
              <w:rPr>
                <w:rFonts w:ascii="GHEA Grapalat" w:eastAsia="Times New Roman" w:hAnsi="GHEA Grapalat" w:cs="Times New Roman"/>
              </w:rPr>
            </w:pPr>
            <w:r w:rsidRPr="000E4CF8">
              <w:rPr>
                <w:rFonts w:ascii="GHEA Grapalat" w:hAnsi="GHEA Grapalat"/>
              </w:rPr>
              <w:t>Վարդակուկ ոսկեզոց</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Rosularia chrysantha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Վարդակուկ պարսկական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Rosularia persica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Ռոդիոլա վարդագույն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Rhodiola rosea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Թիլլեա ջրային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Tillea aquatica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b/>
              </w:rPr>
              <w:t>Բոշխազգիների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Cyperaceae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Շամբի ղազախստանյան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Scirpus kasachstanicus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Կոբրեզիա պարսկական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Kobresia persica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Թրախոտ սովորական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Cladium mariscus (L.) Pohl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ՂՀ, ՌԴ</w:t>
            </w:r>
          </w:p>
        </w:tc>
      </w:tr>
      <w:tr w:rsidR="00AB02DC" w:rsidRPr="000E4CF8" w:rsidTr="00864452">
        <w:trPr>
          <w:jc w:val="center"/>
        </w:trPr>
        <w:tc>
          <w:tcPr>
            <w:tcW w:w="637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Բոշխ բոհեմական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Carex bohemica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Բոշխ ճահճասեր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heleonastes Ehrh.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Բոշխ Բուկսբաումի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buxbaumii Wahlenb.</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Բոշխ կախված</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Carex pendula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Բոշխ թաղիքավոր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tomentosa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Բոշխ մազանման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capillaris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Դէվելլի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davalliana Smith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գեղգեղուն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paupercula Michx.</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կիլիկիական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Carex cilicica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 xml:space="preserve">ՀՀ </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կոճղարմատային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rhizina Blytt ex Lindbl.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տերեւահասկային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Carex phyllostachys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փոքրածաղիկ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pauciflora Lightf.</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մանրագլխիկ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Carex capitellata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սակավածաղիկ</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Carex oligantha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Բոշխ տարօրինակ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insaniae Koidz.</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աղքատացած</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Carex depauperata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պիրենեյան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pyrenaica micropodioides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գետնահար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supina Willd. ex Wahlenb.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թռչնոտիկ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ornithopoda Willd.</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կարմիր տերեւապատյանով</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erythrobasis Levl. et Vaniot</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կտրատված</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incisa Boott</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ստվերային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umbrosa Host</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ստվերային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umbrosa Host</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Խոստի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hostiana DC.</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Բոշխ ճապոնական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Carex japonica Thunb.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Կտցաբոշխ գորշ</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Rhynchospora fusca (L.) Ait. fil.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Կտցաբոշխ Ֆաբերի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Rhynchospora faberi Clarke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Բաեոտրիոն ալպիական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Baeothryon alpinum (L.) Egor.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Կիզխոտ բարեկազմ</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Eriophorum gracile Koch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Կիզխոտ լայնատերեւ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Eriophorum latifolium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Ծոպասռնակ որսորդական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Fimbristylis ochotensis (Meinsh.) Kom.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Դդմազգիների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Cucurbitaceae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 xml:space="preserve">Ձմերուկ վայրի </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Citrullus colocynthis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Լոշտակ սեւապտուղ</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Bryonia melanocarpa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Գայլատերեւազգիների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Daphniphyllaceae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Գայլատերեւ ցածր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Daphniphyllum humile Maxim. ex Franch. et Savat.</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Դիոսկորեազգիների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Dioscoreaceae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Դիոսկորեա կովկասյան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Dioscorea caucasica Lipsky</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Դիոսկորեա նիպպոնյան (բացառությամբ Պրիմորյան շրջանի պոպուլյացիաների)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Dioscorea nipponica Makino</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Ակքանազգիների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Dipsacaceae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Զիվան Լիտվինովի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Cephalaria litvinovii Bobr.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Զիվան նախիջեւանի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Cephalaria nachiczevanica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Քոսքսուկ Օլգայի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Scabiosa olgae Albov</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Քոսքսուկ աղավնու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Scabiosa columbaria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Մորինա կոկանդյան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Morina kokanica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lastRenderedPageBreak/>
              <w:t>Ցողիկազգիներ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Droseraceae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Ալդրովանդա փուչիկավոր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Aldrovanda vesiculosa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ՂՀ,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Ցողիկ միջանկյալ</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Drosera intermedia Hayne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Ցողիկ կլորատերեւ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Drosera rotundifolia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Էբենազգիների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Ebenaceae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Խուրմա սովորական (անդրենածին պոպուլյացիաներ)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Diospyros lotus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Էլատինազգիների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Elatinaceae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Էլատինե ջրապղպեղ</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Elatine hydropiper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Հավամրգազգիների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Ericaceae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Լավդանոն ճահճային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Ledum palustre</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Հապալաս` կապույտ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Vaccinium uliginosum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Լոռամրգի մանրապտուղ</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Oxyccocus microcarpus Turcz. ex Rupr.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Մրտավարդ դեղին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Rhododendron luteum Sweet</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Մրտավարդ կովկասյան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Rhododendron caucasicum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Մրտավարդ Ֆորի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Rhododendron fauriei Franch.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Մրտավարդ Չոնոսկու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Rhododendron tschonoskii Maxim.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Մրտավարդ Շլիպենբախի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Rhododendron schlippenbachii Maxim.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Արջխաղող սովորական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Arctostaphylos uva-ursi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Էրիոկաուլոնազգիների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Eriocaulaceae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Էրիոկաուլոն Կոմարովի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Eriocaulon komarovii Tzvelev</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Իշակաթնուկազգիների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Euphorbiaceae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Անմեռուկ կլորատերեւ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Andrachne rotundifolia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Լեպտոպուս կոլխիդյան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Leptopus colchicus (Fisch. et CA. Mey ex Boiss.) Pojark.</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Իշակաթնուկ հալեպական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Euphorbia aleppica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Իշակաթնուկ կոշտ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Euphorbia rigida Bieb. [Euphorbia biglandulosa Desf.]</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Իշակաթնուկ ժիգուլովյան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Euphorbia zhiguliensis Prokh.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Իշակաթնուկ խավավոր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Euphorbia villosa Waldst. et Kit.</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Իշակաթնուկ փշավոր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Euphorbia aristata Schmalh.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Իշակաթնուկ Պոտանինի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Euphorbia potaninii Proch.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Իշակաթնուկ պնդագավ</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Euphorbia sclerocyathium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Իշակաթնուկ Յարոսլավի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Euphorbia jaroslavii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lastRenderedPageBreak/>
              <w:t>Լոբազգիների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Fabaceae (Leguminosae)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Արգիրոլոբիում Բիբերշտեյնի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Argyrolobium biebersteinii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422321">
            <w:pPr>
              <w:spacing w:after="120"/>
              <w:rPr>
                <w:rFonts w:ascii="GHEA Grapalat" w:eastAsia="Times New Roman" w:hAnsi="GHEA Grapalat" w:cs="Times New Roman"/>
              </w:rPr>
            </w:pPr>
            <w:r w:rsidRPr="000E4CF8">
              <w:rPr>
                <w:rFonts w:ascii="GHEA Grapalat" w:hAnsi="GHEA Grapalat"/>
              </w:rPr>
              <w:t xml:space="preserve">Արգիրոլոբիում հացհամեմավոր </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Argyrolobium trigonelloides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Աղասու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agasii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Ախունդովի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achundovii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աքսայական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aksaicus Schischk.</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բասիանիական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basianicus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սպիտակ-թաղիքավոր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candidissimus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Բիլովայի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bylowae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վեդու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vedicus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խավոտ ծաղկով</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trichanthus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Հելմի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helmii Fisch. var permiensis (C.A. Mey.) Korsh.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ջիմյան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dshimensis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Դոնի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tanaiticus С. Koch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զայսանյան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zaissanensis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Գազ զանգեզուրի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sangezuricus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Իգոշինայի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igoschinae Kamelin et Jurtzev</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կորաեղջյուրավոր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camptoceras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խզմզաբաժակ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grammocalyx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ղարաբաղի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karabaghensis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կարակուգինյան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karakugensis Bunge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կարակուշի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karakuschensis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կարատաույան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Icarataviensis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կարյագինի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karjaginii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կենդիրլիկյան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kendyrlyki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Կիրպիչնիկովի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kirpicznikovii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կլերովյան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clerceanus Iljin et Krasch.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 xml:space="preserve">Գազ բծավոր </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guttatus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կոկաշիկի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kokaschikii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կոպալյան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kopalensis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կունգուրական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kungurensis Boriss.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Գազ կեղծ ճլուռավոր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pseudocytisoides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Մասսալսկու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massalskyi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թրաձեւ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xiphidium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կնճռոտ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corrugatus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ցածր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humilis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օլխոնյան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olchonensis Gontsch.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օրդուբադի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ordubadensis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արծվասարային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montis-aquilis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բեկված</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refractus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կիսալուսնաձեւ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lunatus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համարյա եռատերեւ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subternatus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Պրիլիպկոյի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prilipkoanus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թռչնակտուց</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ornithorrhinchus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թավոտ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eriopodus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չռված</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divaricatus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ճոխ</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luxurians Bunge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Գազ Ռուբցովի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rubtzovii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սողանլուղի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saganlugensis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քաղցրատերեւ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glycyphyllos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խառն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commixtus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կորասերմ</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campylosema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տարօրինակ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paradoxus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Սուկաչովի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sukaczevii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Սումնեւիչի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sumneviczii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 xml:space="preserve">Գազ չորասեր </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xerophylus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բարակացողուն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leptocaulis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բթաթեփուկ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amblolepis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ամբողջատերեւ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holophyllus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Ցինգերի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zingeri Korsh.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չարինյան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tscharynensis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գնդաձեւ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globosus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Շելկովնիկովի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schelkovnikovii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Գազ Շտեյնբերգի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steinbergianus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շուշիի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Astragalus schuschaensis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Գազ ծերպային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Astragalus fissuralis Alexeenko</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Աստրակիանտա փշոտ</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Astracantha arnacantha (Bieb.) Podlech [Astragalus arnacantha Bieb.]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Վավիլովիա նրբագեղ</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Vavilovia formosa (Stev.) Fed.</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Վավիլովիա նրբագեղ</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Vavilovia formosa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Վիկ ոլոռնանման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Vicia pisiformis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Վիկ խտամազ</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Vicia hololasia Woronow</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Քարառվույտ կրետեական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Coronilla cretica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Վիկ ոլոռնանման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Vicia pisiformis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Վիկ թփային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Vicia dumetorum L.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Վիկ Ցիդենի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Vicia tsydenii Malyschev</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Գյուլդենշտեդտիա միատերեւ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Gueldenstaedtia monophylla Fisch.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Դեսմոդիում Օուլդհեմի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Desmodium oldhami Oliv.</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Օրոճ սպիտակավուն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Genista albida Willd.</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Օրոճ գերմանական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Genista germanica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Օրոճ Դոնի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Genista tanaitica P.A. Smirn.</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Օրոճ փռված</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Genista humifusa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Օրոճ սվանեթյան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Genista suanica Schischk.</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Ոլոռենի տրագականտային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Caragana tragacanthoides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Ծովակաղամբ անատամ</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Crambe edentula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Ծովակաղամբ թաթարական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Crambe tatarica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Երեքնուկ կարմրավուն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Trifolium rubens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Երեքնուկ խոշորածաղիկ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Trifolium grandiflorum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Երեքնուկ Սեբաստիանի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Trifolium sebastiani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Երեքնուկ Սպրիգինի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Trifolium spryginii Belaeva et Sipl.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Երեքնուկ նեղատերեւ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Trifolium angustifolium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Կուրկուրան ամերիկյան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Hedysarum americanum (Michx.) Britt.</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Կուրկուրան բեկթաու-աթաուի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Hedysarum bectauatavicum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Կուրկուրան դաղստանյան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Hedysarum daghestanicum Rupr. ex Boiss.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Կուրկուրան զունդուկյան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Hedysarum zundukii Peschkova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Կուրկուրան հիասքանչ</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Hedysarum elegans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Կուրկուրան կարատաույան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Hedysarum karataviense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Կուրկուրան խոշորածաղիկ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Hedysarum grandiflorum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Կուրկուրան կարճաթեւ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Hedysarum micropterum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Կուրկուրան կավճային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Hedysarum cretaceum Fisch.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Կուրկուրան մինուսինսկյան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Hedysarum minussinense В. Fedtsch.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Կուրկուրան մինժիլկինյան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Hedysarum mindshilkense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Կուրկուրան ճիպոտանման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Hedysarum scoparium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Կուրկուրան Ռազումովսկու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Hedysarum razoumovianum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Կուրկուրան Ռազումովսկու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Hedysarum razoumovianum Fisch. et Helm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Կուրկուրան սպիտակախառն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Hedysarum candidum Bieb.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Կուրկուրան ուկրաինական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Hedysarum ucrainicum Kaschm.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Կուրկուրան ուսսուրիական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Hedysarum ussuriense I. Schischk. et Kom.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Թավառվույտ թաղիքավոր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Lespedeza tomentosa (Thunb.) Maxim.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Թավառվույտ թեքադաստակ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Lespedeza cyrtobotrya Miq.</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Առվույտ արաբական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Medicago arabica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Առվույտ ցանցավոր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Medicago cancellata Bieb.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Առվույտ տյանշանյան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Medicago tianschanica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Մայկարագան վոլգյան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Calophaca wolgarica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Մայկարագան ջունգարական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Calophaca soongorica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Սիսեռ անատոլիական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Cicer anatolicum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Սիսեռ փոքր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Cicer minutum Boiss. et Hohen.</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հայկական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Oxytropis armeniaca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Կարյագինի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Oxytropis karjaginii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լազիստանյան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Oxytropis lazica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ալմաթինյան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almaatensis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ձյունաճերմակ</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nivea Bunge</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փայլուն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nitens Turcz.</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փքապտուղ</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physocarpa Ledeb.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թաղիքավոր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lanuginosa Kom.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մազմզոտ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pilosa (L.) DC.</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երկթիավոր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biloba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Գառնառվույտ երկաթավոր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glandulosa Turcz.</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եզրափակող</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includens Basil.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փշավոր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hystrix</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Իպոլիտի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hippolyti Boriss.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կարատաույան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karataviensis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ծակող</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acanthacea Jurtzev.</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Նեդզվեցկու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niedzweckiana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գրեթե երկարաոտիկ</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Oxytropis sublongipes Jurtzev [Oxytropis </w:t>
            </w:r>
            <w:r w:rsidR="006A19E5" w:rsidRPr="000E4CF8">
              <w:rPr>
                <w:rFonts w:ascii="GHEA Grapalat" w:hAnsi="GHEA Grapalat"/>
                <w:i/>
              </w:rPr>
              <w:t>kamtschatica Hult]</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գրեթե պղտորավուն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subverticillaris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մերձալպիական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alpestris Schischk.</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աղվամազաբշտիկավոր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trichophysa Bunge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սաուրյան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saurica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Սվերդրուպի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sverdrupii Lynge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կասկածելի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dubia Turcz.</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թալասյան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talassica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Գառնառվույտ թոդոմոշիրյան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todomoshiriensis Miyabe et Miyake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եռատերեւ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triphylla (Pall.) Pers.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ուգամական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ugamica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չույան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tschujae Bunge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Գառնառվույտ փշոտ</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Oxytropis echidna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Հացհամեմ գլխիկավոր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Trigonella capitata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Հացհամեմ աստղաձեւ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Trigonella astroides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Պայթակենի Կոմարովի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Colutea komarovii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Փափկամազաառէջ թիակավոր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Pterygostemon spathulatus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Պուէրարիա բլթակավոր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Pueraria lobata (Willd.) Ohwi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Մատուտակ խոզանավոր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Glycyrrhiza echinata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Ստրոգանովիա հաստարմատ</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Stroganowia robusta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Ստրոգանովիա սրտատերեւ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Stroganowia cardiophylla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Ստրոգանովիա նետատերեւավոր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Stroganowia sagittata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Ստրոգանովիա Տրաուտֆետտերի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Stroganowia trautvetteri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Սֆերոֆիզա աղուտային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Spaerophysa salsula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Չեզնեա ջունգարյան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Chesneya dshungarica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Ոսպ ոսպնյականման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Lens ervoides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Տափոլոռ երկնագույն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Lathyrus venetus (Mill.) Wohlf.</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Տափոլոռ ոլոռանման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Lathyrus pisiformis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Տափոլոռ հարթ</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Lathyrus laevigatus (Waldst. et Kit. Gren)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Տափոլոռ կասսիայի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Lathyrus cassius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Տափոլոռ Լեդեբուրի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Lathyrus ledebourii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Տափոլոռ անտառային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Lathyrus sylvestris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Տափոլոռ վուշատերեւ (լեռնային)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Lathyrus linifolius (Reichard) Bassler (=L.montanus Bernh.)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Տափոլոռ խոզանատերեւ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Lathyrus setifolius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Շտուբենդորֆիա նրբիրան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Stubendorffia gracilis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Էվերսմասնիա համարյա-ծակող</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Ewersmannia subspinosa (Fisch. ex DC.) B. Fedtsch.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Էրեմոսպառտոն անտերեւ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Eremosparton aphyllum (Pall.) Fisch. et CA. Mey.</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Կորնգան հայաստանի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Onobrychis hajastana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Կորնգան ալաթաուսյան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Onobrychis alatavica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Կորնգան խոշոր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Onobrychis major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Կորնգան մեսխեթական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Onobrychis meschchetica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Կորնգան Թախտաջյանի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Onobrychis takhtajanii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Վիրախոտ Կուզենեւի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Anthyllis kuzenevae Juz.</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Հաճարազգիներ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i/>
              </w:rPr>
              <w:t>Fagaceae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Կաղնի ատամնաձեւ տերեւներով</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Quercus dentata Thunb.</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Կաղնի սովորական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Quercus robur</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Կաղնի ժայռային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Quercus petraea (Mattuschka) Liebl.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Շագանակենի ցանովի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Castanea sativa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Ծխաբուսազգիների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Fumariaceae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Ադլումիա ասիական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Adlumia asiatica Ohwi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Անձխոտ Բունգեի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Corydalis bungeana Turcz.</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Անձխոտ սնամեջ</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Corydalis cava (L.) Schweiger et Koerte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Անձխոտ տարկանյան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Corydalis tarkiensis Prokh.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Անձխոտ միջանկյալ</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Corydalis intermedia (L.) Merat</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EA163C">
            <w:pPr>
              <w:spacing w:after="120"/>
              <w:rPr>
                <w:rFonts w:ascii="GHEA Grapalat" w:eastAsia="Times New Roman" w:hAnsi="GHEA Grapalat" w:cs="Times New Roman"/>
              </w:rPr>
            </w:pPr>
            <w:r w:rsidRPr="000E4CF8">
              <w:rPr>
                <w:rFonts w:ascii="GHEA Grapalat" w:hAnsi="GHEA Grapalat"/>
              </w:rPr>
              <w:t xml:space="preserve">Անձխոտ </w:t>
            </w:r>
            <w:r w:rsidR="00EA163C" w:rsidRPr="000E4CF8">
              <w:rPr>
                <w:rFonts w:ascii="GHEA Grapalat" w:hAnsi="GHEA Grapalat"/>
                <w:lang w:val="en-US"/>
              </w:rPr>
              <w:t xml:space="preserve"> </w:t>
            </w:r>
            <w:r w:rsidRPr="000E4CF8">
              <w:rPr>
                <w:rFonts w:ascii="GHEA Grapalat" w:hAnsi="GHEA Grapalat"/>
              </w:rPr>
              <w:t>օղակադիր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Corydalis verticillaris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Անձխոտ Մարշալի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Corydalis marschalliana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Անձխոտ Սեմյոնովի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Corydalis semenovii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Ֆրանկենիազգիների ընտանիք</w:t>
            </w:r>
          </w:p>
        </w:tc>
        <w:tc>
          <w:tcPr>
            <w:tcW w:w="5210" w:type="dxa"/>
            <w:shd w:val="clear" w:color="auto" w:fill="FFFFFF"/>
          </w:tcPr>
          <w:p w:rsidR="00AB02DC" w:rsidRPr="000E4CF8" w:rsidRDefault="00AB02DC" w:rsidP="00864452">
            <w:pPr>
              <w:spacing w:after="120"/>
              <w:rPr>
                <w:rFonts w:ascii="GHEA Grapalat" w:hAnsi="GHEA Grapalat"/>
              </w:rPr>
            </w:pP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Ֆրանկենիա փոշապատ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Frankenia pulverulenta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Բոգազգիների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Gentianaceae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Բոգ ջունգարյան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Gentiana dshungarica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Բոգ խաչանման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Gentiana cruciata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Բոգ լագոդեխյան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Gentiana lagodechiana (Kusn.) Grossh.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Բոգ յուրահատուկ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Gentiana paradoxa Albov</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Բոգ Օլիվյեի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Gentiana olivieri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Բոգ դառնավուն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Gentianella amarella (L.) Boern.</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Բոգ Սուգավարայի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Gentianella sugawarae (Hara) Czer.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Լոմատոգոնիում կարինտյան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Lomatogonium carinthiacum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Հալիք բայկալյան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Swertia baicalensis M. Popov ex Pissjauk.</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Հալիք բազմամյա</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Swertia perennis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Խորդենազգիների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Geraniaceae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Ճայկտուց Ստեվենի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Erodium stevenii Bieb.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Ճայկտուց թաթարական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Erodium tataricum Willd.</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Ճայկտուց տիբեթյան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Erodium tibetanum Edgew.</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Խորդենի արեւելա-կովկասյան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Geranium albanum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Ճայկտուց Սոսնովսկու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Erodium sosnowskyanum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Հանդաղուղազգիների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Globulariaceae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Հանդաղուղ կետավոր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Globularia punctata Lapeyr</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Հանդաղուղ մազածաղկավոր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Globularia trichosantha Fisch. et С.А. Mey.</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Հակինթազգիների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Hyacinthaceae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Բելվալիա սարմատական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Bellevalia sarmatica (Georgi) Woronow</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Բելեվալիա երկարառնակ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Bellevalia longistyla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Հակինթիկ ատրպատականյան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Hyacinthella atropatana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Պապլոր դժգույն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Muscari pallens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Պապլոր երկարածաղիկ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Muscari dolichanthum Woronow et Tron</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center"/>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Կեղծ պապլոր երկնագույն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Pseudomuscari coeruleum (Losinsk.) Garbari [Muscari coeruleum Losinsk.]</w:t>
            </w:r>
          </w:p>
        </w:tc>
        <w:tc>
          <w:tcPr>
            <w:tcW w:w="2691" w:type="dxa"/>
            <w:gridSpan w:val="2"/>
            <w:shd w:val="clear" w:color="auto" w:fill="FFFFFF"/>
            <w:vAlign w:val="center"/>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Մկնասոխ մկնասոխային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Scilla scilloides (Lindl.) Druce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Աստղաշուշան Գաբրիելյանի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Ornithogalum gabrielianae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Մկնասոխ Միսչենկոյի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Scilla mischtschenkoana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Մկնասոխ Ռոզենի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Scilla rosenii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Դրախտավարդազգիների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Hydrangeaceae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Դեյցիա հարթ</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Deutzia glabrata Kom.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Դրախտավարդ շրեշավոր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Hydrangea petiolaris Siebold et Zucc.</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Շիզոֆրագմա դրախտավարդանման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Schizophragma hydrangeoides Siebold et Zucc.</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Ջրազարդազգիների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Hydrocharitaceae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Հիդրիլլա պղտո</w:t>
            </w:r>
            <w:r w:rsidR="001B6383" w:rsidRPr="000E4CF8">
              <w:rPr>
                <w:rFonts w:ascii="GHEA Grapalat" w:hAnsi="GHEA Grapalat"/>
              </w:rPr>
              <w:t>րա</w:t>
            </w:r>
            <w:r w:rsidRPr="000E4CF8">
              <w:rPr>
                <w:rFonts w:ascii="GHEA Grapalat" w:hAnsi="GHEA Grapalat"/>
              </w:rPr>
              <w:t>վուն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Hydrilla verticillata (L. fil.) Royle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Սրոհունդազգիների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Hypericaceae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Սրոհունդ լեռնային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Hypericum montanum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Սրոհունդ կոշտամազ</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Hypericum hirsutum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Սրոհունդ Մոնբրե</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Hvperium montbretti Spach [Hyperium bithynicum Boiss.]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Սրոհունդ քառաթեւ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Hypericum tetrapterum Fries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Սրոհունդ հայկական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Hypericum armenum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Սրոհունդ Էլեոնորայի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Hypericum eleonorae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Սրոհունդ գեղատես</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Hypericum formosissimum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Հիրիկազգիների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Iridaceae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Ալբերտի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alberti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Լյուդվիգի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ludwigii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վագրանախշ</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tigridia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Իրիդոդիկտիում Կոլպակովսկու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Iridodictyum kolpakowskianum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Իրիդոդիկտիում Վինկլերի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Iridodictyum winkleri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Հովազածաղիկ չինական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Belamcanda chinensis (L.) DC.</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Իրիդոդիկտիում ցանցավոր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Iridodictyum reticulatum (Bieb.) Rodionenko</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անտերեւ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aphylla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vAlign w:val="center"/>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Կեղծ պապլոր երկնագույն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Pseudomuscari coeruleum (Losinsk.) Garbari [Muscari coeruleum Losinsk.]</w:t>
            </w:r>
          </w:p>
        </w:tc>
        <w:tc>
          <w:tcPr>
            <w:tcW w:w="2691" w:type="dxa"/>
            <w:gridSpan w:val="2"/>
            <w:shd w:val="clear" w:color="auto" w:fill="FFFFFF"/>
            <w:vAlign w:val="center"/>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Մկնասոխ մկնասոխային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Scilla scilloides (Lindl.) Druce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Աստղաշուշան Գաբրիելյանի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Ornithogalum gabrielianae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Մկնասոխ Միսչենկոյի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Scilla mischtschenkoana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Մկնասոխ Ռոզենի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Scilla rosenii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Դրախտավարդազգիների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Hydrangeaceae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Դեյցիա հարթ</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Deutzia glabrata Kom.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Դրախտավարդ շրեշավոր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Hydrangea petiolaris Siebold et Zucc.</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Շիզոֆրագմա դրախտավարդանման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Schizophragma hydrangeoides Siebold et Zucc.</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Ջրազարդազգիների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Hydrocharitaceae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Հիդրիլլա պղտո</w:t>
            </w:r>
            <w:r w:rsidR="001B6383" w:rsidRPr="000E4CF8">
              <w:rPr>
                <w:rFonts w:ascii="GHEA Grapalat" w:hAnsi="GHEA Grapalat"/>
              </w:rPr>
              <w:t>րա</w:t>
            </w:r>
            <w:r w:rsidRPr="000E4CF8">
              <w:rPr>
                <w:rFonts w:ascii="GHEA Grapalat" w:hAnsi="GHEA Grapalat"/>
              </w:rPr>
              <w:t>վուն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Hydrilla verticillata (L. fil.) Royle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Սրոհունդազգիների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Hypericaceae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Սրոհունդ լեռնային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Hypericum montanum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Սրոհունդ կոշտամազ</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Hypericum hirsutum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Սրոհունդ Մոնբրե</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Hvperium montbretti Spach [Hyperium bithynicum Boiss.]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Սրոհունդ քառաթեւ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Hypericum tetrapterum Fries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Սրոհունդ հայկական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Hypericum armenum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Սրոհունդ Էլեոնորայի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Hypericum eleonorae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Սրոհունդ գեղատես</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Hypericum formosissimum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Հիրիկազգիների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Iridaceae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Ալբերտի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alberti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Լյուդվիգի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ludwigii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վագրանախշ</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tigridia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Իրիդոդիկտիում Կոլպակովսկու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Iridodictyum kolpakowskianum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Իրիդոդիկտիում Վինկլերի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Iridodictyum winkleri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Հովազածաղիկ չինական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Belamcanda chinensis (L.) DC.</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Իրիդոդիկտիում ցանցավոր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Iridodictyum reticulatum (Bieb.) Rodionenko</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անտերեւ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aphylla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ուռած</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Iris ventricosa Pall.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Վորոբյովի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vorobievii N.S. Pavlova [I. mandshurica Maxim.]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հաստակաշի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scariosa Willd. ex Link</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Լյուդվիգի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ludwigii Maxim.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թրանման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ensata Thunb.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Հիրիկ ոչ իսկական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notha Bieb.</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ցածր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pumila L.s.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սուր մասերով</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acutiloba CA. Mey</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սիբիրյան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sibirica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սիբիրյան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sibirica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վագրանախշ</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tigridia Bunge</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Տիմոֆեեւի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timofejewii Woronow</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ատրպատականյան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Iris atropatana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նրբագեղ</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Iris elegantissima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Գրոսհեյմի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Iris grossheimii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վրացական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Iris iberica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նեղգծային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Iris lineolata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գայլականջ</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Iris lycotis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մուսուլմանական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Iris musulmanica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Հիրիկ կեղծ կովկասյան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Iris pseudocaucasica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Քրքում հովտային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Crocus vallicola Herb.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Քրքում ղրիմյան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Crocus tauricus (Trautv.) Puring [Crocus biflorus Mill. s. str.]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Քրքում հրաշալի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Crocus speciosus Bieb.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Թրաշուշան ճահճային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Gladiolus palustris Gaudin</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Թրաշուշան կղմինդրյա</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Gladiolus imbricatus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Թրաշուշան Ջավախքի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Gladiolus dzhavakheticus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Թրաշուշան հայաստանյան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Gladiolus hajastanicus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Թրաշուշան Շովիցի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Gladiolus szovitsii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Յունոնա ալմաթինյան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Juno almaatensis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Յունոնա երկնագույն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Juno coerulea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Յունոնա Կուշակեւիչի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Juno kuschakewiczii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Յունոնա խոլորձային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Juno orchioides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Թրաշուշան կղմինդրյա</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Gladiolus imbricatus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Քրքում ալաթաուսյան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Crocus alatavicus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Քրքում Կորոլկովի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Crocus korolkowii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Ընկուզազգիների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Juglandaceae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Ընկույզ այլանթատերեւ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Juglans ailanthifolia Carr.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Լապինա թեւապտուղ</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Pterocarya pterocarpa (Michx.) Kunth ex Iljinsk.</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Շրթնածաղկավորների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Lamiaceae (Labiatae)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Լերդախոտ ալեհեր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Teucrium canum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Լերդախոտ հիրկանիական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Teucrium hyrcanicum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Ճանկխոտ բրգաձեւ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Ajuga pyramidalis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Վիշապագլուխ կարատաույան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Dracocephalum karataviense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Վիշապագլուխ ավստրիական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Dracocephalum austriacum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Վիշապագլուխ ողկույզային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Dracocephalum botryoides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Վիշապագլուխ Ռույշի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Dracocephalum ruyschiana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Զոպա կավճային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Hyssopus cretaceus Dubjan.</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Ժահապատրինջ սարմաթյան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Melittis sarmatica Klok.</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Կատվադաղձ անդրիլիյսկի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Nepeta transiliensis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Կատվադաղձ խուլեղինջատերեւ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Nepeta lamiifolia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Կեղծ մենախոտ Սեվերցովի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Pseudoeremostachus sewerzowii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Կեղծ մեղրածծուկ մենախոտային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Pseudomarrubium eremostachydioides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Մետաստախիս նետաձեւ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Metastachydium sagittatum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Միկրոմերիա թփային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Micromeria fruticosa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Ուրց մլակաշատ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Thymus cimicinus Blum ex Ledeb.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Ուրց սիրունիկ</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Thymus pulchellus CA. Mey.</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Ֆլոմոիդես Զինաիդայի Մենախոտ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Phlomoides zenaidae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Սեւագլխիկ խոշորածաղիկ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Prunella grandiflora (L.) Scholl.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Եղեսպակ մարգագետնային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Salvia pratensis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Եղեսպակ փշոտ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Salvia spinosa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Եղեսպակ կիսաթփային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Salvia suffruticosa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 xml:space="preserve">ՀՀ </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Սաղավարտուկ կարատաույան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Scutellaria karatavica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Պնակախոտ նավակավոր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Scutellaria navicularis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Պնակախոտ գրեթե ճիմառատ</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Scutellaria subcaespitosa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Խորշաբուսազգիների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Lentibulariaceae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Ճարպախոտ սովորական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Pinguicula vulgaris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Ջրապզուկ միջին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Utricularia intermedia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Շուշանազգիների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Liliaceae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Ագռավաչք սովորական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Paris quadrifolia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Սագասոխուկ նոր Պոպովի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Gagea neo-popovii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Սագասոխ ծածկոցավոր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Gagea spathacea (Hayne) Salisb.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Սագասոխուկ դեղին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Gagea lutea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Շնատամ կովկասյան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Erythronium caucasicum Woronow</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Շնատամ սիբիրյան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Erythronium sibiricum (Fisch. et CA. Mey.) Kryl.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Շնատամ ճապոնական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Erythronium japonicum Decne.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Կարդիոկրինում սրտաձեւ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Cardiocrinum cordatum (Thunb.) Makino [Cardiocrinum glehnii (Fr. Schmidt) Makino]</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Գեղորաշուշան դեղին, դեղին շուշան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Hemerocallis lilio-asphodelus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Հովտաշուշան մայիսյան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Convallaria majalis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Կտավատ Բարսեղյանի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Linum barsegianii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Շուշան կովկասյան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Lilium caucasicum (Miscz. ex Grossh.) Grossh.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Շուշան Կեսսելրինգի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Lilium kesselringianum Miscz.</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Շուշան խոպոպավոր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Lilium martagon</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Շուշան խոպոպավոր կամ արքայական խոպոպներ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Lilium martagon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Շուշան նշտարատերեւ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Lilium lancifolium Thunb.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Շուշան կեղծ վագրանախշ</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Lilium pseudotigrinum Carr.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Շուշան կոշտուկավոր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Lilium callosum Siebold et Zucc.</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Շուշան խոնարհված</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Lilium cernuum Kom.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Սոխ աֆլաթունյան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Allium aflatunense</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Սոխ ճիմառատ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Allium caespitosum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Սոխ դեղնավուն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Allium lutescens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Սոխ կաստեկյան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Allium kasteki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Արջասխտոր (ղանձիլ)</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Allium microdictyon</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Սոխ բազմարմատ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Allium polyrhizum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Սոխ մոնղոլական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Allium mongolicum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Սոխ պսկեմական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Allium pskemense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Սոխ Սերգեյի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Allium sergii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Սոխ Սուվորովի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Allium suworowii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Սոխ տուրչինյան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Allium turtschicum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Սոխ Էդուարդի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Allium eduardii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Խլոպուզ (ձնծաղիկ) հաստարմատ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Merendera robusta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Աստղաշուշան Ֆիշերովսկու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Ornithogalum fischerianum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Կնճիթաթերթիկ սապատավոր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Rhinopetalum gibbosum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Արքայապսակ գունատ-ծաղիկ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Fritillaria pallidiflora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Արքայապսակ Դագանի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Fritillaria dagana Turcz. ex Trautv.</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Արքայապսակ կովկասյան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Fritillaria caucasica Adams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Արքայապսակ ռուսական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Fritillaria ruthenica Wikstr.</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Արքայապսակ ուսսուրիական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Fritillaria ussuriensis Maxim.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Արքայապսակ շախմատային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Fritillaria meleagris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Արքայածաղիկ բլրակային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Fritillaria collina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Ծնեբեկ Վվեդենսկու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Asparagus vvedenskyi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Տոֆիլդիա բաժակավոր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Tofieldia calyculata (L.) Wahlenb.</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Ալբերտի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Tulipa alberti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Բիբերշտեյնի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Tulipa biebersteiniana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Բորշչյովի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Tulipa borszczowii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Գրեյգի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Tulipa greigii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Վարդակակաչ երկծաղիկ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Tulipa biflora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Զինաիդայի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Tulipa zenaidae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Կաուֆմանովսկու</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Tulipa kaufmanniana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Կոլպակովսկու</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Tulipa kolpakowskiana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Կորոլկովի</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Tulipa korolkowii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ցածրաառէջ</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Tulipa brachystemon</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Լեմաննովսկի</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Tulipa lehmanniana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Լիպսկու</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Tulipa lipskyi Grossh.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միածաղիկ</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Tulipa uniflora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Օստրովսկու</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Tulipa ostrowskiana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ուշահաս</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Tulipa tarda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խոնարհված</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Tulipa patens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տարատերեւ</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Tulipa heteropetala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Ռեգելի</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Tulipa regelii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Շրենկի</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Tulipa schrenkii Regel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խճճված</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Tulipa confusa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Վարդակակաչ Ֆլորենսկու</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Tulipa florenskyi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Սոսնովսկու</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 xml:space="preserve">Tulipa sosnovskyi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Վարդակակաչ անտառային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Tulipa sylvestris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Ունգերնիա Սեվերցովի</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Ungernia sewerzowii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Շրեշ Իլարիայի</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Eremurus hilariae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Արճճախոտազգիների ընտանիք</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Limoniaceae (Plumbaginaceae)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Ծովամեխակ սովորական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Armeria vulgaris Willd.</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Փշաքեղատեսք Օվերինի</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Limoniopsis owerinii (Boiss.) Lincz.</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Լոբելիազգիների ընտանիք</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Lobeliaceae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Լոբելիա Դորտմաննի</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Lobelia dortmanna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Փոկածաղկազգիների ընտանիք</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Loranthaceae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Ճագոմ ավստրիական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Viscum austriacum Wiesb.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Մագնոլիազգիների ընտանիք</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Magnoliaceae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Մագնոլիա ներքեւից սպիտակ</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Magnolia hypoleuca Siebold. et Zucc. [Magnolia obovata Thunb]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Շնդեղազգիների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Melanthiaceae (Colchicaceae)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Կոճղիզագեղմ բազմերանգ</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Bulbocodium versicolor (Ker-Gawl.) Spreng.</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Շնդեղ հրաշալի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Colchicum speciosum Stev.</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Շնդեղ գոհարի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Colchicum goharae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Շնդեղ դեղին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Շնդեղ դեղին</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Շնդեղ Կեսսելրինգի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Շնդեղ Կեսսելրինգի</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Շնդեղ Նինայի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Colchicum ninae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Շնդեղ ստվերային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Colchicum umbrosum Stev.</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Շնդեղ ստվերային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Colchicum umbrosum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Շնդեղ վառ</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Colchicum laetum Stev.</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Խլոպուզ Գրոյտերի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Merendera greuteri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Խլոպուզ ընձյուղավոր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Merendera sobolifera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Ջրառվույտազգիների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Menyanthaceae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Կեղծ հարսնարմատ կորեական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Nymphoides coreana (Levl.) Hara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Կեղծ հարսնարմատ վահանաձեւ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Nymphoides peltata (S.G.Gmel.) O.Kuntze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Ջրաերեքնուկ եռատերեւ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Menyanthes trifoliata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Մյուրիկազգիների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Myricaceae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Մյուրիկե ճահճային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Myrica gale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Ջրահարսազգիների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Najadaceae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Կաուլինիա ճկուն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Caulinia flexilis Willd.</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Կաուլինիա փոքր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Caulinia minor (All.) Coss. et Germ.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Կաուլինիա ամենաբարակ</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Caulinia tenuissima (A. Br. ex Magnus) Tzvelev</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Ջրահարս մեծ</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Najas major All.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Ջրահարս փոքր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Najas minor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Ջրահարս ծովային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Najas marina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Ջրաշուշանազգիների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Nelumbonaceae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Լոտոս ընկուզակիր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Nelumbo nucifera Gaertn.</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 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Ջրաշուշանազգիների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Nymphaeaceae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Էվրիալա սարսափազդու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Euryale ferox Salisb.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Կոկոռ ճապոնական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Nuphar japonica DC.</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Կոկոռ փոքր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Nuphar pumila (Timm) DC.</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Կոկոռ դեղին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Nuphar lutea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Հարսնարմատ սպիտակ</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Nymphaea alba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Ջրաշուշան սպիտակ</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Nymphaea alba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Ձիթենազգիների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Oleaceae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Հացենի սոգդիական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Հացենի սոգդիական</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Խոլորձազգիների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Orchidaceae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Ամինոստիգմա Կինոսիտայի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Amitostigma kinoshitae (Makino) Schlechter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Անակամպտիս բրգաձեւ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Anacamptis pyramidalis (L.) Rich.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Պոգոնիա ճապոնական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Pogonia japonica Reichenb. fil.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Հերմինե միապալար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Herminium monorchis (L.) R. Br.</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Չմշկածաղիկ ուռած-ծաղիկ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Cypripedium ventricosum Sw.</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Չմշկածաղիկ խոշորածաղիկ</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Cypripedium macranthon Sw</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 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Չմշկածաղիկ իսկական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Cypripedium calceolus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ՂՀ, 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Չմշկածաղիկ բծավոր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Cypripedium guttatum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Չմշկածաղիկ Յատաբե</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Cypripedium yatabeanum Makino</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Գաստրոդիա բարձր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Gastrodia elata Blume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Թռչնաբուն ուսսուրիական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Neottia ussuriensis (Kom et Nevski) Soo</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Դակտիլոստալիկս բացված</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Dactylostalyx ringens Reichenb. fil.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Կծկծուկ ճահճային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Epipactis palustris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Կծկծուկ մուգ կարմիր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Epipactis atrorubens (Hoffm. ex Bernh.) Bess.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Կալիպսո սոխուկավոր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Calypso bulbosa (L.) Oakes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Լերկաբշտիկ բուրավետ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Gymnadenia odoratissima (L.) Rich.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Լերկաբշտիկ երկարափող</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Herminium monorchis (L.) R. Br.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Ապուզան փոփոխական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Cremastra variabilis (Blume) Nakai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 xml:space="preserve">Բուստարմատ </w:t>
            </w:r>
            <w:r w:rsidR="00E92E68" w:rsidRPr="000E4CF8">
              <w:rPr>
                <w:rFonts w:ascii="GHEA Grapalat" w:hAnsi="GHEA Grapalat"/>
              </w:rPr>
              <w:t>եռամակաճեղքվածային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Corallorhiza trifida Chatel.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 xml:space="preserve">Բուստարմատ </w:t>
            </w:r>
            <w:r w:rsidR="00E92E68" w:rsidRPr="000E4CF8">
              <w:rPr>
                <w:rFonts w:ascii="GHEA Grapalat" w:hAnsi="GHEA Grapalat"/>
              </w:rPr>
              <w:t>եռամակաճեղքվածային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Corallorhiza trifida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Լիմոդորում չզարգացած</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Limodorum abortivum (L.) Sw.</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Լիպարիս Լեզելի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Liparis loeselii (L.) Rich.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Լիպարիս Կրամերի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krameri Franch. et Savat.</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Լիպարիս Կումոկիրի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Liparis kumokiri F. Maek.</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Լիպարիս Մակինո</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Liparis makinoana Schleih.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Լիպարիս սախալինյան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Liparis sachalinensis Nakai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Լիպարիս ճապոնական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Liparis japonica (Miq.) Maxim.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Թիթեռնկախոլորձ</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Platanthera bifolia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Թիթեռնկախոլորձ կանաչածաղիկ</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Platanthera chlorantha (Cust.) Reichenb.</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Թիթեռնկախոլորձ Կամչատկայի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Platanthera camtschatica (Cham et Schleih.) Makino</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Թիթեռնկախոլորձ օֆրիաձեւ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Platanthera ophrydioides Fr. Schmidt</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Միրմեխիս ճապոնական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Myrmechis japonica (Reichenb fil.) Rolfe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Գճղուկ միատերեւ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Malaxis monophyllos (L.) Sw.</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Կծկծուկ անտերեւ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Epipogium aphyllum Sw.</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Կծկծուկ անտերեւ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Epipogium aphyllum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 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Թռչնաբուն վեղարավոր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Neottianthe cucullata (L.) Schlecht.</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Սարդակիր կովկասյան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Ophrys caucasica Woronow ex Grossh.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Սարդակիր միջատակիր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Ophrys insectifera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Սարդակիր բոռակիր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Ophrys oestrifera Bieb.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Սարդակիր մեղվակիր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Ophrys apifera Huds.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Սարդակիր մեղվակիր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Ophrys apifera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Դակտիլորիզ բալթյան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Dactylorhiza baltica (Klinge) Orlova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Դակտիլորիզ թանթրվենու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Dactylorhiza sambucina (L.) Soo</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Դակտիլորիզ Դյուրվիլի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Dactylorhiza urvilleana (Steudel) Baumann et Kuenkele [Dactylorhiza amblyoloba (Nevski) Aver., Dactylorhiza triphylla (C.Koch) Czer. s.l.]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Դակտիլորիզ դեղնասպիտակ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Dactylorhiza ochroleuca (Wüstn. ex Boll.) Holub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Դակտիլորիզ մայիսյան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Dactylorhiza majalis (Reichenb.) P.F Hunt et Summerh.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Դակտիլորիզ Տրաունշտեյների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Dactylorhiza traunsteineri (Saut.) Soo s.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Դակտիլորիզ Ֆուկսի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Dactylorhiza fuchsii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Հաբենարիա իեզյան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Habenaria yezoensis Hara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Հաբենարիա ճառագայթավոր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Habenaria radiata (Thunb.) Spreng.</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Բշտաթերթիկ կանաչ</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Coeloglossum viride (L.) C.Hartm.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Պոներորխիս փոքրածաղիկ</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Ponerorchis pauciflora (Lindl.) Ohwi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Եղբորոսին երկարատերեւ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Cephalanthera longifolia (L.) Fritsch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Եղբորոսին երկարածաղկատերեւ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Cephalanthera longibracteata Blume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Եղբորոսին կարմիր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Cephalanthera rubra (L.) Rich.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Եղբորոսին խոշորածաղիկ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Cephalanthera damasonium (Mill.) Druce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Եղբորոսին ուղղաձիգ</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Cephalanthera erecta (Tunb.) Blume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Եղբորոսին փարթամածաղիկ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Cephalanthera floribunda Woronow</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Եղբորոսին քրդական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Cephalanthera kurdica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Փոկածաղիկ այծի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Himantoglossum caprinum (Bieb.) С. Koch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Փոկածաղիկ հրաշալի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Himantoglossum formosum (Stev.) С. Koch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Թամբածաղիկ սախալինյան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Ephippianthus sachalinensis Reichenb. fil.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Շնորյակ խոփիկավոր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Serapias vomeracea (Burm fil.) Briq.</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Սպիրանտես պարուրաձեւ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Spiranthes spiralis (L.) Chevall.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Ստեւենիելա սատիրանման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Steveniella satyrioides (Stev.) Schleih.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Ստեվենիելա սատիրանման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Steveniella satyrioides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Երկտերեւի սրտաձեւ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Listera cordata (L.) R. Br.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Երկտերեւի ձվաձեւ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Listera ovata (L.) R. Br.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Երկտերեւի ձվաձեւ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Listera ovata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Տրաունշտայներա գնդաձեւ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Traunsteinera sphaerica (Bieb.) Schleih.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Տրաունշտայներա գնդանման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Traunsteinera globosa (L.) CRchb.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Տուլոտիս ուսսուրիական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Tulotis ussuriensis (Regel et Maack) Hara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Համմարբիա ճահճային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Hammarbya paludosa (L.) O.Kuntze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Էլեորխիս ճապոնական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Eleorchis japonica (A.Gray) F.Maek.</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Խոլորձ գունատ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Orchis pallens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Խոլորձ ճահճային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Orchis palustris Jacq s.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Խոլորձ կծկծուկ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Orchis morio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Խոլորձ փայտոջիլակիր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Orchis coriophora L. s.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Խոլորձ մանրակետավոր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Orchis punctulata Stev. et Lindl.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Խոլորձ արական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Orchis mascula (L.)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Խոլորձ կապկային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Orchis simia Lam.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Խոլորձ վառված</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Orchis ustulata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Խոլորձ պրովանսյան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Orchis provincialis Balb. ex DC.</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Խոլորձ ծիրանի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Orchis purpurea Huds.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Խոլորձ գունազարդ</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Orchis picta Loisel.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Խոլորձ կետավոր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Orchis punctulata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Խոլորձ Ստեւենի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Orchis stevenii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EA163C">
            <w:pPr>
              <w:spacing w:after="120"/>
              <w:rPr>
                <w:rFonts w:ascii="GHEA Grapalat" w:eastAsia="Times New Roman" w:hAnsi="GHEA Grapalat" w:cs="Times New Roman"/>
              </w:rPr>
            </w:pPr>
            <w:r w:rsidRPr="000E4CF8">
              <w:rPr>
                <w:rFonts w:ascii="GHEA Grapalat" w:hAnsi="GHEA Grapalat"/>
              </w:rPr>
              <w:t>Խոլորձ եռատամ</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Orchis tridentata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Խոլորձ եռաատամ</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Orchis tridentata Scop.</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Խոլորձ սաղավարտակիր (սաղավարտաձեւ)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Orchis militaris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ՂՀ,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Ճրագախոտազգիների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Orobanchaceae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Ճրագախոտ ցանցավոր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Orobanche reticulata Wallir.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Մաննագետտա Գումմելի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Mannagettaea hummelii H. Smith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Դեւագի հատված</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Cistanche fissa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Դեւագի աղուտային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Cistanche salsa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Քաջվարդազգիների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Paeoniaceae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Քաջվարդ Վիտմանի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Paeonia wittmanniana Hartwiss ex Lindl.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Քաջվարդ լեռնային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Paeonia oreogeton S. Moore</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Քաջվարդ կովկասյան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Paeonia caucasica (Schipcz.) Schipcz [Paeonia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hAnsi="GHEA Grapalat"/>
              </w:rPr>
            </w:pP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kavachensis Aznav.]</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Քաջվարդ Մարիայի արմատ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Paeonia anomala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Քաջվարդ կաթնագույն ծաղկավոր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Paeonia lactiflora Pall.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Քաջվարդ հակաձվաձեւ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Paeonia obovata Maxim.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Քաջվարդ տափաստանային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Paeonia hybrida Pall.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 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Քաջվարդ նեղատերեւ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Paeonia tenuifolia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Քաջվարդ նեղատերեւ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Paeonia tenuifolia 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Կակաչազգիների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Papaveraceae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Կակաչիկ դեղին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Glaucium flavum Crantz</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Կակաչ ծաղկատերեւ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Papaver bracteatum Lindl.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Կակաչ լապլանդյան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Papaver lapponicum (Tolm.) Nordh.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Կակաչ Լիզայի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Papaver lisae N. Busch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Կակաչ Վալպոլեի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Papaver walpolei A.E. Porsild.</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Կակաչ նրբագեղ</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Papaver tenellum</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Սպանդազգիների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Peganaceae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Սպանդ (հարմալա) սոնիճավոր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Peganum nigellastrum Bunge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Ջղախոտազգիների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Plantaginaceae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Ափնաբույս միածաղիկ</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Littorella uniflora (L.) Aschers.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Արճճախոտազգիների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Plumbaginaceae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Ոզնաթուփ Լինչեւսկու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Acantholimon inczevskii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Ոզնաթուփ տարբագատայական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Acantholimon tarbagataicum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Ոզնաթուփ Տիտովի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Acantholimon titovii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Ոզնաթուփ մեխակի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Acantholimon caryophyllaceum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Ոզնաթուփ Ֆեդորովի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Acantholimon fedorovii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Ոզնաթուփ շյուղախոտային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Acantholimon festucaceum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Իկոննիկովիա Կաուֆմանուվսկայա</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Ikonnikovia kaufmanniana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Փշաքեղ Միխելսոնի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Limonium michelsonii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Փշաքեղ Ռեզնիչենկովսկի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Limonium rezniczenkoanum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Խետոլիմոն մազմզոտ</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Chaetolimon setiferum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Կնյունազգիների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 xml:space="preserve">Juncaceae </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Կնյուն սուր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Juncus acutus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Փայլուկ Ֆորսթերի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Luzula forsteri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Դաշտավլուկազգիների (հացազգիների)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Poaceae (Gramineae)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Գնկոր նրբագեղ</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Aira elegantissima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Մերկապոչուկ թեքահասկ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Psilurus incurvus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Վարսագեղ Վերեշ</w:t>
            </w:r>
            <w:r w:rsidR="001B6383" w:rsidRPr="000E4CF8">
              <w:rPr>
                <w:rFonts w:ascii="GHEA Grapalat" w:hAnsi="GHEA Grapalat"/>
              </w:rPr>
              <w:t>չ</w:t>
            </w:r>
            <w:r w:rsidRPr="000E4CF8">
              <w:rPr>
                <w:rFonts w:ascii="GHEA Grapalat" w:hAnsi="GHEA Grapalat"/>
              </w:rPr>
              <w:t>ագինի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Limnas versczaginii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Անողնուցուկ Գրոսհեյմի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Puccinellia grossheimiana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Պատենածաղկախոտ փոքր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Coleanthus subtilis (Tratt.) Seidel</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Երկտփիկ աննկատ</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Dimeria neglecta Tzvelev</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center"/>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Երկառէջք երկառէջավոր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Diandrochloa diarrhena (Schult. et Schult. fil.) A.N. Henry</w:t>
            </w:r>
          </w:p>
        </w:tc>
        <w:tc>
          <w:tcPr>
            <w:tcW w:w="2691" w:type="dxa"/>
            <w:gridSpan w:val="2"/>
            <w:shd w:val="clear" w:color="auto" w:fill="FFFFFF"/>
            <w:vAlign w:val="center"/>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Իննաքիստ պարսկական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Enneapogon persicus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Կարծրախոտ Վորոնովի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Sclerochloa woronowii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Սերինոսախոտ տարօրինակ</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Phalaris paradoxa</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Փետրախոտ (սմբուլ) Զալեսսկու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Stipa zalesskii Wilensky</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Փետրախոտ (սմբուլ) կարատաույան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Stipa karataviensis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Փետրախոտ (սմբուլ) գեղեցկագույն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Stipa pulcherrima С. Koch</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Փետրախոտ (սմբուլ) կունգեյի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Stipa kungeica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Փետրախոտ (սմբուլ) կախված տերեւներով</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Stipa dasyphylla (Lindem.) Trautv.</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Փետրախոտ (սմբուլ) փետրավոր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Stipa pennata L.s. str.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Փետրախոտ (սմբուլ) ազգակից</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Stipa consanguinea Trin. et Rupr.</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Փետրախոտ (սմբուլ) Սիրեյշիկովի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Stipa syreistschikowii P.A. Smirn.</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Փետրախոտ (սմբուլ) թեքվող</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Stipa anomala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Փետրախոտ (սմբուլ) հարավ-ալթայական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Stipa austroaltaica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Արմատագլխիկ արեւելյան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Rhizocephalus orientalis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Բրոմոպսիս Բենեկենի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Bromopsis benekenii (Lange) Holub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Բրոմոպսիս Գաբրիելյանի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Bromopsis gabrielianae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Բրոմոպսիս Զանգեզուրի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Bromopsis zangezura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Տփիկ անդրկասպիական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Elymus transhyrcanus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Պսատիրոստախիս դաղստանյան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Psathyrostachys daghestanica (Alexeenko) Nevski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Պսատիրոստախիս ժայռային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Psathyrostachys rupestris (Alexeenko) Nevski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Դեշախոտ Տուրչանինովի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Deschampsia turczaninowii Litv.</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Բադախոտ լիտվական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Glyceria lithuanica (Gorski) Gorski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Շյուղախոտ բարգուզինյան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Festuca bargusinensis Malyschev</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Շյուղախոտ բարձր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Festuca altissima All.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Շյուղախոտ Սոմյեի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Festuca sommieri Litard.</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Շյուղախոտ անտառային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Festuca drymeja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Չաիր (սեզ) փետրախոտատերեւավոր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Elytrigia stipifolia (Czern. ex Nevski) Nevski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Որդանխոտ սողացող</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Aeluropus repens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Ցորեն արարատյան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Triticum araraticum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Ցորեն ուրարտու</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Triticum urartu</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Տարեկան (աշորա) Կուպրիյանովի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Secale kuprijanovii Grossh.</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Բարակոտնուկ կարծրատերեւավոր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Koeleria sclerophylla P.A. Smirn.</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 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Բարակոտնուկ Կարավաեւի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Koeleria karavajevii Govor.</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Եռամորուս չինական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Tripogon chinensis (Franch.) Hack</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Ոսկեվարսակ սիբիրյան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Trisetum sibiricum Rupr.</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Բթաթեփուկ անքիստ</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Amblyopyrum muticum</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Ցինգերիա Բիբերշտեյնի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Zingeria biebersteiniana (Claus) P.A. Smirn.</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Ցիննա լայնատերեւ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Cinna latifolia (Trev.) Griseb.</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Գեղմնախոտ ռավենյան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Erianthus ravennae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Հորդելիմուս եվրոպական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Hordelymus europaeus (L.) Harz</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Այծակն հաստ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Aegilops crassa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Մատիտեղազգիների (հնդկացորենազգիների )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Polygonaceae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Աստերոլինում աստղափձեւ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Asterolinon linum-stellatum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Մատիտեղ Ալյասկայի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Polygonum alascanum (Small) Wight ex Hult. [Aconogonon alaskanum (Small) Sojak]</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lastRenderedPageBreak/>
              <w:t>Մատնունի ամգինի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Polygonum amgense V. Michaleva et Perfiljeva [Aconogonon amgense (V. Michaleva et Perfiljeva) Tzvelev]</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Գրենլանդիա խիտ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Groenlandia densa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Գեղածնկիկ մատիտեղանման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Calligonum polygonoides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Արջտակ գարնանային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Cyclamen vernum Sweet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Գեղածնկիկ տխուր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Calligonum triste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Փշամանդիկ գլանաձեւ տերեւներով</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Atraphaxis teretifolia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Փշամանդիկ Մուշկետովի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Atraphaxis muschketowii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Օրտիլիա փոքր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Orthilia secunda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Գնարբուկ սքանչելի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Primula amoena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Գնարբուկ սրտատերեւ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Primula cordifolia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Գնարբուկ Կոմարովի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Primula vulgaris subsp. komarovii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Գնարբուկ Վորոնովի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Primula vulgaris subsp. woronowii </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Խավարծիլ ալթայական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Rheum altaicum (Rheum compactum) L.</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 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Խավարծիլ Վիտտրոկի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Rheum witrockii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Խանձիլ հաղարջի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 xml:space="preserve">Rheum ribes </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lastRenderedPageBreak/>
              <w:t>Գնարբուկազգիների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Primulaceae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Կաուֆմանիա Սեմյոնովի</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Kaufmannia semenovii</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Գնարբուկ դարյալյան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Primula darialica Rupr.</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Գնարբուկ Մինկվիցի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Primula minkwitziae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Գնարբուկ փետրավոր</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Primula pinnata Popov et Fed.</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Գնարբուկ բողբոջատերեւ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Primula renifolia Volgunov</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Գնարբուկ սախալինյան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Primula sachalinensis Nakai</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Գնարբուկ չուկոտյան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Primula tschuktschorum Kjellm. [Primula beringensis (A.Pors.) Jurtzev]</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Գնարբուկ Յուլիայի</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Primula juliae Kusn.</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Առնասպար Կոզո-Պոլյանսկու</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Androsace kosopoljanskii Ovcz.</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Սրեդինսկիա մեծ</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Sredinskya grandis (Trautv.) Fed.</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Արջտակ կովկասյան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Cyclamen coum Mill. subsp. caucasicum (C. Koch) О. Schwarz</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Պիրոլազգիների ընտանիք</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Pyrolaceae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Միածաղիկ միածաղկավոր</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Moneses uniflora (L.) A.Gray</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Ձմեռնասեր հովանոցային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Chimaphila umbellata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lastRenderedPageBreak/>
              <w:t>Գորտնուկազգիների (հրանուկազգիների) ընտանիք</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b/>
              </w:rPr>
              <w:t>Ranunculaceae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Ադոնիս գարնանային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Adonis vernalis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Ադոնիս վոլգյան</w:t>
            </w:r>
          </w:p>
        </w:tc>
        <w:tc>
          <w:tcPr>
            <w:tcW w:w="5210" w:type="dxa"/>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Adonis wolgensis</w:t>
            </w:r>
          </w:p>
        </w:tc>
        <w:tc>
          <w:tcPr>
            <w:tcW w:w="2691" w:type="dxa"/>
            <w:gridSpan w:val="2"/>
            <w:shd w:val="clear" w:color="auto" w:fill="FFFFFF"/>
            <w:vAlign w:val="bottom"/>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Ադոնիս ոսկեգույն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Adonis chrysocyathus</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Ադոնիս թավոտ</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Adonis villosa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Ադոնիս տյանշանյան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Adonis tianschanica</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Բեկոիտիա սառցային</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Beckwithia glacialis (L.) A. et D. Love</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Ընձախոտ երկծաղիկ</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Aconitum biflorum Fisch. ex DC.</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Ընձախոտ չգտնված</w:t>
            </w:r>
          </w:p>
        </w:tc>
        <w:tc>
          <w:tcPr>
            <w:tcW w:w="5210" w:type="dxa"/>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i/>
              </w:rPr>
              <w:t>Aconitum decipiens Worosch. et Anfalov</w:t>
            </w:r>
          </w:p>
        </w:tc>
        <w:tc>
          <w:tcPr>
            <w:tcW w:w="2691" w:type="dxa"/>
            <w:gridSpan w:val="2"/>
            <w:shd w:val="clear" w:color="auto" w:fill="FFFFFF"/>
          </w:tcPr>
          <w:p w:rsidR="00AB02DC" w:rsidRPr="000E4CF8" w:rsidRDefault="00AB02DC" w:rsidP="00864452">
            <w:pPr>
              <w:spacing w:after="12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center"/>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Ընձախոտ սովորական (հյուսիսային կամ բարձր)</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Aconitum lycoctomum L. (=Aconitum septentrionale Koelle)</w:t>
            </w:r>
          </w:p>
        </w:tc>
        <w:tc>
          <w:tcPr>
            <w:tcW w:w="2691" w:type="dxa"/>
            <w:gridSpan w:val="2"/>
            <w:shd w:val="clear" w:color="auto" w:fill="FFFFFF"/>
            <w:vAlign w:val="center"/>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Ընձախոտ Պասկոյի</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Aconitum pascoi Worosch.</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Ընձախոտ սայանական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Aconitum sajanense Kuminova</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Ընձախոտ թալասյան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Aconitum talassicum</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Ընձախոտ տանգուտյան</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Aconitum tanguticum (Maxim.) Stapf</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Ընձախոտ Ֆլերովի</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Aconitum flerovii Steinb.</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lastRenderedPageBreak/>
              <w:t>Ընձախոտ վեց հարյուրաբերան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Aconitum lasiostomum Reichenb.</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Քնձմնձուկ իզոպիրոնման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 xml:space="preserve">Thalictrum isopyroides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Հողմածաղիկ գորտնուկի</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Հողմածաղիկ գորտնուկի</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Հողմածաղիկ բայկալյան</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Anemone baikalensis Turcz. ex Ledeb. [Arsenjevia baikalensis (Turcz. ex Ledeb.) Starodub.]</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Հողմածաղիկ անտառային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Anemone sylvestris L.</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Հողմածաղիկ նուրբ</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Anemone blanda Schott et Kotschy</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Հողմածաղիկ Ուրալյան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Anemone uralensis Fisch. DC.</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Ջրընկալ Վիտալիի</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Aquilegia vitalii</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Ջրընկալ կարատաույան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Aquilegia karatavica</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Կուժկոտրուկ բրդածաղկաբաժակային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 xml:space="preserve">Adonis eriocalycina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Կուժկոտրուկ Վոլգայի</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 xml:space="preserve">Adonis wolgensis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Ոջլախոտ գարշահոտ</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 xml:space="preserve">Delphinium foetidum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Ոջլախոտ բարձր</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Delphinium elatum L.</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Ոջլախոտ վառ կարմիր</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Delphinium puniceum Pall.</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Ոջլախոտ սեպաձեւ</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Delphinium cuneatum</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lastRenderedPageBreak/>
              <w:t>Ոջլախոտ սաուրյան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Delphinium sauricum</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Մլկանախոտ եվրոպական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Cimicifuga europaea Schipcz.</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Ձղկի եվրոպական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Trollius europaeus L.</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Մամրիչ (պատաղին) ուղիղ</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Clematis recta L.</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Հոտոտ խաղողատերեւ</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 xml:space="preserve">Clematis vitalba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Գորտնուկ (հրանունկ) սայանական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Ranunculus sajanensis Popov</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Գորտնուկ ցիկուտային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 xml:space="preserve">Ranunculus cicutarius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Գորտնուկ երկարատերեւ</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Ranunculus lingua</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Գորտնուկ մազոտ</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Ranunculus villosus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Միակեա ամբողջատերեւ</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Miyakea integrifolia Miyabe et Tatew.</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Լերդուկ Ֆալկոների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Hepatica falconeri</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Քնախոտ գարնանային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Pulsatilla vernalis (L.) Mill.</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Քնախոտ դեղնավուն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Pulsatilla flavescens</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Քնախոտ մարգագետնային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Pulsatilla pratensis (L.) Mill s.l.</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Քնախոտ սովորական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Pulsatilla vulgaris Mill.</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Քնախոտ բացված</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Pulsatilla vernalis (L.) Mill.</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lastRenderedPageBreak/>
              <w:t>Քնախոտ բացված կամ զարկաչ</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Pulsatilla flavescens</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Իշկուրկուրան քնձմանձուկային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Isopyrum thalictroides L.</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Հրանունկ Կաուֆմանի</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Batrachium kaufmannii (Clere) V. Krecz. </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Վարդազգիների (վարդածաղիկների) ընտանիք</w:t>
            </w:r>
          </w:p>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Ծիրանենի մանչժուրյան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Rosaceae</w:t>
            </w:r>
          </w:p>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Armeniaca mandshurica (Maxim.) B. Skvortsov </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Ծիրանենի սովորական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Armeniaca vulgaris</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Աֆլատունիա կպչուն տերեւներով</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Louiseania ulmifolia (Aflatunia ulmifolia)</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Սզնի կասկածելի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Crataegus ambigua</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Ալոճ փոքրատերեւ</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Crataegus microphylla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Ալոճ պոնտական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Crataegus pontica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Ալոճ Շովիցի</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Crataegus szovitsii </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Ալոճ Տուրնեֆորի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Crataegus tournefortii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Ալոճ գանգրամազիկավոր</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Crataegus ulotricha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Ալոճ զանգեզուրյան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Crataegus zangezura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Ալիքասունկ սովորական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Aruncus vulgarus Raf.</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Տանձենի Բռովիչի</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Pyrus browiczii</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lastRenderedPageBreak/>
              <w:t>Տանձենի խառնված</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Pyrus complexa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Տանձենի դարելեգիսի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Pyrus daralaghezi</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 xml:space="preserve">Տանձենի բարձր </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Pyrus elata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Տանձենի Գերգերի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Pyrus gergerana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Տանձենի Գրոսհեյմի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Pyrus grossheimii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Տանձենի հիրկանյան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Pyrus hyrcana </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Տանձենի Ռադդեյի</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Pyrus raddeana </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Տանձենի Ֆեոդորովի</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Pyrus theodorovi </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Տանձենի Վորոնովի</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Pyrus voronovii </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Մոշենի Թախտաջյանի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Rubus takhtadjanii </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Մոշենի զանգեզուրի</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Rubus zangezurus</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Չմենի ալաունյան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Cotoneaster alaunicus Golitsin</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Չմենի փայլուն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Cotoneaster lucidus Schltr</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Չմենի կարատաույան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Cotoneaster karatavicus</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Չմենի խրուկի կարմիր</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Cotoneaster cinnabarinus Juz.</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Չմենի սեւապտուղ</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Cotoneaster melanocarpus Fisch.ex Blytt</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lastRenderedPageBreak/>
              <w:t>Արյունխմիկ հրաշալի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Sanguisorba magnifica I. Schischk. et Kom.</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Մատնունի սպիտակ</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Potentilla alba L.</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Մատնունի բերինգիյական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Potentilla beringensis Jurtzev</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Մատնունի վոլգյան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Potentilla volgarica Juz.</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Մատնունի ժայռային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Potentilla rupestris L.</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Մատնունի Տոլլիի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Potentilla tollii Trautv.</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Մատնունի տյանշանյան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Potentilla tianschanica</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Մատնունի Էվերսմաննի</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Potentilla eversmanniana Fisch. ex Ledeb.</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Մատնունի քարանձավային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Potentilla cryptophila</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Մատնունի ուղիղ</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Potentilla erecta</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Մատնունի ծիրանավոր</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Potentilla porphyrantha</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Նշենի Լեդեբուրովսկի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Amygdalus ledebouriana</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Նշենի կոթունավոր</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Amygdalus pedunculata Pall. [Prunus pedunculata (Pall.) Maxim.]</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Նշենի նաիրյան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Amygdalus nairica</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Ճախնամորի գետնահար</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Rubus chamaemorus L.</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lastRenderedPageBreak/>
              <w:t>Պրինսեպիա չինական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Prinsepia sinensis (Oliv.) Bean</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Արոս</w:t>
            </w:r>
            <w:r w:rsidR="001B6383" w:rsidRPr="000E4CF8">
              <w:rPr>
                <w:rFonts w:ascii="GHEA Grapalat" w:hAnsi="GHEA Grapalat"/>
              </w:rPr>
              <w:t>են</w:t>
            </w:r>
            <w:r w:rsidRPr="000E4CF8">
              <w:rPr>
                <w:rFonts w:ascii="GHEA Grapalat" w:hAnsi="GHEA Grapalat"/>
              </w:rPr>
              <w:t>ի պարսկական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Sorbus persica</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Արոսենի կովկասյան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Sorbus caucasica</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Արոսենի հայաստանյան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Sorbus hajastana </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Սնձնենի սումախատերեւ</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Sorbaria rhoifolia Kom.</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Արոսաչմենի Պոզդնյակովի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Sorbocotoneaster pozdnjakovii Pojarkov</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Սիբիրկա ալթայական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Sibiraea altaiensis</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Սիբիրկա տյանշանյան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Sibiraea tianschanica</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Ասպիրակածաղիկ Շրենկի</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Spiraeanthus schrenkianus</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Մասրենի Պավլովի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Rosa pavlovii</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Էկզոխորդա սղոցատերեւ</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Exochorda serratifolia S. Moore</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Խնձորենի Նեդզվեցկու</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Malus niedzwetzkyana</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Խնձորենի Սիվերսի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Malus sieversii</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Տորոնազգիների ընտանիք</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Rubiaceae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Ժոբերցիա Սովիչի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Jaubertia szovitzii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Կրուցիատա Սոսնովսկու</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Cruciata sosnowskyi </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lastRenderedPageBreak/>
              <w:t>Լեպտունիս մազանման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Leptunis trichodes</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Տորոն կավճային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Rubia cretacea</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Տորոն Պավլովի</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Rubia pavlovii</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Տորոն Ռեզնիչենկովսկայա</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Rubia rezniczenkoana</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Մակարդախոտ ներկիչ</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Galium tinctorium (L.) Scop.</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Մակարդախոտ եռածաղիկ</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Galium triflorum Michx.</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Մակարդախոտ վալանտանման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Galium valantioides</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Գետնաստղ ցեղակից</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Asperula affinis</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Գետնաստղ կովկասյան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Asperula caucasica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Մկնափշազգիների ընտանիք</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Ruscaceae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Մկնափուշ կոլխիդական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Ruscus colchicus P.F Yeo</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Սապատազգիների ընտանիք</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Rutaceae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Կենտատերեւ ջունգարական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Haplophyllum dshungaricum</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Կենտատերեւ Եվգենի Կորովինի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Haplophyllum eugenii korovonii</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Սանդալազգիների ընտանիք</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Santalaceae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Թեզիում անծաղկակոթատերեւավոր</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Thesium ebracteatum Hayne </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lastRenderedPageBreak/>
              <w:t>Թեզիում Մինկվիցի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Thesium minkwitzianum</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Թեզիում սեղմված</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Thesium compressum</w:t>
            </w:r>
          </w:p>
        </w:tc>
        <w:tc>
          <w:tcPr>
            <w:tcW w:w="2691" w:type="dxa"/>
            <w:gridSpan w:val="2"/>
            <w:shd w:val="clear" w:color="auto" w:fill="FFFFFF"/>
            <w:vAlign w:val="bottom"/>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Թեզիում փռված</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Thesium procumbens</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 xml:space="preserve">Արցեուտոբիում գիհու </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Arceuthobium oxycedri</w:t>
            </w:r>
          </w:p>
        </w:tc>
        <w:tc>
          <w:tcPr>
            <w:tcW w:w="2691" w:type="dxa"/>
            <w:gridSpan w:val="2"/>
            <w:shd w:val="clear" w:color="auto" w:fill="FFFFFF"/>
            <w:vAlign w:val="bottom"/>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Ուռազգիների ընտանիք</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Salicaceae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Ուռենի Գորդեեւի</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Salix gordejevii Chang et В. Skvortsov</w:t>
            </w:r>
          </w:p>
        </w:tc>
        <w:tc>
          <w:tcPr>
            <w:tcW w:w="2691" w:type="dxa"/>
            <w:gridSpan w:val="2"/>
            <w:shd w:val="clear" w:color="auto" w:fill="FFFFFF"/>
            <w:vAlign w:val="bottom"/>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Ուռենի լապլանդյան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 xml:space="preserve">Salix lapponum L. </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Ուռենի հապալասի</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Salix myrtilloides L.</w:t>
            </w:r>
          </w:p>
        </w:tc>
        <w:tc>
          <w:tcPr>
            <w:tcW w:w="2691" w:type="dxa"/>
            <w:gridSpan w:val="2"/>
            <w:shd w:val="clear" w:color="auto" w:fill="FFFFFF"/>
            <w:vAlign w:val="bottom"/>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Բարդի բերկարինսկի</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Populus berkarensis</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Բարդի գորշատերեւ</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Populus pruinosa</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Քարբեկազգիների ընտանիք</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Saxifragaceae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Բադան ուգամական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Bergenia ugamica</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Քարբեկ ճահճային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Saxifraga hirculus L.</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Քարբեկ Դիննիկի</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Saxifraga dinnikii Schmalh.</w:t>
            </w:r>
          </w:p>
        </w:tc>
        <w:tc>
          <w:tcPr>
            <w:tcW w:w="2691" w:type="dxa"/>
            <w:gridSpan w:val="2"/>
            <w:shd w:val="clear" w:color="auto" w:fill="FFFFFF"/>
            <w:vAlign w:val="bottom"/>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Քարբեկ հատիկավոր</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Saxifraga granulata L.</w:t>
            </w:r>
          </w:p>
        </w:tc>
        <w:tc>
          <w:tcPr>
            <w:tcW w:w="2691" w:type="dxa"/>
            <w:gridSpan w:val="2"/>
            <w:shd w:val="clear" w:color="auto" w:fill="FFFFFF"/>
            <w:vAlign w:val="bottom"/>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Քարբեկ սյունավոր</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Saxifraga columnaris Schmalh.</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lastRenderedPageBreak/>
              <w:t>Քարբեկ Կորժինսկու</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Saxifraga korshinskii Kom.</w:t>
            </w:r>
          </w:p>
        </w:tc>
        <w:tc>
          <w:tcPr>
            <w:tcW w:w="2691" w:type="dxa"/>
            <w:gridSpan w:val="2"/>
            <w:shd w:val="clear" w:color="auto" w:fill="FFFFFF"/>
            <w:vAlign w:val="bottom"/>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Քարբեկ կաթնային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Saxifraga lactea Turcz.</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Բարբեկ երմատնանի</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Saxifraga tridactylites</w:t>
            </w:r>
          </w:p>
        </w:tc>
        <w:tc>
          <w:tcPr>
            <w:tcW w:w="2691" w:type="dxa"/>
            <w:gridSpan w:val="2"/>
            <w:shd w:val="clear" w:color="auto" w:fill="FFFFFF"/>
            <w:vAlign w:val="bottom"/>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Փայծաղախոտ Դեժնեւի (ճեղքավոր)</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Chrysosplenium rimosum Kom subsp. dezhnevii Jurtzev</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Խլածաղկազգիների ընտանիք</w:t>
            </w:r>
          </w:p>
        </w:tc>
        <w:tc>
          <w:tcPr>
            <w:tcW w:w="5210" w:type="dxa"/>
            <w:shd w:val="clear" w:color="auto" w:fill="FFFFFF"/>
            <w:vAlign w:val="bottom"/>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rPr>
              <w:t>Scrophulariaceae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Բերենիկե ալաթաուսյան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Veronica alatavica</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Բերենիկե ծոթորային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Veronica serpylloides</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Խռնդատ երեւանյան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Verbascum erivanicum</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Խռնդատ հիանալի</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Verbascum formosum</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Խռնդատ բամբակային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Verbascum gossypium</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Խռնդատ մեղրու</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Verbascum megricum</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Խռնդատ մերկացողուն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Verbascum nudicaule</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Խռնդատ երեւանյան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Verbascum erivanicum</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Ոջլադեղ տարբագատայական</w:t>
            </w:r>
          </w:p>
        </w:tc>
        <w:tc>
          <w:tcPr>
            <w:tcW w:w="5210" w:type="dxa"/>
            <w:shd w:val="clear" w:color="auto" w:fill="FFFFFF"/>
          </w:tcPr>
          <w:p w:rsidR="00AB02DC" w:rsidRPr="000E4CF8" w:rsidRDefault="00AB02DC" w:rsidP="00864452">
            <w:pPr>
              <w:spacing w:after="120"/>
              <w:jc w:val="both"/>
              <w:rPr>
                <w:rFonts w:ascii="GHEA Grapalat" w:eastAsia="Times New Roman" w:hAnsi="GHEA Grapalat" w:cs="Times New Roman"/>
              </w:rPr>
            </w:pPr>
            <w:r w:rsidRPr="000E4CF8">
              <w:rPr>
                <w:rFonts w:ascii="GHEA Grapalat" w:hAnsi="GHEA Grapalat"/>
                <w:i/>
              </w:rPr>
              <w:t>Pedicularis tarbagataica</w:t>
            </w:r>
          </w:p>
        </w:tc>
        <w:tc>
          <w:tcPr>
            <w:tcW w:w="2691" w:type="dxa"/>
            <w:gridSpan w:val="2"/>
            <w:shd w:val="clear" w:color="auto" w:fill="FFFFFF"/>
          </w:tcPr>
          <w:p w:rsidR="00AB02DC" w:rsidRPr="000E4CF8" w:rsidRDefault="00AB02DC" w:rsidP="00864452">
            <w:pPr>
              <w:spacing w:after="120"/>
              <w:ind w:left="5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Ոջլադեղ չու-իլիյսկի</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Pedicularis czuiliensis</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lastRenderedPageBreak/>
              <w:t>Խլածաղիկ ջունգարական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Scrophularia dshungarica</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Խլածաղիկ Նուրանիայի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Scrophularia nuraniae</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Խլածաղիկ ցողունագիրկ</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Scrophularia amplexicaulis</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Խլածաղիկ ատրպատականյան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Scrophularia atropatana</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Խլածաղիկ Թախտաջյանի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Scrophularia takhtadzianii</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Կտավախոտ կավճային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Linaria cretacea</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Բերենիկե բոգոսյան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Veronica bogosensis Tumadzhanov</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Բերենիկե թելատերեւ</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Veronica filifolia Lipsky</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Բերենիկե սայանական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Veronica sajanensis Printz</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Կաստիլլեա արկտիկական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Castilleja arctica Krylov et Serg.</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Լինդերնիա պառկած</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Lindernia procumbens (Krock.) Borb.</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Կտավախոտ վոլգյան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Linaria volgensis Rakov et Tzvelev</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Կտավախոտ մեղրու</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Linaria megrica</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Կտավախոտ բրգաձեւ</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Linaria pyramidata</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Ոջլադեղ Կաուֆմանի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Pedicularis kaufmannii Pinzg.</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Ոջլադեղ անտառային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Pedicularis sylvatica L.</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lastRenderedPageBreak/>
              <w:t>Ոջլադեղ գայիսոնաձեւ</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Pedicularis sceptrum-carolinum L.</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Խլածաղիկ կավճային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Scrophularia cretacea Fisch. ex Spreng.</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Խենորին գերեյական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 xml:space="preserve">Chaenorhinum gerense </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Ցիմբոխազմա դնեպրյան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Cymbochasma borysthenica (Pall. ex Schlecht.) Klok. et Zoz</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Ցիմբարիա դաուրյան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Cymbaria daurica</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Մորմազգիների ընտանիք</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Solanaceae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Շիկատակ բելլադոննա</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Atropa bella-donna L.</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Շիկատակ բելլադոննա</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Atropa bella-donna L.</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Հազազ անատոլիական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Lycium anatolicum</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Մացառեղեգազգիների ընտանիք</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Sparganiaceae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Մացառեղեգ խիտ</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Sparganium glomeratum (Laest.) L. Neum.</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Մացառեղեգ հացահատիկանման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Sparganium gramineum Georgi</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Ողկուզազգիների ընտանիք</w:t>
            </w:r>
          </w:p>
        </w:tc>
        <w:tc>
          <w:tcPr>
            <w:tcW w:w="521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Staphyleaceae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Ողկուզենի կոլխիդական</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Staphylea colchica Stev.</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Ողկուզենի փետրավոր</w:t>
            </w:r>
          </w:p>
        </w:tc>
        <w:tc>
          <w:tcPr>
            <w:tcW w:w="521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Staphylea pinnata L.</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lastRenderedPageBreak/>
              <w:t>Ողկուզենի փետրավոր</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Staphylea pinnata L.</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Կարմրանազգիների ընտանիք</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Tamaricaceae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Կարմրան Անդրոսովի</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Tamarix androssowii</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Կարմրան պայծառ</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 xml:space="preserve">Tamarix florida Bunge </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Կարմրան ութառէջ</w:t>
            </w:r>
          </w:p>
        </w:tc>
        <w:tc>
          <w:tcPr>
            <w:tcW w:w="521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 xml:space="preserve">Tamarix octandra Bunge </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Գոճմակազգիների ընտանիք</w:t>
            </w:r>
          </w:p>
        </w:tc>
        <w:tc>
          <w:tcPr>
            <w:tcW w:w="521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Thymelaeaceae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Տերեւատ ալթայական</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Daphne altaica Pall.</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Տերեւատ բակսանյան</w:t>
            </w:r>
          </w:p>
        </w:tc>
        <w:tc>
          <w:tcPr>
            <w:tcW w:w="521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 xml:space="preserve">Daphne baksanica Pobed. </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Տերեւատ փշատերեւ անտառի (Գայլահատ հոտավետ)</w:t>
            </w:r>
          </w:p>
        </w:tc>
        <w:tc>
          <w:tcPr>
            <w:tcW w:w="521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Daphne cneorum L.</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ԲՀ, 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Գայլահատ ալթայական</w:t>
            </w:r>
          </w:p>
        </w:tc>
        <w:tc>
          <w:tcPr>
            <w:tcW w:w="521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Daphne altaica Pall.</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Ստելերոպսիս ալթայական</w:t>
            </w:r>
          </w:p>
        </w:tc>
        <w:tc>
          <w:tcPr>
            <w:tcW w:w="521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Stelleropsis altaica (Thieb.) Pobed.</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Ստելերոպսիս կովկասյան</w:t>
            </w:r>
          </w:p>
        </w:tc>
        <w:tc>
          <w:tcPr>
            <w:tcW w:w="521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Stelleropsis caucasica Pobed.</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Ստելերոպսիս տարբագատայսկի</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Stelleropsis tarbagataica</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Ստելերոպսիս տյանշանյան</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Stelleropsis tianschanica</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Ստելերոպսիս Մաղաքյանի</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 xml:space="preserve">Stelleropsis magakjanii </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Լորենազգիների ընտանիք</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Tiliaceae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lastRenderedPageBreak/>
              <w:t>Լորենի Մաքսիմովիչի</w:t>
            </w:r>
          </w:p>
        </w:tc>
        <w:tc>
          <w:tcPr>
            <w:tcW w:w="521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Tilia maximowicziana Shirasawa</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Տրապելլազգիների ընտանիք</w:t>
            </w:r>
          </w:p>
        </w:tc>
        <w:tc>
          <w:tcPr>
            <w:tcW w:w="521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Trapellaceae</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Տրապելլա չինական</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Trapella sinensis Oliv.</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Ջրընկուզազգիների ընտանիք</w:t>
            </w:r>
          </w:p>
        </w:tc>
        <w:tc>
          <w:tcPr>
            <w:tcW w:w="521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Trapaceae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Ջրընկույզ լողացող</w:t>
            </w:r>
          </w:p>
        </w:tc>
        <w:tc>
          <w:tcPr>
            <w:tcW w:w="5210" w:type="dxa"/>
            <w:shd w:val="clear" w:color="auto" w:fill="FFFFFF"/>
            <w:vAlign w:val="bottom"/>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Trapa natans L.</w:t>
            </w:r>
          </w:p>
        </w:tc>
        <w:tc>
          <w:tcPr>
            <w:tcW w:w="2691" w:type="dxa"/>
            <w:gridSpan w:val="2"/>
            <w:shd w:val="clear" w:color="auto" w:fill="FFFFFF"/>
            <w:vAlign w:val="bottom"/>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ԲՀ, 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Կատվախոտազգիների ընտանիք</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b/>
              </w:rPr>
              <w:t>Valerianaceae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Կատվախոտ այանական</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Valeriana ajanensis (Regel et Til.) Kom.</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Կատվախոտ երկտուն</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Valeriana dioica L.</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Կատվախոտ բրդատերեւ</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 xml:space="preserve">Valeriana eriophylla </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Աղբաղբուկիկ Կոչիի</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 xml:space="preserve">Valerianella kotschyi </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rPr>
              <w:t>Խթանաբույս երկարածաղիկ</w:t>
            </w:r>
          </w:p>
        </w:tc>
        <w:tc>
          <w:tcPr>
            <w:tcW w:w="5210" w:type="dxa"/>
            <w:shd w:val="clear" w:color="auto" w:fill="FFFFFF"/>
          </w:tcPr>
          <w:p w:rsidR="00AB02DC" w:rsidRPr="000E4CF8" w:rsidRDefault="00AB02DC" w:rsidP="00864452">
            <w:pPr>
              <w:spacing w:after="120"/>
              <w:ind w:left="180"/>
              <w:rPr>
                <w:rFonts w:ascii="GHEA Grapalat" w:eastAsia="Times New Roman" w:hAnsi="GHEA Grapalat" w:cs="Times New Roman"/>
              </w:rPr>
            </w:pPr>
            <w:r w:rsidRPr="000E4CF8">
              <w:rPr>
                <w:rFonts w:ascii="GHEA Grapalat" w:hAnsi="GHEA Grapalat"/>
                <w:i/>
              </w:rPr>
              <w:t>Centranthus longiflorus</w:t>
            </w:r>
          </w:p>
        </w:tc>
        <w:tc>
          <w:tcPr>
            <w:tcW w:w="2691" w:type="dxa"/>
            <w:gridSpan w:val="2"/>
            <w:shd w:val="clear" w:color="auto" w:fill="FFFFFF"/>
          </w:tcPr>
          <w:p w:rsidR="00AB02DC" w:rsidRPr="000E4CF8" w:rsidRDefault="00AB02DC" w:rsidP="00864452">
            <w:pPr>
              <w:spacing w:after="120"/>
              <w:ind w:left="46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Աղավնիճազգիների ընտանիք</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Verbenaceae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Ընկուզատերեւ մոնղոլական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Caryopteris mongholica Bunge</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Բռնչազգիների ընտանիք</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Viburnaceae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Բռնչի Ռայտի</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Viburnum wrightii Miq.</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Մանուշակազգիների ընտանիք</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Violaceae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lastRenderedPageBreak/>
              <w:t>Մանուշակ կտրատված</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Viola incisa Turcz.</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Մանուշակ լեռնային կամ բարձր</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Viola montana L. (=V.elatior Fries)</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Մանուշակ կովկասյան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Viola caucasica</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ՀՀ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Մանուշակ ճահճուտային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Viola uliginosa Bess.</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Խաղողազգիների ընտանիք</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Vitaceae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Խաղողենի ճապոնական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Ampelopsis japonica (Thunb.) Makino</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Կուսախաղող եռածայր</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Parthenocissus tricuspidata (Siebold et Zucc.) Planch</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ՌԴ</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Խաղող վայրի</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Vitis vinifera</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Թեղազգիների ընտանիք</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Ulmaceae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Փռշնի կովկասյան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Celtis caucasica</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Եղնջազգիների ընտանիք</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Urticaceae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Եղինջ կիեւյան</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Urtica kioviensis Rogow.</w:t>
            </w:r>
          </w:p>
        </w:tc>
        <w:tc>
          <w:tcPr>
            <w:tcW w:w="2691" w:type="dxa"/>
            <w:gridSpan w:val="2"/>
            <w:shd w:val="clear" w:color="auto" w:fill="FFFFFF"/>
            <w:vAlign w:val="bottom"/>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ԲՀ</w:t>
            </w:r>
          </w:p>
        </w:tc>
      </w:tr>
      <w:tr w:rsidR="00AB02DC" w:rsidRPr="000E4CF8" w:rsidTr="00864452">
        <w:trPr>
          <w:jc w:val="center"/>
        </w:trPr>
        <w:tc>
          <w:tcPr>
            <w:tcW w:w="637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Զուգատերեւազգիների ընտանիք</w:t>
            </w:r>
          </w:p>
        </w:tc>
        <w:tc>
          <w:tcPr>
            <w:tcW w:w="5210" w:type="dxa"/>
            <w:shd w:val="clear" w:color="auto" w:fill="FFFFFF"/>
            <w:vAlign w:val="bottom"/>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b/>
              </w:rPr>
              <w:t>Zygophyllaceae</w:t>
            </w:r>
          </w:p>
        </w:tc>
        <w:tc>
          <w:tcPr>
            <w:tcW w:w="2691" w:type="dxa"/>
            <w:gridSpan w:val="2"/>
            <w:shd w:val="clear" w:color="auto" w:fill="FFFFFF"/>
          </w:tcPr>
          <w:p w:rsidR="00AB02DC" w:rsidRPr="000E4CF8" w:rsidRDefault="00AB02DC" w:rsidP="00864452">
            <w:pPr>
              <w:spacing w:after="120"/>
              <w:rPr>
                <w:rFonts w:ascii="GHEA Grapalat" w:hAnsi="GHEA Grapalat"/>
              </w:rPr>
            </w:pP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Զուգատերեւ կարատաույան</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Zygophyllum karatavicum</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t>Զուգատերեւ Պոտանինի</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Zygophyllum potaninii</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r w:rsidR="00AB02DC" w:rsidRPr="000E4CF8" w:rsidTr="00864452">
        <w:trPr>
          <w:jc w:val="center"/>
        </w:trPr>
        <w:tc>
          <w:tcPr>
            <w:tcW w:w="637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rPr>
              <w:lastRenderedPageBreak/>
              <w:t>Փափկապտուղ կրիտմատերեւ</w:t>
            </w:r>
          </w:p>
        </w:tc>
        <w:tc>
          <w:tcPr>
            <w:tcW w:w="5210" w:type="dxa"/>
            <w:shd w:val="clear" w:color="auto" w:fill="FFFFFF"/>
          </w:tcPr>
          <w:p w:rsidR="00AB02DC" w:rsidRPr="000E4CF8" w:rsidRDefault="00AB02DC" w:rsidP="00864452">
            <w:pPr>
              <w:spacing w:after="120"/>
              <w:ind w:left="160"/>
              <w:rPr>
                <w:rFonts w:ascii="GHEA Grapalat" w:eastAsia="Times New Roman" w:hAnsi="GHEA Grapalat" w:cs="Times New Roman"/>
              </w:rPr>
            </w:pPr>
            <w:r w:rsidRPr="000E4CF8">
              <w:rPr>
                <w:rFonts w:ascii="GHEA Grapalat" w:hAnsi="GHEA Grapalat"/>
                <w:i/>
              </w:rPr>
              <w:t>Malacocarpus crithmifolius</w:t>
            </w:r>
          </w:p>
        </w:tc>
        <w:tc>
          <w:tcPr>
            <w:tcW w:w="2691" w:type="dxa"/>
            <w:gridSpan w:val="2"/>
            <w:shd w:val="clear" w:color="auto" w:fill="FFFFFF"/>
          </w:tcPr>
          <w:p w:rsidR="00AB02DC" w:rsidRPr="000E4CF8" w:rsidRDefault="00AB02DC" w:rsidP="00864452">
            <w:pPr>
              <w:spacing w:after="120"/>
              <w:ind w:left="440"/>
              <w:rPr>
                <w:rFonts w:ascii="GHEA Grapalat" w:eastAsia="Times New Roman" w:hAnsi="GHEA Grapalat" w:cs="Times New Roman"/>
              </w:rPr>
            </w:pPr>
            <w:r w:rsidRPr="000E4CF8">
              <w:rPr>
                <w:rFonts w:ascii="GHEA Grapalat" w:hAnsi="GHEA Grapalat"/>
              </w:rPr>
              <w:t>ՂՀ</w:t>
            </w:r>
          </w:p>
        </w:tc>
      </w:tr>
    </w:tbl>
    <w:p w:rsidR="0014094C" w:rsidRPr="000E4CF8" w:rsidRDefault="0014094C" w:rsidP="0014094C">
      <w:pPr>
        <w:spacing w:after="160" w:line="360" w:lineRule="auto"/>
        <w:rPr>
          <w:rFonts w:ascii="GHEA Grapalat" w:hAnsi="GHEA Grapalat"/>
        </w:rPr>
      </w:pPr>
    </w:p>
    <w:tbl>
      <w:tblPr>
        <w:tblStyle w:val="TableGrid"/>
        <w:tblW w:w="13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0064"/>
      </w:tblGrid>
      <w:tr w:rsidR="00AB02DC" w:rsidRPr="000E4CF8" w:rsidTr="00864452">
        <w:tc>
          <w:tcPr>
            <w:tcW w:w="3794" w:type="dxa"/>
          </w:tcPr>
          <w:p w:rsidR="00AB02DC" w:rsidRPr="000E4CF8" w:rsidRDefault="00AB02DC" w:rsidP="00864452">
            <w:pPr>
              <w:spacing w:after="160" w:line="360" w:lineRule="auto"/>
              <w:rPr>
                <w:rFonts w:ascii="GHEA Grapalat" w:hAnsi="GHEA Grapalat"/>
              </w:rPr>
            </w:pPr>
            <w:r w:rsidRPr="000E4CF8">
              <w:rPr>
                <w:rFonts w:ascii="GHEA Grapalat" w:hAnsi="GHEA Grapalat"/>
              </w:rPr>
              <w:t>Բաժնի ծանոթագրություններ՝</w:t>
            </w:r>
          </w:p>
        </w:tc>
        <w:tc>
          <w:tcPr>
            <w:tcW w:w="10064" w:type="dxa"/>
          </w:tcPr>
          <w:p w:rsidR="00AB02DC" w:rsidRPr="000E4CF8" w:rsidRDefault="00AB02DC" w:rsidP="00864452">
            <w:pPr>
              <w:tabs>
                <w:tab w:val="left" w:pos="0"/>
              </w:tabs>
              <w:spacing w:after="160" w:line="360" w:lineRule="auto"/>
              <w:rPr>
                <w:rFonts w:ascii="GHEA Grapalat" w:hAnsi="GHEA Grapalat"/>
              </w:rPr>
            </w:pPr>
            <w:r w:rsidRPr="000E4CF8">
              <w:rPr>
                <w:rFonts w:ascii="GHEA Grapalat" w:hAnsi="GHEA Grapalat"/>
              </w:rPr>
              <w:t xml:space="preserve">1. Սույն բաժնի նպատակներով անհրաժեշտ է առաջնորդվել ապրանքների անվանումով: </w:t>
            </w:r>
          </w:p>
          <w:p w:rsidR="00AB02DC" w:rsidRPr="000E4CF8" w:rsidRDefault="00AB02DC" w:rsidP="00864452">
            <w:pPr>
              <w:tabs>
                <w:tab w:val="left" w:pos="0"/>
              </w:tabs>
              <w:spacing w:after="160" w:line="360" w:lineRule="auto"/>
              <w:rPr>
                <w:rFonts w:ascii="GHEA Grapalat" w:eastAsia="Times New Roman" w:hAnsi="GHEA Grapalat" w:cs="Times New Roman"/>
              </w:rPr>
            </w:pPr>
            <w:r w:rsidRPr="000E4CF8">
              <w:rPr>
                <w:rFonts w:ascii="GHEA Grapalat" w:hAnsi="GHEA Grapalat"/>
              </w:rPr>
              <w:t>ԵԱՏՄ ԱՏԳ ԱԱ ծածկագրերն օգտագործվում են սույն բաժնով օգտվելու հարմարության նպատակով:</w:t>
            </w:r>
          </w:p>
          <w:p w:rsidR="00AB02DC" w:rsidRPr="000E4CF8" w:rsidRDefault="00AB02DC" w:rsidP="00864452">
            <w:pPr>
              <w:tabs>
                <w:tab w:val="left" w:pos="0"/>
              </w:tabs>
              <w:spacing w:after="160" w:line="360" w:lineRule="auto"/>
              <w:ind w:left="52"/>
              <w:rPr>
                <w:rFonts w:ascii="GHEA Grapalat" w:eastAsia="Times New Roman" w:hAnsi="GHEA Grapalat" w:cs="Times New Roman"/>
              </w:rPr>
            </w:pPr>
            <w:r w:rsidRPr="000E4CF8">
              <w:rPr>
                <w:rFonts w:ascii="GHEA Grapalat" w:hAnsi="GHEA Grapalat"/>
              </w:rPr>
              <w:t>2. Սույն բաժնում օգտագործվում են հետեւյալ հասկացությունները.</w:t>
            </w:r>
          </w:p>
          <w:p w:rsidR="00AB02DC" w:rsidRPr="000E4CF8" w:rsidRDefault="00AB02DC" w:rsidP="00864452">
            <w:pPr>
              <w:tabs>
                <w:tab w:val="left" w:pos="0"/>
              </w:tabs>
              <w:spacing w:after="160" w:line="360" w:lineRule="auto"/>
              <w:ind w:left="52"/>
              <w:rPr>
                <w:rFonts w:ascii="GHEA Grapalat" w:eastAsia="Times New Roman" w:hAnsi="GHEA Grapalat" w:cs="Times New Roman"/>
              </w:rPr>
            </w:pPr>
            <w:r w:rsidRPr="000E4CF8">
              <w:rPr>
                <w:rFonts w:ascii="GHEA Grapalat" w:hAnsi="GHEA Grapalat"/>
              </w:rPr>
              <w:t>ՀՀ՝ Հայաստանի Հանրապետություն</w:t>
            </w:r>
          </w:p>
          <w:p w:rsidR="00AB02DC" w:rsidRPr="000E4CF8" w:rsidRDefault="00AB02DC" w:rsidP="00864452">
            <w:pPr>
              <w:tabs>
                <w:tab w:val="left" w:pos="0"/>
              </w:tabs>
              <w:spacing w:after="160" w:line="360" w:lineRule="auto"/>
              <w:ind w:left="52"/>
              <w:rPr>
                <w:rFonts w:ascii="GHEA Grapalat" w:eastAsia="Times New Roman" w:hAnsi="GHEA Grapalat" w:cs="Times New Roman"/>
              </w:rPr>
            </w:pPr>
            <w:r w:rsidRPr="000E4CF8">
              <w:rPr>
                <w:rFonts w:ascii="GHEA Grapalat" w:hAnsi="GHEA Grapalat"/>
              </w:rPr>
              <w:t>ԲՀ՝ Բելառուսի Հանրապետություն</w:t>
            </w:r>
          </w:p>
          <w:p w:rsidR="00AB02DC" w:rsidRPr="000E4CF8" w:rsidRDefault="00AB02DC" w:rsidP="00864452">
            <w:pPr>
              <w:tabs>
                <w:tab w:val="left" w:pos="0"/>
              </w:tabs>
              <w:spacing w:after="160" w:line="360" w:lineRule="auto"/>
              <w:ind w:left="52"/>
              <w:rPr>
                <w:rFonts w:ascii="GHEA Grapalat" w:eastAsia="Times New Roman" w:hAnsi="GHEA Grapalat" w:cs="Times New Roman"/>
              </w:rPr>
            </w:pPr>
            <w:r w:rsidRPr="000E4CF8">
              <w:rPr>
                <w:rFonts w:ascii="GHEA Grapalat" w:hAnsi="GHEA Grapalat"/>
              </w:rPr>
              <w:t>ՂՀ՝ Ղազախստանի Հանրապետություն</w:t>
            </w:r>
          </w:p>
          <w:p w:rsidR="00AB02DC" w:rsidRPr="000E4CF8" w:rsidRDefault="00AB02DC" w:rsidP="00864452">
            <w:pPr>
              <w:tabs>
                <w:tab w:val="left" w:pos="0"/>
              </w:tabs>
              <w:spacing w:after="160" w:line="360" w:lineRule="auto"/>
              <w:ind w:left="52"/>
              <w:rPr>
                <w:rFonts w:ascii="GHEA Grapalat" w:hAnsi="GHEA Grapalat"/>
              </w:rPr>
            </w:pPr>
            <w:r w:rsidRPr="000E4CF8">
              <w:rPr>
                <w:rFonts w:ascii="GHEA Grapalat" w:hAnsi="GHEA Grapalat"/>
              </w:rPr>
              <w:t>ՌԴ՝ Ռուսաստանի Դաշնություն</w:t>
            </w:r>
          </w:p>
        </w:tc>
      </w:tr>
    </w:tbl>
    <w:p w:rsidR="00AB02DC" w:rsidRPr="000E4CF8" w:rsidRDefault="00AB02DC" w:rsidP="008B0CB3">
      <w:pPr>
        <w:spacing w:after="160" w:line="360" w:lineRule="auto"/>
        <w:rPr>
          <w:rFonts w:ascii="GHEA Grapalat" w:hAnsi="GHEA Grapalat"/>
        </w:rPr>
      </w:pPr>
    </w:p>
    <w:p w:rsidR="003C06A6" w:rsidRPr="000E4CF8" w:rsidRDefault="003C06A6" w:rsidP="003C06A6">
      <w:pPr>
        <w:keepNext/>
        <w:keepLines/>
        <w:spacing w:after="160" w:line="360" w:lineRule="auto"/>
        <w:jc w:val="center"/>
        <w:outlineLvl w:val="0"/>
        <w:rPr>
          <w:rFonts w:ascii="GHEA Grapalat" w:hAnsi="GHEA Grapalat"/>
          <w:lang w:val="en-US"/>
        </w:rPr>
      </w:pPr>
      <w:r w:rsidRPr="000E4CF8">
        <w:rPr>
          <w:rFonts w:ascii="GHEA Grapalat" w:hAnsi="GHEA Grapalat"/>
        </w:rPr>
        <w:lastRenderedPageBreak/>
        <w:t>2.11. Հանքային հումքի տեսակները</w:t>
      </w:r>
    </w:p>
    <w:p w:rsidR="003C06A6" w:rsidRPr="000E4CF8" w:rsidRDefault="003C06A6" w:rsidP="003C06A6">
      <w:pPr>
        <w:keepNext/>
        <w:keepLines/>
        <w:spacing w:after="160" w:line="360" w:lineRule="auto"/>
        <w:jc w:val="center"/>
        <w:outlineLvl w:val="0"/>
        <w:rPr>
          <w:rFonts w:ascii="GHEA Grapalat" w:eastAsia="Times New Roman" w:hAnsi="GHEA Grapalat" w:cs="Times New Roman"/>
          <w:lang w:val="en-US"/>
        </w:rPr>
      </w:pPr>
    </w:p>
    <w:tbl>
      <w:tblPr>
        <w:tblOverlap w:val="never"/>
        <w:tblW w:w="14404" w:type="dxa"/>
        <w:jc w:val="center"/>
        <w:tblLayout w:type="fixed"/>
        <w:tblCellMar>
          <w:left w:w="10" w:type="dxa"/>
          <w:right w:w="10" w:type="dxa"/>
        </w:tblCellMar>
        <w:tblLook w:val="0000" w:firstRow="0" w:lastRow="0" w:firstColumn="0" w:lastColumn="0" w:noHBand="0" w:noVBand="0"/>
      </w:tblPr>
      <w:tblGrid>
        <w:gridCol w:w="11209"/>
        <w:gridCol w:w="3195"/>
      </w:tblGrid>
      <w:tr w:rsidR="003C06A6" w:rsidRPr="000E4CF8" w:rsidTr="00864452">
        <w:trPr>
          <w:tblHeader/>
          <w:jc w:val="center"/>
        </w:trPr>
        <w:tc>
          <w:tcPr>
            <w:tcW w:w="11209" w:type="dxa"/>
            <w:tcBorders>
              <w:top w:val="single" w:sz="4" w:space="0" w:color="auto"/>
              <w:left w:val="single" w:sz="4" w:space="0" w:color="auto"/>
            </w:tcBorders>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Ապրանքի անվանումը</w:t>
            </w:r>
          </w:p>
        </w:tc>
        <w:tc>
          <w:tcPr>
            <w:tcW w:w="3195" w:type="dxa"/>
            <w:tcBorders>
              <w:top w:val="single" w:sz="4" w:space="0" w:color="auto"/>
              <w:left w:val="single" w:sz="4" w:space="0" w:color="auto"/>
              <w:right w:val="single" w:sz="4" w:space="0" w:color="auto"/>
            </w:tcBorders>
            <w:shd w:val="clear" w:color="auto" w:fill="FFFFFF"/>
            <w:vAlign w:val="center"/>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 xml:space="preserve">ԵԱՏՄ ԱՏԳ ԱԱ </w:t>
            </w:r>
            <w:r w:rsidRPr="000E4CF8">
              <w:rPr>
                <w:rFonts w:ascii="GHEA Grapalat" w:hAnsi="GHEA Grapalat"/>
              </w:rPr>
              <w:br/>
              <w:t>ծածկագիր</w:t>
            </w:r>
          </w:p>
        </w:tc>
      </w:tr>
      <w:tr w:rsidR="003C06A6" w:rsidRPr="000E4CF8" w:rsidTr="00864452">
        <w:trPr>
          <w:jc w:val="center"/>
        </w:trPr>
        <w:tc>
          <w:tcPr>
            <w:tcW w:w="11209" w:type="dxa"/>
            <w:tcBorders>
              <w:top w:val="single" w:sz="4" w:space="0" w:color="auto"/>
            </w:tcBorders>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 Ագաթ</w:t>
            </w:r>
          </w:p>
        </w:tc>
        <w:tc>
          <w:tcPr>
            <w:tcW w:w="3195" w:type="dxa"/>
            <w:tcBorders>
              <w:top w:val="single" w:sz="4" w:space="0" w:color="auto"/>
            </w:tcBorders>
            <w:shd w:val="clear" w:color="auto" w:fill="FFFFFF"/>
            <w:vAlign w:val="center"/>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 Ամեթիստ</w:t>
            </w:r>
          </w:p>
        </w:tc>
        <w:tc>
          <w:tcPr>
            <w:tcW w:w="3195" w:type="dxa"/>
            <w:shd w:val="clear" w:color="auto" w:fill="FFFFFF"/>
            <w:vAlign w:val="center"/>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3. Բերիլ </w:t>
            </w:r>
          </w:p>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ակվամարին</w:t>
            </w:r>
          </w:p>
        </w:tc>
        <w:tc>
          <w:tcPr>
            <w:tcW w:w="3195" w:type="dxa"/>
            <w:shd w:val="clear" w:color="auto" w:fill="FFFFFF"/>
            <w:vAlign w:val="center"/>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բիկսբիտ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վորոբեւիտ (վարդագույն բերիլլ)</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գելիոդոր</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գոշենիտ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մորգանիտ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ռոստերիտ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4. Փիրուզ </w:t>
            </w:r>
          </w:p>
        </w:tc>
        <w:tc>
          <w:tcPr>
            <w:tcW w:w="3195" w:type="dxa"/>
            <w:shd w:val="clear" w:color="auto" w:fill="FFFFFF"/>
            <w:vAlign w:val="bottom"/>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5. Նռնաքարեր</w:t>
            </w:r>
          </w:p>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ալմանդին</w:t>
            </w:r>
          </w:p>
        </w:tc>
        <w:tc>
          <w:tcPr>
            <w:tcW w:w="3195" w:type="dxa"/>
            <w:shd w:val="clear" w:color="auto" w:fill="FFFFFF"/>
            <w:vAlign w:val="center"/>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անդրադիտ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սպեսարտին</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lastRenderedPageBreak/>
              <w:t>գեսոնիտ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գրոսուլյար</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դեմանտոիդ</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կարբունկուլ</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սպիտակ նռնաքար</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մելանիտ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պիրոպ</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ռոդոլիտ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տոպազոլիտ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ուվարովիտ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ցավորիտ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center"/>
          </w:tcPr>
          <w:p w:rsidR="003C06A6" w:rsidRPr="000E4CF8" w:rsidRDefault="003C06A6" w:rsidP="00864452">
            <w:pPr>
              <w:spacing w:after="120"/>
              <w:ind w:left="700" w:hanging="700"/>
              <w:rPr>
                <w:rFonts w:ascii="GHEA Grapalat" w:eastAsia="Times New Roman" w:hAnsi="GHEA Grapalat" w:cs="Times New Roman"/>
              </w:rPr>
            </w:pPr>
            <w:r w:rsidRPr="000E4CF8">
              <w:rPr>
                <w:rFonts w:ascii="GHEA Grapalat" w:hAnsi="GHEA Grapalat"/>
              </w:rPr>
              <w:t xml:space="preserve">6. Ժադեիտ </w:t>
            </w:r>
          </w:p>
        </w:tc>
        <w:tc>
          <w:tcPr>
            <w:tcW w:w="3195" w:type="dxa"/>
            <w:shd w:val="clear" w:color="auto" w:fill="FFFFFF"/>
            <w:vAlign w:val="center"/>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tcPr>
          <w:p w:rsidR="003C06A6" w:rsidRPr="000E4CF8" w:rsidRDefault="003C06A6" w:rsidP="00864452">
            <w:pPr>
              <w:spacing w:after="120"/>
              <w:ind w:left="700" w:hanging="700"/>
              <w:rPr>
                <w:rFonts w:ascii="GHEA Grapalat" w:eastAsia="Times New Roman" w:hAnsi="GHEA Grapalat" w:cs="Times New Roman"/>
              </w:rPr>
            </w:pPr>
            <w:r w:rsidRPr="000E4CF8">
              <w:rPr>
                <w:rFonts w:ascii="GHEA Grapalat" w:hAnsi="GHEA Grapalat"/>
              </w:rPr>
              <w:t>7. Լեռնակն</w:t>
            </w:r>
          </w:p>
        </w:tc>
        <w:tc>
          <w:tcPr>
            <w:tcW w:w="3195" w:type="dxa"/>
            <w:shd w:val="clear" w:color="auto" w:fill="FFFFFF"/>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tcPr>
          <w:p w:rsidR="003C06A6" w:rsidRPr="000E4CF8" w:rsidRDefault="003C06A6" w:rsidP="00864452">
            <w:pPr>
              <w:spacing w:after="120"/>
              <w:ind w:left="700" w:hanging="700"/>
              <w:rPr>
                <w:rFonts w:ascii="GHEA Grapalat" w:eastAsia="Times New Roman" w:hAnsi="GHEA Grapalat" w:cs="Times New Roman"/>
              </w:rPr>
            </w:pPr>
            <w:r w:rsidRPr="000E4CF8">
              <w:rPr>
                <w:rFonts w:ascii="GHEA Grapalat" w:hAnsi="GHEA Grapalat"/>
              </w:rPr>
              <w:t>8. Կունցիտ</w:t>
            </w:r>
          </w:p>
        </w:tc>
        <w:tc>
          <w:tcPr>
            <w:tcW w:w="3195" w:type="dxa"/>
            <w:shd w:val="clear" w:color="auto" w:fill="FFFFFF"/>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hanging="700"/>
              <w:rPr>
                <w:rFonts w:ascii="GHEA Grapalat" w:eastAsia="Times New Roman" w:hAnsi="GHEA Grapalat" w:cs="Times New Roman"/>
              </w:rPr>
            </w:pPr>
            <w:r w:rsidRPr="000E4CF8">
              <w:rPr>
                <w:rFonts w:ascii="GHEA Grapalat" w:hAnsi="GHEA Grapalat"/>
              </w:rPr>
              <w:t>9. Լազուրիտ</w:t>
            </w:r>
          </w:p>
        </w:tc>
        <w:tc>
          <w:tcPr>
            <w:tcW w:w="3195" w:type="dxa"/>
            <w:shd w:val="clear" w:color="auto" w:fill="FFFFFF"/>
            <w:vAlign w:val="bottom"/>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tcPr>
          <w:p w:rsidR="003C06A6" w:rsidRPr="000E4CF8" w:rsidRDefault="003C06A6" w:rsidP="00864452">
            <w:pPr>
              <w:spacing w:after="120"/>
              <w:ind w:left="700" w:hanging="700"/>
              <w:rPr>
                <w:rFonts w:ascii="GHEA Grapalat" w:eastAsia="Times New Roman" w:hAnsi="GHEA Grapalat" w:cs="Times New Roman"/>
              </w:rPr>
            </w:pPr>
            <w:r w:rsidRPr="000E4CF8">
              <w:rPr>
                <w:rFonts w:ascii="GHEA Grapalat" w:hAnsi="GHEA Grapalat"/>
              </w:rPr>
              <w:t>10. Մալաքիտ</w:t>
            </w:r>
          </w:p>
        </w:tc>
        <w:tc>
          <w:tcPr>
            <w:tcW w:w="3195" w:type="dxa"/>
            <w:shd w:val="clear" w:color="auto" w:fill="FFFFFF"/>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hanging="700"/>
              <w:rPr>
                <w:rFonts w:ascii="GHEA Grapalat" w:eastAsia="Times New Roman" w:hAnsi="GHEA Grapalat" w:cs="Times New Roman"/>
              </w:rPr>
            </w:pPr>
            <w:r w:rsidRPr="000E4CF8">
              <w:rPr>
                <w:rFonts w:ascii="GHEA Grapalat" w:hAnsi="GHEA Grapalat"/>
              </w:rPr>
              <w:t>11. Նեֆրիտ</w:t>
            </w:r>
          </w:p>
        </w:tc>
        <w:tc>
          <w:tcPr>
            <w:tcW w:w="3195" w:type="dxa"/>
            <w:shd w:val="clear" w:color="auto" w:fill="FFFFFF"/>
            <w:vAlign w:val="bottom"/>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7103 10 000 1</w:t>
            </w:r>
          </w:p>
        </w:tc>
      </w:tr>
      <w:tr w:rsidR="003C06A6" w:rsidRPr="000E4CF8" w:rsidTr="00864452">
        <w:trPr>
          <w:jc w:val="center"/>
        </w:trPr>
        <w:tc>
          <w:tcPr>
            <w:tcW w:w="11209" w:type="dxa"/>
            <w:shd w:val="clear" w:color="auto" w:fill="FFFFFF"/>
            <w:vAlign w:val="center"/>
          </w:tcPr>
          <w:p w:rsidR="003C06A6" w:rsidRPr="000E4CF8" w:rsidRDefault="003C06A6" w:rsidP="00864452">
            <w:pPr>
              <w:spacing w:after="120"/>
              <w:ind w:left="700" w:hanging="700"/>
              <w:rPr>
                <w:rFonts w:ascii="GHEA Grapalat" w:eastAsia="Times New Roman" w:hAnsi="GHEA Grapalat" w:cs="Times New Roman"/>
              </w:rPr>
            </w:pPr>
            <w:r w:rsidRPr="000E4CF8">
              <w:rPr>
                <w:rFonts w:ascii="GHEA Grapalat" w:hAnsi="GHEA Grapalat"/>
              </w:rPr>
              <w:t>12. Ծիածանաքար</w:t>
            </w:r>
          </w:p>
        </w:tc>
        <w:tc>
          <w:tcPr>
            <w:tcW w:w="3195" w:type="dxa"/>
            <w:shd w:val="clear" w:color="auto" w:fill="FFFFFF"/>
            <w:vAlign w:val="center"/>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tcPr>
          <w:p w:rsidR="003C06A6" w:rsidRPr="000E4CF8" w:rsidRDefault="003C06A6" w:rsidP="00864452">
            <w:pPr>
              <w:spacing w:after="120"/>
              <w:ind w:left="700" w:hanging="700"/>
              <w:rPr>
                <w:rFonts w:ascii="GHEA Grapalat" w:eastAsia="Times New Roman" w:hAnsi="GHEA Grapalat" w:cs="Times New Roman"/>
              </w:rPr>
            </w:pPr>
            <w:r w:rsidRPr="000E4CF8">
              <w:rPr>
                <w:rFonts w:ascii="GHEA Grapalat" w:hAnsi="GHEA Grapalat"/>
              </w:rPr>
              <w:lastRenderedPageBreak/>
              <w:t xml:space="preserve">13. Ռոդոնիտ </w:t>
            </w:r>
          </w:p>
        </w:tc>
        <w:tc>
          <w:tcPr>
            <w:tcW w:w="3195" w:type="dxa"/>
            <w:shd w:val="clear" w:color="auto" w:fill="FFFFFF"/>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tcPr>
          <w:p w:rsidR="003C06A6" w:rsidRPr="000E4CF8" w:rsidRDefault="003C06A6" w:rsidP="00864452">
            <w:pPr>
              <w:spacing w:after="120"/>
              <w:ind w:left="700" w:hanging="700"/>
              <w:rPr>
                <w:rFonts w:ascii="GHEA Grapalat" w:eastAsia="Times New Roman" w:hAnsi="GHEA Grapalat" w:cs="Times New Roman"/>
              </w:rPr>
            </w:pPr>
            <w:r w:rsidRPr="000E4CF8">
              <w:rPr>
                <w:rFonts w:ascii="GHEA Grapalat" w:hAnsi="GHEA Grapalat"/>
              </w:rPr>
              <w:t>14. Սկապոլիտ</w:t>
            </w:r>
          </w:p>
        </w:tc>
        <w:tc>
          <w:tcPr>
            <w:tcW w:w="3195" w:type="dxa"/>
            <w:shd w:val="clear" w:color="auto" w:fill="FFFFFF"/>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hanging="700"/>
              <w:rPr>
                <w:rFonts w:ascii="GHEA Grapalat" w:eastAsia="Times New Roman" w:hAnsi="GHEA Grapalat" w:cs="Times New Roman"/>
              </w:rPr>
            </w:pPr>
            <w:r w:rsidRPr="000E4CF8">
              <w:rPr>
                <w:rFonts w:ascii="GHEA Grapalat" w:hAnsi="GHEA Grapalat"/>
              </w:rPr>
              <w:t>15. Տպազիոն</w:t>
            </w:r>
          </w:p>
        </w:tc>
        <w:tc>
          <w:tcPr>
            <w:tcW w:w="3195" w:type="dxa"/>
            <w:shd w:val="clear" w:color="auto" w:fill="FFFFFF"/>
            <w:vAlign w:val="bottom"/>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hanging="700"/>
              <w:rPr>
                <w:rFonts w:ascii="GHEA Grapalat" w:eastAsia="Times New Roman" w:hAnsi="GHEA Grapalat" w:cs="Times New Roman"/>
              </w:rPr>
            </w:pPr>
            <w:r w:rsidRPr="000E4CF8">
              <w:rPr>
                <w:rFonts w:ascii="GHEA Grapalat" w:hAnsi="GHEA Grapalat"/>
              </w:rPr>
              <w:t xml:space="preserve">16. Տուրմալին ախրոին </w:t>
            </w:r>
          </w:p>
        </w:tc>
        <w:tc>
          <w:tcPr>
            <w:tcW w:w="3195" w:type="dxa"/>
            <w:shd w:val="clear" w:color="auto" w:fill="FFFFFF"/>
            <w:vAlign w:val="center"/>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վերդելիտ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դրավիտ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ինդիգոլիտ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ռուբելիտ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սիբիրիտ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տսիլազիտ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ուվիտ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շերլ (սեւ տուրմալին)</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tcPr>
          <w:p w:rsidR="003C06A6" w:rsidRPr="000E4CF8" w:rsidRDefault="003C06A6" w:rsidP="00864452">
            <w:pPr>
              <w:spacing w:after="120"/>
              <w:ind w:left="700"/>
              <w:rPr>
                <w:rFonts w:ascii="GHEA Grapalat" w:eastAsia="Times New Roman" w:hAnsi="GHEA Grapalat" w:cs="Times New Roman"/>
              </w:rPr>
            </w:pPr>
            <w:r w:rsidRPr="000E4CF8">
              <w:rPr>
                <w:rFonts w:ascii="GHEA Grapalat" w:hAnsi="GHEA Grapalat"/>
              </w:rPr>
              <w:t>էլբաիտ</w:t>
            </w:r>
          </w:p>
        </w:tc>
        <w:tc>
          <w:tcPr>
            <w:tcW w:w="3195" w:type="dxa"/>
            <w:shd w:val="clear" w:color="auto" w:fill="FFFFFF"/>
          </w:tcPr>
          <w:p w:rsidR="003C06A6" w:rsidRPr="000E4CF8" w:rsidRDefault="003C06A6" w:rsidP="00864452">
            <w:pPr>
              <w:spacing w:after="120"/>
              <w:ind w:left="38" w:right="160" w:hanging="38"/>
              <w:jc w:val="center"/>
              <w:rPr>
                <w:rFonts w:ascii="GHEA Grapalat" w:hAnsi="GHEA Grapalat"/>
              </w:rPr>
            </w:pP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hanging="700"/>
              <w:rPr>
                <w:rFonts w:ascii="GHEA Grapalat" w:eastAsia="Times New Roman" w:hAnsi="GHEA Grapalat" w:cs="Times New Roman"/>
              </w:rPr>
            </w:pPr>
            <w:r w:rsidRPr="000E4CF8">
              <w:rPr>
                <w:rFonts w:ascii="GHEA Grapalat" w:hAnsi="GHEA Grapalat"/>
              </w:rPr>
              <w:t>17. Ֆենակիտ</w:t>
            </w:r>
          </w:p>
        </w:tc>
        <w:tc>
          <w:tcPr>
            <w:tcW w:w="3195" w:type="dxa"/>
            <w:shd w:val="clear" w:color="auto" w:fill="FFFFFF"/>
            <w:vAlign w:val="bottom"/>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ind w:left="700" w:hanging="700"/>
              <w:rPr>
                <w:rFonts w:ascii="GHEA Grapalat" w:eastAsia="Times New Roman" w:hAnsi="GHEA Grapalat" w:cs="Times New Roman"/>
              </w:rPr>
            </w:pPr>
            <w:r w:rsidRPr="000E4CF8">
              <w:rPr>
                <w:rFonts w:ascii="GHEA Grapalat" w:hAnsi="GHEA Grapalat"/>
              </w:rPr>
              <w:t>18. Խրիզոբերիլ</w:t>
            </w:r>
          </w:p>
        </w:tc>
        <w:tc>
          <w:tcPr>
            <w:tcW w:w="3195" w:type="dxa"/>
            <w:shd w:val="clear" w:color="auto" w:fill="FFFFFF"/>
            <w:vAlign w:val="bottom"/>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19. Քրոմդիօպսիդ</w:t>
            </w:r>
          </w:p>
        </w:tc>
        <w:tc>
          <w:tcPr>
            <w:tcW w:w="3195" w:type="dxa"/>
            <w:shd w:val="clear" w:color="auto" w:fill="FFFFFF"/>
            <w:vAlign w:val="bottom"/>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20. Խրիզոլիթ</w:t>
            </w:r>
          </w:p>
        </w:tc>
        <w:tc>
          <w:tcPr>
            <w:tcW w:w="3195" w:type="dxa"/>
            <w:shd w:val="clear" w:color="auto" w:fill="FFFFFF"/>
            <w:vAlign w:val="bottom"/>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21. Խրիզոպրազ</w:t>
            </w:r>
          </w:p>
        </w:tc>
        <w:tc>
          <w:tcPr>
            <w:tcW w:w="3195" w:type="dxa"/>
            <w:shd w:val="clear" w:color="auto" w:fill="FFFFFF"/>
            <w:vAlign w:val="bottom"/>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lastRenderedPageBreak/>
              <w:t>22. Ցիրկոն</w:t>
            </w:r>
          </w:p>
        </w:tc>
        <w:tc>
          <w:tcPr>
            <w:tcW w:w="3195" w:type="dxa"/>
            <w:shd w:val="clear" w:color="auto" w:fill="FFFFFF"/>
            <w:vAlign w:val="bottom"/>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23. Ցիտրին</w:t>
            </w:r>
          </w:p>
        </w:tc>
        <w:tc>
          <w:tcPr>
            <w:tcW w:w="3195" w:type="dxa"/>
            <w:shd w:val="clear" w:color="auto" w:fill="FFFFFF"/>
            <w:vAlign w:val="bottom"/>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24. Չարոիտ</w:t>
            </w:r>
          </w:p>
        </w:tc>
        <w:tc>
          <w:tcPr>
            <w:tcW w:w="3195" w:type="dxa"/>
            <w:shd w:val="clear" w:color="auto" w:fill="FFFFFF"/>
            <w:vAlign w:val="bottom"/>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25. Շպինել</w:t>
            </w:r>
          </w:p>
        </w:tc>
        <w:tc>
          <w:tcPr>
            <w:tcW w:w="3195" w:type="dxa"/>
            <w:shd w:val="clear" w:color="auto" w:fill="FFFFFF"/>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7103 10 000 9-ից</w:t>
            </w:r>
          </w:p>
        </w:tc>
      </w:tr>
      <w:tr w:rsidR="003C06A6" w:rsidRPr="000E4CF8" w:rsidTr="00864452">
        <w:trPr>
          <w:jc w:val="center"/>
        </w:trPr>
        <w:tc>
          <w:tcPr>
            <w:tcW w:w="11209"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26. Սաթ (բացի սաթի հազվագյուտ գոյացություններից)</w:t>
            </w:r>
          </w:p>
        </w:tc>
        <w:tc>
          <w:tcPr>
            <w:tcW w:w="3195" w:type="dxa"/>
            <w:shd w:val="clear" w:color="auto" w:fill="FFFFFF"/>
            <w:vAlign w:val="bottom"/>
          </w:tcPr>
          <w:p w:rsidR="003C06A6" w:rsidRPr="000E4CF8" w:rsidRDefault="003C06A6" w:rsidP="00864452">
            <w:pPr>
              <w:spacing w:after="120"/>
              <w:ind w:left="38" w:right="160" w:hanging="38"/>
              <w:jc w:val="center"/>
              <w:rPr>
                <w:rFonts w:ascii="GHEA Grapalat" w:eastAsia="Times New Roman" w:hAnsi="GHEA Grapalat" w:cs="Times New Roman"/>
              </w:rPr>
            </w:pPr>
            <w:r w:rsidRPr="000E4CF8">
              <w:rPr>
                <w:rFonts w:ascii="GHEA Grapalat" w:hAnsi="GHEA Grapalat"/>
              </w:rPr>
              <w:t>2530 90 000 1-ից</w:t>
            </w:r>
          </w:p>
        </w:tc>
      </w:tr>
    </w:tbl>
    <w:p w:rsidR="003C06A6" w:rsidRPr="000E4CF8" w:rsidRDefault="003C06A6" w:rsidP="003C06A6">
      <w:pPr>
        <w:spacing w:after="160" w:line="360" w:lineRule="auto"/>
        <w:rPr>
          <w:rFonts w:ascii="GHEA Grapalat" w:hAnsi="GHEA Grapalat"/>
        </w:rPr>
      </w:pPr>
    </w:p>
    <w:tbl>
      <w:tblPr>
        <w:tblOverlap w:val="never"/>
        <w:tblW w:w="14738" w:type="dxa"/>
        <w:jc w:val="right"/>
        <w:tblLayout w:type="fixed"/>
        <w:tblCellMar>
          <w:left w:w="10" w:type="dxa"/>
          <w:right w:w="10" w:type="dxa"/>
        </w:tblCellMar>
        <w:tblLook w:val="0000" w:firstRow="0" w:lastRow="0" w:firstColumn="0" w:lastColumn="0" w:noHBand="0" w:noVBand="0"/>
      </w:tblPr>
      <w:tblGrid>
        <w:gridCol w:w="3924"/>
        <w:gridCol w:w="10814"/>
      </w:tblGrid>
      <w:tr w:rsidR="003C06A6" w:rsidRPr="000E4CF8" w:rsidTr="00864452">
        <w:trPr>
          <w:trHeight w:val="281"/>
          <w:jc w:val="right"/>
        </w:trPr>
        <w:tc>
          <w:tcPr>
            <w:tcW w:w="3924" w:type="dxa"/>
            <w:vMerge w:val="restart"/>
            <w:shd w:val="clear" w:color="auto" w:fill="FFFFFF"/>
          </w:tcPr>
          <w:p w:rsidR="003C06A6" w:rsidRPr="000E4CF8" w:rsidRDefault="003C06A6" w:rsidP="00864452">
            <w:pPr>
              <w:spacing w:after="160" w:line="360" w:lineRule="auto"/>
              <w:rPr>
                <w:rFonts w:ascii="GHEA Grapalat" w:eastAsia="Times New Roman" w:hAnsi="GHEA Grapalat" w:cs="Times New Roman"/>
              </w:rPr>
            </w:pPr>
            <w:r w:rsidRPr="000E4CF8">
              <w:rPr>
                <w:rFonts w:ascii="GHEA Grapalat" w:hAnsi="GHEA Grapalat"/>
              </w:rPr>
              <w:t>Բաժնի ծանոթագրություններ՝</w:t>
            </w:r>
          </w:p>
        </w:tc>
        <w:tc>
          <w:tcPr>
            <w:tcW w:w="10814" w:type="dxa"/>
            <w:shd w:val="clear" w:color="auto" w:fill="FFFFFF"/>
          </w:tcPr>
          <w:p w:rsidR="003C06A6" w:rsidRPr="000E4CF8" w:rsidRDefault="003C06A6" w:rsidP="00864452">
            <w:pPr>
              <w:spacing w:after="160" w:line="360" w:lineRule="auto"/>
              <w:ind w:left="192"/>
              <w:rPr>
                <w:rFonts w:ascii="GHEA Grapalat" w:eastAsia="Times New Roman" w:hAnsi="GHEA Grapalat" w:cs="Times New Roman"/>
              </w:rPr>
            </w:pPr>
            <w:r w:rsidRPr="000E4CF8">
              <w:rPr>
                <w:rFonts w:ascii="GHEA Grapalat" w:hAnsi="GHEA Grapalat"/>
              </w:rPr>
              <w:t>1. Սույն բաժնի նպատակներով անհրաժեշտ է ղեկավարվել ինչպես ԵԱՏՄ ԱՏԳ ԱԱ ծածկագրով, այնպես էլ ապրանքի անվանմամբ։</w:t>
            </w:r>
          </w:p>
        </w:tc>
      </w:tr>
      <w:tr w:rsidR="003C06A6" w:rsidRPr="000E4CF8" w:rsidTr="00864452">
        <w:trPr>
          <w:trHeight w:val="304"/>
          <w:jc w:val="right"/>
        </w:trPr>
        <w:tc>
          <w:tcPr>
            <w:tcW w:w="3924" w:type="dxa"/>
            <w:vMerge/>
            <w:shd w:val="clear" w:color="auto" w:fill="FFFFFF"/>
            <w:vAlign w:val="bottom"/>
          </w:tcPr>
          <w:p w:rsidR="003C06A6" w:rsidRPr="000E4CF8" w:rsidRDefault="003C06A6" w:rsidP="00864452">
            <w:pPr>
              <w:spacing w:after="160" w:line="360" w:lineRule="auto"/>
              <w:rPr>
                <w:rFonts w:ascii="GHEA Grapalat" w:eastAsia="Times New Roman" w:hAnsi="GHEA Grapalat" w:cs="Times New Roman"/>
              </w:rPr>
            </w:pPr>
          </w:p>
        </w:tc>
        <w:tc>
          <w:tcPr>
            <w:tcW w:w="10814" w:type="dxa"/>
            <w:shd w:val="clear" w:color="auto" w:fill="FFFFFF"/>
          </w:tcPr>
          <w:p w:rsidR="003C06A6" w:rsidRPr="000E4CF8" w:rsidRDefault="003C06A6" w:rsidP="00864452">
            <w:pPr>
              <w:shd w:val="clear" w:color="auto" w:fill="FFFFFF"/>
              <w:spacing w:after="160" w:line="360" w:lineRule="auto"/>
              <w:ind w:left="192"/>
              <w:rPr>
                <w:rFonts w:ascii="GHEA Grapalat" w:eastAsia="Times New Roman" w:hAnsi="GHEA Grapalat" w:cs="Times New Roman"/>
              </w:rPr>
            </w:pPr>
            <w:r w:rsidRPr="000E4CF8">
              <w:rPr>
                <w:rFonts w:ascii="GHEA Grapalat" w:hAnsi="GHEA Grapalat"/>
              </w:rPr>
              <w:t>2. Սույն բաժնում հումք ասելով հասկացվում է միայն բնական չմշակված քարերը։</w:t>
            </w:r>
          </w:p>
        </w:tc>
      </w:tr>
    </w:tbl>
    <w:p w:rsidR="003C06A6" w:rsidRPr="000E4CF8" w:rsidRDefault="003C06A6" w:rsidP="003C06A6">
      <w:pPr>
        <w:spacing w:after="160" w:line="360" w:lineRule="auto"/>
        <w:rPr>
          <w:rFonts w:ascii="GHEA Grapalat" w:hAnsi="GHEA Grapalat"/>
        </w:rPr>
      </w:pPr>
    </w:p>
    <w:p w:rsidR="003C06A6" w:rsidRPr="000E4CF8" w:rsidRDefault="003C06A6" w:rsidP="003C06A6">
      <w:pPr>
        <w:spacing w:after="160" w:line="360" w:lineRule="auto"/>
        <w:rPr>
          <w:rFonts w:ascii="GHEA Grapalat" w:hAnsi="GHEA Grapalat"/>
        </w:rPr>
      </w:pPr>
      <w:r w:rsidRPr="000E4CF8">
        <w:rPr>
          <w:rFonts w:ascii="GHEA Grapalat" w:hAnsi="GHEA Grapalat"/>
        </w:rPr>
        <w:br w:type="page"/>
      </w:r>
    </w:p>
    <w:p w:rsidR="003C06A6" w:rsidRPr="000E4CF8" w:rsidRDefault="003C06A6" w:rsidP="003C06A6">
      <w:pPr>
        <w:keepNext/>
        <w:keepLines/>
        <w:spacing w:after="160" w:line="360" w:lineRule="auto"/>
        <w:ind w:left="160"/>
        <w:jc w:val="center"/>
        <w:outlineLvl w:val="1"/>
        <w:rPr>
          <w:rFonts w:ascii="GHEA Grapalat" w:hAnsi="GHEA Grapalat"/>
        </w:rPr>
      </w:pPr>
      <w:r w:rsidRPr="000E4CF8">
        <w:rPr>
          <w:rFonts w:ascii="GHEA Grapalat" w:hAnsi="GHEA Grapalat"/>
        </w:rPr>
        <w:lastRenderedPageBreak/>
        <w:t>2.12. Թմրամիջոցների, հոգեներգործուն նյութեր եւ դրանց պրեկուրսորներ</w:t>
      </w:r>
    </w:p>
    <w:p w:rsidR="003C06A6" w:rsidRPr="000E4CF8" w:rsidRDefault="003C06A6" w:rsidP="003C06A6">
      <w:pPr>
        <w:keepNext/>
        <w:keepLines/>
        <w:spacing w:after="160" w:line="360" w:lineRule="auto"/>
        <w:ind w:left="160"/>
        <w:jc w:val="center"/>
        <w:outlineLvl w:val="1"/>
        <w:rPr>
          <w:rFonts w:ascii="GHEA Grapalat" w:eastAsia="Times New Roman" w:hAnsi="GHEA Grapalat" w:cs="Times New Roman"/>
        </w:rPr>
      </w:pPr>
    </w:p>
    <w:p w:rsidR="003C06A6" w:rsidRPr="000E4CF8" w:rsidRDefault="003C06A6" w:rsidP="003C06A6">
      <w:pPr>
        <w:keepNext/>
        <w:keepLines/>
        <w:spacing w:after="160" w:line="360" w:lineRule="auto"/>
        <w:ind w:left="160"/>
        <w:jc w:val="center"/>
        <w:outlineLvl w:val="1"/>
        <w:rPr>
          <w:rFonts w:ascii="GHEA Grapalat" w:eastAsia="Times New Roman" w:hAnsi="GHEA Grapalat" w:cs="Times New Roman"/>
        </w:rPr>
      </w:pPr>
      <w:r w:rsidRPr="000E4CF8">
        <w:rPr>
          <w:rFonts w:ascii="GHEA Grapalat" w:hAnsi="GHEA Grapalat"/>
        </w:rPr>
        <w:t>Ցուցակ I</w:t>
      </w:r>
    </w:p>
    <w:tbl>
      <w:tblPr>
        <w:tblOverlap w:val="never"/>
        <w:tblW w:w="16176" w:type="dxa"/>
        <w:jc w:val="center"/>
        <w:tblInd w:w="-508" w:type="dxa"/>
        <w:tblLayout w:type="fixed"/>
        <w:tblCellMar>
          <w:left w:w="10" w:type="dxa"/>
          <w:right w:w="10" w:type="dxa"/>
        </w:tblCellMar>
        <w:tblLook w:val="0000" w:firstRow="0" w:lastRow="0" w:firstColumn="0" w:lastColumn="0" w:noHBand="0" w:noVBand="0"/>
      </w:tblPr>
      <w:tblGrid>
        <w:gridCol w:w="3887"/>
        <w:gridCol w:w="2817"/>
        <w:gridCol w:w="4145"/>
        <w:gridCol w:w="3232"/>
        <w:gridCol w:w="2095"/>
      </w:tblGrid>
      <w:tr w:rsidR="003C06A6" w:rsidRPr="000E4CF8" w:rsidTr="00864452">
        <w:trPr>
          <w:tblHeader/>
          <w:jc w:val="center"/>
        </w:trPr>
        <w:tc>
          <w:tcPr>
            <w:tcW w:w="3887" w:type="dxa"/>
            <w:tcBorders>
              <w:top w:val="single" w:sz="4" w:space="0" w:color="auto"/>
              <w:left w:val="single" w:sz="4" w:space="0" w:color="auto"/>
            </w:tcBorders>
            <w:shd w:val="clear" w:color="auto" w:fill="FFFFFF"/>
          </w:tcPr>
          <w:p w:rsidR="003C06A6" w:rsidRPr="000E4CF8" w:rsidRDefault="003C06A6" w:rsidP="00864452">
            <w:pPr>
              <w:spacing w:after="120"/>
              <w:ind w:left="76"/>
              <w:jc w:val="center"/>
              <w:rPr>
                <w:rFonts w:ascii="GHEA Grapalat" w:eastAsia="Times New Roman" w:hAnsi="GHEA Grapalat" w:cs="Times New Roman"/>
              </w:rPr>
            </w:pPr>
            <w:r w:rsidRPr="000E4CF8">
              <w:rPr>
                <w:rFonts w:ascii="GHEA Grapalat" w:hAnsi="GHEA Grapalat"/>
              </w:rPr>
              <w:t>Միջազգային չպատենտավորված անվանումը (անունը)</w:t>
            </w:r>
          </w:p>
        </w:tc>
        <w:tc>
          <w:tcPr>
            <w:tcW w:w="2817" w:type="dxa"/>
            <w:tcBorders>
              <w:top w:val="single" w:sz="4" w:space="0" w:color="auto"/>
              <w:left w:val="single" w:sz="4" w:space="0" w:color="auto"/>
            </w:tcBorders>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Այլ անվանումներ (անունները)</w:t>
            </w:r>
          </w:p>
        </w:tc>
        <w:tc>
          <w:tcPr>
            <w:tcW w:w="4145" w:type="dxa"/>
            <w:tcBorders>
              <w:top w:val="single" w:sz="4" w:space="0" w:color="auto"/>
              <w:left w:val="single" w:sz="4" w:space="0" w:color="auto"/>
            </w:tcBorders>
            <w:shd w:val="clear" w:color="auto" w:fill="FFFFFF"/>
          </w:tcPr>
          <w:p w:rsidR="003C06A6" w:rsidRPr="000E4CF8" w:rsidRDefault="003C06A6" w:rsidP="00864452">
            <w:pPr>
              <w:spacing w:after="120"/>
              <w:ind w:left="53"/>
              <w:jc w:val="center"/>
              <w:rPr>
                <w:rFonts w:ascii="GHEA Grapalat" w:eastAsia="Times New Roman" w:hAnsi="GHEA Grapalat" w:cs="Times New Roman"/>
              </w:rPr>
            </w:pPr>
            <w:r w:rsidRPr="000E4CF8">
              <w:rPr>
                <w:rFonts w:ascii="GHEA Grapalat" w:hAnsi="GHEA Grapalat"/>
              </w:rPr>
              <w:t>Քիմիական անվանումը (անունը)</w:t>
            </w:r>
          </w:p>
        </w:tc>
        <w:tc>
          <w:tcPr>
            <w:tcW w:w="3232" w:type="dxa"/>
            <w:tcBorders>
              <w:top w:val="single" w:sz="4" w:space="0" w:color="auto"/>
              <w:left w:val="single" w:sz="4" w:space="0" w:color="auto"/>
            </w:tcBorders>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Համառոտ նկարագիրը</w:t>
            </w:r>
          </w:p>
        </w:tc>
        <w:tc>
          <w:tcPr>
            <w:tcW w:w="2095" w:type="dxa"/>
            <w:tcBorders>
              <w:top w:val="single" w:sz="4" w:space="0" w:color="auto"/>
              <w:left w:val="single" w:sz="4" w:space="0" w:color="auto"/>
              <w:right w:val="single" w:sz="4" w:space="0" w:color="auto"/>
            </w:tcBorders>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ԵԱՏՄ ԱՏԳ ԱԱ</w:t>
            </w:r>
            <w:r w:rsidRPr="000E4CF8">
              <w:rPr>
                <w:rFonts w:ascii="GHEA Grapalat" w:hAnsi="GHEA Grapalat"/>
              </w:rPr>
              <w:br/>
              <w:t xml:space="preserve"> ծածկագիր</w:t>
            </w:r>
          </w:p>
        </w:tc>
      </w:tr>
      <w:tr w:rsidR="003C06A6" w:rsidRPr="000E4CF8" w:rsidTr="00864452">
        <w:trPr>
          <w:jc w:val="center"/>
        </w:trPr>
        <w:tc>
          <w:tcPr>
            <w:tcW w:w="3887" w:type="dxa"/>
            <w:tcBorders>
              <w:top w:val="single" w:sz="4" w:space="0" w:color="auto"/>
            </w:tcBorders>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 Ալիլպրոդին</w:t>
            </w:r>
          </w:p>
        </w:tc>
        <w:tc>
          <w:tcPr>
            <w:tcW w:w="2817" w:type="dxa"/>
            <w:tcBorders>
              <w:top w:val="single" w:sz="4" w:space="0" w:color="auto"/>
            </w:tcBorders>
            <w:shd w:val="clear" w:color="auto" w:fill="FFFFFF"/>
          </w:tcPr>
          <w:p w:rsidR="003C06A6" w:rsidRPr="000E4CF8" w:rsidRDefault="003C06A6" w:rsidP="00864452">
            <w:pPr>
              <w:spacing w:after="120"/>
              <w:rPr>
                <w:rFonts w:ascii="GHEA Grapalat" w:hAnsi="GHEA Grapalat"/>
              </w:rPr>
            </w:pPr>
          </w:p>
        </w:tc>
        <w:tc>
          <w:tcPr>
            <w:tcW w:w="4145" w:type="dxa"/>
            <w:tcBorders>
              <w:top w:val="single" w:sz="4" w:space="0" w:color="auto"/>
            </w:tcBorders>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 xml:space="preserve">3. ալլիլ–1-մեթիլ-4-ֆենիլ- 4.պրոպիոնօքսիպիպերիդին </w:t>
            </w:r>
          </w:p>
        </w:tc>
        <w:tc>
          <w:tcPr>
            <w:tcW w:w="3232" w:type="dxa"/>
            <w:tcBorders>
              <w:top w:val="single" w:sz="4" w:space="0" w:color="auto"/>
            </w:tcBorders>
            <w:shd w:val="clear" w:color="auto" w:fill="FFFFFF"/>
          </w:tcPr>
          <w:p w:rsidR="003C06A6" w:rsidRPr="000E4CF8" w:rsidRDefault="003C06A6" w:rsidP="00864452">
            <w:pPr>
              <w:spacing w:after="120"/>
              <w:rPr>
                <w:rFonts w:ascii="GHEA Grapalat" w:hAnsi="GHEA Grapalat"/>
              </w:rPr>
            </w:pPr>
          </w:p>
        </w:tc>
        <w:tc>
          <w:tcPr>
            <w:tcW w:w="2095" w:type="dxa"/>
            <w:tcBorders>
              <w:top w:val="single" w:sz="4" w:space="0" w:color="auto"/>
            </w:tcBorders>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 Ալֆամեպրոդին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 xml:space="preserve">ալֆա–3-էթիլ–1-մեթիլ–4-ֆենիլ–4-պրոպիոնօքսիպիպերիդին </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 Ալֆամեթադոլ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ալֆա–6-դիմեթիլամինո–4,4–դիֆենիլ–3–հեպտանոլ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2922 90 100 0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4. Ալֆապրոդին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ալֆա-1,3-դիմեթիլ-4-ֆենիլ-4-պրոպիոնօքսիպիպերիդին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5. Ալֆացետիլմեթադոլ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ալֆա–3-ացետօքսի–6-դիմեթիլամինո–4,4–դիֆենիլ հեպտան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2922 19 850 0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6. Ալֆենտանիլ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ալֆենտանիլ</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N-[1-[2-(4-էթիլ-4,5-դիհիդրո-5-օքսո-1H-տետրազոլ-1-իլ) էթիլ]-4-(մետօքսիմեթիլ)-4-պիպերիդինիլ]-N-ֆենիլպրոպանամիդ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7. р-Ամինոպրոպիոֆենոն</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(РАРР) եւ դրա օպտիկական </w:t>
            </w:r>
            <w:r w:rsidRPr="000E4CF8">
              <w:rPr>
                <w:rFonts w:ascii="GHEA Grapalat" w:hAnsi="GHEA Grapalat"/>
              </w:rPr>
              <w:lastRenderedPageBreak/>
              <w:t>իզոմերները (ցիանիդների դեմ անտիդոտ)</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2922 39 000 0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 xml:space="preserve">8. Անիլերիդին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անիլերիդին </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պարա-ամինոֆենէթիլ-4-ֆենիլպիպերիդին-4-կարբոնաթթվի էթիլային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9. Ացետիլհիդրոկոդեին</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Ացետիլդիհիդրոկոդեին, տեբակոն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6–ացետօքսի–3-մեթօքսի–N–մեթիլ–4,5–էպօքսիմորֆինան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10. Ացետիլմեթադոլ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3–ացետօքսի–6–դիմեթիլամինո–4,4–դիֆենիլհեպտան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2922 19 850 0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11. Ալֆա-մեթիլթիոֆենտանիլ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N-[1-[1-մեթիլ-2-(2-թիոնիլ)էթիլ]4-պիպերիդիլ] պրոպիոնանիլիդ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12. Ալֆա-մեթիլֆենտանիլ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N-[1-(ալֆա-մեթիլֆենէթիլ)-4-պիպերիդիլ]պրոպիոնանիլիդ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13. Ացետիլ-ալֆա-մեթիլֆենտանիլ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N-[1-(ալֆա-մեթիլֆենէթիլ)-4-պիպերիդիլ]ացետանիլիդ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tcPr>
          <w:p w:rsidR="003C06A6" w:rsidRPr="000E4CF8" w:rsidRDefault="003C06A6" w:rsidP="00864452">
            <w:pPr>
              <w:shd w:val="clear" w:color="auto" w:fill="FFFFFF"/>
              <w:spacing w:after="120"/>
              <w:ind w:left="76"/>
              <w:rPr>
                <w:rFonts w:ascii="GHEA Grapalat" w:eastAsia="Times New Roman" w:hAnsi="GHEA Grapalat" w:cs="Times New Roman"/>
              </w:rPr>
            </w:pPr>
            <w:r w:rsidRPr="000E4CF8">
              <w:rPr>
                <w:rFonts w:ascii="GHEA Grapalat" w:hAnsi="GHEA Grapalat"/>
              </w:rPr>
              <w:t>14. Ացետորֆին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hd w:val="clear" w:color="auto" w:fill="FFFFFF"/>
              <w:spacing w:after="120"/>
              <w:ind w:left="53"/>
              <w:rPr>
                <w:rFonts w:ascii="GHEA Grapalat" w:eastAsia="Times New Roman" w:hAnsi="GHEA Grapalat" w:cs="Times New Roman"/>
              </w:rPr>
            </w:pPr>
            <w:r w:rsidRPr="000E4CF8">
              <w:rPr>
                <w:rFonts w:ascii="GHEA Grapalat" w:hAnsi="GHEA Grapalat"/>
              </w:rPr>
              <w:t>З-О-ացետիլտետրահիդրո-7-ալֆա- (1- հիդրօքսի-1-մետիլբուտիլ)-6,14-ենդոէթենո-օրիպավին</w:t>
            </w:r>
          </w:p>
        </w:tc>
        <w:tc>
          <w:tcPr>
            <w:tcW w:w="3232" w:type="dxa"/>
            <w:shd w:val="clear" w:color="auto" w:fill="FFFFFF"/>
            <w:vAlign w:val="bottom"/>
          </w:tcPr>
          <w:p w:rsidR="003C06A6" w:rsidRPr="000E4CF8" w:rsidRDefault="003C06A6" w:rsidP="00864452">
            <w:pPr>
              <w:shd w:val="clear" w:color="auto" w:fill="FFFFFF"/>
              <w:spacing w:after="120"/>
              <w:rPr>
                <w:rFonts w:ascii="GHEA Grapalat" w:eastAsia="Times New Roman" w:hAnsi="GHEA Grapalat" w:cs="Times New Roman"/>
              </w:rPr>
            </w:pPr>
          </w:p>
        </w:tc>
        <w:tc>
          <w:tcPr>
            <w:tcW w:w="2095" w:type="dxa"/>
            <w:shd w:val="clear" w:color="auto" w:fill="FFFFFF"/>
          </w:tcPr>
          <w:p w:rsidR="003C06A6" w:rsidRPr="000E4CF8" w:rsidRDefault="003C06A6" w:rsidP="00864452">
            <w:pPr>
              <w:shd w:val="clear" w:color="auto" w:fill="FFFFFF"/>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tcPr>
          <w:p w:rsidR="003C06A6" w:rsidRPr="000E4CF8" w:rsidRDefault="003C06A6" w:rsidP="00864452">
            <w:pPr>
              <w:shd w:val="clear" w:color="auto" w:fill="FFFFFF"/>
              <w:spacing w:after="120"/>
              <w:ind w:left="76"/>
              <w:rPr>
                <w:rFonts w:ascii="GHEA Grapalat" w:eastAsia="Times New Roman" w:hAnsi="GHEA Grapalat" w:cs="Times New Roman"/>
              </w:rPr>
            </w:pPr>
            <w:r w:rsidRPr="000E4CF8">
              <w:rPr>
                <w:rFonts w:ascii="GHEA Grapalat" w:hAnsi="GHEA Grapalat"/>
              </w:rPr>
              <w:t>15. Ացետիլացված ափիոն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hd w:val="clear" w:color="auto" w:fill="FFFFFF"/>
              <w:spacing w:after="120"/>
              <w:ind w:left="53"/>
              <w:rPr>
                <w:rFonts w:ascii="GHEA Grapalat" w:eastAsia="Times New Roman" w:hAnsi="GHEA Grapalat" w:cs="Times New Roman"/>
              </w:rPr>
            </w:pPr>
          </w:p>
        </w:tc>
        <w:tc>
          <w:tcPr>
            <w:tcW w:w="3232" w:type="dxa"/>
            <w:shd w:val="clear" w:color="auto" w:fill="FFFFFF"/>
            <w:vAlign w:val="bottom"/>
          </w:tcPr>
          <w:p w:rsidR="003C06A6" w:rsidRPr="000E4CF8" w:rsidRDefault="003C06A6" w:rsidP="00864452">
            <w:pPr>
              <w:shd w:val="clear" w:color="auto" w:fill="FFFFFF"/>
              <w:spacing w:after="120"/>
              <w:ind w:right="78"/>
              <w:rPr>
                <w:rFonts w:ascii="GHEA Grapalat" w:eastAsia="Times New Roman" w:hAnsi="GHEA Grapalat" w:cs="Times New Roman"/>
              </w:rPr>
            </w:pPr>
            <w:r w:rsidRPr="000E4CF8">
              <w:rPr>
                <w:rFonts w:ascii="GHEA Grapalat" w:hAnsi="GHEA Grapalat"/>
              </w:rPr>
              <w:t>ափիոնի կամ մզվածքային ափիոնի ացետիլացմամբ ստացվող միջոց</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2939 11 000 0,</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p w:rsidR="003C06A6" w:rsidRPr="000E4CF8" w:rsidRDefault="003C06A6" w:rsidP="00864452">
            <w:pPr>
              <w:shd w:val="clear" w:color="auto" w:fill="FFFFFF"/>
              <w:spacing w:after="120"/>
              <w:jc w:val="center"/>
              <w:rPr>
                <w:rFonts w:ascii="GHEA Grapalat" w:eastAsia="Times New Roman" w:hAnsi="GHEA Grapalat" w:cs="Times New Roman"/>
              </w:rPr>
            </w:pPr>
            <w:r w:rsidRPr="000E4CF8">
              <w:rPr>
                <w:rFonts w:ascii="GHEA Grapalat" w:hAnsi="GHEA Grapalat"/>
              </w:rPr>
              <w:lastRenderedPageBreak/>
              <w:t>3824 90 970</w:t>
            </w:r>
          </w:p>
        </w:tc>
      </w:tr>
      <w:tr w:rsidR="003C06A6" w:rsidRPr="000E4CF8" w:rsidTr="00864452">
        <w:trPr>
          <w:jc w:val="center"/>
        </w:trPr>
        <w:tc>
          <w:tcPr>
            <w:tcW w:w="3887" w:type="dxa"/>
            <w:shd w:val="clear" w:color="auto" w:fill="FFFFFF"/>
            <w:vAlign w:val="bottom"/>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16. Ացետիլկոդեին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1B6383" w:rsidP="00864452">
            <w:pPr>
              <w:spacing w:after="120"/>
              <w:rPr>
                <w:rFonts w:ascii="GHEA Grapalat" w:eastAsia="Times New Roman" w:hAnsi="GHEA Grapalat" w:cs="Times New Roman"/>
              </w:rPr>
            </w:pPr>
            <w:r w:rsidRPr="000E4CF8">
              <w:rPr>
                <w:rFonts w:ascii="GHEA Grapalat" w:hAnsi="GHEA Grapalat"/>
              </w:rPr>
              <w:t>ա</w:t>
            </w:r>
            <w:r w:rsidR="003C06A6" w:rsidRPr="000E4CF8">
              <w:rPr>
                <w:rFonts w:ascii="GHEA Grapalat" w:hAnsi="GHEA Grapalat"/>
              </w:rPr>
              <w:t>փի</w:t>
            </w:r>
            <w:r w:rsidRPr="000E4CF8">
              <w:rPr>
                <w:rFonts w:ascii="GHEA Grapalat" w:hAnsi="GHEA Grapalat"/>
              </w:rPr>
              <w:t>ոն</w:t>
            </w:r>
            <w:r w:rsidR="003C06A6" w:rsidRPr="000E4CF8">
              <w:rPr>
                <w:rFonts w:ascii="GHEA Grapalat" w:hAnsi="GHEA Grapalat"/>
              </w:rPr>
              <w:t>ում, որն իր բաղադրության մեջ, բացի ափիոնի ալկալոիդներից, պարունակում է ացետիլկոդեին, մոնոցետիլմորֆին, դիացետիլմորֆին, կամ դրանց խառնուրդը</w:t>
            </w:r>
          </w:p>
        </w:tc>
        <w:tc>
          <w:tcPr>
            <w:tcW w:w="2095"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17. Բեզիտրամիդ</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1-(3-ցիանո-3,3-դիֆենիլպրոպիլ)4(2-օքսո-3-պրոպիոնիլ-1-բենզիմիդազոլինիլ)-պիպերիդին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18. Բենզեթիդին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1-(2-բենզիլօքսիէթիլ)-4-ֆենիլպիպերիդին-4-կարբորաթթվի էթիլային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19. Բենզիլմորֆին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З-О-բենզիլմորֆին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20. Բետամեպրոդին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բետա-3-էթիլ-1-մեթիլ-4-ֆենիլ-4- պրոպիոնօքսիպիպերիդին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21. Բետամեթադոլ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բետա-6-դիմեթիլամինո-4,4- դիֆենիլ-3-հեպտանոլ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2922 19 850 0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22. Բետապրոդին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բետա-1,3-դիմեթիլ-4-ֆենիլ-4-պրոպիոնօքսիպիպերիդին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23. Բետացետիլմեթադոլ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բետա–3-ացետօքսի–6-դիմեթիլամինո–4,4–դիֆենիլ հեպտան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2922 19 850 0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24. Բուպրենորֆին</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նորֆին, բուպրանալ</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 xml:space="preserve">21-ցիկլոպրոպիլ-7-ալֆա-[(8)-1 - հիդրօքսի-1,2,2-տրիմեթիլպրոպիլ] - 6,14-էնդո–էթանո-6,7,8,14- տետրահիդրոօրիպավին </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25. Բետա-հիդրօքսի-3-մեթիլֆենտանիլ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N-[1-(բետա-հիդրօքսիֆենէթիլ)-3-մեթիլ-4-պիպերիդիլ]պրոպիոնանիլիդ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26. Բետա-հիդրօքսիֆենտանիլ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N-[1-(բետա-հիդրօքսիֆենէթիլ)-4-պիպերիդիլ]պրոպիոնանիլիդ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27. Հաշիշ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անաշա, կաննաբիսի խեժ</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առանձնացված խեժի, Cannabis ցեղի բույսերի ծաղկափոշու հատուկ պատրաստված խառնուրդ կամ Cannabis ցեղի բույսերի` այլ լցանյութերով գագաթների մշակմամբ ստացված խառնուրդ (մանրացում, մամլում)` անկախ տրված ձեւից, որը պարունակում է տետրահիդրոկաննաբինոլի </w:t>
            </w:r>
            <w:r w:rsidRPr="000E4CF8">
              <w:rPr>
                <w:rFonts w:ascii="GHEA Grapalat" w:hAnsi="GHEA Grapalat"/>
              </w:rPr>
              <w:lastRenderedPageBreak/>
              <w:t>ցանկացած իզոմեր</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lastRenderedPageBreak/>
              <w:t>1301 90 000 0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28. Հերոին</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Դիացետիլմորֆին</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29. Հիդրոկոդոն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դիհիդրոկոդեինոն,4,5-էպօքսի-3-մետօքսի-17-մեթիլ-6-մորֆինան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30. Հիդրօքսիպեթիդին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4-մետա-հիդրօքսիֆենիլ-1-մեթիլպիպերիդին-4-կարբոնաթթվի էթիլային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31. Հիդրոմորֆինոլ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14-հիդրօքսիդհիդրոմորֆին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32. Հիդրոմորֆոն</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դիհիդրոմորֆինոն</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33. Դեզոմորֆին</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դիհիդրոդեօքսիմորֆին</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34. Դիհիդրոէտորֆին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7,8-դիհիդրո-7-ալֆա-[1-(R)-հիդրօքսի-1-մեթիլբուտիլ]-6,14-էնդոէթանոտետրահիդրոօրիպավին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35. Դեքստրոմորամիդ</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(+)-4-[2-մեթիլ-4-օքսո-3,3-դիֆենիլ-4-(1-պիռոլիդինիլ)-բուտիլ] մորֆոլին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36. Դեքստրոպրոպօքսիֆեն</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իբուպրոկսիրոն, պրոկսիվոն, սպազմոպրոկսիվոն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 xml:space="preserve">ալֆա-(+)-4-դիմեթիլամինո-1,2-դիֆենիլ-3-մեթիլ-2-բուտանոլի պրոպիոնատ </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2922 14 000 0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37. Դիամպրոմիդ </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N-[2-մեթիլֆենէթիլամինո)-պրոպիլ]պրոպիոնանիլիդ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2924 29 980 0</w:t>
            </w:r>
          </w:p>
        </w:tc>
      </w:tr>
      <w:tr w:rsidR="003C06A6" w:rsidRPr="000E4CF8" w:rsidTr="00864452">
        <w:trPr>
          <w:jc w:val="center"/>
        </w:trPr>
        <w:tc>
          <w:tcPr>
            <w:tcW w:w="3887" w:type="dxa"/>
            <w:shd w:val="clear" w:color="auto" w:fill="FFFFFF"/>
            <w:vAlign w:val="bottom"/>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38. Դիացետիլմորֆին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39. Դիհիդրոկոդեին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4,5-էպօքսի-6-հիդրօքսի-3-մետօքսի-N-մեթիլմորֆին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40. Դիհիդրոմորֆին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7,8-դիհիդրոմորֆին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41. Դիմենօքսադոլ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2-դիմեթիլամինոէթիլ-1-էտօքսի-1,1-դիֆենիլացետատ</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2922 19 850 0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42. Դիմեպհեպտանոլ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hd w:val="clear" w:color="auto" w:fill="FFFFFF"/>
              <w:spacing w:after="120"/>
              <w:ind w:left="53"/>
              <w:rPr>
                <w:rFonts w:ascii="GHEA Grapalat" w:eastAsia="Times New Roman" w:hAnsi="GHEA Grapalat" w:cs="Times New Roman"/>
              </w:rPr>
            </w:pPr>
            <w:r w:rsidRPr="000E4CF8">
              <w:rPr>
                <w:rFonts w:ascii="GHEA Grapalat" w:hAnsi="GHEA Grapalat"/>
              </w:rPr>
              <w:t>6-դիմեթիլամինո-4,4-դիֆենիլ-3-հեպտանոլ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2922 19 850 0</w:t>
            </w:r>
          </w:p>
        </w:tc>
      </w:tr>
      <w:tr w:rsidR="003C06A6" w:rsidRPr="000E4CF8" w:rsidTr="00864452">
        <w:trPr>
          <w:jc w:val="center"/>
        </w:trPr>
        <w:tc>
          <w:tcPr>
            <w:tcW w:w="3887" w:type="dxa"/>
            <w:shd w:val="clear" w:color="auto" w:fill="FFFFFF"/>
            <w:vAlign w:val="center"/>
          </w:tcPr>
          <w:p w:rsidR="003C06A6" w:rsidRPr="000E4CF8" w:rsidRDefault="003C06A6" w:rsidP="00864452">
            <w:pPr>
              <w:shd w:val="clear" w:color="auto" w:fill="FFFFFF"/>
              <w:spacing w:after="120"/>
              <w:ind w:left="76"/>
              <w:rPr>
                <w:rFonts w:ascii="GHEA Grapalat" w:eastAsia="Times New Roman" w:hAnsi="GHEA Grapalat" w:cs="Times New Roman"/>
              </w:rPr>
            </w:pPr>
            <w:r w:rsidRPr="000E4CF8">
              <w:rPr>
                <w:rFonts w:ascii="GHEA Grapalat" w:hAnsi="GHEA Grapalat"/>
              </w:rPr>
              <w:t>43. Դիմեթիլթիամբուտեն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hd w:val="clear" w:color="auto" w:fill="FFFFFF"/>
              <w:spacing w:after="120"/>
              <w:ind w:left="53"/>
              <w:rPr>
                <w:rFonts w:ascii="GHEA Grapalat" w:eastAsia="Times New Roman" w:hAnsi="GHEA Grapalat" w:cs="Times New Roman"/>
              </w:rPr>
            </w:pPr>
            <w:r w:rsidRPr="000E4CF8">
              <w:rPr>
                <w:rFonts w:ascii="GHEA Grapalat" w:hAnsi="GHEA Grapalat"/>
              </w:rPr>
              <w:t>3-դիմեթիլամինո-1,1-դի-(2-թիենիլ)-1-բուտեն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44. Դիօքսաֆեթիլի բուտիրատ</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էթիլ-4-մորֆոլինո-2,2-դիֆենիլբուտիրատ</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45. Դիպիպանոն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4,4-դիֆենիլ-6-պիպերիդին-3-հեպտանոն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46. Դիֆենօքսիլատ</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1-(3-ցիանո-3,3-դիֆենիլպրոպիլ)-4-ֆենիլպիպերիդին-4-կարբոնաթթվի էթիլային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47. Դիֆենօքսին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1-(3-ցիանո-3,3-դիֆենիլպրոպիլ)-4-ֆենիլիզոնիպեկոտային 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48. Դիէթիլթիամբուտեն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3-դիէթիլամինո-1,1-դի-(2'-թիենիլ)-1-բուտեն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49. Դրոտեբանոլ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3,4-դիմեթօքսի-17-մեթիլմորֆինան-</w:t>
            </w:r>
            <w:r w:rsidRPr="000E4CF8">
              <w:rPr>
                <w:rFonts w:ascii="GHEA Grapalat" w:hAnsi="GHEA Grapalat"/>
              </w:rPr>
              <w:lastRenderedPageBreak/>
              <w:t>6-բետա-14-դիոլ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2933 49 900 0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50. Իզոմեթադոն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6-դիմեթիլամինո-5-մեթիլ-4,4-դիֆենիլ-3-հեքսանոն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2922 39 000 0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51.</w:t>
            </w: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Դեղապատիճներ, որոնք պարունակում են 30 մգ կոդեին եւ 10 մգ ֆենիլտոլօքսամին</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3003.40 000 0 3004.40 000 9</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52. Կետոբեմիդոն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4-մետա-հիդրօքսիֆենիլ-1-մեթիլ-4-պրոպիոնիլպիպերիդին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53. Կլոնիտազեն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(2-պարա-քլորբենզիլ)-1-դիէթիլամինոէթիլ-5-նիտրոբենզիմիդազոլ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54. Կոդեին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3-մեթիլմորֆին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55. Կոդեին-N-օքսիդ</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56. Կոդոքսիմ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դիհիդրոկոդեինոն-6-կարբօքսիմեթիլօքսիմ</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57. Կոկաին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բենզոիլէքգոնինի մեթիլային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58. Կոկայի տերեւ</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կոկային թփի տերեւ, որն իր բաղադրության մեջ պարունակում է էկգոնին, կոկաին եւ էկգոնինի այլ ալկալոիդներ</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1211 30 000 0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59. 3-Մոնոացետիլմորֆին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60. 6-Մոնոացետիլմորֆին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61. Կոկաինի թուփ</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Erythroxylon ցեղատեսակի ցանկացած բույս</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1211 90 850 9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62. Խաշխաշի ծղոտի խտանյութ</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խաշխաշի ծղոտի խտանյութ, մզվածքային ափիոն</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դեղագործական արդյունաբերության հումք</w:t>
            </w: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1302 11 000 0 2939 11 000 0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63. Լեվոմորամիդ</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(-)-4-[2-մեթիլ-4-օքսո-3,3-դիֆենիլ-4-(1-պիռոլիդինիլ)-բուտիլ]մորֆոլին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64. Լեվորֆանոլ </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լեմորան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(-)-3-հիդրօքսի-N- մեթիլմորֆինան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2933 41 000 0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65. Լեվոֆենացիլմորֆան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(-)-3-հիդրօքսի-N-ֆենացիլմորֆինան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2933 49 900 0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66. Խաշխաշի ծղոտ</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Papaver ցեղի ցանկացած բույսի ցանկացած մաս (ինչպես ամբողջական, այնպես էլ մանրացրած, ինչպես չորացրած, այնպես էլ չչորացրած` բացառությամբ հասուն սերմերի), որոնք պարունակում են ափիոնի թմրապես ակտիվ ալկալոիդներ</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1211 40,000 0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 xml:space="preserve">67. Կաննաբիս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մարիխուանա</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Cannabis ցեղի բույսերի ինչպես չորացրած, այնպես էլ չչորացրած, ինչպես մանրացրած, այնպես էլ չմանրացրած (բացի արմատային համակարգից) մասերից պատրաստված խառնուրդ, որն իր բաղադրության մեջ պարունակում է տետրահիդրոկաննաբինոլի ցանկացած իզոմեր</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1211 90 850 9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68. Կաննաբիսի յուղ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հաշիշի յուղ, կաննաբիսի լուծամզուք</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Cannabis տեսակի բույսի մասերից տետրահիդրոկաբբաբինոլի ցանկացած իզոմերների եւ դրանց ուղեկցող կաննիբոլների՝ տարբեր լուծիչների կամ յուղերի արտազատման (լուծամզման) ճանապարհով ստացվող միջոց կարող է հանդիպել լուծիչի կամ կպչուն զանգվածի ձեւով</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1302 90 100 0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 xml:space="preserve">69. Մեթադոն </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d-մեթադոն, L-մեթադոն, ֆենադոն, դոլոֆին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6-դիմեթիլամինո-4,4-դիֆենիլ-3-հեպտանոն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2922 31 000 0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70. Մեթադոնի միջակա միացություն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4-ցիանո-2-դիմեթիլամինո-4,4-դիֆենիլբութան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2926 30 000 0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71. Մետազոցին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2'-հիդրօքսի-2,5,9-տրիմեթիլ-6,7-բենզոմորֆան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72. Մեթիլդեզորֆին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6-մեթիլ-դելտա-6-դեօքսիմորֆին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73. Մեթիլդիհիդրոմորֆին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6-մեթիլդիհիդրոմորֆին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vAlign w:val="bottom"/>
          </w:tcPr>
          <w:p w:rsidR="003C06A6" w:rsidRPr="000E4CF8" w:rsidRDefault="003C06A6" w:rsidP="00864452">
            <w:pPr>
              <w:shd w:val="clear" w:color="auto" w:fill="FFFFFF"/>
              <w:spacing w:after="120"/>
              <w:ind w:left="76"/>
              <w:rPr>
                <w:rFonts w:ascii="GHEA Grapalat" w:eastAsia="Times New Roman" w:hAnsi="GHEA Grapalat" w:cs="Times New Roman"/>
              </w:rPr>
            </w:pPr>
            <w:r w:rsidRPr="000E4CF8">
              <w:rPr>
                <w:rFonts w:ascii="GHEA Grapalat" w:hAnsi="GHEA Grapalat"/>
              </w:rPr>
              <w:t>74. Մետոպոն</w:t>
            </w: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5-մեթիլդիհիդրոմորֆինոն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bottom"/>
          </w:tcPr>
          <w:p w:rsidR="003C06A6" w:rsidRPr="000E4CF8" w:rsidRDefault="003C06A6" w:rsidP="00864452">
            <w:pPr>
              <w:shd w:val="clear" w:color="auto" w:fill="FFFFFF"/>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vAlign w:val="bottom"/>
          </w:tcPr>
          <w:p w:rsidR="003C06A6" w:rsidRPr="000E4CF8" w:rsidRDefault="003C06A6" w:rsidP="00864452">
            <w:pPr>
              <w:shd w:val="clear" w:color="auto" w:fill="FFFFFF"/>
              <w:spacing w:after="120"/>
              <w:ind w:left="76"/>
              <w:rPr>
                <w:rFonts w:ascii="GHEA Grapalat" w:eastAsia="Times New Roman" w:hAnsi="GHEA Grapalat" w:cs="Times New Roman"/>
              </w:rPr>
            </w:pPr>
            <w:r w:rsidRPr="000E4CF8">
              <w:rPr>
                <w:rFonts w:ascii="GHEA Grapalat" w:hAnsi="GHEA Grapalat"/>
              </w:rPr>
              <w:t>75. Միրոֆին</w:t>
            </w:r>
          </w:p>
        </w:tc>
        <w:tc>
          <w:tcPr>
            <w:tcW w:w="2817" w:type="dxa"/>
            <w:shd w:val="clear" w:color="auto" w:fill="FFFFFF"/>
            <w:vAlign w:val="bottom"/>
          </w:tcPr>
          <w:p w:rsidR="003C06A6" w:rsidRPr="000E4CF8" w:rsidRDefault="003C06A6" w:rsidP="00864452">
            <w:pPr>
              <w:shd w:val="clear" w:color="auto" w:fill="FFFFFF"/>
              <w:spacing w:after="120"/>
              <w:rPr>
                <w:rFonts w:ascii="GHEA Grapalat" w:eastAsia="Times New Roman" w:hAnsi="GHEA Grapalat" w:cs="Times New Roman"/>
              </w:rPr>
            </w:pPr>
            <w:r w:rsidRPr="000E4CF8">
              <w:rPr>
                <w:rFonts w:ascii="GHEA Grapalat" w:hAnsi="GHEA Grapalat"/>
              </w:rPr>
              <w:t>միրիստիլբենզիլմորֆին</w:t>
            </w:r>
          </w:p>
        </w:tc>
        <w:tc>
          <w:tcPr>
            <w:tcW w:w="4145" w:type="dxa"/>
            <w:shd w:val="clear" w:color="auto" w:fill="FFFFFF"/>
          </w:tcPr>
          <w:p w:rsidR="003C06A6" w:rsidRPr="000E4CF8" w:rsidRDefault="003C06A6" w:rsidP="00864452">
            <w:pPr>
              <w:shd w:val="clear" w:color="auto" w:fill="FFFFFF"/>
              <w:spacing w:after="120"/>
              <w:ind w:left="53"/>
              <w:rPr>
                <w:rFonts w:ascii="GHEA Grapalat" w:eastAsia="Times New Roman" w:hAnsi="GHEA Grapalat" w:cs="Times New Roman"/>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bottom"/>
          </w:tcPr>
          <w:p w:rsidR="003C06A6" w:rsidRPr="000E4CF8" w:rsidRDefault="003C06A6" w:rsidP="00864452">
            <w:pPr>
              <w:shd w:val="clear" w:color="auto" w:fill="FFFFFF"/>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76. Կակաչի տարբեր այն տեսակների կաթնային հյութ, որոնք ափիոնային կամ յուղային կակաչ չեն, բայց պարունակում են թմրամիջոցների եւ հոգեներգործուն նյութերի ցանկերում ներառված կակաչի ալկալոիդներ</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1302 11 000 0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77. Մորամիդի միջակա միացություն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2-մեթիլ-3-մորֆոլինո-1,1-դիֆենիլպրոպանի կարբոնաթթու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78. Մորֆերիդին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 xml:space="preserve">1-(2-մորֆոլինոէթիլ)-4-ֆենիլպիպերիդին-4-կարբորաթթվի </w:t>
            </w:r>
            <w:r w:rsidRPr="000E4CF8">
              <w:rPr>
                <w:rFonts w:ascii="GHEA Grapalat" w:hAnsi="GHEA Grapalat"/>
              </w:rPr>
              <w:lastRenderedPageBreak/>
              <w:t>էթիլային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79. Մորֆիլոնգ</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պատրաստուկ, որը բաղկացած է 30 տոկոսանոց ջրային լուծույթում մորֆինի հիդրոքլորիդի 0,5 տոկոսանոց խառնուրդից, 3500±5000</w:t>
            </w:r>
            <w:r w:rsidRPr="000E4CF8">
              <w:rPr>
                <w:rFonts w:ascii="GHEA Grapalat" w:hAnsi="GHEA Grapalat"/>
                <w:vertAlign w:val="superscript"/>
              </w:rPr>
              <w:t>2</w:t>
            </w:r>
            <w:r w:rsidRPr="000E4CF8">
              <w:rPr>
                <w:rFonts w:ascii="GHEA Grapalat" w:hAnsi="GHEA Grapalat"/>
              </w:rPr>
              <w:t xml:space="preserve"> մոլեկուլային զանգվածով պոլիվինիլպիրոլիդոնից </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3003 40 000՝ 3004 40 000–ից</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80. Մորֆին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7,8-դեհիդրո-4,5-էպօքսի-3,6-դիհիդրօքսի-N-մեթիլմորֆինան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81. Մորֆին-N-օքսիդ</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3,6-դիհիդրօքսի-N-մեթիլ-4,5-էպօքսիմորֆինեն-7-N-օքսիդ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82. Մորֆինմետաբրոմիդ եւ մորֆինի այլ մեթիլատներ</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մորֆին մեթիլբրոմիդ </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մորֆինմետաբրոմիդ եւ ազոտային մորֆինի այլ հնգավալենտ ածանցյալներ` ներառյալ N-օքսիդիմորֆինի ածանցյալները, որոնցից մեկը N-օքսիկոդեինն է</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83. ՄՊՊՊ</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ՄՖՊՊ</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1-մեթիլ-4-ֆենիլ-4-պիպերիդինոլ-պրոպինատ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84. 3-մեթիլթիոֆենտանիլ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N-[3-մեթիլ-1-[2-(2-թիոնիլ)էթիլ]4-պիպերիդիլ] պրոպիոնանիլիդ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85. 3-մեթիլֆենտանիլ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N-(3-մեթիլ-1-ֆենէթիլ-4-պիպերիդիլ)պրոպիոնանիլիդ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vAlign w:val="bottom"/>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86. Նիկոդիկոդին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6-նիկոտինիլդիհիդրոկոդեին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87. Նիկոկոդին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6-նիկոտինիլկոդեին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88. Նիկոմորֆին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3,6-դինիկոտիլմորֆին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89. Նորացիմետադոլ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(+/-)-ալֆա-3-ացետօքսի-6-մեթիլամինո-4,4-դիֆենիլհեպտան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2922 19 850 0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90. Նորկոդեին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N-դիմեթիլկոդեին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91. Նորլեվորֆանոլ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(—)-3-հիդրօքսիմորֆինան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2933 49 900 0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92. Նորմետադոն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6-դիմեթիլամինո-4,4-դիֆենիլ-3-հեքսանոն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2922 31 000 0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93. Նորմորֆին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դեմեթիլմորֆին կամ N-դիմեթիլացված մորֆին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94. Նորպիպանոն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4,4-դիֆենիլ-6-պիպերիդինո-3-հեքսանոն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95. Օքսիկոդոն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տեկոդին</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14-հիդրօքսիդիհիդրոկոդեինոն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11 000 0՝ 3003–ից, 3004–ից</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96. Օքսիկոդոն + նալոկսոն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14- հիդրօքսիդիհիդրոկոդեինոն+(5R, 14S)- N-ալլիլ-З,14-դիհիդրօքսի-4,5-էպօքսիմորֆինան-6-օն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3003.40 000 0</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3004.40 000 9</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97. Օքսիմորֆոն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14-հիդրօքսիդիհիդրոմորֆինոն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98. Օմնոպոն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փոշու մեջ ափիոնի ալկալոիդների հիդրոքլորիդների խառնուրդ՝</w:t>
            </w:r>
          </w:p>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 մլ 1 տոկոսանոց լուծույթի մեջ 48-50 տոկոս՝ մորֆին, 32-35 տոկոս՝ ափիոնի այլ ալկալոիդներ՝ մորֆինի հիդրոքլորիդ՝ 0,0067 գ, նարկոտին՝ 0,0027 գ, պապավերինի հիդրոքլորիդ՝ 0,00036 գ, կոդեին՝ 0,00072 գ, թեբաին՝ 0,00005 գ</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 3003–ից, 3004–ից</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99. Ափիոն (այդ թվում՝ բժշկական)՝ ափիոնային կամ յուղային կակաչի մակարդված հյութ</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1302 11 000 0՝ 3003–ից, 3004–ից</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100. Ափիոնային կակաչ </w:t>
            </w: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Papaver somniferum L տեսակի բույս</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1211 40 000 0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101. Օրիպավին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6,7,8,14-տետրահիդրո-4,5-ալֆա-էպօքսի-6-մետօքսի-17-մեթիլ-մորֆինան-3-ոլ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 xml:space="preserve">102. Պարա-ֆլուորոֆենտանիլ </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պարա- ֆտորֆենտանիլ</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4,-ֆտոր-N-(1-ֆենէթիլ-4-պիպերիդիլ)պրոպիոնանիլիդ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103. Պենտազոցին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(2R*,6R*,11R*)-1,2,3,4,5,6-հեքսահիդրո-6,11-դիմեթիլ-3-(3-մեթիլ-2-բուտենիլ)-2,6-մեթանո-3-բենզազոցին-8-ոլ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104. Պեպապ</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1-ֆենէթիլ-4-ֆենիլ-4-պիպերիդինոլի ացետատ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105. Պետիդին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1-մեթիլ-4-ֆենիլպիպերիդին-4-կարբոնաթթվի էթիլային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vAlign w:val="bottom"/>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106. Պետիդինի միջակա միացություն Ա</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4-ցիանո-1-մեթիլ-4-ֆենիլպիպերիդին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107. Պետիդինի միջակա միացություն Բ</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4-ֆենիլպիպերիդին-4-կարբոնաթթվի էթիլային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108. Պետիդինի միջակա միացություն Գ</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1-մեթիլ-4-ֆենիլպիպերիդին-4-կարբոնաթթու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109. Պիմինոդին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4-ֆենիլ-1-(3-ֆենիլամինոպրոպիլ)պիպերիդին-4-կարբոնաթթվի էթիլային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110. Պիրիտրամիդ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դիպիդոլոր</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1-(3-ցիանո-3,3-դիֆենիլպրոպիլ)-4-(1-պիպերիդինո)-պիպերիդին-4-կարբոնաթթվի ամիդ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111. Պրոհեպտազին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1,3-դիմեթիլ-4-ֆենիլ-պրոպիոնօքսիազացիկլոհեպտան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112. Պրոպանիդիդ</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3-մետօքսի-4-(N,N-դիէթիլկարբոմիլմետօքսի)-ֆենիլքացախաթթվի պրոպիլային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2924 29 980 0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113. Պրոպերիդին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1-մեթիլ-4-ֆենիլպիպերիդին-4-կարբոնաթթվի իզոպրոպիլային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114. Պրոպիրամ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N-(1-մեթիլ-2-պիպերիդինոէթիլ)-N-2-պիրիդիլպրոպիոնամիդ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115. Պրոսիդոլ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1-(2-էտօքսիէթիլ)-4-ֆենիլ-4-պրոպիլօքսիպիրիդին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116. Cannabis ցեղի բույս </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կանեփ</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1211 90 850 9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117. Ռացեմետորֆան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(+/-)-3-մետօքսի-N-մեթիլմորֆինան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2933 49 900 0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118. Ռացեմորամիդ</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(+/-)-4-[2-մեթիլ-4-օքսո-3,3-դիֆենիլ-4-(1-պիռոլիդինիլ) բուտիլ]- մորֆոլին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119. Ռացեմորֆան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(+/-)-3-հիդրօքսի-N-մեթիլմորֆինան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2933 49 900 0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120. Ռեմիֆենտանիլ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1-(2-մետօքսիկարբոնիլ-էթիլ)-4-(ֆենիլպրոպիոնիլամին)- պիպերիդին-4-կարբոնաթթվի մեթիլային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121. Սուֆենտանիլ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N-[4-(մեթօքսիմեթիլ)-1-[2-(2-թիենիլ)-էթիլ]-4-պիպերիդիլ]պրոպիոնանիլիդ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122. Թիոֆենտանիլ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N-[1-[2-(2-թիենիլ)էթիլ]-4-պիպերիդիլ]պրոպիոնանիլիդ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123.</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հաբեր «Ալնագոն»</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(կոդեինի ֆոսֆատ 20 մգ, կոֆեին 80 մգ, ֆենոբարբիտալ 20 մգ, </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3003 40 000 0</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300440 000 9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ացետիլսալիցիլաթթու 20 մգ)</w:t>
            </w:r>
          </w:p>
        </w:tc>
        <w:tc>
          <w:tcPr>
            <w:tcW w:w="2095" w:type="dxa"/>
            <w:shd w:val="clear" w:color="auto" w:fill="FFFFFF"/>
          </w:tcPr>
          <w:p w:rsidR="003C06A6" w:rsidRPr="000E4CF8" w:rsidRDefault="003C06A6" w:rsidP="00864452">
            <w:pPr>
              <w:spacing w:after="120"/>
              <w:jc w:val="center"/>
              <w:rPr>
                <w:rFonts w:ascii="GHEA Grapalat" w:hAnsi="GHEA Grapalat"/>
              </w:rPr>
            </w:pP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124.</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հաբեր</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(0,025 գ կոդեինի կամֆոսուլֆոնատ, 0, 10 գ կալիումի սուլֆագվայակոլ, </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3003 40 000 0</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3004 40 000 9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0,017 գ գրինդելիայի խիտ լուծամզուք)</w:t>
            </w:r>
          </w:p>
        </w:tc>
        <w:tc>
          <w:tcPr>
            <w:tcW w:w="2095" w:type="dxa"/>
            <w:shd w:val="clear" w:color="auto" w:fill="FFFFFF"/>
          </w:tcPr>
          <w:p w:rsidR="003C06A6" w:rsidRPr="000E4CF8" w:rsidRDefault="003C06A6" w:rsidP="00864452">
            <w:pPr>
              <w:spacing w:after="120"/>
              <w:jc w:val="center"/>
              <w:rPr>
                <w:rFonts w:ascii="GHEA Grapalat" w:hAnsi="GHEA Grapalat"/>
              </w:rPr>
            </w:pP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125.</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հաբեր</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կոդեինի 0,03 գ + պարացետամոլի 0,5 գ</w:t>
            </w: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3003 40 000 0</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3004 40 000 9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126.</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հաբեր</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կոդեինի ֆոսֆատ 0,015 գ + շաքար 0,25 գ</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3003 40 000 0</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3004 40 000 9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127.</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հաբեր</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կոդեինի 0,01 գ, 0,015 գ + շաքար 0,25 գ</w:t>
            </w: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3004 40 000 0</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3004 40 000 9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128.</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հաբեր</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կոդեինի 0,015 գ + նատրիումի </w:t>
            </w:r>
            <w:r w:rsidRPr="000E4CF8">
              <w:rPr>
                <w:rFonts w:ascii="GHEA Grapalat" w:hAnsi="GHEA Grapalat"/>
              </w:rPr>
              <w:lastRenderedPageBreak/>
              <w:t>հիդրոկարբոնատի 0,25 գ</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lastRenderedPageBreak/>
              <w:t>3003 40 000 0</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lastRenderedPageBreak/>
              <w:t>3004 40 000 9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129.</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հաբեր «Կոդտերպին»</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(կոդեինի 0,015 գ + նատրիի հիդրոկարբոնատի 0,25 գ + տերպինհիդրատի 0,25 գ)</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3003 40 000 0</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3004 40 000 9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130.</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հազի դեմ հաբեր</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բաղադրությունը՝ տերմոպսիսի խոտ փոշու մեջ՝ 0,01 գ (0,02 գ), կոդեինի՝ 0,02 գ (0,01 գ), նատրիի հիդրոկարբոնատի՝ 0,2 գ, մատուտակի արմատ փոշու մեջ՝ 0,2 գ</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3003 40 000 0</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3004 40 000 9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131. Թեբաին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3,6-դիմեթօքսի-N-մեթիլ-4,5-էպօքսիմորֆինադեին-6,8</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132. Տիլիդին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(+/-)-էթիլ-տրանս-2-(դիմեթիլամինո)-1-ֆենիլ-3-ցիկլոհեքսեն-1-կարբօքսիլատ</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2922 44 000 0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133. Տրիմեպերիդին </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պրոմեդոլ</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1,2,5-տրիմեթիլ-4-ֆենիլ-4-պրոպիոնօքսիպիպեռիդին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134. Ֆենադօքսոն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6-մորֆոլինո-4,4-դիֆենիլ-3-հեպտանոն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135. Ֆենազոցին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2'-հիդրօքսի-5,9-դիմեթիլ-2-ֆենէթիլ-6,7-բենզոմորֆան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136. Ֆենամպրոմիդ</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N-(1-մեթիլ-2-պիպերիդինոէթիլ)-պրոպիոնանիլիդ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137. Ֆենոմորֆան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3-հիդրօքսի-N-ֆենէթիլմորֆինան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2933 49 900 0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138. Ֆենոպերիդին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1-(3-հիդրօքսի-3-ֆենիլպրոպիլ)-4-ֆենիլպիպերիդին-4-կարբորաթթվի էթիլային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139. Ֆենտանիլ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1-ֆենէթիլ-4-N-պրոպիոնիլանիլինոպիպերիդին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140. Ֆոլկոդին</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մորֆոլինիլէթիլմորֆին</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141. Ֆուրեթիդին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1-(2-տետրահիդրոֆուրֆուրիլօքսիէթիլ)-4-ֆենիլպիպերիդին-4-կարբորաթթվի էթիլային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vAlign w:val="bottom"/>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142. Էկգոնին, դրա բարդ եթերներն ու ածանցյալները, որոնք կարող են վերածվել էկգոնինի եւ կոկաինի</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[1Я-(էկզո, էկզո)]-3-հիդրօքսի-8-մեթիլ-8-ազաբիցիկլո[3.2.1]-օկտան- 2-կարբոնաթթու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143. Էթիլմեթիլթիամբուտեն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 xml:space="preserve">3-էթիլմեթիլամինո-1,1-դի-(2'-թիենիլ)-1-բուտեն </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144. Էթիլմորֆին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3-էթիլմորֆին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145. Էտօքսերիդին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 xml:space="preserve">1-[2-(հիդրօքսիէտօքսի)-էթիլ]-4-ֆենիլպիպերիդին-4-կարբորաթթվի </w:t>
            </w:r>
            <w:r w:rsidRPr="000E4CF8">
              <w:rPr>
                <w:rFonts w:ascii="GHEA Grapalat" w:hAnsi="GHEA Grapalat"/>
              </w:rPr>
              <w:lastRenderedPageBreak/>
              <w:t>էթիլային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146. Էթոնիտազին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1-դիէթիլամինոէթիլ-2-պարա-էտօքսիբենզիլ-5-նիտրոբենզիմիդազոլ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147. Էտորֆին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տետրահիդրո-7-ալֆա-(1-հիդրօքսի-1-մեթիլբուտիլ)-6,14-էնդոէթենո-օրիպավին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148. Ալլոբարբիտալ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5,5-դիալիլբարբիտուրաթթու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2933 53 900 0</w:t>
            </w:r>
          </w:p>
        </w:tc>
      </w:tr>
      <w:tr w:rsidR="003C06A6" w:rsidRPr="000E4CF8" w:rsidTr="00864452">
        <w:trPr>
          <w:jc w:val="center"/>
        </w:trPr>
        <w:tc>
          <w:tcPr>
            <w:tcW w:w="3887" w:type="dxa"/>
            <w:shd w:val="clear" w:color="auto" w:fill="FFFFFF"/>
            <w:vAlign w:val="center"/>
          </w:tcPr>
          <w:p w:rsidR="003C06A6" w:rsidRPr="000E4CF8" w:rsidRDefault="003C06A6" w:rsidP="00864452">
            <w:pPr>
              <w:shd w:val="clear" w:color="auto" w:fill="FFFFFF"/>
              <w:spacing w:after="120"/>
              <w:ind w:left="76"/>
              <w:rPr>
                <w:rFonts w:ascii="GHEA Grapalat" w:eastAsia="Times New Roman" w:hAnsi="GHEA Grapalat" w:cs="Times New Roman"/>
              </w:rPr>
            </w:pPr>
            <w:r w:rsidRPr="000E4CF8">
              <w:rPr>
                <w:rFonts w:ascii="GHEA Grapalat" w:hAnsi="GHEA Grapalat"/>
              </w:rPr>
              <w:t>149. Ալպրազոլամ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hd w:val="clear" w:color="auto" w:fill="FFFFFF"/>
              <w:spacing w:after="120"/>
              <w:ind w:left="53"/>
              <w:rPr>
                <w:rFonts w:ascii="GHEA Grapalat" w:eastAsia="Times New Roman" w:hAnsi="GHEA Grapalat" w:cs="Times New Roman"/>
              </w:rPr>
            </w:pPr>
            <w:r w:rsidRPr="000E4CF8">
              <w:rPr>
                <w:rFonts w:ascii="GHEA Grapalat" w:hAnsi="GHEA Grapalat"/>
              </w:rPr>
              <w:t xml:space="preserve">8-քլորո-1-մեթիլ-6-ֆենիլ-4H-s-տրիազոլո[4,3- ա] [1,4]բենզոդիազեպին </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hd w:val="clear" w:color="auto" w:fill="FFFFFF"/>
              <w:spacing w:after="120"/>
              <w:jc w:val="center"/>
              <w:rPr>
                <w:rFonts w:ascii="GHEA Grapalat" w:eastAsia="Times New Roman" w:hAnsi="GHEA Grapalat" w:cs="Times New Roman"/>
              </w:rPr>
            </w:pPr>
            <w:r w:rsidRPr="000E4CF8">
              <w:rPr>
                <w:rFonts w:ascii="GHEA Grapalat" w:hAnsi="GHEA Grapalat"/>
              </w:rPr>
              <w:t>2933 90 100 0</w:t>
            </w:r>
          </w:p>
        </w:tc>
      </w:tr>
      <w:tr w:rsidR="003C06A6" w:rsidRPr="000E4CF8" w:rsidTr="00864452">
        <w:trPr>
          <w:jc w:val="center"/>
        </w:trPr>
        <w:tc>
          <w:tcPr>
            <w:tcW w:w="3887" w:type="dxa"/>
            <w:shd w:val="clear" w:color="auto" w:fill="FFFFFF"/>
            <w:vAlign w:val="center"/>
          </w:tcPr>
          <w:p w:rsidR="003C06A6" w:rsidRPr="000E4CF8" w:rsidRDefault="003C06A6" w:rsidP="00864452">
            <w:pPr>
              <w:shd w:val="clear" w:color="auto" w:fill="FFFFFF"/>
              <w:spacing w:after="120"/>
              <w:ind w:left="76"/>
              <w:rPr>
                <w:rFonts w:ascii="GHEA Grapalat" w:eastAsia="Times New Roman" w:hAnsi="GHEA Grapalat" w:cs="Times New Roman"/>
              </w:rPr>
            </w:pPr>
            <w:r w:rsidRPr="000E4CF8">
              <w:rPr>
                <w:rFonts w:ascii="GHEA Grapalat" w:hAnsi="GHEA Grapalat"/>
              </w:rPr>
              <w:t>150. Ամինորեքս</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hd w:val="clear" w:color="auto" w:fill="FFFFFF"/>
              <w:spacing w:after="120"/>
              <w:ind w:left="53"/>
              <w:rPr>
                <w:rFonts w:ascii="GHEA Grapalat" w:eastAsia="Times New Roman" w:hAnsi="GHEA Grapalat" w:cs="Times New Roman"/>
              </w:rPr>
            </w:pPr>
            <w:r w:rsidRPr="000E4CF8">
              <w:rPr>
                <w:rFonts w:ascii="GHEA Grapalat" w:hAnsi="GHEA Grapalat"/>
              </w:rPr>
              <w:t>2-ամինո-5-ֆենիլ-2-օքսազոլին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2934.91 000 0</w:t>
            </w:r>
          </w:p>
          <w:p w:rsidR="003C06A6" w:rsidRPr="000E4CF8" w:rsidRDefault="003C06A6" w:rsidP="00864452">
            <w:pPr>
              <w:shd w:val="clear" w:color="auto" w:fill="FFFFFF"/>
              <w:spacing w:after="120"/>
              <w:jc w:val="center"/>
              <w:rPr>
                <w:rFonts w:ascii="GHEA Grapalat" w:eastAsia="Times New Roman" w:hAnsi="GHEA Grapalat" w:cs="Times New Roman"/>
              </w:rPr>
            </w:pPr>
            <w:r w:rsidRPr="000E4CF8">
              <w:rPr>
                <w:rFonts w:ascii="GHEA Grapalat" w:hAnsi="GHEA Grapalat"/>
              </w:rPr>
              <w:t>2922 19 850 0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151. Ապրոֆեն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տարեն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7-[(10,11-դիհիդրո-5Н-դիբենզո(a,d)-ցիկլոհեպտան-5-իլ) ամինո] հեպտանաթթու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3003.90 000 0</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3004.90 000 2</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3004 90 000 9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152. Ամինեպտին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7-[(10,11-դիհիդրո-5Н-դիբենզո(a,d)-ցիկլոհեպտան-5-իլ) ամինո] հեպտանաթթու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2922 49 850 0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153. Ամոբարբիտալ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բարբամիլ</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5-էթիլ-5-(3-մեթիլբուտիլ) բարբիտուրային թթու, 5-էթիլ-5-</w:t>
            </w:r>
            <w:r w:rsidRPr="000E4CF8">
              <w:rPr>
                <w:rFonts w:ascii="GHEA Grapalat" w:hAnsi="GHEA Grapalat"/>
              </w:rPr>
              <w:lastRenderedPageBreak/>
              <w:t>իզոպենտիլբարբիտուրային 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2933 53 900 0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 xml:space="preserve">154. Ամֆեպրամոն </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դիէթիլպրոպիոն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2-(դիէթիլամինո)պրոպիոֆենոն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2922 31 000 0</w:t>
            </w:r>
          </w:p>
        </w:tc>
      </w:tr>
      <w:tr w:rsidR="003C06A6" w:rsidRPr="000E4CF8" w:rsidTr="00864452">
        <w:trPr>
          <w:jc w:val="center"/>
        </w:trPr>
        <w:tc>
          <w:tcPr>
            <w:tcW w:w="3887" w:type="dxa"/>
            <w:shd w:val="clear" w:color="auto" w:fill="FFFFFF"/>
            <w:vAlign w:val="bottom"/>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155. Ամֆետամին (ֆենամին) եւ ֆենամին (ամֆետամին) պարունակող համակցված դեղային պատրաստուկներ</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 )-2-ամինո-1 –ֆենիլպրոպան (+/-)–ալֆա-մեթիլֆենէթիլամին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2921 46 000 0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156.</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ԲԴԲ</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[L-(3,4-մեթիլէնդիոքսիֆենիլ)-2-բուտանամին]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157. Բարբիտալ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5,5-դիէթիլբարբիտուրային 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2933 53 100 0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158. Բենզֆետամին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N-բենզիլ-N-ալֆա-դիմեթիլֆենէթիլամին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2921 46 000 0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159. Բրոլամֆետամին</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ԴՕԲ </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2,5- դիմեթօքսի-4-բրոմոամֆետամին-(+/-)-4-բրոմո-2,5-դիմեթօքսի- ալֆա-մեթիլֆենէթիլամին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2922 29 000 0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160. Բրոմազեպամ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7-բրոմո-1,3-դիհիդրո-5-(2-պիրիդիլ)-2H-1,4-բենզոդիազեպին-2-օն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161. Բրոտիզոլամ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2-բրոմո-4-(o-քլորոֆենիլ)-9-մեթիլ-6H-թիենո[3,2-f]-s-տրազոլո[4,3-a][1,4]դիազեպին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162. Բուտալբիտալ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5-ալիլ-5-իզոբուտիլբարբիտուրային 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2933 53 900 0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163. Բուտոբարբիտալ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5-բուտիլ-5-էթիլբարբիտուրային 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2933 53 900 0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164. Վինիլբիտալ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5-(1-մեթիլբուտիլ)-5-վինիլբարբիտուրային 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2933 53 900 0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165. Հալազեպամ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7-քլորո-1,3-դիհիդրո-5-ֆենիլ-1-(2,2,2-տրիֆտորէթիլ)-2H-1,4-բենզոդիազեպին-2-օն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166. Հալօքսազոլամ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10-բրոմո-11b-(o-ֆտորֆենիլ)-2,3,7,11b-տետրահիդրոօքսոզոլո[3,2-с!][1,4]բենզոդիազեպին-6(5H)-օն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167. Գլուտետիմիդ </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նոկսիրոն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2-էթիլ-2-ֆենիլգլուտարիմիդ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2925 12 000 0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168. Նատրիումի օքսիբուտիրատ եւ օքսիկարագաթթվի այլ աղեր</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գամմա-օքսիկարագաթթու (ԳՕԿԹ)</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2918 19 980 0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169. Դեքսամֆետամին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(+)-2-ամինո-1-ֆենիլպրոպան</w:t>
            </w:r>
          </w:p>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(+)-ալֆա-մեթիլֆենէթիլամին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2921 46 000 0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170. Դեքստրոմեթորֆան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2933 49 300 0</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3003.90 000 0</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3004.90 000 2</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3004 90 000 9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171. Դելորազեպամ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7-քլորո-5-(o-քլորոֆենիլ)-1,3-դիհիդրո-2H-1,4-բենզոդիազեպին-2-օն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172. Դիազեպամ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7-քլոր-1,3-դիհիդրո-1-մեթիլ-5-ֆենիլ-2Н-1,4-բենզոդիազեպին-2-օն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173.</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ԴԷՏ (Դիէթիլտրիպտամին)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NN-դիէթիլտրիպտամին, 3-[2-(դիէթիլամինո) էթիլ]ինդոլ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174. Դիմեթօքսիամֆետամին</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ԴՄԱ </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(+/-)-2,5-դիմեթօքսի-ալֆա-մեթիլֆենէթիլամին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2922 29 000 0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175.</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ԴՄՀՊ (դիմեթիլհեպտիլպիրան)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3-(1,2-դիմեթիլհեպտիլ)-7,8,9,10-տետրահիդրո-6,6,9-տրիմեթիլ-6Н-դիբենզո[b,d]պիրան- 1-ոլ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176.</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ԴՄՏ (Դիմեթիլտրիպտամին)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N,N-դիմեթիլտրիպտամին 3-[2-(դիմեթիլամինո) էթիլ]ինդոլ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177.</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ԴՕԷՏ</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(+/-)-4-էթիլ-2,5-դիմեթօքսի-ալֆա-ֆենէթիլամին, dl-2,5- դիմեթօքսի-4-էթիլ-ալֆա-մեթիլֆենէթիլամին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2922 29 000 0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178.</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ԴՕՔ</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d, b-2,5-դիմեթօքսի-4-քլոր-ամֆետանիմ</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2922 29 000 0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179. Մեսկալին պարունակող կակտուսներ</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1211 90 850 9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180. Կատ</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Catha բույսերի չփայտացած՝ </w:t>
            </w:r>
            <w:r w:rsidRPr="000E4CF8">
              <w:rPr>
                <w:rFonts w:ascii="GHEA Grapalat" w:hAnsi="GHEA Grapalat"/>
              </w:rPr>
              <w:lastRenderedPageBreak/>
              <w:t>ինչպես ամբողջական, այնպես էլ մանրացրած, ինչպես չորացրած, այնպես էլ չչորացրած ընձյուղները եւ տերեւները, որոնք պարունակում են կաթին եւ (կամ) կատինոն</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lastRenderedPageBreak/>
              <w:t>1211 90 850 9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181. Զոլպիդեմ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N,N,6-տրիմեթիլ-2-р-տոլիլիմիդազո[1,2-a]պիրիդին-3-ացետամիդ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182. Կամազեպամ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7-քլորո-1,3-դիհիդրո-3-հիդրօքսի-1 -մեթիլ-5-ֆենիլ-2Н-1,4-բենզոդիազեպին-2-օն դիմեթիլկարբամատ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183. Կատին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d-նորփսեվդոէֆեդրին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d-տրեո-2-ամինո-1 -հիդրօքսի-1 -ֆենիլպրոպան, (+)-(S)-ալֆա-[(S)-1 - ամինոէթիլ] բենզիլային սպիրտ</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2939 43 000 0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184. Կետազոլամ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11 -քլորո-8,12b-դիհիդրո-2,8-դիմեթիլ- 12b- ֆենիլ-4Н- [1,3]- օքսազինո-[3,2-б] [ 1,4]բենզոդիազեպին-4,7(6Н)-դիոն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185. Կետամին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2-(о-քլորոֆենիլ)-2-մեթիլամինոցիկլոհեքսանոն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2922 39 000 0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186. Կատինոն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(-)-ալֆա-ամինոպրոպիոֆենոն,</w:t>
            </w:r>
          </w:p>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(-)-(8)-2-ամինոպրոպիոֆենոն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187. Կլոբազամ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7-քլորո-1-մեթիլ-5-ֆենիլ-1H-1,5-բենզոդիազեպին-2,4(3H,5H)-դիոն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2933 72 000 0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188. Կլոքսազոլամ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10-քլորո-11b-(o-քլորոֆենիիլ)-2,3,7,11b-տետրահիդրո-օքսազոլո-[3,2-d][1,4]բենզոդիազեպին-6(5H)-օն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189. Կլոնազեպամ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5-(o-քլորոֆենիլ)-1,3-դիհիդրո-7-նիտրո-2H-1,4-բենզոդիազեպին-2-օն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190. Քլորազեպատ</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7-քլորո-2,3-դիհիդրո-2-օքսո-5-ֆենիլ-1H-1,4-բենզոդիազեպին-3-կարբոնաթթու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191. Քլոթիազեպամ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5-(o-քլորոֆենիլ)-7-էթիլ-1,3-դիհիդրո-1-մեթիլ0-2H-թիենո[2,3-e] -1,4-դիազեպին-2-օն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192. Կլոնիդին </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կլոֆենիլ</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2933 29 900 0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193. Տնայնագործական պայմաններում կատից պատրաստած պատրաստուկներ</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Catha edulis տեսակի բույսերի չփայտացած ընձյուղների եւ տերեւների վերամշակումից ստացվող արտադրանք, որը պարունակում է </w:t>
            </w:r>
            <w:r w:rsidRPr="000E4CF8">
              <w:rPr>
                <w:rFonts w:ascii="GHEA Grapalat" w:hAnsi="GHEA Grapalat"/>
              </w:rPr>
              <w:lastRenderedPageBreak/>
              <w:t>հոգեներգործուն նյութեր</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lastRenderedPageBreak/>
              <w:t>1302 19 800 0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194.</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տնայնագործական պայմաններում պեյոտից պատրաստած պատրաստուկներ</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մեսկալին պարունակող Lophophora ցեղի բույսի վերամշակումից ստացվող արտադրանք</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1302 19 800 0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195.</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տնայնագործական պայմաններում պսիլոցիբից պատրաստած պատրաստուկներ</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պսիլոցին եւ (կամ) պսիլոցիբին պարունակող Psilocybe ցեղի սնկերի ցանկացած մասերի վերամշակումից ստացվող արտադրանք</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1302 19 800 0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196.</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տնայնագործական պայմաններում էֆեդրայի խոտից պատրաստած պատրաստուկներ</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հոգեներգործուն նյութեր պարունակող Ephedra ցեղի բույսերի վերամշակումից ստացվող արտադրանք</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1302 19 800 0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197.</w:t>
            </w: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տնայնագործական պայմաններում պսեւդոէֆեդրինից կամ պսեւդոէֆեդրին պարունակող պատրաստուկներից պատրաստված </w:t>
            </w:r>
            <w:r w:rsidRPr="000E4CF8">
              <w:rPr>
                <w:rFonts w:ascii="GHEA Grapalat" w:hAnsi="GHEA Grapalat"/>
              </w:rPr>
              <w:lastRenderedPageBreak/>
              <w:t>պատրաստուկներ</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2939 41 000 0 2939 49 000 0 3824 90 970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198.</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տնայնագործական պայմաններում ֆենիլպրոպանոլամին կամ ֆենիլպրոպանոլամին (նորէֆեդրին) պարունակող պատրաստուկներից պատրաստված պատրաստուկներ</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2939 41 000 0 2939 49 000 0 3824 90 970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199.</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տնայնագործական պայմաններում էֆեդրինից կամ էֆեդրին պարունակող պատրաստուկներից պատրաստված պատրաստուկներ</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2939 41 000 0 2939 49 000 0 3824 90 970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200. Լեվամֆետամին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1-ալֆա-մեթիլֆենիլէթիլամին, (-)-(R)-ալֆա-մեթիլֆենիլէթիլամին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2921 46 000 0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201.</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լեվոմեթամֆետամին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1 -N-ալֆա-դիմեթիլֆենիլէթիլամին, (-)-N-ալֆա-դիմեթիլֆենիլէթիլամին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202. Լեֆետամին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(-)-1 -դիմեթիլամինո1,3-</w:t>
            </w:r>
            <w:r w:rsidRPr="000E4CF8">
              <w:rPr>
                <w:rFonts w:ascii="GHEA Grapalat" w:hAnsi="GHEA Grapalat"/>
              </w:rPr>
              <w:lastRenderedPageBreak/>
              <w:t>դիֆենիլէթան, (-)-N,N-դիմեթիլ-1,2-դիֆենիլէթիլամին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2921 46 000 0</w:t>
            </w:r>
          </w:p>
        </w:tc>
      </w:tr>
      <w:tr w:rsidR="003C06A6" w:rsidRPr="000E4CF8" w:rsidTr="00864452">
        <w:trPr>
          <w:jc w:val="center"/>
        </w:trPr>
        <w:tc>
          <w:tcPr>
            <w:tcW w:w="3887" w:type="dxa"/>
            <w:shd w:val="clear" w:color="auto" w:fill="FFFFFF"/>
            <w:vAlign w:val="bottom"/>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203. Լեվոմետորֆան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(-)-3-մետօքսի-N-մեթիլմորֆինան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2933 49 900 0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204. (+)-Լիզերգիդ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d-լիզերգիդ, ԼՍԴ, ԼՍԴ-25</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(+)-N,N-դիէթիլլիզերգամիդ (լիզերգինաթթվի d-դիէթիլամիդ), 9,10-դիդեհիդրո-N, N- դիէթիլ-6-մեթիլէրգոլին-8-բետա-կարբօքսամիդ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2939 69 000 0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205. Լոպրազոլամ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6-(о-քլորֆենիլ)-2,4-դիհիդրո- 2 [(4-մեթիլ-1 -պիպերազինիլ)մեթիլեն]- 8-նիտրո- 1Н-իմիդազո- [1,2-a][1,4] բենզոդիազեպին-1-օն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2933 55 000 0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206. Լորազեպամ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7-քլորո-5-(o-քլորոֆենիլ)-1,3-դիհիդրո-3-հիդրօքսի-2H-1,4-բենզոդիազեպին-2-օն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207. Լորմետազեպամ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7-քլոր-5-(o-քլորոֆենիլ)-1,3-դիհիդրո-3-հիդրօքսի-1-մեթիլ2H-1,4-բենզոդիազեպին-2-օն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208. Մազինդոլ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5-(р-քլորֆենիլ)-2,5-դիհիդրո-3Н-իմիդազո[2,1-a]իզոինդոլ-5-ոլ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209.</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ՄԲԴՄ</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2-մեթիլամինո- 1(3,4-մեթիլենդիօքսիֆենիլ) բուտան; N-մեթիլ-1-(3,4-մեթիլենդիօքսիֆենիլ)-2-</w:t>
            </w:r>
            <w:r w:rsidRPr="000E4CF8">
              <w:rPr>
                <w:rFonts w:ascii="GHEA Grapalat" w:hAnsi="GHEA Grapalat"/>
              </w:rPr>
              <w:lastRenderedPageBreak/>
              <w:t>բուտանամին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210. Մեդազեպամ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7-քլորո-2,3-դիհիդրո-1-մեթիլ-5-ֆենիլ-1H-1,4-բենզոդիազեպին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211. Մեզոկարբ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սիդնոկարբ</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3-(ալֆա-մեթիլֆենէթիլ)-N-(ֆենիլկարբամոիլ)սիդնոնիմին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212. Մեկլոքվալոն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3-(о-քլորոֆենիլ)-2-մեթիլ-4(3Н)-քվինազոլինոն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2933 55 000 0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213. Մեպրոբամատ</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2-մեթիլ-2-պրոպիլ-1,3-պրոպանէդիոլդիկարբամատ</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2924 11 000 0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214. Մեթամֆետամին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մեթամֆետամինի ռացեմատ, պերվիտին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(+)-2-մեթիլամինո-1 -ֆենիլպրոպան, (+)-(S)-N-ալֆա-դիմեթիլֆենէթիլամին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215. Մեթիլֆենիդատ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ռիտալին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քացախաթթվի մեթիլային եթեր 2-ֆենիլ-2-(2-պիպերիդիլ), մեթիլ-ալֆա-ֆենիլ-2-պիպերիդինացետատ</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216. Մեթիլֆենոբարբիտալ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5-էթիլ-1-մեթիլ-5-ֆենիլբարբիտուրային 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2933 53 900 0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217. Մեթիպրիլոն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3,3-դիէթիլ-5-մեթիլ-2,4-պիպերիդին-դիոն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2933 72 000 0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218.</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ՄԴՄԱ</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dl-3,4-մեթիլենդիօքսի-N, ալֆա-դիմեթիլֆենիլէթիլամին,(+/-)-N-ալֆա-դիմեթիլ-3,4-</w:t>
            </w:r>
            <w:r w:rsidRPr="000E4CF8">
              <w:rPr>
                <w:rFonts w:ascii="GHEA Grapalat" w:hAnsi="GHEA Grapalat"/>
              </w:rPr>
              <w:lastRenderedPageBreak/>
              <w:t>(մեթիլենդիօքսի)ֆենէթիլամին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219. Մեսկալին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3,4,5-տրիմեթօքսիֆենէթիլամին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2939 99 000 0</w:t>
            </w:r>
          </w:p>
        </w:tc>
      </w:tr>
      <w:tr w:rsidR="003C06A6" w:rsidRPr="000E4CF8" w:rsidTr="00864452">
        <w:trPr>
          <w:jc w:val="center"/>
        </w:trPr>
        <w:tc>
          <w:tcPr>
            <w:tcW w:w="3887" w:type="dxa"/>
            <w:shd w:val="clear" w:color="auto" w:fill="FFFFFF"/>
            <w:vAlign w:val="bottom"/>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220. Մետաքվալոն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2-մեթիլ-3-o-տոլիլ-4(3H)-</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2933 55 000 0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քվինազոլինոն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hAnsi="GHEA Grapalat"/>
              </w:rPr>
            </w:pP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221. Էֆեդրոն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մեթկատինոն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2-(մեթիլամինո)-1 -ֆենիլպրոպան- 1-օն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2939 49 000 0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222. Մեֆենորեքս</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dl-N-(3-քլորոպրոպիլ)-ալֆա-մեթիլֆենէթիլամին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2921 46 000 0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223. Միդազոլամ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8-քլորո-6-(o-ֆտորֆենիլ)-1-մեթիլ-4H-իմիդազո[1,5-a][1,4]բենզոդիազեպին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224. 4-մեթիլամինորեքս</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(+/-)-ցիս-2-ամինո-4-մեթիլ-5-ֆենիլ-2-օքսազոլին,</w:t>
            </w:r>
          </w:p>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(+/-)-ցիս-4,5-դիհիդրո-4-մեթիլ-5-ֆենիլ-2-օքսազոլամին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225.</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ՄՄԴԱ</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dl-5-մեթօքսի-3,4-մեթիլենդիօքսեն-ալֆա-մեթիլֆենիլէթիլամիին, 5-մեթօքսի-ալֆա-մեթիլ-3,4-(մեթիլենդիօքսի)ֆենէթիլամին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226.</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2С-В</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4-բրոմ-2,5-դիմեթօքսիֆենէթիլամին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2922 29 000 0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227.</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4-ՄԹԱ</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ալֆա-մեթիլ-4-մեթիլթիոֆենէթիլամին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2930 90 990 0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228. Նիմետազեպամ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1,3-դիհիդրո-1-մեթիլ-7-նիտրո-5-ֆենիլ-2H-1,4-բենզոդիազեպին-2-օն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229. Նիտրազեպամ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1,3-դիհիդրո-7-նիտրո-5-ֆենիլ-2H-1,4-բենզոդիազեպին-2-օն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230. Նորդազեպամ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7-քլոր-1,3-դիհիդրո-5-ֆենիլ-2H-1,4-բենզոդիազեպին-2-օն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231. Օքսազեպամ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7-քլորո-1,3-դիհիդրո-3-հիդրօքսի-5-ֆենիլ-2H-1,4-բենզոդիազեպին-2-օն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232. Օքսազոլամ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10-քլորո-2,3,7,11b-տետրահիդրո-2-մեթիլ-11b-ֆենիլօքսազոլո[3,2-d][1,4]բենզոդիազեպին-6(5H)-օն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233. Պարահեքսիլ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3-հեքսիլ-1- հիդրօքսի-7,8,9,10-տետրահիդրո-6,6,9-տրիմեթիլ-6H-դիբենզո[b,d] պիրան,3-հեքսիլ-7,8,9,10-տետրահիդրո-6,6,9-տրիմեթիլ-6H-դիբենզո[b,о]պիրան-1-ոլ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234.</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ՊՄԱ</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4-մեթօքսի-ալֆա-մեթիլֆենէթիլամին,р-մեթօքսի-ալֆա-մեթիլֆենէթիլամին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2922 29 000 0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235. Պեմոլին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2-ամինո-5-ֆենիլ-2-օքսազոլին-4-օն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236. Էթամինալ-նատրիում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սոմբրեվին, </w:t>
            </w:r>
            <w:r w:rsidRPr="000E4CF8">
              <w:rPr>
                <w:rFonts w:ascii="GHEA Grapalat" w:hAnsi="GHEA Grapalat"/>
              </w:rPr>
              <w:lastRenderedPageBreak/>
              <w:t>պենտոբարբիտալ</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lastRenderedPageBreak/>
              <w:t xml:space="preserve">5-էթիլ-5-(1-մեթիլբուտիլ) </w:t>
            </w:r>
            <w:r w:rsidRPr="000E4CF8">
              <w:rPr>
                <w:rFonts w:ascii="GHEA Grapalat" w:hAnsi="GHEA Grapalat"/>
              </w:rPr>
              <w:lastRenderedPageBreak/>
              <w:t>բարբիտուրաթթու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2933 53 900 0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237. Պեյոտ</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Lophophora ցեղի բույսի մեսկալին պարունակող բոլոր՝ ինչպես ամբողջական, այնպես էլ մանրացրած, ինչպես չորացրած, այնպես էլ չչորացրած մասերը</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1211 90 850 9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238. Պինազեպամ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77-քլորո-1,3-դիհիդրո-5-ֆենիլ-1-(2-պրոպինիլ)-2H-1,4-բենզոդիազեպին-2-օն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239. Պիպրադրոլ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1,1-դիֆենիլ-1-(2-պիպերիդիլ)-մեթանոլ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240. Պիրովալերոն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dl-1 -(4-մեթիլֆենիլ)-2-(1-պիրոդիլին)-1 -պենտանոն, 4'-մեթիլ-2- (1 -պիրոլիդիլին)վալերոֆենոն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241. Պրազեպամ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7-քլորո-1-(ցիկլոպրոպիլմեթիլ)-1,3-դիհիդրո-5-ֆենիլ-2H-1,4-բենզոդիազեպին-2-օն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242.</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փսիլոցին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3 -(2-դիմեթիլամինոէթիլ)-4-հիդրօքսի</w:t>
            </w:r>
          </w:p>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-ինդոլ, 3 -[2- (դիմեթիլամինո)էթիլ]ինդոլ-4-ոլ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243. Փսիլոցիբին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3-[2-(դիմեթիլամինո)էթիլ]ինդոլ-4-իլ-դիհիդրոֆոսֆատ</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244. Ռոլիցիկլիդին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1-(1-ֆենիլցիկլոհեքսիլ) պիրոլիդին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245.</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ՍՏՊ (ԴՕՄ)</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2-ամինո-1-(2,5-դիմեթօքսի-4-մեթիլ) ֆենիլպրոպան, 2,5-դիմեթօքսի-ալֆա-4-դիմեթիլֆենէթիլամին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2922 29 000 0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246. Սեկբուտաբարբիտալ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5-սեկբուտիլ-5-էթիլբարբիտուրային 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2933 53 900 0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247. Սակոբարբիտալ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5-ալլիլ-5-(1-մեթիլբուտիլ) բարբիտուրային 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2933 53 900 0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248. Տենամֆետամին</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ՄԴԱ </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3,4-մեթիլենդիօքսիամֆետամին, ալֆա-մեթիլ-3,4- (մեթիլենդիօքսի)ֆենէթիլամին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249. Տենոցիկլիդին </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ՏՑՊ</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1-[1-(2-թիէնիլ)ցիկլոհեքսիլ]պիպերիդին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250. Տեմազեպամ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7-քլորո-1,3-դիհիդրո-3-հիդրօքսի-1-մեթիլ-5-ֆենիլ-2H-1,4-բենզոդիազեպին-2-օն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251. Տետրազեպամ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7-քլորո-5-(1-ցիկլոհեքսեն-1-իլ)-1,3-դիհիդրո-1-մեթիլ-2H-1,4-բենզոդիազեպին-2-օն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252.</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Տետրահիդրոկաննաբին</w:t>
            </w:r>
            <w:r w:rsidRPr="000E4CF8">
              <w:rPr>
                <w:rFonts w:ascii="GHEA Grapalat" w:hAnsi="GHEA Grapalat"/>
              </w:rPr>
              <w:lastRenderedPageBreak/>
              <w:t>ոլ</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lastRenderedPageBreak/>
              <w:t>7,8,9,10-տետրահիդրո-6,6,9-</w:t>
            </w:r>
            <w:r w:rsidRPr="000E4CF8">
              <w:rPr>
                <w:rFonts w:ascii="GHEA Grapalat" w:hAnsi="GHEA Grapalat"/>
              </w:rPr>
              <w:lastRenderedPageBreak/>
              <w:t>տրիմեթիլ-3-պենտիլ-6Н դիբենզո[b,d]պիրան-1-ոլ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2932 95 000 0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(9R,10аR)-8,9,10,10а-տետրահիդրո-6,6,9-տրիմեթիլ-3-պենտիլ-6Н- դիբենզո[b,d]պիրան-1-ոլ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2932 95 000 0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(6aR,9R, 10аR)-6а,9,10,10а-տետրահիդրո-6,6,9-տրիմեթիլ-3-պենտիլ- 6Н-դիբենզո[b,d]պիրան- 1-ոլ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2932 95,000 0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(6аR, 10аR)-6а,7,10,10а-տետրահիդրո-6,6,9-տրիմեթիլ-3 -պենտիլ-6Н- դիբենզո[b,d]պիրան- 1-ոլ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2932 95,000 0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6а, 7,8,9-տետրահիդրո-6,6,9-տրիմեթիլ-3-պենտիլ-6Н- դիբենզո[b,d]պիրան- 1-ոլ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2932 95 000 0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(6аR, 10aR)-6а,7,8,9,10,10а-հեքսահիդրո-6,6-դիմեթիլ-9-մեթիլեն-3- պենտիլ-6Н-դիբենզո[b,d]պիրան-1 -ոլ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2932 95,000 0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6а,7,8,10а-տետրահիդրո-6,6,9-տրիմեթիլ-3-պենտիլ-6Н- դիբենզո[b,d]պիրան- 1-ոլ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2932 95 000 0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253.</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ՏՄԱ</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(+/-)-3,4,5-տրիմեթօքսի-ալֆա-մեթիլֆենէթիլամին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2922 29 000 0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254. Էֆեդրայի խոտ</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Ephedra ցեղի ցանկացած բույսի չփայտացած՝ ինչպես ամբողջական, այնպես էլ մանրացրած, ինչպես չորացրած, այնպես էլ չչորացրած ընձյուղները, որոնք պարունակում են հոգեներգործուն նյութեր </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1211 90 850 9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255. Խալցիոն</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տրիազոլամ</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8-քլորո-6-(o-քլորֆենիլ)-1-մեթիլ-4H--s-տրիազոլո[4,3-a][1,4]բենզոդիազեպին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256. Ֆենազեպամ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7-բրոմ-5-(о-քլորֆենիլ)-2-3 -դիհիդրո- 1Н-1,4-բենզոդիազեպին-2-օն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257. Ֆենատին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258. Ֆենֆլուրամին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259. Ֆենդիմետրազին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(+)-3,4-դիմեթիլ-2-ֆենիլմորֆոլին, (+)-(2S,3S)-3,4-դիմեթիլ-2- ֆենիլմորֆոլին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260. Ֆենետիլլին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dl-3,7-դիհիդրո-1,3-դիմեթիլ-7-(2-[(1-մեթիլ-2-ֆենիլէթիլ)ամինո]էթիլ)-1-H-</w:t>
            </w:r>
            <w:r w:rsidRPr="000E4CF8">
              <w:rPr>
                <w:rFonts w:ascii="GHEA Grapalat" w:hAnsi="GHEA Grapalat"/>
              </w:rPr>
              <w:lastRenderedPageBreak/>
              <w:t xml:space="preserve">պուրին-2,6-դիոն-[2-[(ալֆա-մեթիլֆենէթիլ)ամինո]էթիլ]թեոֆիլին </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2939 51 000 0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261. Ֆենկամֆամին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 xml:space="preserve">dl-N-էթիլ-3-ֆենիլբիցիկլո(2,2,1)-հեպտան-2-ամին, N-էթիլ-3-ֆենիլ-2-նորբորնանամին </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2921 46 000 0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262. Ֆենմետրազին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3-մեթիլ-2-ֆենիլմորֆոլին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263. Ֆենոբարբիտալ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5-էթիլ-5-ֆենիլբարբիտուրային 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2933 53 100 0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264. Ֆենպրոպորեքս</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(+/-)-3-[(ալֆա-մեթիլֆենիլէթիլ)ամինո]պրոպիոնիտրիլ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2926 30 000 0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265. Ֆենտերմին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ալֆա, ալֆա-դիմեթիլֆենէթիլամին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2921 46 000 0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266. Ֆենցիկլիդին </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ՖՑՊ</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1-(1-ֆենիլցիկլոհեքսիլ) պիպերիդին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2933 33 000 0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267. Ֆլուդիազեպամ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7-քլոր-5-(о-ֆտորֆենիլ)-1,3-դիհիդրո-1 -մեթիլ-2Н-1,4- 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268. Ֆլունիտրազեպամ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5-(о-ֆտորֆենիլ)-1,3-դիհիդրո-1 -մեթիլ7-նիտրո-2Н-1,4- 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269. Ֆլուրազեպամ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7-քլորո-1-[2-(դիէթիլամինո) էթիլ]-5-(о-ֆտորֆենիլ)-1,3-դիհիդրո-2Н-1,4-բենզոդիազեպին-2-օն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270. Քլորդիազեպօքսիդ</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7-քլորո-2-(մեթիլամինո)-5-ֆենիլ-3H-1,4-բենզոդիազեպին-4-օքսիդ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2933 91 100 0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271. Ցիկլորբարբիտալ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5-(1 -ցիկլոհեքսեն-1 -իլ)- 5-էթիլբարբիտուրային թթու</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2933 53 900 0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272. Ցիպեպրոլ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ալֆա-(ալֆա-մեթօքսիբենզիլ)-4-(բետա-մեթօքսիֆենէթիլ)-1 - պիպերազինէթանոլ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2933 59 950 0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273. Էստազոլամ</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8-քլոր-6-ֆենիլ-4Н-s-տրիազոլո[4,3- ա] [ 1,4]բենզոդիազեպին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274. Էսկոդոլ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ցավազրկող թմրամիջոց՝ 1 մլ ամպուլներում ջրային լուծույթը պարունակում է 0,02 գ պրոմեդոլ, 0,0005 գ սկոպոլամին եւ 0,025 գ էֆեդրինի հիդրոքլորիդ</w:t>
            </w:r>
          </w:p>
        </w:tc>
        <w:tc>
          <w:tcPr>
            <w:tcW w:w="2095" w:type="dxa"/>
            <w:shd w:val="clear" w:color="auto" w:fill="FFFFFF"/>
          </w:tcPr>
          <w:p w:rsidR="003C06A6" w:rsidRPr="000E4CF8" w:rsidRDefault="003C06A6" w:rsidP="00864452">
            <w:pPr>
              <w:spacing w:after="120"/>
              <w:jc w:val="center"/>
              <w:rPr>
                <w:rFonts w:ascii="GHEA Grapalat" w:hAnsi="GHEA Grapalat"/>
              </w:rPr>
            </w:pPr>
            <w:r w:rsidRPr="000E4CF8">
              <w:rPr>
                <w:rFonts w:ascii="GHEA Grapalat" w:hAnsi="GHEA Grapalat"/>
              </w:rPr>
              <w:t>3003 40 000 0</w:t>
            </w:r>
          </w:p>
          <w:p w:rsidR="003C06A6" w:rsidRPr="000E4CF8" w:rsidRDefault="003C06A6" w:rsidP="00864452">
            <w:pPr>
              <w:spacing w:after="120"/>
              <w:jc w:val="center"/>
              <w:rPr>
                <w:rFonts w:ascii="GHEA Grapalat" w:hAnsi="GHEA Grapalat"/>
              </w:rPr>
            </w:pPr>
            <w:r w:rsidRPr="000E4CF8">
              <w:rPr>
                <w:rFonts w:ascii="GHEA Grapalat" w:hAnsi="GHEA Grapalat"/>
              </w:rPr>
              <w:t>3004 40 000 9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275. Էթիլ լոֆլազեպատ</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էթիլ-7-քլորո-5-(о-ֆտորֆենիլ)-2,3-դիհիդրո-2-օքսո-1Н-1,4-բենզոդիազեպին-3-կարբօքսիլատ</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2933 91 900 0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276. Էթիցիկլիդին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N-էթիլ-1-ֆենիլցիկլոհեքսիլամին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277. Էթիպտամին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3-(2-ամինոբուտիլ) ինդոլ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278. Էթիլամֆետամին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N-էթիլամֆտամին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N-էթիլ-ալֆա-մեթիլֆենէթիլամին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2921 46 000 0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279. Էթինամատ</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1 -էթինիլցիկլոհեքսանոլկարբամատ</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2924 24 000 0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280. Էթքլորվինոլ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էթիլ-2-քլորվինիլէթիլին կարբինոլ, 1 -քլորո-3-էթիլ-1 -պենտեն-4-ին-3-ոլ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2905 51 000 0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281.</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2С-Т-7</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2,5- դիմեթօքսի-4-N-պրոպիլթիո 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2930 90 990 0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282.</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BZP</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N-բենզիլպիպերազին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2933 59 950 0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283. N-մեթիլէֆեդրոն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2922 39 000 0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284.</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TFMPP</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1 -(3-տրիֆլուորոմեթիլֆենիլ) պիպերազին)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2933 59 950 0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285. N-հիդրօքսի-տենամֆետամին</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N-հիդրօքսի-ՄԴԱ</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(+/-)-N-[ալֆա-մեթիլ-3,4-(մեթիլենդիօքսի)ֆենէթիլ]հիդրօքսիլամին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2932 20 900 0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286. N-էթիլ- տենամֆետամին </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N-ԷԹԻԼ-ՄԴԱ</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(+/-)-N-էթիլ-ալֆա-մեթիլ-3,4-(մեթիլենդիօքսի)ֆենէթիլամին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2932 20 900 0</w:t>
            </w:r>
          </w:p>
        </w:tc>
      </w:tr>
      <w:tr w:rsidR="003C06A6" w:rsidRPr="000E4CF8" w:rsidTr="00864452">
        <w:trPr>
          <w:jc w:val="center"/>
        </w:trPr>
        <w:tc>
          <w:tcPr>
            <w:tcW w:w="3887" w:type="dxa"/>
            <w:shd w:val="clear" w:color="auto" w:fill="FFFFFF"/>
            <w:vAlign w:val="bottom"/>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287. N-դիմեթիլամֆետամին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2921 49,000 0</w:t>
            </w:r>
          </w:p>
        </w:tc>
      </w:tr>
      <w:tr w:rsidR="003C06A6" w:rsidRPr="000E4CF8" w:rsidTr="00864452">
        <w:trPr>
          <w:jc w:val="center"/>
        </w:trPr>
        <w:tc>
          <w:tcPr>
            <w:tcW w:w="3887" w:type="dxa"/>
            <w:shd w:val="clear" w:color="auto" w:fill="FFFFFF"/>
            <w:vAlign w:val="bottom"/>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288. Սինթետիկ կաննաբինոիդներ</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hAnsi="GHEA Grapalat"/>
              </w:rPr>
            </w:pP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СР-47, 497</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2-[(1R,3S)-3-hիդրօքսիցիկլոհեքսիլ]-5-(2-մեթիլօկտան-2-իլ)ֆենոլ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2907 19 900 0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(СР-47,497)-С6</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2-[(1R,3S)-3-hիդրօքսիցիկլոհեքսիլ]-5-(2-մեթիլհեպտան-2-իլ)ֆենոլ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2907 19 900 0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(СР-47,497)-С9</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2-[(1R,3S)-3-hիդրօքսիցիկլոհեքսիլ]-</w:t>
            </w:r>
            <w:r w:rsidRPr="000E4CF8">
              <w:rPr>
                <w:rFonts w:ascii="GHEA Grapalat" w:hAnsi="GHEA Grapalat"/>
              </w:rPr>
              <w:lastRenderedPageBreak/>
              <w:t>5-(2-մեթիլդեկան-2-իլ)ֆենոլ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2907 19 900 0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(СР-47,497)-C8</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2-[(1R,3S)-3-hիդրօքսիցիկլոհեքսիլ]-5-(2-մեթիլնոնան-2-իլ)ֆենոլ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2907 19 900 0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HU-210</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(6аR,10аR)-9-(hիդրօքսիմեթիլ)-6,6-դիմեթիլ-3-(2-մեթիլօկտան-2-իլ)-6а,7,10,10а-տետրահիդրոբենզո[с]խրոմեն-1-ոլ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JWH-073</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(1 -բուտիլ- 1Н-ինդոլ-3-ոլ)(նավթալին-1 -իլ)մետանոն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JWH-196</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2-մեթիլ-1-պենտիլ-1Н-ինդոլ-3-իլ- (1 -նավթիլ)մեթան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JWH-194</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2-մեթիլ-1-պենտիլ-1Н-ինդոլ-3-իլ- (4 -նավթիլ)մեթան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JWH-197</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2-մեթիլ-1-պենտիլ-1Н-ինդոլ-3-իլ- (4-մեթօքսի-1 -նավթիլ)մեթան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JWН-007</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(2-մեթիլ-1 -պենտիլ- 1Н-ինդոլ-3-իլ) (նավթալին-1 -իլ)մեթանոն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JWH-149</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(4-մեթիլնավթալին-1-իլ)(2-մեթիլ-1-պենտիլ-1Н-ինդոլ-3-իլ)մեթանոն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JWH-098</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(2-մեթիլ-1 -պենտիլ- 1Н-ինդոլ-3-իլ)- (4-մեթօքսինավթալին-1 -իլ)մեթանոն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JWH-195</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 [2-(4-Մորֆոլինո)էթիլ]-1 -H-ինդոլ- 3 -իլ)(նավթալին-1 -իլ)մեթան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JWH-192</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(4-մեթիլնավթալին-1-իլ)(1-[2-(4-մորֆոլինո)էթիլ]- 1H-ինդոլ-3-իլ)մեթան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JWH-199</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(4-մեթօքսի-1-նավթիլ)(1-[2-(4-մորֆոլինո)էթիլ]-1H-ինդոլ-3-իլ)մեթան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JWH-200</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(1-[2-(4-մորֆոլինո)էթիլ]-1H-ինդոլ-3-իլ)(նավթալին-1 -իլ)մեթանոն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JWH-193</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(4-մեթիլնավթալին-1 -իլ)(1 -[2-(4-մորֆոլինո)էթիլ]- 1Н-ինդոլ-3- 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hd w:val="clear" w:color="auto" w:fill="FFFFFF"/>
              <w:spacing w:after="120"/>
              <w:ind w:left="76"/>
              <w:rPr>
                <w:rFonts w:ascii="GHEA Grapalat" w:hAnsi="GHEA Grapalat"/>
              </w:rPr>
            </w:pPr>
          </w:p>
        </w:tc>
        <w:tc>
          <w:tcPr>
            <w:tcW w:w="2817" w:type="dxa"/>
            <w:shd w:val="clear" w:color="auto" w:fill="FFFFFF"/>
          </w:tcPr>
          <w:p w:rsidR="003C06A6" w:rsidRPr="000E4CF8" w:rsidRDefault="003C06A6" w:rsidP="00864452">
            <w:pPr>
              <w:shd w:val="clear" w:color="auto" w:fill="FFFFFF"/>
              <w:spacing w:after="120"/>
              <w:rPr>
                <w:rFonts w:ascii="GHEA Grapalat" w:hAnsi="GHEA Grapalat"/>
              </w:rPr>
            </w:pPr>
            <w:r w:rsidRPr="000E4CF8">
              <w:rPr>
                <w:rFonts w:ascii="GHEA Grapalat" w:hAnsi="GHEA Grapalat"/>
              </w:rPr>
              <w:t>JWН-198</w:t>
            </w:r>
          </w:p>
        </w:tc>
        <w:tc>
          <w:tcPr>
            <w:tcW w:w="4145" w:type="dxa"/>
            <w:shd w:val="clear" w:color="auto" w:fill="FFFFFF"/>
            <w:vAlign w:val="bottom"/>
          </w:tcPr>
          <w:p w:rsidR="003C06A6" w:rsidRPr="000E4CF8" w:rsidRDefault="003C06A6" w:rsidP="00864452">
            <w:pPr>
              <w:shd w:val="clear" w:color="auto" w:fill="FFFFFF"/>
              <w:spacing w:after="120"/>
              <w:ind w:left="53"/>
              <w:rPr>
                <w:rFonts w:ascii="GHEA Grapalat" w:hAnsi="GHEA Grapalat"/>
              </w:rPr>
            </w:pPr>
            <w:r w:rsidRPr="000E4CF8">
              <w:rPr>
                <w:rFonts w:ascii="GHEA Grapalat" w:hAnsi="GHEA Grapalat"/>
              </w:rPr>
              <w:t>(4-մեթօքսի-1-նավթիլ)(1-[2-(4-մորֆոլինո)էթիլ]-1H-ինդոլ-3-իլ)մեթանոն</w:t>
            </w:r>
          </w:p>
        </w:tc>
        <w:tc>
          <w:tcPr>
            <w:tcW w:w="3232" w:type="dxa"/>
            <w:shd w:val="clear" w:color="auto" w:fill="FFFFFF"/>
          </w:tcPr>
          <w:p w:rsidR="003C06A6" w:rsidRPr="000E4CF8" w:rsidRDefault="003C06A6" w:rsidP="00864452">
            <w:pPr>
              <w:shd w:val="clear" w:color="auto" w:fill="FFFFFF"/>
              <w:spacing w:after="120"/>
              <w:rPr>
                <w:rFonts w:ascii="GHEA Grapalat" w:hAnsi="GHEA Grapalat"/>
              </w:rPr>
            </w:pPr>
          </w:p>
        </w:tc>
        <w:tc>
          <w:tcPr>
            <w:tcW w:w="2095" w:type="dxa"/>
            <w:shd w:val="clear" w:color="auto" w:fill="FFFFFF"/>
          </w:tcPr>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JWH-176</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(Е)-1-[1 -(նավթալին-1 -իլմեթիդիլեն)-1Н-ինդեն-3-իլ]պենտան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2902 90 000 0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JWH-122</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(4-մեթիլնավթալին-1-իլ)(1-պենտիլ-1Н-ինդոլ-3-իլ)մեթանոն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JWН-081</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(4-մեթօքսինավթալին-1-իլ)(1-պենտիլ-1Н-ինդոլ-3-իլ)մեթանոն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JWH-175</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1-պենտիլ-1Н-ինդոլ-3-իլ- (1-նավթիլ)մեթան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JWH-184</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1-պենտիլ-1Н-ինդոլ-3-իլ- (4-մեթիլ-1-նավթիլ)մեթան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JWH-185</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1-պենտիլ-1Н-ինդոլ-3-իլ- (4-մեթօքսի-1-նավթիլ)մեթան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JWH-018</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1 -պենտիլ-3-(1-նավթոիլ)ինդոլ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JWН-116</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1 -պենտիլ-3-(1-նավթոիլ)ինդոլ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JWН-250</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1-պենտիլ-3-(2-մեթօքսիֆենիլացետիլ)ինդոլ, 2-(2-մեթօքսիֆենիլ)-1-(1-պենտիլ-1Н-ինդոլ-3-իլ)էթանոն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3824 90 970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JWН-210</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3-(4-էթիլնավթո-1-իլ)-1-պենտիլ-1Н- ինդոլ, (4-էթիլնավթ-1-իլ)(1- պենտիլ- 1Н-ինդոլ-3-իլ)մեթանոն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JWН-234</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3 -(7-էթիլնավթո-1 -իլ)-1 -պենտիլ- 1Н-ինդոլ, (7-էթիլնավթ-1 -իլ)(1-պենտիլ-1Н-ինդոլ-3-իլ)մեթանոն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hAnsi="GHEA Grapalat"/>
              </w:rPr>
            </w:pP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JWH-251</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2-(2-մեթիլֆենիլ)-1-(1 -պենտիլ- 1Н-ինդոլ-3 -իլ)էթանոն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289.</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տրամադոլ</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 xml:space="preserve">(+)-տրանս-2-[(դիմեթիլամինո) մեթիլ]- 1 -(м-մեթօքսիֆենիլ) </w:t>
            </w:r>
            <w:r w:rsidRPr="000E4CF8">
              <w:rPr>
                <w:rFonts w:ascii="GHEA Grapalat" w:hAnsi="GHEA Grapalat"/>
              </w:rPr>
              <w:lastRenderedPageBreak/>
              <w:t>ցիկլոհեքսանի հիդրոքլորիդ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2922 50 000 0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290.</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պարամեթիլէֆեդրոն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2-(մեթիլամինո)-1 -(4-մեթիլֆենիլ)պրոպան-1 -օն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2922 39 000 0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291.</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АМ-694</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(1-(5-ֆտորոպենտիլ)-1Н-ինդոլ-3-իլ (2-յոդոֆենիլ) 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292.</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5-MeO-DALT</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N,N-դիալլիլ-5-մեթօքսիտրիպտամին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293.</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2С-Е</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4-էթիլ-2,5-դիմեթօքսիֆենէթիլամին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2922 29 000 0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294. Բուտիլոն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2-մեթիլամինո-1-(3,4-մեթիլենդիօքսիֆենիլ)բուտան-1-օն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295. Բուտորֆանոլ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17-(ցիկլոբուտիլմեթիլ) մորֆինան-3,14-դիոլ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2933 49 900 0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296. 1,4-դիբենզիլպիպերազին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1,4-դիբենզիլպիպերազին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2933 59 950 0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297. Դիմեթիլկատինոն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 xml:space="preserve">N-մեթիլէֆեդրոն </w:t>
            </w:r>
            <w:r w:rsidRPr="000E4CF8">
              <w:rPr>
                <w:rFonts w:ascii="GHEA Grapalat" w:hAnsi="GHEA Grapalat"/>
              </w:rPr>
              <w:br/>
              <w:t>2-(դիմեթիլամինո)-1 -ֆենիլպրոպան- 1-օն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298. Եղեսպակ գուշակողի տերեւ</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կամ Salvia divinorum տեսակի բույսի տերեւ</w:t>
            </w: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1211 90 850 9</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299. 3,4-մեթիլենդիօքսի-պիրովալերոն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1 -(3,4-մեթիլենդիօքսիֆենիլ) -2-(1 -պիրոդիլին)-1 -պենտանոն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300. Մեթիլոն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3,4-մեթիլենդիօքսի-N-մեթիլկատինոն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301. Մեթիլֆենիլպիպերազին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1 -(2-մեթիլֆենիլ)պիպերազին, 1 -(3 -մեթիլֆենիլ)պիպերազին, 1 -(4-մեթիլֆենիլ)պիպերազին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2933 59 950 0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302. Մեթօքսիֆենիլպիպերազին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1-(2-մեթօքսիֆենիլ) պիպերազին, 1-(3-մեթօքսիֆենիլ) պիպերազին, 1 -(4-մեթօքսիֆենիլ)պիպերազին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2933 59 950 0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303. Նաֆիրոն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1 -(2-նավթիլ)-2-(պիրոլիդին-1 -իլ)պենտանոն- 1-օն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304. Պարա-մեթիլամֆետամին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2-ամինո-1 -(4-մեթիլֆենիլ)պրոպան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305. Պարա-մեթիլէթկատինոն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2-(էթիլամինո)-1 -(4-մեթիլֆենիլ)պրոպան-1 -օն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306. Պարա-ֆտորոամֆետամին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2-ամինո-1-(4-ֆտորոֆենիլ)պրոպան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2921 49,000 0</w:t>
            </w:r>
          </w:p>
        </w:tc>
      </w:tr>
      <w:tr w:rsidR="003C06A6" w:rsidRPr="000E4CF8" w:rsidTr="00864452">
        <w:trPr>
          <w:jc w:val="center"/>
        </w:trPr>
        <w:tc>
          <w:tcPr>
            <w:tcW w:w="3887" w:type="dxa"/>
            <w:shd w:val="clear" w:color="auto" w:fill="FFFFFF"/>
            <w:vAlign w:val="bottom"/>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307. Պսիլոցիբին եւ (կամ) պսիլոցին պարունակող ցանկացած տեսակի սնկերի պտղային մարմինը (ցանկացած մասը)</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1211 90 850 9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308. Սալվինորին Ա</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8-մեթոկարբինոլ-4а,8а-դիմեթիլ-6-ացետո-5-կետո-3,4,4b,7,9e,10,10a- սեպտահիդրո-3 -(4-ֆուրանիլ)-2,1 -նավթո[4,3 -е]պիրոն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309. Հավայան վարդի սերմեր</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Argyrea nervosa տեսակի </w:t>
            </w:r>
            <w:r w:rsidRPr="000E4CF8">
              <w:rPr>
                <w:rFonts w:ascii="GHEA Grapalat" w:hAnsi="GHEA Grapalat"/>
              </w:rPr>
              <w:lastRenderedPageBreak/>
              <w:t>բույսի սերմեր</w:t>
            </w: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lastRenderedPageBreak/>
              <w:t xml:space="preserve">1209 99 910 0 1211 </w:t>
            </w:r>
            <w:r w:rsidRPr="000E4CF8">
              <w:rPr>
                <w:rFonts w:ascii="GHEA Grapalat" w:hAnsi="GHEA Grapalat"/>
              </w:rPr>
              <w:lastRenderedPageBreak/>
              <w:t>90 850 9</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 xml:space="preserve">310. Թիանեպտին </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կոաքսիլ</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7-[(3-Քլոր-6,11-դիհիդրո-6-մեթիլդիբենզո[с,f][1,2]թիազեպին-11- իլ)ամինո] հեպտանային թթվի S,S-դիօքսիդ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p w:rsidR="003C06A6" w:rsidRPr="000E4CF8" w:rsidRDefault="003C06A6" w:rsidP="00864452">
            <w:pPr>
              <w:spacing w:after="120"/>
              <w:jc w:val="center"/>
              <w:rPr>
                <w:rFonts w:ascii="GHEA Grapalat" w:hAnsi="GHEA Grapalat"/>
              </w:rPr>
            </w:pP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311. Ֆտորոմեթկատինոն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2-(մեթիլամինո)-1 -(2-ֆտորոֆենիլ) պրոպան-1 -օն, 2-(մեթիլամինո)-1-(3-ֆտորոֆենիլ) պրոպան-1-օն, 2-(մեթիլամինո)-1-(4-ֆտորոֆենիլ)պրոպան-1 -օն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312. Ֆտորոֆենիլպիպերազին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1-(2-ֆտորոֆենիլ)պիպերազին, 1 -(3-ֆտորոֆենիլ)պիպերազին, 1-(4-ֆտորոֆենիլ)պիպերազին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2933 59 950 0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313. Քլորֆենիլպիպերազին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1-(3- քլորֆենիլ)պիպերազին, մետա-քլորֆենիլպիպերազին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2933 59 950 0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314. Երկնագույն լոտոսի ծաղիկներ եւ տերեւներ</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vAlign w:val="center"/>
          </w:tcPr>
          <w:p w:rsidR="003C06A6" w:rsidRPr="000E4CF8" w:rsidRDefault="003C06A6" w:rsidP="000E4CF8">
            <w:pPr>
              <w:spacing w:after="120"/>
              <w:rPr>
                <w:rFonts w:ascii="GHEA Grapalat" w:eastAsia="Times New Roman" w:hAnsi="GHEA Grapalat" w:cs="Times New Roman"/>
              </w:rPr>
            </w:pPr>
            <w:r w:rsidRPr="000E4CF8">
              <w:rPr>
                <w:rFonts w:ascii="GHEA Grapalat" w:hAnsi="GHEA Grapalat"/>
              </w:rPr>
              <w:t>Nymphea caerulea տեսակի բույս</w:t>
            </w:r>
            <w:r w:rsidR="000E4CF8">
              <w:rPr>
                <w:rFonts w:ascii="GHEA Grapalat" w:hAnsi="GHEA Grapalat"/>
              </w:rPr>
              <w:t xml:space="preserve">ի </w:t>
            </w:r>
            <w:r w:rsidRPr="000E4CF8">
              <w:rPr>
                <w:rFonts w:ascii="GHEA Grapalat" w:hAnsi="GHEA Grapalat"/>
              </w:rPr>
              <w:t>ծաղիկներ եւ տերեւներ</w:t>
            </w: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1211 90 850 9</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315. Էթկատինոն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N–էթիլկատինոն,2-(էթիլամինո)- 1-ֆենիլպրոպան- 1-օն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316. 1-(3,4-մեթիլենդիօքսի–ֆենիլ)-2-նիտրոպրոպ-1-են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317. 3-(1-նավթոիլ)ինդոլ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(1-նավթիլ)(1Н-ինդոլ-З-իլ) 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2933 99 800 9</w:t>
            </w:r>
          </w:p>
        </w:tc>
      </w:tr>
      <w:tr w:rsidR="003C06A6" w:rsidRPr="000E4CF8" w:rsidTr="00864452">
        <w:trPr>
          <w:jc w:val="center"/>
        </w:trPr>
        <w:tc>
          <w:tcPr>
            <w:tcW w:w="3887" w:type="dxa"/>
            <w:shd w:val="clear" w:color="auto" w:fill="FFFFFF"/>
            <w:vAlign w:val="bottom"/>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318. АМТ եւ դրա ածանցյալները՝ բացառությամբ որպես ինքնուրույն դիրքեր սույն բաժնում ներառված ածանցյալների</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ալֆա–մեթիլտրիպտամին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319. (Նավթալին–1-իլ)(1Н-պիրոլ-3–իլ)մեթանոն եւ դրա ածանցյալները՝ բացառությամբ որպես ինքնուրույն դիրքեր սույն բաժնում ներառված ածանցյալների</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(նավթալին–1-իլ)(1Н-պիրոլ-3–իլ)մեթանոն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320.</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(նավթալին–1-իլ)(4-պենտիլօքսինավթալին-1–իլ)մեթանոն եւ դրա ածանցյալները՝ բացառությամբ որպես ինքնուրույն դիրքեր սույն բաժնում ներառված ածանցյալների</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 xml:space="preserve">(նավթալին–1-իլ)(4-պենտիլօքսինավթալին-1–իլ)մեթանոն </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2914 50 000 0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321. Մոդաֆինիլ</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[((դիֆենիլմեթիլ)սուլֆինիլ) ացետամիդ]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2930 90 990 0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322. Նալբուֆին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 xml:space="preserve">[(5-ալֆա, 6-ալֆա) -17- (ցիկլոբութիլմեթիլ)-4,5- </w:t>
            </w:r>
            <w:r w:rsidRPr="000E4CF8">
              <w:rPr>
                <w:rFonts w:ascii="GHEA Grapalat" w:hAnsi="GHEA Grapalat"/>
              </w:rPr>
              <w:lastRenderedPageBreak/>
              <w:t>էպօքսիմորֆինան- 3,6,14-տրիոլ]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323.</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З-բութանոիլ-1-մեթիլինդոլ [1-(1-մեթիլ-1Н- ինդոլ-3-իլ)բութան1-օն] եւ դրա ածանցյալները՝ բացառությամբ որպես ինքնուրույն դիրքեր սույն բաժնում ներառված ածանցյալների</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3-բութանոիլ-1-մեթիլ ինդոլ [1-(1-մեթիլ-1Н-ինդոլ-3-իլ)բութան-1-օն]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324. Դիմեթոկաին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[(З-երկէթիլամինո-2,2-երկմեթիլպրոպիլ)-4-ամինոբենզոատ]</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2922 49 850 0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325.</w:t>
            </w: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3-Ադամանտօիլինդոլ եւ դրա ածանցյալները՝ բացառությամբ որպես ինքնուրույն դիրքեր սույն բաժնում ներառված ածանցյալների</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[(ադամանտան-1-իլ)(1Н-ինդոլ-3- 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hd w:val="clear" w:color="auto" w:fill="FFFFFF"/>
              <w:spacing w:after="120"/>
              <w:ind w:left="76"/>
              <w:rPr>
                <w:rFonts w:ascii="GHEA Grapalat" w:hAnsi="GHEA Grapalat"/>
              </w:rPr>
            </w:pPr>
            <w:r w:rsidRPr="000E4CF8">
              <w:rPr>
                <w:rFonts w:ascii="GHEA Grapalat" w:hAnsi="GHEA Grapalat"/>
              </w:rPr>
              <w:t>326.</w:t>
            </w:r>
          </w:p>
        </w:tc>
        <w:tc>
          <w:tcPr>
            <w:tcW w:w="2817" w:type="dxa"/>
            <w:shd w:val="clear" w:color="auto" w:fill="FFFFFF"/>
            <w:vAlign w:val="center"/>
          </w:tcPr>
          <w:p w:rsidR="003C06A6" w:rsidRPr="000E4CF8" w:rsidRDefault="003C06A6" w:rsidP="00864452">
            <w:pPr>
              <w:shd w:val="clear" w:color="auto" w:fill="FFFFFF"/>
              <w:spacing w:after="120"/>
              <w:rPr>
                <w:rFonts w:ascii="GHEA Grapalat" w:hAnsi="GHEA Grapalat"/>
              </w:rPr>
            </w:pPr>
            <w:r w:rsidRPr="000E4CF8">
              <w:rPr>
                <w:rFonts w:ascii="GHEA Grapalat" w:hAnsi="GHEA Grapalat"/>
              </w:rPr>
              <w:t xml:space="preserve">2-ամինո-1-բենզո[1,2- b:4,5-b]դիֆուրան-4-իլէթան եւ դրա ածանցյալները՝ բացառությամբ որպես </w:t>
            </w:r>
            <w:r w:rsidRPr="000E4CF8">
              <w:rPr>
                <w:rFonts w:ascii="GHEA Grapalat" w:hAnsi="GHEA Grapalat"/>
              </w:rPr>
              <w:lastRenderedPageBreak/>
              <w:t>ինքնուրույն դիրքեր սույն բաժնում ներառված ածանցյալների</w:t>
            </w:r>
          </w:p>
        </w:tc>
        <w:tc>
          <w:tcPr>
            <w:tcW w:w="4145" w:type="dxa"/>
            <w:shd w:val="clear" w:color="auto" w:fill="FFFFFF"/>
          </w:tcPr>
          <w:p w:rsidR="003C06A6" w:rsidRPr="000E4CF8" w:rsidRDefault="003C06A6" w:rsidP="00864452">
            <w:pPr>
              <w:shd w:val="clear" w:color="auto" w:fill="FFFFFF"/>
              <w:spacing w:after="120"/>
              <w:ind w:left="53"/>
              <w:rPr>
                <w:rFonts w:ascii="GHEA Grapalat" w:hAnsi="GHEA Grapalat"/>
              </w:rPr>
            </w:pPr>
            <w:r w:rsidRPr="000E4CF8">
              <w:rPr>
                <w:rFonts w:ascii="GHEA Grapalat" w:hAnsi="GHEA Grapalat"/>
              </w:rPr>
              <w:lastRenderedPageBreak/>
              <w:t>2-ամինո-1-բենզո[1,2-b:4,5- b']դիֆուրան-4-իլէթան</w:t>
            </w:r>
          </w:p>
        </w:tc>
        <w:tc>
          <w:tcPr>
            <w:tcW w:w="3232" w:type="dxa"/>
            <w:shd w:val="clear" w:color="auto" w:fill="FFFFFF"/>
          </w:tcPr>
          <w:p w:rsidR="003C06A6" w:rsidRPr="000E4CF8" w:rsidRDefault="003C06A6" w:rsidP="00864452">
            <w:pPr>
              <w:shd w:val="clear" w:color="auto" w:fill="FFFFFF"/>
              <w:spacing w:after="120"/>
              <w:rPr>
                <w:rFonts w:ascii="GHEA Grapalat" w:hAnsi="GHEA Grapalat"/>
              </w:rPr>
            </w:pPr>
          </w:p>
        </w:tc>
        <w:tc>
          <w:tcPr>
            <w:tcW w:w="2095" w:type="dxa"/>
            <w:shd w:val="clear" w:color="auto" w:fill="FFFFFF"/>
          </w:tcPr>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2932 19 000 0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327.</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2-ամինոինդան եւ դրա ածանցյալները՝ բացառությամբ որպես ինքնուրույն դիրքեր սույն բաժնում ներառված ածանցյալների</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2-ամինոինդան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328.</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7-ացետօքսիմիտրագինին</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329.</w:t>
            </w: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3-բենզոիլինդոլ եւ դրա ածանցյալները՝ բացառությամբ որպես ինքնուրույն դիրքեր սույն բաժնում ներառված ածանցյալների</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[(1Н-ինդոլ-3-իլ)ֆենիլմեթանոն]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330.</w:t>
            </w: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5-հիդրօքսի-N- մեթիլտրիպտամին եւ դրա ածանցյալները՝ բացառությամբ որպես ինքնուրույն դիրքեր սույն բաժնում ներառված </w:t>
            </w:r>
            <w:r w:rsidRPr="000E4CF8">
              <w:rPr>
                <w:rFonts w:ascii="GHEA Grapalat" w:hAnsi="GHEA Grapalat"/>
              </w:rPr>
              <w:lastRenderedPageBreak/>
              <w:t>ածանցյալների</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lastRenderedPageBreak/>
              <w:t>5-հիդրօքսի-N-մեթիլտրիպտամին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331.</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7-հիդրօքսիմիտրագինին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7-հիդրօքսիմիտրագինին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332.</w:t>
            </w: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2,5-դիմեթօքսիֆենէթիլամին եւ դրա ածանցյալները՝ բացառությամբ որպես ինքնուրույն դիրքեր սույն բաժնում ներառված ածանցյալների</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 xml:space="preserve">2,5-դիմեթօքսիֆենէթիլամին </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2922 29 000 0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333.</w:t>
            </w: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մետօքսէթամին եւ դրա ածանցյալները՝ բացառությամբ որպես ինքնուրույն դիրքեր սույն բաժնում ներառված ածանցյալների</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2-(3-մետօքսիֆենիլ)-2-(էթիլամինո)ցիկլոհեքսանոն]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2922 50 000 0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334.</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միտրագինին եւ դրա ածանցյալները՝ բացառությամբ որպես ինքնուրույն դիրքեր սույն բաժնում ներառված ածանցյալների</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9-մեթօքսի–կորինանտեիդին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335.</w:t>
            </w: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JWH-17 եւ դրա ածանցյալները՝ </w:t>
            </w:r>
            <w:r w:rsidRPr="000E4CF8">
              <w:rPr>
                <w:rFonts w:ascii="GHEA Grapalat" w:hAnsi="GHEA Grapalat"/>
              </w:rPr>
              <w:lastRenderedPageBreak/>
              <w:t>բացառությամբ որպես ինքնուրույն դիրքեր սույն բաժնում ներառված ածանցյալների</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lastRenderedPageBreak/>
              <w:t>(Е)-1-[1 -(նավթալին-1 -իլմեթիլիդեն)-1Н-ինդեն-3-իլ]պենտան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2902 90 000 0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336.</w:t>
            </w: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3-նավթոիլինդոլ եւ դրա ածանցյալները՝ բացառությամբ որպես ինքնուրույն դիրքեր սույն բաժնում ներառված ածանցյալների</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[(1H-ինդոլ-З-իլ) նավթալին-1-իլ)մեթանոն]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337.</w:t>
            </w: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(պիպերիդին–2–իլ)երկֆենիլմեթան եւ դրա ածանցյալները՝ բացառությամբ որպես ինքնուրույն դիրքեր սույն բաժնում ներառված ածանցյալների</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(պիպերիդին–2–իլ) երկֆենիլմեթան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338.</w:t>
            </w: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(պիրոլիդին–2–իլ) երկֆենիլմեթան եւ դրա ածանցյալները՝ բացառությամբ որպես ինքնուրույն դիրքեր սույն բաժնում ներառված ածանցյալների</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(պիրոլիդին–2–իլ)երկֆենիլմեթան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339.</w:t>
            </w: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2-տիոֆեն-2-իլ–էթիլամին եւ դրա ածանցյալները՝ բացառությամբ որպես ինքնուրույն դիրքեր սույն բաժնում ներառված ածանցյալների</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2-տիոֆեն-2-իլէթիլամին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340.</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1-ֆենիլպիպերազին եւ դրա ածանցյալները՝ բացառությամբ որպես ինքնուրույն դիրքեր սույն բաժնում ներառված ածանցյալների</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1-ֆենիլպիպերազին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2933 59 950 0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341.</w:t>
            </w: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1-ֆենիլցիկլոհեքսիլամին եւ դրա ածանցյալները՝ բացառությամբ որպես ինքնուրույն դիրքեր սույն բաժնում ներառված ածանցյալների</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1-ֆենիլցիկլոհեքսիլամին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342</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6-դեզօքսիկոդեին</w:t>
            </w:r>
          </w:p>
        </w:tc>
        <w:tc>
          <w:tcPr>
            <w:tcW w:w="4145" w:type="dxa"/>
            <w:shd w:val="clear" w:color="auto" w:fill="FFFFFF"/>
          </w:tcPr>
          <w:p w:rsidR="003C06A6" w:rsidRPr="000E4CF8" w:rsidRDefault="003C06A6" w:rsidP="00864452">
            <w:pPr>
              <w:spacing w:after="120"/>
              <w:ind w:left="53"/>
              <w:rPr>
                <w:rFonts w:ascii="GHEA Grapalat" w:hAnsi="GHEA Grapalat"/>
              </w:rPr>
            </w:pP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2939 19 000 0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343.</w:t>
            </w:r>
          </w:p>
        </w:tc>
        <w:tc>
          <w:tcPr>
            <w:tcW w:w="2817"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ֆենիլացետիլինդոլ եւ դրա ածանցյալները՝ բացառությամբ որպես ինքնուրույն դիրքեր սույն բաժնում ներառված </w:t>
            </w:r>
            <w:r w:rsidRPr="000E4CF8">
              <w:rPr>
                <w:rFonts w:ascii="GHEA Grapalat" w:hAnsi="GHEA Grapalat"/>
              </w:rPr>
              <w:lastRenderedPageBreak/>
              <w:t>ածանցյալների</w:t>
            </w:r>
          </w:p>
        </w:tc>
        <w:tc>
          <w:tcPr>
            <w:tcW w:w="4145" w:type="dxa"/>
            <w:shd w:val="clear" w:color="auto" w:fill="FFFFFF"/>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lastRenderedPageBreak/>
              <w:t>[1-(1Н-ինդոլ-3-իլ)-2- ֆենիլէթանոն]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344.</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АМ-1220</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(1-((1-մեթիլպիպերիդին-2- իլ)մեթիլ)֊1Н-ինդոլ-З-իլ) (նավթալին-1-իլ)մեթանոն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345.</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АМ-2201</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1-(5-ֆտորոպենտիլ)-3-(նավթալին- 1-իլ)ինդոլ</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346.</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АМ-2233</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(1-((1-մեթիլպիպերիդին-2-իլ)մեթիլ)-1Н-ինդոլ-3-իլ) (2-յոդոֆենիլ)մեթանոն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347.</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2С-D</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4-մեթիլ-2,5-դիմետօքսիֆենէթիլամին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2922 29 000 0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348. N-Մեթիլբութիլոն</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bk-MMBDB</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2-(դիմեթիլամինո)-1-(3,4-մեթիլենդիօքսիֆենիլ)բութան-1-օն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349. Դիմեթիլմետկատինոն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2-(մեթիլամինո)-1 -(4-մեթիլֆենիլ)պրոպան-1օն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350.</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MDAI</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5,6-մեթիլենդիօքսի-2-ամինոինդան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351. Մետեդրոն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2-(մեթիլամինո)-1 -(4-մետօքսիֆենիլ)պրոպան-1 -օն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2922 50 000 0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352. Մետօքսետամին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2-(3-մեթօքսիֆենիլ)-2-(1-էթիլամինո)ցիկլոհեքսանոն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2922 50 000 0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353.</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МРА</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N-մեթիլ-1-(թիոֆեն-2-իլ)պրոպան- 2-</w:t>
            </w:r>
            <w:r w:rsidRPr="000E4CF8">
              <w:rPr>
                <w:rFonts w:ascii="GHEA Grapalat" w:hAnsi="GHEA Grapalat"/>
              </w:rPr>
              <w:lastRenderedPageBreak/>
              <w:t>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2934 99 900 0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354.</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5-МeO-AМТ</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5-մեթօքսի-ալֆա- մեթիլտրիպտամին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355. Ալֆա–մեթիլտրիպտամին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1-(1Н-ինդոլ-3-իլ)-2- ամինոպրոպան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356. 2-ամինոինդան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2-ամինոինդան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2921 49 000 0</w:t>
            </w:r>
          </w:p>
        </w:tc>
      </w:tr>
      <w:tr w:rsidR="003C06A6" w:rsidRPr="000E4CF8" w:rsidTr="00864452">
        <w:trPr>
          <w:jc w:val="center"/>
        </w:trPr>
        <w:tc>
          <w:tcPr>
            <w:tcW w:w="3887" w:type="dxa"/>
            <w:shd w:val="clear" w:color="auto" w:fill="FFFFFF"/>
            <w:vAlign w:val="bottom"/>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357. 5-յոդո-2-ամինոինդան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5-յոդո-2-ամինոինդան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 xml:space="preserve">358. Պարա–մեթիլմեթամֆետամին </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2-(մեթիլամինո)-1-(4- մեթիլֆենիլ)պրոպան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2939 91 000 0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359. Պարա–մեթիլէֆեդրին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2-(մեթիլամինո)-1-(4- մեթիլֆենիլ)պրոպանոլ-1</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2939 49 000 0</w:t>
            </w:r>
          </w:p>
        </w:tc>
      </w:tr>
      <w:tr w:rsidR="003C06A6" w:rsidRPr="000E4CF8" w:rsidTr="00864452">
        <w:trPr>
          <w:jc w:val="center"/>
        </w:trPr>
        <w:tc>
          <w:tcPr>
            <w:tcW w:w="3887" w:type="dxa"/>
            <w:shd w:val="clear" w:color="auto" w:fill="FFFFFF"/>
            <w:vAlign w:val="bottom"/>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360. (1-պենտիլ-1H-ինդոլ-З-իլ)(2,2,3,3-տետրամեթիլցիկլոպրոպիլ)մեթանոն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(1-պենտիլ-1H-ինդոլ-З-իլ)(2,2,3,3-տետրամեթիլցիկլոպրոպիլ)մեթանոն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361. Ֆտորոմեթամֆետամին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2-(մեթիլամինո)-1 -(4-մեթիլֆենիլ)պրոպան-1օն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2939 91 000 0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362.</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АМ-1248</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(ադամանտան -1-իլ)-1-[(1- մեթիլպիպերիդին-2-իլմեթիլ)-1Н-ինդոլ-3-իլ]մեթանոն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363.</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АРВ</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5-(2-ամինապրոպիլ )բենզոֆուրան(2-</w:t>
            </w:r>
            <w:r w:rsidRPr="000E4CF8">
              <w:rPr>
                <w:rFonts w:ascii="GHEA Grapalat" w:hAnsi="GHEA Grapalat"/>
              </w:rPr>
              <w:lastRenderedPageBreak/>
              <w:t>ամինապրոպիլ)բենզոֆուրան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364.</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АРDВ</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5-(2-ամինապրոպիլ)-2,3- դիհիդրոբենզոֆուրան(2-ամինապրոպիլ)-2,3- դիհիդրոբենզոֆուրան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365.</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JWH-122-F</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(4-մեթիլնավթալին-1-իլ)(1-(5-ֆտորոպենտիլ)1Н-ինդոլ-3- 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366.</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JWH-307</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(5-(2-ֆտորոֆենիլ)-1-պենտիլ-1Н- պիրոլ-3-իլ)(նավթալին-1- 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367.</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NВОМе-2С-1</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2-(4-յոդո-2,5-դիմեթօքսիֆենիլ)-М-(2-մետօքսիբենզիլ)էթանամին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2922 29 000 0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368.</w:t>
            </w:r>
          </w:p>
        </w:tc>
        <w:tc>
          <w:tcPr>
            <w:tcW w:w="2817" w:type="dxa"/>
            <w:shd w:val="clear" w:color="auto" w:fill="FFFFFF"/>
            <w:vAlign w:val="bottom"/>
          </w:tcPr>
          <w:p w:rsidR="003C06A6" w:rsidRPr="000E4CF8" w:rsidRDefault="003C06A6" w:rsidP="00864452">
            <w:pPr>
              <w:spacing w:after="120"/>
              <w:rPr>
                <w:rFonts w:ascii="GHEA Grapalat" w:hAnsi="GHEA Grapalat"/>
              </w:rPr>
            </w:pPr>
            <w:r w:rsidRPr="000E4CF8">
              <w:rPr>
                <w:rFonts w:ascii="GHEA Grapalat" w:hAnsi="GHEA Grapalat"/>
              </w:rPr>
              <w:t>(1-(5-ֆտորոպենտիլ)-1Н-ինդոլ-3-իլ (2,2,3,3-տետրամեթիլցիկլոպրոպիլ)</w:t>
            </w:r>
          </w:p>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մեթանոն</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(1-(5-ֆտորոպենտիլ)-1Н-ինդոլ-3-իլ (2,2,3,3-տետրամեթիլցիկլոպրոպիլ)մեթանոն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369.</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АСВМ-018</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K-(ադամանտան-1-իլ)-1-պենտիլ-1Н- ինդոլ-3-կարբոքսամիդ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370.</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АСВМ(N)-018</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K-(ադամանտան-1-իլ)-1-պենտիլ-1Н- ինդազոլ-3-կարբոքսամիդ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371.</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АСВМ-2201</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N-(ադամանտան-1-իլ)-1-(5-ֆտորոպենտիլ)-1Н-ինդոլ-3- կարբոքսամիդ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372.</w:t>
            </w:r>
          </w:p>
        </w:tc>
        <w:tc>
          <w:tcPr>
            <w:tcW w:w="2817"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АСВМ(N)֊2201</w:t>
            </w: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N-(ադամանտան-1-իլ)-1-(5- ֆտորոպենտիլ)-1Н-ինդազոլ-З-կարբոքսամիդ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373.</w:t>
            </w:r>
          </w:p>
        </w:tc>
        <w:tc>
          <w:tcPr>
            <w:tcW w:w="2817"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2СР-Р</w:t>
            </w: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4-պրոպիլ-2,5-դիմետօքսիֆենէթիլամին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2922 29 000 0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374. (Ադամանտան-1-իլ)(1-(5- ֆտորոպենտիլ)-1Н-ինդոլ-З-իլ) մեթանոն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(ադամանտան-1-իլ)(1-(5- ֆտորոպենտիլ)-1Н-ինդոլ-З-իլ) 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375. (1-հեպտիլ-1H-ինդոլ-З-իլ)(2,2,3,3-տետրամեթիլցիկլոպրոպիլ)մեթանոն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(1-հեպտիլ-1H-ինդոլ-З-իլ)(2,2,3,3-տետրամեթիլցիկլոպրոպիլ)մեթանոն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vAlign w:val="bottom"/>
          </w:tcPr>
          <w:p w:rsidR="003C06A6" w:rsidRPr="000E4CF8" w:rsidRDefault="003C06A6" w:rsidP="00864452">
            <w:pPr>
              <w:spacing w:after="120"/>
              <w:ind w:left="76"/>
              <w:rPr>
                <w:rFonts w:ascii="GHEA Grapalat" w:hAnsi="GHEA Grapalat"/>
              </w:rPr>
            </w:pPr>
            <w:r w:rsidRPr="000E4CF8">
              <w:rPr>
                <w:rFonts w:ascii="GHEA Grapalat" w:hAnsi="GHEA Grapalat"/>
              </w:rPr>
              <w:t>376. N-(3-(2-մեթօքսիէթիլ)4,5-դիմեթիլտիազոլ-2(ЗН)-իլիդեն)2,2,3,3- տետրամեթիլցիկլոպրոպիլկար</w:t>
            </w:r>
          </w:p>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բոքսամիդ</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hAnsi="GHEA Grapalat"/>
              </w:rPr>
            </w:pPr>
            <w:r w:rsidRPr="000E4CF8">
              <w:rPr>
                <w:rFonts w:ascii="GHEA Grapalat" w:hAnsi="GHEA Grapalat"/>
              </w:rPr>
              <w:t>N-(3-(2-մեթօքսիէթիլ)4,5-դիմեթիլտիազոլ-2(ЗН)-իլիդեն)2,2,3,3- տետրամեթիլցիկլոպրոպիլկար</w:t>
            </w:r>
          </w:p>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բոքսամիդ</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2934 10 000 0</w:t>
            </w:r>
          </w:p>
        </w:tc>
      </w:tr>
      <w:tr w:rsidR="003C06A6" w:rsidRPr="000E4CF8" w:rsidTr="00864452">
        <w:trPr>
          <w:jc w:val="center"/>
        </w:trPr>
        <w:tc>
          <w:tcPr>
            <w:tcW w:w="3887" w:type="dxa"/>
            <w:shd w:val="clear" w:color="auto" w:fill="FFFFFF"/>
            <w:vAlign w:val="bottom"/>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377. (1-(2-մորֆոլինոէթիլ)-1Н-ինդոլ-3-իլ (2,2,3,3-տետրամեթիլցիկլոպրոպիլ)մեթան</w:t>
            </w:r>
            <w:r w:rsidRPr="000E4CF8">
              <w:rPr>
                <w:rFonts w:ascii="GHEA Grapalat" w:hAnsi="GHEA Grapalat"/>
              </w:rPr>
              <w:lastRenderedPageBreak/>
              <w:t>ոն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center"/>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(1-(2-մորֆոլինոէթիլ)-1Н-ինդոլ-3-իլ (2,2,3,3-</w:t>
            </w:r>
            <w:r w:rsidRPr="000E4CF8">
              <w:rPr>
                <w:rFonts w:ascii="GHEA Grapalat" w:hAnsi="GHEA Grapalat"/>
              </w:rPr>
              <w:lastRenderedPageBreak/>
              <w:t>տետրամեթիլցիկլոպրոպիլ)մեթանոն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2933 99 800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lastRenderedPageBreak/>
              <w:t>378. 4-մետօքսիֆենցիկլիդին</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1-(1-(4-մետօքսիֆենիլ)ցիկլոհեքսիլ)պիպերիդին</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3887" w:type="dxa"/>
            <w:shd w:val="clear" w:color="auto" w:fill="FFFFFF"/>
            <w:vAlign w:val="center"/>
          </w:tcPr>
          <w:p w:rsidR="003C06A6" w:rsidRPr="000E4CF8" w:rsidRDefault="003C06A6" w:rsidP="00864452">
            <w:pPr>
              <w:spacing w:after="120"/>
              <w:ind w:left="76"/>
              <w:rPr>
                <w:rFonts w:ascii="GHEA Grapalat" w:eastAsia="Times New Roman" w:hAnsi="GHEA Grapalat" w:cs="Times New Roman"/>
              </w:rPr>
            </w:pPr>
            <w:r w:rsidRPr="000E4CF8">
              <w:rPr>
                <w:rFonts w:ascii="GHEA Grapalat" w:hAnsi="GHEA Grapalat"/>
              </w:rPr>
              <w:t>379. Էթիլֆենիդատ</w:t>
            </w:r>
          </w:p>
        </w:tc>
        <w:tc>
          <w:tcPr>
            <w:tcW w:w="2817" w:type="dxa"/>
            <w:shd w:val="clear" w:color="auto" w:fill="FFFFFF"/>
          </w:tcPr>
          <w:p w:rsidR="003C06A6" w:rsidRPr="000E4CF8" w:rsidRDefault="003C06A6" w:rsidP="00864452">
            <w:pPr>
              <w:spacing w:after="120"/>
              <w:rPr>
                <w:rFonts w:ascii="GHEA Grapalat" w:hAnsi="GHEA Grapalat"/>
              </w:rPr>
            </w:pPr>
          </w:p>
        </w:tc>
        <w:tc>
          <w:tcPr>
            <w:tcW w:w="4145" w:type="dxa"/>
            <w:shd w:val="clear" w:color="auto" w:fill="FFFFFF"/>
            <w:vAlign w:val="bottom"/>
          </w:tcPr>
          <w:p w:rsidR="003C06A6" w:rsidRPr="000E4CF8" w:rsidRDefault="003C06A6" w:rsidP="00864452">
            <w:pPr>
              <w:spacing w:after="120"/>
              <w:ind w:left="53"/>
              <w:rPr>
                <w:rFonts w:ascii="GHEA Grapalat" w:eastAsia="Times New Roman" w:hAnsi="GHEA Grapalat" w:cs="Times New Roman"/>
              </w:rPr>
            </w:pPr>
            <w:r w:rsidRPr="000E4CF8">
              <w:rPr>
                <w:rFonts w:ascii="GHEA Grapalat" w:hAnsi="GHEA Grapalat"/>
              </w:rPr>
              <w:t>2-ֆենիլ-2-(պիպերիդին-2- իլ)քացախաթթվի էթիլային եթեր</w:t>
            </w:r>
          </w:p>
        </w:tc>
        <w:tc>
          <w:tcPr>
            <w:tcW w:w="3232" w:type="dxa"/>
            <w:shd w:val="clear" w:color="auto" w:fill="FFFFFF"/>
          </w:tcPr>
          <w:p w:rsidR="003C06A6" w:rsidRPr="000E4CF8" w:rsidRDefault="003C06A6" w:rsidP="00864452">
            <w:pPr>
              <w:spacing w:after="120"/>
              <w:rPr>
                <w:rFonts w:ascii="GHEA Grapalat" w:hAnsi="GHEA Grapalat"/>
              </w:rPr>
            </w:pPr>
          </w:p>
        </w:tc>
        <w:tc>
          <w:tcPr>
            <w:tcW w:w="2095"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16176" w:type="dxa"/>
            <w:gridSpan w:val="5"/>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380. Իզոմերները, այդ թվում՝ I Ցանկում վերոհիշյալ միջոցների եւ նյութերի ստերեոիզոմերները, այն դեպքերում, երբ այդպիսի իզոմերների գոյությունը՝ ներառյալ ստերեոիզոմերները, հնարավոր է տվյալ քիմիական մեծության շրջանակներում։</w:t>
            </w:r>
          </w:p>
        </w:tc>
      </w:tr>
      <w:tr w:rsidR="003C06A6" w:rsidRPr="000E4CF8" w:rsidTr="00864452">
        <w:trPr>
          <w:jc w:val="center"/>
        </w:trPr>
        <w:tc>
          <w:tcPr>
            <w:tcW w:w="16176" w:type="dxa"/>
            <w:gridSpan w:val="5"/>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381. I ցանկում վերոհիշյալ միջոցների եւ նյութերի բարդ ու պարզ եթերներ։</w:t>
            </w:r>
          </w:p>
        </w:tc>
      </w:tr>
      <w:tr w:rsidR="003C06A6" w:rsidRPr="000E4CF8" w:rsidTr="00864452">
        <w:trPr>
          <w:jc w:val="center"/>
        </w:trPr>
        <w:tc>
          <w:tcPr>
            <w:tcW w:w="16176" w:type="dxa"/>
            <w:gridSpan w:val="5"/>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382. I ցանկում վերոհիշյալ միջոցների եւ նյութերի աղեր, եթե այդպիսի աղերի գոյությունը հնարավոր է:</w:t>
            </w:r>
          </w:p>
        </w:tc>
      </w:tr>
      <w:tr w:rsidR="003C06A6" w:rsidRPr="000E4CF8" w:rsidTr="00864452">
        <w:trPr>
          <w:jc w:val="center"/>
        </w:trPr>
        <w:tc>
          <w:tcPr>
            <w:tcW w:w="16176" w:type="dxa"/>
            <w:gridSpan w:val="5"/>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383. Խառնուրդներ, որոնք պարունակում են I ցանկում նշված միջոցներ եւ նյութեր ցանկացած ձեւով եւ ֆիզիկական վիճակով՝ անկախ տվյալ խառնուրդում դրանց քանակից՝ բացառությամբ I ցանկում չթվարկված համակցված դեղամիջոցների:</w:t>
            </w:r>
          </w:p>
        </w:tc>
      </w:tr>
    </w:tbl>
    <w:p w:rsidR="003C06A6" w:rsidRPr="000E4CF8" w:rsidRDefault="003C06A6" w:rsidP="003C06A6">
      <w:pPr>
        <w:widowControl/>
        <w:spacing w:after="200" w:line="276" w:lineRule="auto"/>
        <w:rPr>
          <w:rFonts w:ascii="GHEA Grapalat" w:hAnsi="GHEA Grapalat"/>
        </w:rPr>
      </w:pPr>
    </w:p>
    <w:p w:rsidR="003C06A6" w:rsidRPr="000E4CF8" w:rsidRDefault="003C06A6" w:rsidP="003C06A6">
      <w:pPr>
        <w:spacing w:after="160" w:line="360" w:lineRule="auto"/>
        <w:jc w:val="center"/>
        <w:rPr>
          <w:lang w:val="en-US"/>
        </w:rPr>
      </w:pPr>
      <w:r w:rsidRPr="000E4CF8">
        <w:rPr>
          <w:rFonts w:ascii="GHEA Grapalat" w:hAnsi="GHEA Grapalat"/>
        </w:rPr>
        <w:t>Ցուցակ II</w:t>
      </w:r>
    </w:p>
    <w:tbl>
      <w:tblPr>
        <w:tblOverlap w:val="never"/>
        <w:tblW w:w="15672" w:type="dxa"/>
        <w:jc w:val="center"/>
        <w:tblInd w:w="-776" w:type="dxa"/>
        <w:tblLayout w:type="fixed"/>
        <w:tblCellMar>
          <w:left w:w="10" w:type="dxa"/>
          <w:right w:w="10" w:type="dxa"/>
        </w:tblCellMar>
        <w:tblLook w:val="0000" w:firstRow="0" w:lastRow="0" w:firstColumn="0" w:lastColumn="0" w:noHBand="0" w:noVBand="0"/>
      </w:tblPr>
      <w:tblGrid>
        <w:gridCol w:w="4110"/>
        <w:gridCol w:w="3261"/>
        <w:gridCol w:w="3543"/>
        <w:gridCol w:w="2322"/>
        <w:gridCol w:w="2436"/>
      </w:tblGrid>
      <w:tr w:rsidR="003C06A6" w:rsidRPr="000E4CF8" w:rsidTr="00864452">
        <w:trPr>
          <w:tblHeader/>
          <w:jc w:val="center"/>
        </w:trPr>
        <w:tc>
          <w:tcPr>
            <w:tcW w:w="4110" w:type="dxa"/>
            <w:tcBorders>
              <w:top w:val="single" w:sz="4" w:space="0" w:color="auto"/>
              <w:left w:val="single" w:sz="4" w:space="0" w:color="auto"/>
            </w:tcBorders>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Միջազգային անվանումները</w:t>
            </w:r>
          </w:p>
        </w:tc>
        <w:tc>
          <w:tcPr>
            <w:tcW w:w="6804" w:type="dxa"/>
            <w:gridSpan w:val="2"/>
            <w:tcBorders>
              <w:top w:val="single" w:sz="4" w:space="0" w:color="auto"/>
              <w:left w:val="single" w:sz="4" w:space="0" w:color="auto"/>
            </w:tcBorders>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Քիմիական անվանումը կամ համառոտ նկարագրությունը</w:t>
            </w:r>
          </w:p>
        </w:tc>
        <w:tc>
          <w:tcPr>
            <w:tcW w:w="2322" w:type="dxa"/>
            <w:tcBorders>
              <w:top w:val="single" w:sz="4" w:space="0" w:color="auto"/>
              <w:left w:val="single" w:sz="4" w:space="0" w:color="auto"/>
            </w:tcBorders>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Խտությունը</w:t>
            </w:r>
          </w:p>
        </w:tc>
        <w:tc>
          <w:tcPr>
            <w:tcW w:w="2436" w:type="dxa"/>
            <w:tcBorders>
              <w:top w:val="single" w:sz="4" w:space="0" w:color="auto"/>
              <w:left w:val="single" w:sz="4" w:space="0" w:color="auto"/>
              <w:right w:val="single" w:sz="4" w:space="0" w:color="auto"/>
            </w:tcBorders>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ԵԱՏՄ ԱՏԳ ԱԱ</w:t>
            </w:r>
            <w:r w:rsidRPr="000E4CF8">
              <w:rPr>
                <w:rFonts w:ascii="GHEA Grapalat" w:hAnsi="GHEA Grapalat"/>
              </w:rPr>
              <w:br/>
              <w:t xml:space="preserve"> ծածկագիր</w:t>
            </w:r>
          </w:p>
        </w:tc>
      </w:tr>
      <w:tr w:rsidR="003C06A6" w:rsidRPr="000E4CF8" w:rsidTr="00864452">
        <w:trPr>
          <w:jc w:val="center"/>
        </w:trPr>
        <w:tc>
          <w:tcPr>
            <w:tcW w:w="4110" w:type="dxa"/>
            <w:tcBorders>
              <w:top w:val="single" w:sz="4" w:space="0" w:color="auto"/>
            </w:tcBorders>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 Քացախաթթվի անհիդրիդ</w:t>
            </w:r>
          </w:p>
        </w:tc>
        <w:tc>
          <w:tcPr>
            <w:tcW w:w="3261" w:type="dxa"/>
            <w:tcBorders>
              <w:top w:val="single" w:sz="4" w:space="0" w:color="auto"/>
            </w:tcBorders>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քացախային անհիդրիդ</w:t>
            </w:r>
          </w:p>
        </w:tc>
        <w:tc>
          <w:tcPr>
            <w:tcW w:w="3543" w:type="dxa"/>
            <w:tcBorders>
              <w:top w:val="single" w:sz="4" w:space="0" w:color="auto"/>
            </w:tcBorders>
            <w:shd w:val="clear" w:color="auto" w:fill="FFFFFF"/>
          </w:tcPr>
          <w:p w:rsidR="003C06A6" w:rsidRPr="000E4CF8" w:rsidRDefault="003C06A6" w:rsidP="00864452">
            <w:pPr>
              <w:spacing w:after="120"/>
              <w:rPr>
                <w:rFonts w:ascii="GHEA Grapalat" w:hAnsi="GHEA Grapalat"/>
              </w:rPr>
            </w:pPr>
          </w:p>
        </w:tc>
        <w:tc>
          <w:tcPr>
            <w:tcW w:w="2322" w:type="dxa"/>
            <w:tcBorders>
              <w:top w:val="single" w:sz="4" w:space="0" w:color="auto"/>
            </w:tcBorders>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10 տոկոս</w:t>
            </w:r>
          </w:p>
        </w:tc>
        <w:tc>
          <w:tcPr>
            <w:tcW w:w="2436" w:type="dxa"/>
            <w:tcBorders>
              <w:top w:val="single" w:sz="4" w:space="0" w:color="auto"/>
            </w:tcBorders>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2915 24 000 0</w:t>
            </w:r>
          </w:p>
        </w:tc>
      </w:tr>
      <w:tr w:rsidR="003C06A6" w:rsidRPr="000E4CF8" w:rsidTr="00864452">
        <w:trPr>
          <w:jc w:val="center"/>
        </w:trPr>
        <w:tc>
          <w:tcPr>
            <w:tcW w:w="4110" w:type="dxa"/>
            <w:shd w:val="clear" w:color="auto" w:fill="FFFFFF"/>
          </w:tcPr>
          <w:p w:rsidR="003C06A6" w:rsidRPr="000E4CF8" w:rsidRDefault="003C06A6" w:rsidP="00864452">
            <w:pPr>
              <w:spacing w:after="120"/>
              <w:rPr>
                <w:rFonts w:ascii="GHEA Grapalat" w:hAnsi="GHEA Grapalat"/>
              </w:rPr>
            </w:pPr>
          </w:p>
        </w:tc>
        <w:tc>
          <w:tcPr>
            <w:tcW w:w="3261"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էթանային անհիդրիդ</w:t>
            </w:r>
          </w:p>
        </w:tc>
        <w:tc>
          <w:tcPr>
            <w:tcW w:w="3543" w:type="dxa"/>
            <w:shd w:val="clear" w:color="auto" w:fill="FFFFFF"/>
          </w:tcPr>
          <w:p w:rsidR="003C06A6" w:rsidRPr="000E4CF8" w:rsidRDefault="003C06A6" w:rsidP="00864452">
            <w:pPr>
              <w:spacing w:after="120"/>
              <w:rPr>
                <w:rFonts w:ascii="GHEA Grapalat" w:hAnsi="GHEA Grapalat"/>
              </w:rPr>
            </w:pPr>
          </w:p>
        </w:tc>
        <w:tc>
          <w:tcPr>
            <w:tcW w:w="2322"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կամ ավելի</w:t>
            </w:r>
          </w:p>
        </w:tc>
        <w:tc>
          <w:tcPr>
            <w:tcW w:w="2436" w:type="dxa"/>
            <w:shd w:val="clear" w:color="auto" w:fill="FFFFFF"/>
          </w:tcPr>
          <w:p w:rsidR="003C06A6" w:rsidRPr="000E4CF8" w:rsidRDefault="003C06A6" w:rsidP="00864452">
            <w:pPr>
              <w:spacing w:after="120"/>
              <w:rPr>
                <w:rFonts w:ascii="GHEA Grapalat" w:hAnsi="GHEA Grapalat"/>
              </w:rPr>
            </w:pPr>
          </w:p>
        </w:tc>
      </w:tr>
      <w:tr w:rsidR="003C06A6" w:rsidRPr="000E4CF8" w:rsidTr="00864452">
        <w:trPr>
          <w:jc w:val="center"/>
        </w:trPr>
        <w:tc>
          <w:tcPr>
            <w:tcW w:w="411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 N-ացետիլանտրանիլային թթու</w:t>
            </w:r>
          </w:p>
        </w:tc>
        <w:tc>
          <w:tcPr>
            <w:tcW w:w="3261" w:type="dxa"/>
            <w:shd w:val="clear" w:color="auto" w:fill="FFFFFF"/>
          </w:tcPr>
          <w:p w:rsidR="003C06A6" w:rsidRPr="000E4CF8" w:rsidRDefault="003C06A6" w:rsidP="00864452">
            <w:pPr>
              <w:spacing w:after="120"/>
              <w:rPr>
                <w:rFonts w:ascii="GHEA Grapalat" w:hAnsi="GHEA Grapalat"/>
              </w:rPr>
            </w:pPr>
          </w:p>
        </w:tc>
        <w:tc>
          <w:tcPr>
            <w:tcW w:w="3543" w:type="dxa"/>
            <w:shd w:val="clear" w:color="auto" w:fill="FFFFFF"/>
          </w:tcPr>
          <w:p w:rsidR="003C06A6" w:rsidRPr="000E4CF8" w:rsidRDefault="003C06A6" w:rsidP="00864452">
            <w:pPr>
              <w:spacing w:after="120"/>
              <w:rPr>
                <w:rFonts w:ascii="GHEA Grapalat" w:hAnsi="GHEA Grapalat"/>
              </w:rPr>
            </w:pP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15 տոկոս կամ </w:t>
            </w:r>
            <w:r w:rsidRPr="000E4CF8">
              <w:rPr>
                <w:rFonts w:ascii="GHEA Grapalat" w:hAnsi="GHEA Grapalat"/>
              </w:rPr>
              <w:lastRenderedPageBreak/>
              <w:t>ավելի</w:t>
            </w:r>
          </w:p>
        </w:tc>
        <w:tc>
          <w:tcPr>
            <w:tcW w:w="2436"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lastRenderedPageBreak/>
              <w:t>2924 23,000 0</w:t>
            </w:r>
          </w:p>
        </w:tc>
      </w:tr>
      <w:tr w:rsidR="003C06A6" w:rsidRPr="000E4CF8" w:rsidTr="00864452">
        <w:trPr>
          <w:jc w:val="center"/>
        </w:trPr>
        <w:tc>
          <w:tcPr>
            <w:tcW w:w="411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lastRenderedPageBreak/>
              <w:t>3. Էֆեդրին</w:t>
            </w:r>
          </w:p>
        </w:tc>
        <w:tc>
          <w:tcPr>
            <w:tcW w:w="6804" w:type="dxa"/>
            <w:gridSpan w:val="2"/>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1-ֆենիլ-2-մեթիլամինոպրոպան-1-օլ</w:t>
            </w:r>
          </w:p>
        </w:tc>
        <w:tc>
          <w:tcPr>
            <w:tcW w:w="2322"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10 տոկոս կամ ավելի</w:t>
            </w:r>
          </w:p>
        </w:tc>
        <w:tc>
          <w:tcPr>
            <w:tcW w:w="2436"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2939 41 000 0</w:t>
            </w:r>
          </w:p>
        </w:tc>
      </w:tr>
      <w:tr w:rsidR="003C06A6" w:rsidRPr="000E4CF8" w:rsidTr="00864452">
        <w:trPr>
          <w:jc w:val="center"/>
        </w:trPr>
        <w:tc>
          <w:tcPr>
            <w:tcW w:w="411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4. Էրգոմետրին (էրգոնովին)</w:t>
            </w:r>
          </w:p>
        </w:tc>
        <w:tc>
          <w:tcPr>
            <w:tcW w:w="6804" w:type="dxa"/>
            <w:gridSpan w:val="2"/>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[8-բետա-(Բ)]-9,10-դիդեհիդրո-N-(2- հիդրօքսի-1-մեթիլէթիլ)-6- մեթիլէրգոլին-8-բետա-կարբոքսամիդ</w:t>
            </w: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10 տոկոս կամ ավելի</w:t>
            </w:r>
          </w:p>
        </w:tc>
        <w:tc>
          <w:tcPr>
            <w:tcW w:w="2436"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2939 61 000 0</w:t>
            </w:r>
          </w:p>
        </w:tc>
      </w:tr>
      <w:tr w:rsidR="003C06A6" w:rsidRPr="000E4CF8" w:rsidTr="00864452">
        <w:trPr>
          <w:jc w:val="center"/>
        </w:trPr>
        <w:tc>
          <w:tcPr>
            <w:tcW w:w="411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5. Էրգոտամին</w:t>
            </w:r>
          </w:p>
        </w:tc>
        <w:tc>
          <w:tcPr>
            <w:tcW w:w="6804" w:type="dxa"/>
            <w:gridSpan w:val="2"/>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12'-հիդրօքսի2'-մեթիլ-5'-ալֆա-(ֆենիլմեթիլ)-էրգոտաման-3',6',18- տրիոն</w:t>
            </w: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10 տոկոս կամ ավելի</w:t>
            </w:r>
          </w:p>
        </w:tc>
        <w:tc>
          <w:tcPr>
            <w:tcW w:w="2436"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2939 62 000 0</w:t>
            </w:r>
          </w:p>
        </w:tc>
      </w:tr>
      <w:tr w:rsidR="003C06A6" w:rsidRPr="000E4CF8" w:rsidTr="00864452">
        <w:trPr>
          <w:jc w:val="center"/>
        </w:trPr>
        <w:tc>
          <w:tcPr>
            <w:tcW w:w="411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6. Իզոսաֆրոլ</w:t>
            </w:r>
          </w:p>
        </w:tc>
        <w:tc>
          <w:tcPr>
            <w:tcW w:w="6804" w:type="dxa"/>
            <w:gridSpan w:val="2"/>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1,2-(մեթիլենդիօքսի)-4- (1-պրոպենիլ)-բենզոլ, 3,4-մեթիլենդիօքսի- 4-(իզոպրոպենիլ)-բենզեն</w:t>
            </w: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436"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2932 91 000 0</w:t>
            </w:r>
          </w:p>
        </w:tc>
      </w:tr>
      <w:tr w:rsidR="003C06A6" w:rsidRPr="000E4CF8" w:rsidTr="00864452">
        <w:trPr>
          <w:jc w:val="center"/>
        </w:trPr>
        <w:tc>
          <w:tcPr>
            <w:tcW w:w="4110"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7. Լիզերգինային թթու</w:t>
            </w:r>
          </w:p>
        </w:tc>
        <w:tc>
          <w:tcPr>
            <w:tcW w:w="6804" w:type="dxa"/>
            <w:gridSpan w:val="2"/>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(+)-լիզերգինային թթու, d-լիզերգինային թթու,(8-բետա)-9,10-դիդեհիդրո-6-մեթիլէրգոլին-8-կարբոնաթթու</w:t>
            </w: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0 տոկոսից ավելի խտությամբ</w:t>
            </w:r>
          </w:p>
        </w:tc>
        <w:tc>
          <w:tcPr>
            <w:tcW w:w="2436"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2939 63 000 0</w:t>
            </w:r>
          </w:p>
        </w:tc>
      </w:tr>
      <w:tr w:rsidR="003C06A6" w:rsidRPr="000E4CF8" w:rsidTr="00864452">
        <w:trPr>
          <w:jc w:val="center"/>
        </w:trPr>
        <w:tc>
          <w:tcPr>
            <w:tcW w:w="411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8. 3,4-մեթիլենդիօքսիֆենիլ- 2-պրոպանոն</w:t>
            </w:r>
          </w:p>
        </w:tc>
        <w:tc>
          <w:tcPr>
            <w:tcW w:w="6804" w:type="dxa"/>
            <w:gridSpan w:val="2"/>
            <w:shd w:val="clear" w:color="auto" w:fill="FFFFFF"/>
          </w:tcPr>
          <w:p w:rsidR="003C06A6" w:rsidRPr="000E4CF8" w:rsidRDefault="003C06A6" w:rsidP="00864452">
            <w:pPr>
              <w:spacing w:after="120"/>
              <w:rPr>
                <w:rFonts w:ascii="GHEA Grapalat" w:hAnsi="GHEA Grapalat"/>
              </w:rPr>
            </w:pP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436"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2932 92 000 0</w:t>
            </w:r>
          </w:p>
        </w:tc>
      </w:tr>
      <w:tr w:rsidR="003C06A6" w:rsidRPr="000E4CF8" w:rsidTr="00864452">
        <w:trPr>
          <w:jc w:val="center"/>
        </w:trPr>
        <w:tc>
          <w:tcPr>
            <w:tcW w:w="411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9. Ֆենիլքացախաթթու</w:t>
            </w:r>
          </w:p>
        </w:tc>
        <w:tc>
          <w:tcPr>
            <w:tcW w:w="6804" w:type="dxa"/>
            <w:gridSpan w:val="2"/>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ալֆա-տոլուոլային թթու, 2-ֆենիլքացախաթթու</w:t>
            </w:r>
          </w:p>
        </w:tc>
        <w:tc>
          <w:tcPr>
            <w:tcW w:w="2322"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436"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2916 34 000 0</w:t>
            </w:r>
          </w:p>
        </w:tc>
      </w:tr>
      <w:tr w:rsidR="003C06A6" w:rsidRPr="000E4CF8" w:rsidTr="00864452">
        <w:trPr>
          <w:jc w:val="center"/>
        </w:trPr>
        <w:tc>
          <w:tcPr>
            <w:tcW w:w="4110"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10. 1-ֆենիլ-2-պրոպանոն</w:t>
            </w:r>
          </w:p>
        </w:tc>
        <w:tc>
          <w:tcPr>
            <w:tcW w:w="6804" w:type="dxa"/>
            <w:gridSpan w:val="2"/>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բենզիլմեթիլկետոն (ԲՄԿ), ֆենիլացետոն, պրոպիոֆենոն</w:t>
            </w:r>
          </w:p>
        </w:tc>
        <w:tc>
          <w:tcPr>
            <w:tcW w:w="2322"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0 տոկոսից ավելի խտությամբ</w:t>
            </w:r>
          </w:p>
        </w:tc>
        <w:tc>
          <w:tcPr>
            <w:tcW w:w="2436"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2914 31 000 0</w:t>
            </w:r>
          </w:p>
        </w:tc>
      </w:tr>
      <w:tr w:rsidR="003C06A6" w:rsidRPr="000E4CF8" w:rsidTr="00864452">
        <w:trPr>
          <w:jc w:val="center"/>
        </w:trPr>
        <w:tc>
          <w:tcPr>
            <w:tcW w:w="411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11. Կալիումի պերմանգանատ</w:t>
            </w:r>
          </w:p>
        </w:tc>
        <w:tc>
          <w:tcPr>
            <w:tcW w:w="6804" w:type="dxa"/>
            <w:gridSpan w:val="2"/>
            <w:shd w:val="clear" w:color="auto" w:fill="FFFFFF"/>
          </w:tcPr>
          <w:p w:rsidR="003C06A6" w:rsidRPr="000E4CF8" w:rsidRDefault="003C06A6" w:rsidP="00864452">
            <w:pPr>
              <w:spacing w:after="120"/>
              <w:rPr>
                <w:rFonts w:ascii="GHEA Grapalat" w:hAnsi="GHEA Grapalat"/>
              </w:rPr>
            </w:pP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45 տոկոս կամ ավելի</w:t>
            </w:r>
          </w:p>
        </w:tc>
        <w:tc>
          <w:tcPr>
            <w:tcW w:w="2436"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2841 61 000 0</w:t>
            </w:r>
          </w:p>
        </w:tc>
      </w:tr>
      <w:tr w:rsidR="003C06A6" w:rsidRPr="000E4CF8" w:rsidTr="00864452">
        <w:trPr>
          <w:jc w:val="center"/>
        </w:trPr>
        <w:tc>
          <w:tcPr>
            <w:tcW w:w="4110"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12. Պսեւդոէֆեդրին</w:t>
            </w:r>
          </w:p>
        </w:tc>
        <w:tc>
          <w:tcPr>
            <w:tcW w:w="6804" w:type="dxa"/>
            <w:gridSpan w:val="2"/>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(+)-2-մեթիլամինո-1-ֆենիլպրոպան-1-օլ</w:t>
            </w: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10 տոկոս կամ ավելի</w:t>
            </w:r>
          </w:p>
        </w:tc>
        <w:tc>
          <w:tcPr>
            <w:tcW w:w="2436"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2939 42 000 0</w:t>
            </w:r>
          </w:p>
        </w:tc>
      </w:tr>
      <w:tr w:rsidR="003C06A6" w:rsidRPr="000E4CF8" w:rsidTr="00864452">
        <w:trPr>
          <w:jc w:val="center"/>
        </w:trPr>
        <w:tc>
          <w:tcPr>
            <w:tcW w:w="411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lastRenderedPageBreak/>
              <w:t>13. Պիպերոնալ</w:t>
            </w:r>
          </w:p>
        </w:tc>
        <w:tc>
          <w:tcPr>
            <w:tcW w:w="6804" w:type="dxa"/>
            <w:gridSpan w:val="2"/>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3,4-(մեթիլենդիօքսի) բենզալդեհիդ, 1,3- բենզոդիօքսո-5- կարբալդեհիդ, հելիոտրոպին</w:t>
            </w: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436"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2932 93 000 0</w:t>
            </w:r>
          </w:p>
        </w:tc>
      </w:tr>
      <w:tr w:rsidR="003C06A6" w:rsidRPr="000E4CF8" w:rsidTr="00864452">
        <w:trPr>
          <w:jc w:val="center"/>
        </w:trPr>
        <w:tc>
          <w:tcPr>
            <w:tcW w:w="411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14. Ֆենիլպրոպանոլամին (նորէֆեդրին)</w:t>
            </w:r>
          </w:p>
        </w:tc>
        <w:tc>
          <w:tcPr>
            <w:tcW w:w="6804" w:type="dxa"/>
            <w:gridSpan w:val="2"/>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1-ֆենիլ-2-ամինո-1-պրոպանոլ</w:t>
            </w: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10 տոկոս կամ ավելի</w:t>
            </w:r>
          </w:p>
        </w:tc>
        <w:tc>
          <w:tcPr>
            <w:tcW w:w="2436"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2939 44 000 0</w:t>
            </w:r>
          </w:p>
        </w:tc>
      </w:tr>
      <w:tr w:rsidR="003C06A6" w:rsidRPr="000E4CF8" w:rsidTr="00864452">
        <w:trPr>
          <w:jc w:val="center"/>
        </w:trPr>
        <w:tc>
          <w:tcPr>
            <w:tcW w:w="411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Սաֆրոլ՝ ներառյալ սասսաֆրասի (ամերիկյան դափնու) յուղի տեսքով սաֆրոլը</w:t>
            </w:r>
          </w:p>
        </w:tc>
        <w:tc>
          <w:tcPr>
            <w:tcW w:w="6804" w:type="dxa"/>
            <w:gridSpan w:val="2"/>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1,2-(մեթիլենդիօքսի)-4-ալլիլբենզոլ, 5-(2-պրոպենիլ)-1,3-բենզոդիօքսոլ, շիկիմոլ </w:t>
            </w: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436"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2932 94 000 0</w:t>
            </w:r>
          </w:p>
        </w:tc>
      </w:tr>
      <w:tr w:rsidR="003C06A6" w:rsidRPr="000E4CF8" w:rsidTr="00864452">
        <w:trPr>
          <w:jc w:val="center"/>
        </w:trPr>
        <w:tc>
          <w:tcPr>
            <w:tcW w:w="411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16. Ացետոն*</w:t>
            </w:r>
          </w:p>
        </w:tc>
        <w:tc>
          <w:tcPr>
            <w:tcW w:w="6804" w:type="dxa"/>
            <w:gridSpan w:val="2"/>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2-պրոպանոն</w:t>
            </w: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60 տոկոս կամ ավելի</w:t>
            </w:r>
          </w:p>
        </w:tc>
        <w:tc>
          <w:tcPr>
            <w:tcW w:w="2436"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2914 11 000 0</w:t>
            </w:r>
          </w:p>
        </w:tc>
      </w:tr>
      <w:tr w:rsidR="003C06A6" w:rsidRPr="000E4CF8" w:rsidTr="00864452">
        <w:trPr>
          <w:jc w:val="center"/>
        </w:trPr>
        <w:tc>
          <w:tcPr>
            <w:tcW w:w="4110"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17. Անտրանիլային թթու</w:t>
            </w:r>
          </w:p>
        </w:tc>
        <w:tc>
          <w:tcPr>
            <w:tcW w:w="6804" w:type="dxa"/>
            <w:gridSpan w:val="2"/>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2-ամինոբենզոաթթու, о-ամինոբենզոաթթու</w:t>
            </w: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436"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2922 43 000 0</w:t>
            </w:r>
          </w:p>
        </w:tc>
      </w:tr>
      <w:tr w:rsidR="003C06A6" w:rsidRPr="000E4CF8" w:rsidTr="00864452">
        <w:trPr>
          <w:jc w:val="center"/>
        </w:trPr>
        <w:tc>
          <w:tcPr>
            <w:tcW w:w="411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18. Դիէթիլային եթեր *</w:t>
            </w:r>
          </w:p>
        </w:tc>
        <w:tc>
          <w:tcPr>
            <w:tcW w:w="6804" w:type="dxa"/>
            <w:gridSpan w:val="2"/>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էթիլային եթեր, ծծմբային եթեր</w:t>
            </w: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45 տոկոս կամ ավելի</w:t>
            </w:r>
          </w:p>
        </w:tc>
        <w:tc>
          <w:tcPr>
            <w:tcW w:w="2436"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2909 11 000 0</w:t>
            </w:r>
          </w:p>
        </w:tc>
      </w:tr>
      <w:tr w:rsidR="003C06A6" w:rsidRPr="000E4CF8" w:rsidTr="00864452">
        <w:trPr>
          <w:jc w:val="center"/>
        </w:trPr>
        <w:tc>
          <w:tcPr>
            <w:tcW w:w="411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19. Աղաթթու*</w:t>
            </w:r>
          </w:p>
        </w:tc>
        <w:tc>
          <w:tcPr>
            <w:tcW w:w="6804" w:type="dxa"/>
            <w:gridSpan w:val="2"/>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քլորաջրածնային թթու,</w:t>
            </w:r>
          </w:p>
        </w:tc>
        <w:tc>
          <w:tcPr>
            <w:tcW w:w="2322"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436"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2806 10 000 0</w:t>
            </w:r>
          </w:p>
        </w:tc>
      </w:tr>
      <w:tr w:rsidR="003C06A6" w:rsidRPr="000E4CF8" w:rsidTr="00864452">
        <w:trPr>
          <w:jc w:val="center"/>
        </w:trPr>
        <w:tc>
          <w:tcPr>
            <w:tcW w:w="411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20. Մեթիլէթիլկետոն *</w:t>
            </w:r>
          </w:p>
        </w:tc>
        <w:tc>
          <w:tcPr>
            <w:tcW w:w="6804" w:type="dxa"/>
            <w:gridSpan w:val="2"/>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2-բութանոն</w:t>
            </w:r>
          </w:p>
        </w:tc>
        <w:tc>
          <w:tcPr>
            <w:tcW w:w="2322"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80 տոկոս կամ ավելի</w:t>
            </w:r>
          </w:p>
        </w:tc>
        <w:tc>
          <w:tcPr>
            <w:tcW w:w="2436"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2914 12 000 0</w:t>
            </w:r>
          </w:p>
        </w:tc>
      </w:tr>
      <w:tr w:rsidR="003C06A6" w:rsidRPr="000E4CF8" w:rsidTr="00864452">
        <w:trPr>
          <w:jc w:val="center"/>
        </w:trPr>
        <w:tc>
          <w:tcPr>
            <w:tcW w:w="4110"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21. Պիպերիդին</w:t>
            </w:r>
          </w:p>
        </w:tc>
        <w:tc>
          <w:tcPr>
            <w:tcW w:w="6804" w:type="dxa"/>
            <w:gridSpan w:val="2"/>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ազոցիլկոհեքսան, հեքսահիդրոպիրիդին, պենտամեթիլենիմին</w:t>
            </w:r>
          </w:p>
        </w:tc>
        <w:tc>
          <w:tcPr>
            <w:tcW w:w="2322"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436"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2933 32 000 0</w:t>
            </w:r>
          </w:p>
        </w:tc>
      </w:tr>
      <w:tr w:rsidR="003C06A6" w:rsidRPr="000E4CF8" w:rsidTr="00864452">
        <w:trPr>
          <w:jc w:val="center"/>
        </w:trPr>
        <w:tc>
          <w:tcPr>
            <w:tcW w:w="4110"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22. Ծծմբաթթու</w:t>
            </w:r>
          </w:p>
        </w:tc>
        <w:tc>
          <w:tcPr>
            <w:tcW w:w="6804" w:type="dxa"/>
            <w:gridSpan w:val="2"/>
            <w:shd w:val="clear" w:color="auto" w:fill="FFFFFF"/>
          </w:tcPr>
          <w:p w:rsidR="003C06A6" w:rsidRPr="000E4CF8" w:rsidRDefault="003C06A6" w:rsidP="00864452">
            <w:pPr>
              <w:spacing w:after="120"/>
              <w:rPr>
                <w:rFonts w:ascii="GHEA Grapalat" w:hAnsi="GHEA Grapalat"/>
              </w:rPr>
            </w:pP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45 տոկոս կամ ավելի</w:t>
            </w:r>
          </w:p>
        </w:tc>
        <w:tc>
          <w:tcPr>
            <w:tcW w:w="2436"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2807 00 100 0</w:t>
            </w:r>
          </w:p>
        </w:tc>
      </w:tr>
      <w:tr w:rsidR="003C06A6" w:rsidRPr="000E4CF8" w:rsidTr="00864452">
        <w:trPr>
          <w:jc w:val="center"/>
        </w:trPr>
        <w:tc>
          <w:tcPr>
            <w:tcW w:w="4110"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lastRenderedPageBreak/>
              <w:t>23. Տոլուոլ*</w:t>
            </w:r>
          </w:p>
        </w:tc>
        <w:tc>
          <w:tcPr>
            <w:tcW w:w="6804" w:type="dxa"/>
            <w:gridSpan w:val="2"/>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մեթիլբենզոլ, ֆենիլմեթան, տոլուեն</w:t>
            </w: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70 տոկոս կամ ավելի</w:t>
            </w:r>
          </w:p>
        </w:tc>
        <w:tc>
          <w:tcPr>
            <w:tcW w:w="2436"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2902 30 000 0</w:t>
            </w:r>
          </w:p>
        </w:tc>
      </w:tr>
      <w:tr w:rsidR="003C06A6" w:rsidRPr="000E4CF8" w:rsidTr="00864452">
        <w:trPr>
          <w:jc w:val="center"/>
        </w:trPr>
        <w:tc>
          <w:tcPr>
            <w:tcW w:w="411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24. Ալֆա–ացետիլֆենիլացետոնիտրիլ</w:t>
            </w:r>
          </w:p>
        </w:tc>
        <w:tc>
          <w:tcPr>
            <w:tcW w:w="6804" w:type="dxa"/>
            <w:gridSpan w:val="2"/>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ալֆա–ացետիլֆենիլացետոնիտրիլ</w:t>
            </w:r>
          </w:p>
        </w:tc>
        <w:tc>
          <w:tcPr>
            <w:tcW w:w="2322"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10 տոկոս կամ ավելի</w:t>
            </w:r>
          </w:p>
        </w:tc>
        <w:tc>
          <w:tcPr>
            <w:tcW w:w="2436"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2926 90 950 0</w:t>
            </w:r>
          </w:p>
        </w:tc>
      </w:tr>
      <w:tr w:rsidR="003C06A6" w:rsidRPr="000E4CF8" w:rsidTr="00864452">
        <w:trPr>
          <w:jc w:val="center"/>
        </w:trPr>
        <w:tc>
          <w:tcPr>
            <w:tcW w:w="15672" w:type="dxa"/>
            <w:gridSpan w:val="5"/>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25. II ցանկում նշված միջոցների եւ նյութերի աղեր, եթե այդպիսի աղերի գոյությունը հնարավոր է (բացառությամբ ծծմբաթթուների եւ աղաթթուների աղերի):</w:t>
            </w:r>
          </w:p>
        </w:tc>
      </w:tr>
      <w:tr w:rsidR="003C06A6" w:rsidRPr="000E4CF8" w:rsidTr="00864452">
        <w:trPr>
          <w:jc w:val="center"/>
        </w:trPr>
        <w:tc>
          <w:tcPr>
            <w:tcW w:w="15672" w:type="dxa"/>
            <w:gridSpan w:val="5"/>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26. Աղեր, որոնք իրենց կազմում պարունակում են II ցանկում նշված մի քանի նյութեր՝ II ցանկում դրանց համար սահմանված խտություններին հավասար կամ դրանք գերազանցող խտություններով։</w:t>
            </w:r>
          </w:p>
        </w:tc>
      </w:tr>
      <w:tr w:rsidR="003C06A6" w:rsidRPr="000E4CF8" w:rsidTr="00864452">
        <w:trPr>
          <w:jc w:val="center"/>
        </w:trPr>
        <w:tc>
          <w:tcPr>
            <w:tcW w:w="15672" w:type="dxa"/>
            <w:gridSpan w:val="5"/>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27. Աղեր, որոնք իրենց կազմում պարունակում են II ցանկում եւ III ցանկում նշված մի քանի նյութեր՝ II ցանկում եւ III ցանկում դրանց համար սահմանված խտություններին հավասար կամ դրանք գերազանցող խտություններով։</w:t>
            </w:r>
          </w:p>
        </w:tc>
      </w:tr>
      <w:tr w:rsidR="003C06A6" w:rsidRPr="000E4CF8" w:rsidTr="00864452">
        <w:trPr>
          <w:jc w:val="center"/>
        </w:trPr>
        <w:tc>
          <w:tcPr>
            <w:tcW w:w="15672" w:type="dxa"/>
            <w:gridSpan w:val="5"/>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28. Խառնուրդներ, որոնք պարունակում են II ցանկի 11, 16, 18 - 20, 22 եւ 23 դիրքերում նշված մի քանի նյութեր (նշված "*" նշանով) II ցանկում դրանց համար սահմանված արժեքներից ցածր խտությամբ, եթե դրանց հանրագումարային խտությունը հավասար է կամ գերազանցում է նյութերից մեկի համար սահմանված խտությունը, եւ որի մեծությունն ունի ամենամեծ արժեքը II ցանկում:</w:t>
            </w:r>
          </w:p>
        </w:tc>
      </w:tr>
      <w:tr w:rsidR="003C06A6" w:rsidRPr="000E4CF8" w:rsidTr="00864452">
        <w:trPr>
          <w:jc w:val="center"/>
        </w:trPr>
        <w:tc>
          <w:tcPr>
            <w:tcW w:w="15672" w:type="dxa"/>
            <w:gridSpan w:val="5"/>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29. Խառնուրդներ, որոնք պարունակում են II ցանկում եւ III ցանկում նշված մի քանի նյութեր (նշված "*" նշանով) III ցանկում եւ III ցանկում դրանց համար սահմանված արժեքներից ցածր խտությամբ, եթե դրանց հանրագումարային խտությունը հավասար է կամ գերազանցում է նյութերից մեկի համար սահմանված խտությունը, եւ որի մեծությունն ունի ամենամեծ արժեքը II ցանկում եւ III ցանկում:</w:t>
            </w:r>
          </w:p>
        </w:tc>
      </w:tr>
    </w:tbl>
    <w:p w:rsidR="003C06A6" w:rsidRPr="000E4CF8" w:rsidRDefault="003C06A6" w:rsidP="003C06A6">
      <w:pPr>
        <w:spacing w:after="160" w:line="360" w:lineRule="auto"/>
        <w:rPr>
          <w:rFonts w:ascii="GHEA Grapalat" w:hAnsi="GHEA Grapalat"/>
        </w:rPr>
      </w:pPr>
    </w:p>
    <w:p w:rsidR="003C06A6" w:rsidRPr="000E4CF8" w:rsidRDefault="003C06A6" w:rsidP="003C06A6">
      <w:pPr>
        <w:widowControl/>
        <w:spacing w:after="200" w:line="276" w:lineRule="auto"/>
        <w:rPr>
          <w:rFonts w:ascii="GHEA Grapalat" w:hAnsi="GHEA Grapalat"/>
        </w:rPr>
      </w:pPr>
      <w:r w:rsidRPr="000E4CF8">
        <w:rPr>
          <w:rFonts w:ascii="GHEA Grapalat" w:hAnsi="GHEA Grapalat"/>
        </w:rPr>
        <w:br w:type="page"/>
      </w:r>
    </w:p>
    <w:p w:rsidR="003C06A6" w:rsidRPr="000E4CF8" w:rsidRDefault="003C06A6" w:rsidP="003C06A6">
      <w:pPr>
        <w:keepNext/>
        <w:keepLines/>
        <w:spacing w:after="160" w:line="360" w:lineRule="auto"/>
        <w:jc w:val="center"/>
        <w:outlineLvl w:val="0"/>
        <w:rPr>
          <w:rFonts w:ascii="GHEA Grapalat" w:hAnsi="GHEA Grapalat"/>
          <w:lang w:val="en-US"/>
        </w:rPr>
      </w:pPr>
      <w:r w:rsidRPr="000E4CF8">
        <w:rPr>
          <w:rFonts w:ascii="GHEA Grapalat" w:hAnsi="GHEA Grapalat"/>
        </w:rPr>
        <w:lastRenderedPageBreak/>
        <w:t>Ցուցակ III</w:t>
      </w:r>
    </w:p>
    <w:tbl>
      <w:tblPr>
        <w:tblOverlap w:val="never"/>
        <w:tblW w:w="15354" w:type="dxa"/>
        <w:jc w:val="center"/>
        <w:tblInd w:w="-609" w:type="dxa"/>
        <w:tblLayout w:type="fixed"/>
        <w:tblCellMar>
          <w:left w:w="10" w:type="dxa"/>
          <w:right w:w="10" w:type="dxa"/>
        </w:tblCellMar>
        <w:tblLook w:val="0000" w:firstRow="0" w:lastRow="0" w:firstColumn="0" w:lastColumn="0" w:noHBand="0" w:noVBand="0"/>
      </w:tblPr>
      <w:tblGrid>
        <w:gridCol w:w="4019"/>
        <w:gridCol w:w="6411"/>
        <w:gridCol w:w="2670"/>
        <w:gridCol w:w="2254"/>
      </w:tblGrid>
      <w:tr w:rsidR="003C06A6" w:rsidRPr="000E4CF8" w:rsidTr="00864452">
        <w:trPr>
          <w:tblHeader/>
          <w:jc w:val="center"/>
        </w:trPr>
        <w:tc>
          <w:tcPr>
            <w:tcW w:w="4019" w:type="dxa"/>
            <w:tcBorders>
              <w:top w:val="single" w:sz="4" w:space="0" w:color="auto"/>
              <w:left w:val="single" w:sz="4" w:space="0" w:color="auto"/>
            </w:tcBorders>
            <w:shd w:val="clear" w:color="auto" w:fill="FFFFFF"/>
            <w:vAlign w:val="bottom"/>
          </w:tcPr>
          <w:p w:rsidR="003C06A6" w:rsidRPr="000E4CF8" w:rsidRDefault="003C06A6" w:rsidP="00864452">
            <w:pPr>
              <w:spacing w:after="120"/>
              <w:ind w:left="179" w:right="111"/>
              <w:jc w:val="center"/>
              <w:rPr>
                <w:rFonts w:ascii="GHEA Grapalat" w:eastAsia="Times New Roman" w:hAnsi="GHEA Grapalat" w:cs="Times New Roman"/>
              </w:rPr>
            </w:pPr>
            <w:r w:rsidRPr="000E4CF8">
              <w:rPr>
                <w:rFonts w:ascii="GHEA Grapalat" w:hAnsi="GHEA Grapalat"/>
              </w:rPr>
              <w:t>Միջազգային չգրանցված կամ այլ ոչ գիտական անվանումներ</w:t>
            </w:r>
          </w:p>
        </w:tc>
        <w:tc>
          <w:tcPr>
            <w:tcW w:w="6411" w:type="dxa"/>
            <w:tcBorders>
              <w:top w:val="single" w:sz="4" w:space="0" w:color="auto"/>
              <w:left w:val="single" w:sz="4" w:space="0" w:color="auto"/>
            </w:tcBorders>
            <w:shd w:val="clear" w:color="auto" w:fill="FFFFFF"/>
            <w:vAlign w:val="center"/>
          </w:tcPr>
          <w:p w:rsidR="003C06A6" w:rsidRPr="000E4CF8" w:rsidRDefault="003C06A6" w:rsidP="00864452">
            <w:pPr>
              <w:spacing w:after="120"/>
              <w:ind w:right="114"/>
              <w:jc w:val="center"/>
              <w:rPr>
                <w:rFonts w:ascii="GHEA Grapalat" w:eastAsia="Times New Roman" w:hAnsi="GHEA Grapalat" w:cs="Times New Roman"/>
              </w:rPr>
            </w:pPr>
            <w:r w:rsidRPr="000E4CF8">
              <w:rPr>
                <w:rFonts w:ascii="GHEA Grapalat" w:hAnsi="GHEA Grapalat"/>
              </w:rPr>
              <w:t>Քիմիական անվանումը կամ համառոտ նկարագրությունը</w:t>
            </w:r>
          </w:p>
        </w:tc>
        <w:tc>
          <w:tcPr>
            <w:tcW w:w="2670" w:type="dxa"/>
            <w:tcBorders>
              <w:top w:val="single" w:sz="4" w:space="0" w:color="auto"/>
              <w:left w:val="single" w:sz="4" w:space="0" w:color="auto"/>
            </w:tcBorders>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Խտությունը</w:t>
            </w:r>
          </w:p>
        </w:tc>
        <w:tc>
          <w:tcPr>
            <w:tcW w:w="2254" w:type="dxa"/>
            <w:tcBorders>
              <w:top w:val="single" w:sz="4" w:space="0" w:color="auto"/>
              <w:left w:val="single" w:sz="4" w:space="0" w:color="auto"/>
              <w:right w:val="single" w:sz="4" w:space="0" w:color="auto"/>
            </w:tcBorders>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ԵԱՏՄ ԱՏԳ ԱԱ</w:t>
            </w:r>
            <w:r w:rsidRPr="000E4CF8">
              <w:rPr>
                <w:rFonts w:ascii="GHEA Grapalat" w:hAnsi="GHEA Grapalat"/>
              </w:rPr>
              <w:br/>
              <w:t xml:space="preserve"> ծածկագիր</w:t>
            </w:r>
          </w:p>
        </w:tc>
      </w:tr>
      <w:tr w:rsidR="003C06A6" w:rsidRPr="000E4CF8" w:rsidTr="00864452">
        <w:trPr>
          <w:jc w:val="center"/>
        </w:trPr>
        <w:tc>
          <w:tcPr>
            <w:tcW w:w="4019" w:type="dxa"/>
            <w:tcBorders>
              <w:top w:val="single" w:sz="4" w:space="0" w:color="auto"/>
            </w:tcBorders>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 N-մեթիլէֆեդրին</w:t>
            </w:r>
          </w:p>
        </w:tc>
        <w:tc>
          <w:tcPr>
            <w:tcW w:w="6411" w:type="dxa"/>
            <w:tcBorders>
              <w:top w:val="single" w:sz="4" w:space="0" w:color="auto"/>
            </w:tcBorders>
            <w:shd w:val="clear" w:color="auto" w:fill="FFFFFF"/>
          </w:tcPr>
          <w:p w:rsidR="003C06A6" w:rsidRPr="000E4CF8" w:rsidRDefault="003C06A6" w:rsidP="00864452">
            <w:pPr>
              <w:spacing w:after="120"/>
              <w:rPr>
                <w:rFonts w:ascii="GHEA Grapalat" w:hAnsi="GHEA Grapalat"/>
              </w:rPr>
            </w:pPr>
          </w:p>
        </w:tc>
        <w:tc>
          <w:tcPr>
            <w:tcW w:w="2670" w:type="dxa"/>
            <w:tcBorders>
              <w:top w:val="single" w:sz="4" w:space="0" w:color="auto"/>
            </w:tcBorders>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10 տոկոս կամ ավելի</w:t>
            </w:r>
          </w:p>
        </w:tc>
        <w:tc>
          <w:tcPr>
            <w:tcW w:w="2254" w:type="dxa"/>
            <w:tcBorders>
              <w:top w:val="single" w:sz="4" w:space="0" w:color="auto"/>
            </w:tcBorders>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2939 49 000 0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 Նորպսեւդոէֆեդրին՝ ներառյալ d-նորպսեւդոէֆեդրինը (կատին)</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10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2939 43 000 0</w:t>
            </w:r>
          </w:p>
        </w:tc>
      </w:tr>
      <w:tr w:rsidR="003C06A6" w:rsidRPr="000E4CF8" w:rsidTr="00864452">
        <w:trPr>
          <w:jc w:val="center"/>
        </w:trPr>
        <w:tc>
          <w:tcPr>
            <w:tcW w:w="401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 Ալլիլբենզոլ</w:t>
            </w:r>
          </w:p>
        </w:tc>
        <w:tc>
          <w:tcPr>
            <w:tcW w:w="6411"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3-ֆենիլպրոպեն</w:t>
            </w: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2902 90 000 0</w:t>
            </w:r>
          </w:p>
        </w:tc>
      </w:tr>
      <w:tr w:rsidR="003C06A6" w:rsidRPr="000E4CF8" w:rsidTr="00864452">
        <w:trPr>
          <w:jc w:val="center"/>
        </w:trPr>
        <w:tc>
          <w:tcPr>
            <w:tcW w:w="401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4. Բենզալդեհիդ</w:t>
            </w:r>
          </w:p>
        </w:tc>
        <w:tc>
          <w:tcPr>
            <w:tcW w:w="6411"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բենզոինի ալդեհիդ, ֆենիլմեթանալ</w:t>
            </w: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2912 21 000 0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5. 1-բենզիլ-3-մեթիլ-4- պիպերիդինոն</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401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6. Բրոմային էթիլ</w:t>
            </w:r>
          </w:p>
        </w:tc>
        <w:tc>
          <w:tcPr>
            <w:tcW w:w="6411"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էթիլբրոմիդ, բրոմային էթիլ, բրոմէթան</w:t>
            </w: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2903 39 190 0</w:t>
            </w:r>
          </w:p>
        </w:tc>
      </w:tr>
      <w:tr w:rsidR="003C06A6" w:rsidRPr="000E4CF8" w:rsidTr="00864452">
        <w:trPr>
          <w:jc w:val="center"/>
        </w:trPr>
        <w:tc>
          <w:tcPr>
            <w:tcW w:w="401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7. 1-բրոմ-2-ֆենիլէթան</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2902 90 000 0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8. Բուտիրոլակտոն եւ դրա իզոմերները</w:t>
            </w:r>
          </w:p>
        </w:tc>
        <w:tc>
          <w:tcPr>
            <w:tcW w:w="6411"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դիհիդրոֆուրան-2-ոն, բուտանոլիդ</w:t>
            </w:r>
          </w:p>
        </w:tc>
        <w:tc>
          <w:tcPr>
            <w:tcW w:w="2670"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2932 20,900 0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jc w:val="both"/>
              <w:rPr>
                <w:rFonts w:ascii="GHEA Grapalat" w:eastAsia="Times New Roman" w:hAnsi="GHEA Grapalat" w:cs="Times New Roman"/>
              </w:rPr>
            </w:pPr>
            <w:r w:rsidRPr="000E4CF8">
              <w:rPr>
                <w:rFonts w:ascii="GHEA Grapalat" w:hAnsi="GHEA Grapalat"/>
              </w:rPr>
              <w:t xml:space="preserve">9. 1, 4-բուտանդիոլ </w:t>
            </w:r>
          </w:p>
        </w:tc>
        <w:tc>
          <w:tcPr>
            <w:tcW w:w="6411"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1,4-բութիլենգլիկոլ, տետրամեթիլենգլիկոլ</w:t>
            </w: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2905 39 250 0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10. 1-հիդրօքսի-1-մեթիլ-2- ֆենիլէթօքսիսուլֆատ</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2920 90 100 0</w:t>
            </w:r>
          </w:p>
        </w:tc>
      </w:tr>
      <w:tr w:rsidR="003C06A6" w:rsidRPr="000E4CF8" w:rsidTr="00864452">
        <w:trPr>
          <w:jc w:val="center"/>
        </w:trPr>
        <w:tc>
          <w:tcPr>
            <w:tcW w:w="401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11. 1-դիմեթիլամինո-2-պրոպանոլ</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2922 19 850 0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12. 1-դիմեթիլամինո-2- քլորպրոպան</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2921 19 990 0</w:t>
            </w:r>
          </w:p>
        </w:tc>
      </w:tr>
      <w:tr w:rsidR="003C06A6" w:rsidRPr="000E4CF8" w:rsidTr="00864452">
        <w:trPr>
          <w:jc w:val="center"/>
        </w:trPr>
        <w:tc>
          <w:tcPr>
            <w:tcW w:w="401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13. 2,5-դիմեթօքսիբենզալդեհիդ</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2912 49 000 0</w:t>
            </w:r>
          </w:p>
        </w:tc>
      </w:tr>
      <w:tr w:rsidR="003C06A6" w:rsidRPr="000E4CF8" w:rsidTr="00864452">
        <w:trPr>
          <w:jc w:val="center"/>
        </w:trPr>
        <w:tc>
          <w:tcPr>
            <w:tcW w:w="401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14. Մեթիլակրիլատ</w:t>
            </w:r>
          </w:p>
        </w:tc>
        <w:tc>
          <w:tcPr>
            <w:tcW w:w="6411"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ակրիլային թթվի մեթիլային եթեր</w:t>
            </w: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2916 12 000 0</w:t>
            </w:r>
          </w:p>
        </w:tc>
      </w:tr>
      <w:tr w:rsidR="003C06A6" w:rsidRPr="000E4CF8" w:rsidTr="00864452">
        <w:trPr>
          <w:jc w:val="center"/>
        </w:trPr>
        <w:tc>
          <w:tcPr>
            <w:tcW w:w="401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lastRenderedPageBreak/>
              <w:t>15. Մեթիլմեթակրիլատ</w:t>
            </w:r>
          </w:p>
        </w:tc>
        <w:tc>
          <w:tcPr>
            <w:tcW w:w="6411"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մեթակրիլային թթվի մեթիլային եթեր</w:t>
            </w: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2916 14 000 0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16. 3-մեթիլ-1-ֆենէթիլ-4- պիպերիդինոն</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4019"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17. N–(3-մեթիլ-4-պիպերիդինիլ) անիլին</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18. N-(3-մեթիլ-4-պիպերիդինիլ)պրոպիոնանիլիդ</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401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19. 4-մեթօքսիբենզիլ-մեթիլկետոն</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2914 50 000 0</w:t>
            </w:r>
          </w:p>
        </w:tc>
      </w:tr>
      <w:tr w:rsidR="003C06A6" w:rsidRPr="000E4CF8" w:rsidTr="00864452">
        <w:trPr>
          <w:jc w:val="center"/>
        </w:trPr>
        <w:tc>
          <w:tcPr>
            <w:tcW w:w="401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20. 1-ֆենիլ-2-նիտրոպրոպեն</w:t>
            </w:r>
          </w:p>
        </w:tc>
        <w:tc>
          <w:tcPr>
            <w:tcW w:w="6411"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ֆենիլնիտրոպրոպեն</w:t>
            </w: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2909 30 900 0</w:t>
            </w:r>
          </w:p>
        </w:tc>
      </w:tr>
      <w:tr w:rsidR="003C06A6" w:rsidRPr="000E4CF8" w:rsidTr="00864452">
        <w:trPr>
          <w:jc w:val="center"/>
        </w:trPr>
        <w:tc>
          <w:tcPr>
            <w:tcW w:w="401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21. Ֆենէթիլամին</w:t>
            </w:r>
          </w:p>
        </w:tc>
        <w:tc>
          <w:tcPr>
            <w:tcW w:w="6411"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2-ֆենիլէթիլամին, բետա–ֆենիլէթիլամին, 1-ամինո-2-ֆենիլ-էթան</w:t>
            </w: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2921 49 000 0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22.1-(2-ֆենիլէթիլ)-4- անիլինոպիպերիդին</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23. 2-(1-ֆենիլէթիլ)-3- մեթօքսիկարբոնիլ-4-պիպերիդոն</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401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24. 1-քլոր-2-ֆենիլէթան</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2903 99 900 0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25. Ցիկլոհեքսիլամին</w:t>
            </w:r>
          </w:p>
        </w:tc>
        <w:tc>
          <w:tcPr>
            <w:tcW w:w="6411"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ամինոցիկլոհեքսան</w:t>
            </w: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2921 30 100 0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26. Ացետիլքլորիդ *</w:t>
            </w:r>
          </w:p>
        </w:tc>
        <w:tc>
          <w:tcPr>
            <w:tcW w:w="6411"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քլորային ացետիլ, քացախային թթվի քլորանհիդրիդ</w:t>
            </w:r>
          </w:p>
        </w:tc>
        <w:tc>
          <w:tcPr>
            <w:tcW w:w="2670"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40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2915 90 000 0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27.</w:t>
            </w:r>
          </w:p>
        </w:tc>
        <w:tc>
          <w:tcPr>
            <w:tcW w:w="6411"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քացախաթթվի նիտրիլ, էթաննիտրիլ, մեթիլցիանիդ</w:t>
            </w: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2926 90 950 0</w:t>
            </w:r>
          </w:p>
        </w:tc>
      </w:tr>
      <w:tr w:rsidR="003C06A6" w:rsidRPr="000E4CF8" w:rsidTr="00864452">
        <w:trPr>
          <w:jc w:val="center"/>
        </w:trPr>
        <w:tc>
          <w:tcPr>
            <w:tcW w:w="401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28. Բենզիլքլորիդ *</w:t>
            </w:r>
          </w:p>
        </w:tc>
        <w:tc>
          <w:tcPr>
            <w:tcW w:w="6411"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 xml:space="preserve">քլորային բենզիլ, բենզիլ քլորային, (քլորմեթիլ), բենզոլ, </w:t>
            </w:r>
            <w:r w:rsidRPr="000E4CF8">
              <w:rPr>
                <w:rFonts w:ascii="GHEA Grapalat" w:hAnsi="GHEA Grapalat"/>
              </w:rPr>
              <w:lastRenderedPageBreak/>
              <w:t>(ալֆա-քլորտոլուոլ)</w:t>
            </w:r>
          </w:p>
        </w:tc>
        <w:tc>
          <w:tcPr>
            <w:tcW w:w="2670"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lastRenderedPageBreak/>
              <w:t>40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2903 99 900 0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lastRenderedPageBreak/>
              <w:t>29. Բենզիլցիանիդ</w:t>
            </w:r>
          </w:p>
        </w:tc>
        <w:tc>
          <w:tcPr>
            <w:tcW w:w="6411"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ցիանային բենզիլ, ֆենիլքացախաթթվի նիտրիլ, ֆենիլացետոնիտրիլ, ցիանտոլուոլ</w:t>
            </w: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40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2926 90 950 0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30. Մեթիլամին *</w:t>
            </w:r>
          </w:p>
        </w:tc>
        <w:tc>
          <w:tcPr>
            <w:tcW w:w="6411"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ամինոմեթան</w:t>
            </w: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40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2921 11 000 0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31. Նիտրոմեթան</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40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2904 20,000 0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32. Նիտրոէթան *</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40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2904 20,000 0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33. Տետրահիդրոֆուրան *</w:t>
            </w:r>
          </w:p>
        </w:tc>
        <w:tc>
          <w:tcPr>
            <w:tcW w:w="6411"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տետրամեթիլենօքսիդ, ՏԳՖ, ֆուրանիդին, դիէթիլենի օքսիդ, տետրամեթիլենի օքսիդ</w:t>
            </w:r>
          </w:p>
        </w:tc>
        <w:tc>
          <w:tcPr>
            <w:tcW w:w="2670"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45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2932 11 000 0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34. Թիոնիլքլորիդ *</w:t>
            </w:r>
          </w:p>
        </w:tc>
        <w:tc>
          <w:tcPr>
            <w:tcW w:w="6411"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քլորային թիոնիլ</w:t>
            </w: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40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2812 10,950 0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35. Քացախաթթու*</w:t>
            </w:r>
          </w:p>
        </w:tc>
        <w:tc>
          <w:tcPr>
            <w:tcW w:w="6411"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էթանաթթու, մեթակարբոնային թթու</w:t>
            </w: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80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2915 21 000 0</w:t>
            </w:r>
          </w:p>
        </w:tc>
      </w:tr>
      <w:tr w:rsidR="003C06A6" w:rsidRPr="000E4CF8" w:rsidTr="00864452">
        <w:trPr>
          <w:jc w:val="center"/>
        </w:trPr>
        <w:tc>
          <w:tcPr>
            <w:tcW w:w="401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36. Դիֆենիլացետոնիտրիլ</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2926 90 950 0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37. Դիֆենիլքացախաթթու</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2916 34,000 0</w:t>
            </w:r>
          </w:p>
        </w:tc>
      </w:tr>
      <w:tr w:rsidR="003C06A6" w:rsidRPr="000E4CF8" w:rsidTr="00864452">
        <w:trPr>
          <w:jc w:val="center"/>
        </w:trPr>
        <w:tc>
          <w:tcPr>
            <w:tcW w:w="401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38. Մեթիլֆենիլացետատ</w:t>
            </w:r>
          </w:p>
        </w:tc>
        <w:tc>
          <w:tcPr>
            <w:tcW w:w="6411"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մեթիլ-2-ֆենիլացետատ</w:t>
            </w: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2916 39 100 0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39. 1-(4-մեթիլֆենիլ)-2-պրոպանոն</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10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2914 39 000 0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40. 1-(4-մեթիլֆենիլ)-2-նիտրոպրոպեն</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2904 20 000 0</w:t>
            </w:r>
          </w:p>
        </w:tc>
      </w:tr>
      <w:tr w:rsidR="003C06A6" w:rsidRPr="000E4CF8" w:rsidTr="00864452">
        <w:trPr>
          <w:jc w:val="center"/>
        </w:trPr>
        <w:tc>
          <w:tcPr>
            <w:tcW w:w="4019"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41. 1-(1-ցիկլոհեքսեն-1-իլ) պիպերիդին</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bottom"/>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2933 39 990 0</w:t>
            </w:r>
          </w:p>
        </w:tc>
      </w:tr>
      <w:tr w:rsidR="003C06A6" w:rsidRPr="000E4CF8" w:rsidTr="00864452">
        <w:trPr>
          <w:jc w:val="center"/>
        </w:trPr>
        <w:tc>
          <w:tcPr>
            <w:tcW w:w="4019"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42. 2-դիմեթիլամինո-1-քլորպրոպան(2-</w:t>
            </w:r>
            <w:r w:rsidRPr="000E4CF8">
              <w:rPr>
                <w:rFonts w:ascii="GHEA Grapalat" w:hAnsi="GHEA Grapalat"/>
              </w:rPr>
              <w:lastRenderedPageBreak/>
              <w:t>դիէթիլամինոիզոպրոպիլքլորիդ)</w:t>
            </w:r>
          </w:p>
        </w:tc>
        <w:tc>
          <w:tcPr>
            <w:tcW w:w="6411" w:type="dxa"/>
            <w:shd w:val="clear" w:color="auto" w:fill="FFFFFF"/>
          </w:tcPr>
          <w:p w:rsidR="003C06A6" w:rsidRPr="000E4CF8" w:rsidRDefault="003C06A6" w:rsidP="00864452">
            <w:pPr>
              <w:spacing w:after="120"/>
              <w:rPr>
                <w:rFonts w:ascii="GHEA Grapalat" w:hAnsi="GHEA Grapalat"/>
              </w:rPr>
            </w:pP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3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2921 19 990 0</w:t>
            </w:r>
          </w:p>
        </w:tc>
      </w:tr>
      <w:tr w:rsidR="003C06A6" w:rsidRPr="000E4CF8" w:rsidTr="00864452">
        <w:trPr>
          <w:jc w:val="center"/>
        </w:trPr>
        <w:tc>
          <w:tcPr>
            <w:tcW w:w="4019"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lastRenderedPageBreak/>
              <w:t>43. Էթիլֆենիլացետատ</w:t>
            </w:r>
          </w:p>
        </w:tc>
        <w:tc>
          <w:tcPr>
            <w:tcW w:w="6411" w:type="dxa"/>
            <w:shd w:val="clear" w:color="auto" w:fill="FFFFFF"/>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էթիլ-2-ֆենիլացետատ</w:t>
            </w:r>
          </w:p>
        </w:tc>
        <w:tc>
          <w:tcPr>
            <w:tcW w:w="2670" w:type="dxa"/>
            <w:shd w:val="clear" w:color="auto" w:fill="FFFFFF"/>
            <w:vAlign w:val="center"/>
          </w:tcPr>
          <w:p w:rsidR="003C06A6" w:rsidRPr="000E4CF8" w:rsidRDefault="003C06A6" w:rsidP="00864452">
            <w:pPr>
              <w:spacing w:after="120"/>
              <w:rPr>
                <w:rFonts w:ascii="GHEA Grapalat" w:eastAsia="Times New Roman" w:hAnsi="GHEA Grapalat" w:cs="Times New Roman"/>
              </w:rPr>
            </w:pPr>
            <w:r w:rsidRPr="000E4CF8">
              <w:rPr>
                <w:rFonts w:ascii="GHEA Grapalat" w:hAnsi="GHEA Grapalat"/>
              </w:rPr>
              <w:t>15 տոկոս կամ ավելի</w:t>
            </w:r>
          </w:p>
        </w:tc>
        <w:tc>
          <w:tcPr>
            <w:tcW w:w="2254"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2916 39 100 0</w:t>
            </w:r>
          </w:p>
        </w:tc>
      </w:tr>
      <w:tr w:rsidR="003C06A6" w:rsidRPr="000E4CF8" w:rsidTr="00864452">
        <w:trPr>
          <w:jc w:val="center"/>
        </w:trPr>
        <w:tc>
          <w:tcPr>
            <w:tcW w:w="15354" w:type="dxa"/>
            <w:gridSpan w:val="4"/>
            <w:shd w:val="clear" w:color="auto" w:fill="FFFFFF"/>
            <w:vAlign w:val="center"/>
          </w:tcPr>
          <w:p w:rsidR="003C06A6" w:rsidRPr="000E4CF8" w:rsidRDefault="003C06A6" w:rsidP="00864452">
            <w:pPr>
              <w:spacing w:after="120"/>
              <w:ind w:left="98" w:right="68"/>
              <w:rPr>
                <w:rFonts w:ascii="GHEA Grapalat" w:eastAsia="Times New Roman" w:hAnsi="GHEA Grapalat" w:cs="Times New Roman"/>
              </w:rPr>
            </w:pPr>
            <w:r w:rsidRPr="000E4CF8">
              <w:rPr>
                <w:rFonts w:ascii="GHEA Grapalat" w:hAnsi="GHEA Grapalat"/>
              </w:rPr>
              <w:t>44. III ցանկում միջոցների եւ նյութերի աղեր, եթե այդպիսի աղերի գոյությունը հնարավոր է (բացառությամբ քացախաթթուների աղերի):</w:t>
            </w:r>
          </w:p>
        </w:tc>
      </w:tr>
      <w:tr w:rsidR="003C06A6" w:rsidRPr="000E4CF8" w:rsidTr="00864452">
        <w:trPr>
          <w:jc w:val="center"/>
        </w:trPr>
        <w:tc>
          <w:tcPr>
            <w:tcW w:w="15354" w:type="dxa"/>
            <w:gridSpan w:val="4"/>
            <w:shd w:val="clear" w:color="auto" w:fill="FFFFFF"/>
            <w:vAlign w:val="center"/>
          </w:tcPr>
          <w:p w:rsidR="003C06A6" w:rsidRPr="000E4CF8" w:rsidRDefault="003C06A6" w:rsidP="00864452">
            <w:pPr>
              <w:spacing w:after="120"/>
              <w:ind w:left="98" w:right="68"/>
              <w:rPr>
                <w:rFonts w:ascii="GHEA Grapalat" w:eastAsia="Times New Roman" w:hAnsi="GHEA Grapalat" w:cs="Times New Roman"/>
              </w:rPr>
            </w:pPr>
            <w:r w:rsidRPr="000E4CF8">
              <w:rPr>
                <w:rFonts w:ascii="GHEA Grapalat" w:hAnsi="GHEA Grapalat"/>
              </w:rPr>
              <w:t>45. Աղեր, որոնք իրենց կազմում պարունակում են III ցանկում նշված մի քանի նյութեր՝ III ցանկում դրանց համար սահմանված խտություններին հավասար կամ դրանք գերազանցող խտություններով։</w:t>
            </w:r>
          </w:p>
        </w:tc>
      </w:tr>
      <w:tr w:rsidR="003C06A6" w:rsidRPr="000E4CF8" w:rsidTr="00864452">
        <w:trPr>
          <w:jc w:val="center"/>
        </w:trPr>
        <w:tc>
          <w:tcPr>
            <w:tcW w:w="15354" w:type="dxa"/>
            <w:gridSpan w:val="4"/>
            <w:shd w:val="clear" w:color="auto" w:fill="FFFFFF"/>
            <w:vAlign w:val="center"/>
          </w:tcPr>
          <w:p w:rsidR="003C06A6" w:rsidRPr="000E4CF8" w:rsidRDefault="003C06A6" w:rsidP="00864452">
            <w:pPr>
              <w:spacing w:after="120"/>
              <w:ind w:left="98" w:right="68"/>
              <w:rPr>
                <w:rFonts w:ascii="GHEA Grapalat" w:eastAsia="Times New Roman" w:hAnsi="GHEA Grapalat" w:cs="Times New Roman"/>
              </w:rPr>
            </w:pPr>
            <w:r w:rsidRPr="000E4CF8">
              <w:rPr>
                <w:rFonts w:ascii="GHEA Grapalat" w:hAnsi="GHEA Grapalat"/>
              </w:rPr>
              <w:t>46. Խառնուրդներ, որոնք պարունակում են III ցանկի 26 — 36 եւ 42 դիրքերում նշված մի քանի նյութեր (նշված "*" նշանով) III ցանկում դրանց համար սահմանված արժեքներից ցածր խտությամբ, եթե դրանց հանրագումարային խտությունը հավասար է կամ գերազանցում է նյութերից մեկի համար սահմանված խտությունը, եւ որի մեծությունն ունի ամենամեծ արժեքը III ցանկում:</w:t>
            </w:r>
          </w:p>
        </w:tc>
      </w:tr>
    </w:tbl>
    <w:p w:rsidR="003C06A6" w:rsidRPr="000E4CF8" w:rsidRDefault="003C06A6" w:rsidP="003C06A6">
      <w:pPr>
        <w:spacing w:after="160" w:line="360" w:lineRule="auto"/>
        <w:rPr>
          <w:rFonts w:ascii="GHEA Grapalat" w:hAnsi="GHEA Grapalat"/>
        </w:rPr>
      </w:pPr>
    </w:p>
    <w:tbl>
      <w:tblPr>
        <w:tblStyle w:val="TableGrid"/>
        <w:tblW w:w="14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0631"/>
      </w:tblGrid>
      <w:tr w:rsidR="003C06A6" w:rsidRPr="000E4CF8" w:rsidTr="00864452">
        <w:tc>
          <w:tcPr>
            <w:tcW w:w="3652" w:type="dxa"/>
            <w:vMerge w:val="restart"/>
          </w:tcPr>
          <w:p w:rsidR="003C06A6" w:rsidRPr="000E4CF8" w:rsidRDefault="003C06A6" w:rsidP="00864452">
            <w:pPr>
              <w:spacing w:after="160" w:line="360" w:lineRule="auto"/>
              <w:rPr>
                <w:rFonts w:ascii="GHEA Grapalat" w:hAnsi="GHEA Grapalat"/>
              </w:rPr>
            </w:pPr>
            <w:r w:rsidRPr="000E4CF8">
              <w:rPr>
                <w:rFonts w:ascii="GHEA Grapalat" w:hAnsi="GHEA Grapalat"/>
              </w:rPr>
              <w:t>Բաժնի ծանոթագրություններ՝</w:t>
            </w:r>
          </w:p>
        </w:tc>
        <w:tc>
          <w:tcPr>
            <w:tcW w:w="10631" w:type="dxa"/>
          </w:tcPr>
          <w:p w:rsidR="003C06A6" w:rsidRPr="000E4CF8" w:rsidRDefault="003C06A6" w:rsidP="009A5108">
            <w:pPr>
              <w:spacing w:after="160" w:line="360" w:lineRule="auto"/>
              <w:jc w:val="both"/>
              <w:rPr>
                <w:rFonts w:ascii="GHEA Grapalat" w:hAnsi="GHEA Grapalat"/>
              </w:rPr>
            </w:pPr>
            <w:r w:rsidRPr="000E4CF8">
              <w:rPr>
                <w:rFonts w:ascii="GHEA Grapalat" w:hAnsi="GHEA Grapalat"/>
              </w:rPr>
              <w:t>1. Սույն բաժնի նպատակներով անհրաժեշտ է ղեկավարվել ինչպես ԵԱՏՄ ԱՏԳ ԱԱ ծածկագրով, այնպես էլ միջազգային չգրանցված կամ այլ ոչ գիտական անվանմամբ կամ քիմիական անվանմամբ կամ թմրամիջոցի, հոգեներգործուն նյութի կամ դրանց պրեկուրսորի համառոտ նկարագրությամբ:</w:t>
            </w:r>
          </w:p>
        </w:tc>
      </w:tr>
      <w:tr w:rsidR="003C06A6" w:rsidRPr="000E4CF8" w:rsidTr="00864452">
        <w:tc>
          <w:tcPr>
            <w:tcW w:w="3652" w:type="dxa"/>
            <w:vMerge/>
          </w:tcPr>
          <w:p w:rsidR="003C06A6" w:rsidRPr="000E4CF8" w:rsidRDefault="003C06A6" w:rsidP="00864452">
            <w:pPr>
              <w:spacing w:after="160" w:line="360" w:lineRule="auto"/>
              <w:rPr>
                <w:rFonts w:ascii="GHEA Grapalat" w:hAnsi="GHEA Grapalat"/>
              </w:rPr>
            </w:pPr>
          </w:p>
        </w:tc>
        <w:tc>
          <w:tcPr>
            <w:tcW w:w="10631" w:type="dxa"/>
          </w:tcPr>
          <w:p w:rsidR="003C06A6" w:rsidRPr="000E4CF8" w:rsidRDefault="003C06A6" w:rsidP="009A5108">
            <w:pPr>
              <w:spacing w:after="160" w:line="360" w:lineRule="auto"/>
              <w:jc w:val="both"/>
              <w:rPr>
                <w:rFonts w:ascii="GHEA Grapalat" w:hAnsi="GHEA Grapalat"/>
              </w:rPr>
            </w:pPr>
            <w:r w:rsidRPr="000E4CF8">
              <w:rPr>
                <w:rFonts w:ascii="GHEA Grapalat" w:hAnsi="GHEA Grapalat"/>
              </w:rPr>
              <w:t>2. Նյութի՝ սույն բաժնում ներառված համապատասխան թմրամիջոցին, հոգեներգործուն նյութին կամ դրանց պրեկուրսորին դասելը կախված չէ թե ինչ ֆիրմային (առեւտրային) անվանումներ, հոմանիշներ կամ հապավումներ են օգտագործվում՝ որպես դրանց անվանումներ։</w:t>
            </w:r>
          </w:p>
        </w:tc>
      </w:tr>
      <w:tr w:rsidR="003C06A6" w:rsidRPr="000E4CF8" w:rsidTr="00864452">
        <w:tc>
          <w:tcPr>
            <w:tcW w:w="3652" w:type="dxa"/>
            <w:vMerge/>
          </w:tcPr>
          <w:p w:rsidR="003C06A6" w:rsidRPr="000E4CF8" w:rsidRDefault="003C06A6" w:rsidP="00864452">
            <w:pPr>
              <w:spacing w:after="160" w:line="360" w:lineRule="auto"/>
              <w:rPr>
                <w:rFonts w:ascii="GHEA Grapalat" w:hAnsi="GHEA Grapalat"/>
              </w:rPr>
            </w:pPr>
          </w:p>
        </w:tc>
        <w:tc>
          <w:tcPr>
            <w:tcW w:w="10631" w:type="dxa"/>
          </w:tcPr>
          <w:p w:rsidR="003C06A6" w:rsidRPr="000E4CF8" w:rsidRDefault="003C06A6" w:rsidP="009A5108">
            <w:pPr>
              <w:spacing w:after="160" w:line="360" w:lineRule="auto"/>
              <w:jc w:val="both"/>
              <w:rPr>
                <w:rFonts w:ascii="GHEA Grapalat" w:hAnsi="GHEA Grapalat"/>
              </w:rPr>
            </w:pPr>
            <w:r w:rsidRPr="000E4CF8">
              <w:rPr>
                <w:rFonts w:ascii="GHEA Grapalat" w:hAnsi="GHEA Grapalat"/>
              </w:rPr>
              <w:t>3. III ցանկի 34-րդ դիրքի նկատմամբ սահմանել, որ լիցենզավորումը կիրառվում է, եթե ապրանքը չի հսկվում արտահանման հսկողության համակարգի կողմից:</w:t>
            </w:r>
          </w:p>
        </w:tc>
      </w:tr>
      <w:tr w:rsidR="003C06A6" w:rsidRPr="000E4CF8" w:rsidTr="00864452">
        <w:tc>
          <w:tcPr>
            <w:tcW w:w="3652" w:type="dxa"/>
            <w:vMerge/>
          </w:tcPr>
          <w:p w:rsidR="003C06A6" w:rsidRPr="000E4CF8" w:rsidRDefault="003C06A6" w:rsidP="00864452">
            <w:pPr>
              <w:spacing w:after="160" w:line="360" w:lineRule="auto"/>
              <w:rPr>
                <w:rFonts w:ascii="GHEA Grapalat" w:hAnsi="GHEA Grapalat"/>
              </w:rPr>
            </w:pPr>
          </w:p>
        </w:tc>
        <w:tc>
          <w:tcPr>
            <w:tcW w:w="10631" w:type="dxa"/>
          </w:tcPr>
          <w:p w:rsidR="003C06A6" w:rsidRPr="000E4CF8" w:rsidRDefault="003C06A6" w:rsidP="009A5108">
            <w:pPr>
              <w:spacing w:after="160" w:line="360" w:lineRule="auto"/>
              <w:jc w:val="both"/>
              <w:rPr>
                <w:rFonts w:ascii="GHEA Grapalat" w:hAnsi="GHEA Grapalat"/>
              </w:rPr>
            </w:pPr>
            <w:r w:rsidRPr="000E4CF8">
              <w:rPr>
                <w:rFonts w:ascii="GHEA Grapalat" w:hAnsi="GHEA Grapalat"/>
              </w:rPr>
              <w:t>4. Հսկողությունը համակցված այն դեղային պատրաստուկների նկատմամբ, որոնք, բացի I ցանկում ներառված միջոցներից կամ նյութերից, պարունակում են այլ ակտիվ դեղագործական բաղադրիչներ, սահմանվում է անհատական կարգով՝ տվյալ համակցված դեղային պատրաստուկը սույն բաժնի համապատասխան ցանկում ներառելու միջոցով:</w:t>
            </w:r>
          </w:p>
        </w:tc>
      </w:tr>
      <w:tr w:rsidR="003C06A6" w:rsidRPr="000E4CF8" w:rsidTr="00864452">
        <w:tc>
          <w:tcPr>
            <w:tcW w:w="3652" w:type="dxa"/>
            <w:vMerge/>
          </w:tcPr>
          <w:p w:rsidR="003C06A6" w:rsidRPr="000E4CF8" w:rsidRDefault="003C06A6" w:rsidP="00864452">
            <w:pPr>
              <w:spacing w:after="160" w:line="360" w:lineRule="auto"/>
              <w:rPr>
                <w:rFonts w:ascii="GHEA Grapalat" w:hAnsi="GHEA Grapalat"/>
              </w:rPr>
            </w:pPr>
          </w:p>
        </w:tc>
        <w:tc>
          <w:tcPr>
            <w:tcW w:w="10631" w:type="dxa"/>
          </w:tcPr>
          <w:p w:rsidR="003C06A6" w:rsidRPr="000E4CF8" w:rsidRDefault="003C06A6" w:rsidP="009A5108">
            <w:pPr>
              <w:spacing w:after="160" w:line="360" w:lineRule="auto"/>
              <w:jc w:val="both"/>
              <w:rPr>
                <w:rFonts w:ascii="GHEA Grapalat" w:hAnsi="GHEA Grapalat"/>
              </w:rPr>
            </w:pPr>
            <w:r w:rsidRPr="000E4CF8">
              <w:rPr>
                <w:rFonts w:ascii="GHEA Grapalat" w:hAnsi="GHEA Grapalat"/>
              </w:rPr>
              <w:t>5. II եւ III ցանկում նշված նյութերի խտությունը որոշվում է՝ ելնելով խառնուրդի (լուծույթի) կազմում նյութի զանգվածային մասից:</w:t>
            </w:r>
          </w:p>
        </w:tc>
      </w:tr>
    </w:tbl>
    <w:p w:rsidR="003C06A6" w:rsidRPr="000E4CF8" w:rsidRDefault="003C06A6" w:rsidP="003C06A6">
      <w:pPr>
        <w:spacing w:after="160" w:line="360" w:lineRule="auto"/>
        <w:rPr>
          <w:rFonts w:ascii="GHEA Grapalat" w:hAnsi="GHEA Grapalat"/>
        </w:rPr>
      </w:pPr>
    </w:p>
    <w:p w:rsidR="003C06A6" w:rsidRPr="000E4CF8" w:rsidRDefault="003C06A6" w:rsidP="003C06A6">
      <w:pPr>
        <w:widowControl/>
        <w:spacing w:after="200" w:line="276" w:lineRule="auto"/>
        <w:rPr>
          <w:rFonts w:ascii="GHEA Grapalat" w:hAnsi="GHEA Grapalat"/>
        </w:rPr>
      </w:pPr>
      <w:r w:rsidRPr="000E4CF8">
        <w:rPr>
          <w:rFonts w:ascii="GHEA Grapalat" w:hAnsi="GHEA Grapalat"/>
        </w:rPr>
        <w:br w:type="page"/>
      </w:r>
    </w:p>
    <w:p w:rsidR="003C06A6" w:rsidRPr="000E4CF8" w:rsidRDefault="003C06A6" w:rsidP="003C06A6">
      <w:pPr>
        <w:keepNext/>
        <w:keepLines/>
        <w:spacing w:after="160" w:line="360" w:lineRule="auto"/>
        <w:jc w:val="center"/>
        <w:outlineLvl w:val="0"/>
        <w:rPr>
          <w:rFonts w:ascii="GHEA Grapalat" w:hAnsi="GHEA Grapalat"/>
        </w:rPr>
      </w:pPr>
      <w:r w:rsidRPr="000E4CF8">
        <w:rPr>
          <w:rFonts w:ascii="GHEA Grapalat" w:hAnsi="GHEA Grapalat"/>
        </w:rPr>
        <w:lastRenderedPageBreak/>
        <w:t>2.19. Ծածկագրման (կրիպտոգրաֆիկ) միջոցներ</w:t>
      </w:r>
    </w:p>
    <w:p w:rsidR="003C06A6" w:rsidRPr="000E4CF8" w:rsidRDefault="003C06A6" w:rsidP="003C06A6">
      <w:pPr>
        <w:keepNext/>
        <w:keepLines/>
        <w:spacing w:after="160" w:line="360" w:lineRule="auto"/>
        <w:jc w:val="center"/>
        <w:outlineLvl w:val="0"/>
        <w:rPr>
          <w:rFonts w:ascii="GHEA Grapalat" w:hAnsi="GHEA Grapalat"/>
        </w:rPr>
      </w:pPr>
    </w:p>
    <w:tbl>
      <w:tblPr>
        <w:tblOverlap w:val="never"/>
        <w:tblW w:w="14926" w:type="dxa"/>
        <w:jc w:val="center"/>
        <w:tblLayout w:type="fixed"/>
        <w:tblCellMar>
          <w:left w:w="10" w:type="dxa"/>
          <w:right w:w="10" w:type="dxa"/>
        </w:tblCellMar>
        <w:tblLook w:val="0000" w:firstRow="0" w:lastRow="0" w:firstColumn="0" w:lastColumn="0" w:noHBand="0" w:noVBand="0"/>
      </w:tblPr>
      <w:tblGrid>
        <w:gridCol w:w="11566"/>
        <w:gridCol w:w="3360"/>
      </w:tblGrid>
      <w:tr w:rsidR="003C06A6" w:rsidRPr="000E4CF8" w:rsidTr="00864452">
        <w:trPr>
          <w:tblHeader/>
          <w:jc w:val="center"/>
        </w:trPr>
        <w:tc>
          <w:tcPr>
            <w:tcW w:w="11566" w:type="dxa"/>
            <w:tcBorders>
              <w:top w:val="single" w:sz="4" w:space="0" w:color="auto"/>
              <w:left w:val="single" w:sz="4" w:space="0" w:color="auto"/>
            </w:tcBorders>
            <w:shd w:val="clear" w:color="auto" w:fill="FFFFFF"/>
            <w:vAlign w:val="center"/>
          </w:tcPr>
          <w:p w:rsidR="003C06A6" w:rsidRPr="000E4CF8" w:rsidRDefault="003C06A6" w:rsidP="00864452">
            <w:pPr>
              <w:spacing w:after="120"/>
              <w:ind w:left="143" w:right="190"/>
              <w:jc w:val="center"/>
              <w:rPr>
                <w:rFonts w:ascii="GHEA Grapalat" w:eastAsia="Times New Roman" w:hAnsi="GHEA Grapalat" w:cs="Times New Roman"/>
              </w:rPr>
            </w:pPr>
            <w:r w:rsidRPr="000E4CF8">
              <w:rPr>
                <w:rFonts w:ascii="GHEA Grapalat" w:hAnsi="GHEA Grapalat"/>
              </w:rPr>
              <w:t>Ապրանքի անվանումը</w:t>
            </w:r>
          </w:p>
        </w:tc>
        <w:tc>
          <w:tcPr>
            <w:tcW w:w="3360" w:type="dxa"/>
            <w:tcBorders>
              <w:top w:val="single" w:sz="4" w:space="0" w:color="auto"/>
              <w:left w:val="single" w:sz="4" w:space="0" w:color="auto"/>
              <w:right w:val="single" w:sz="4" w:space="0" w:color="auto"/>
            </w:tcBorders>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 xml:space="preserve">ԵԱՏՄ ԱՏԳ ԱԱ </w:t>
            </w:r>
            <w:r w:rsidRPr="000E4CF8">
              <w:rPr>
                <w:rFonts w:ascii="GHEA Grapalat" w:hAnsi="GHEA Grapalat"/>
              </w:rPr>
              <w:br/>
              <w:t>ծածկագիր</w:t>
            </w:r>
          </w:p>
        </w:tc>
      </w:tr>
      <w:tr w:rsidR="003C06A6" w:rsidRPr="000E4CF8" w:rsidTr="00864452">
        <w:trPr>
          <w:jc w:val="center"/>
        </w:trPr>
        <w:tc>
          <w:tcPr>
            <w:tcW w:w="11566" w:type="dxa"/>
            <w:tcBorders>
              <w:top w:val="single" w:sz="4" w:space="0" w:color="auto"/>
            </w:tcBorders>
            <w:shd w:val="clear" w:color="auto" w:fill="FFFFFF"/>
          </w:tcPr>
          <w:p w:rsidR="003C06A6" w:rsidRPr="000E4CF8" w:rsidRDefault="003C06A6" w:rsidP="00864452">
            <w:pPr>
              <w:spacing w:after="120"/>
              <w:ind w:left="143" w:right="190"/>
              <w:rPr>
                <w:rFonts w:ascii="GHEA Grapalat" w:eastAsia="Times New Roman" w:hAnsi="GHEA Grapalat" w:cs="Times New Roman"/>
              </w:rPr>
            </w:pPr>
            <w:r w:rsidRPr="000E4CF8">
              <w:rPr>
                <w:rFonts w:ascii="GHEA Grapalat" w:hAnsi="GHEA Grapalat"/>
              </w:rPr>
              <w:t>1. Ծածկագրման (գաղտնագրման) գործառույթներ ունեցող տպիչներ, պատճենահանող եւ ֆաքսիմիլային սարքեր եւ դրանց էլեկտրոնային մոդուլները</w:t>
            </w:r>
          </w:p>
        </w:tc>
        <w:tc>
          <w:tcPr>
            <w:tcW w:w="3360" w:type="dxa"/>
            <w:tcBorders>
              <w:top w:val="single" w:sz="4" w:space="0" w:color="auto"/>
            </w:tcBorders>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t xml:space="preserve">8443 31-ից </w:t>
            </w:r>
          </w:p>
          <w:p w:rsidR="003C06A6" w:rsidRPr="000E4CF8" w:rsidRDefault="003C06A6" w:rsidP="00864452">
            <w:pPr>
              <w:spacing w:after="120"/>
              <w:jc w:val="center"/>
              <w:rPr>
                <w:rFonts w:ascii="GHEA Grapalat" w:hAnsi="GHEA Grapalat"/>
              </w:rPr>
            </w:pPr>
            <w:r w:rsidRPr="000E4CF8">
              <w:rPr>
                <w:rFonts w:ascii="GHEA Grapalat" w:hAnsi="GHEA Grapalat"/>
              </w:rPr>
              <w:t xml:space="preserve">8443 32 100 9–ից </w:t>
            </w:r>
          </w:p>
          <w:p w:rsidR="003C06A6" w:rsidRPr="000E4CF8" w:rsidRDefault="003C06A6" w:rsidP="00864452">
            <w:pPr>
              <w:spacing w:after="120"/>
              <w:jc w:val="center"/>
              <w:rPr>
                <w:rFonts w:ascii="GHEA Grapalat" w:hAnsi="GHEA Grapalat"/>
              </w:rPr>
            </w:pPr>
            <w:r w:rsidRPr="000E4CF8">
              <w:rPr>
                <w:rFonts w:ascii="GHEA Grapalat" w:hAnsi="GHEA Grapalat"/>
              </w:rPr>
              <w:t xml:space="preserve">8443 32 300 0–ից </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8443 99 100 9-ից</w:t>
            </w:r>
          </w:p>
        </w:tc>
      </w:tr>
      <w:tr w:rsidR="003C06A6" w:rsidRPr="000E4CF8" w:rsidTr="00864452">
        <w:trPr>
          <w:jc w:val="center"/>
        </w:trPr>
        <w:tc>
          <w:tcPr>
            <w:tcW w:w="11566" w:type="dxa"/>
            <w:shd w:val="clear" w:color="auto" w:fill="FFFFFF"/>
            <w:vAlign w:val="bottom"/>
          </w:tcPr>
          <w:p w:rsidR="003C06A6" w:rsidRPr="000E4CF8" w:rsidRDefault="003C06A6" w:rsidP="00864452">
            <w:pPr>
              <w:spacing w:after="120"/>
              <w:ind w:left="143" w:right="190"/>
              <w:rPr>
                <w:rFonts w:ascii="GHEA Grapalat" w:eastAsia="Times New Roman" w:hAnsi="GHEA Grapalat" w:cs="Times New Roman"/>
              </w:rPr>
            </w:pPr>
            <w:r w:rsidRPr="000E4CF8">
              <w:rPr>
                <w:rFonts w:ascii="GHEA Grapalat" w:hAnsi="GHEA Grapalat"/>
              </w:rPr>
              <w:t>2. Ծածկագրման (գաղտնագրման) գործառույթներ ունեցող՝ տվյալների գրառման, վերարտադրման եւ տեսողական ներկայացման համար նախատեսված գրպանի մեքենաներ՝ հաշվողական գործառույթներով</w:t>
            </w:r>
          </w:p>
        </w:tc>
        <w:tc>
          <w:tcPr>
            <w:tcW w:w="3360"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8470 10 000 9-ից</w:t>
            </w:r>
          </w:p>
        </w:tc>
      </w:tr>
      <w:tr w:rsidR="003C06A6" w:rsidRPr="000E4CF8" w:rsidTr="00864452">
        <w:trPr>
          <w:jc w:val="center"/>
        </w:trPr>
        <w:tc>
          <w:tcPr>
            <w:tcW w:w="11566" w:type="dxa"/>
            <w:shd w:val="clear" w:color="auto" w:fill="FFFFFF"/>
            <w:vAlign w:val="bottom"/>
          </w:tcPr>
          <w:p w:rsidR="003C06A6" w:rsidRPr="000E4CF8" w:rsidRDefault="003C06A6" w:rsidP="00864452">
            <w:pPr>
              <w:spacing w:after="120"/>
              <w:ind w:left="143" w:right="190"/>
              <w:rPr>
                <w:rFonts w:ascii="GHEA Grapalat" w:eastAsia="Times New Roman" w:hAnsi="GHEA Grapalat" w:cs="Times New Roman"/>
              </w:rPr>
            </w:pPr>
            <w:r w:rsidRPr="000E4CF8">
              <w:rPr>
                <w:rFonts w:ascii="GHEA Grapalat" w:hAnsi="GHEA Grapalat"/>
              </w:rPr>
              <w:t>3. Ծածկագրման (գաղտնագրման) գործառույթներ ունեցող գրպանի համակարգիչներ</w:t>
            </w:r>
          </w:p>
        </w:tc>
        <w:tc>
          <w:tcPr>
            <w:tcW w:w="3360"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8471 30 000 0-ից</w:t>
            </w:r>
          </w:p>
        </w:tc>
      </w:tr>
      <w:tr w:rsidR="003C06A6" w:rsidRPr="000E4CF8" w:rsidTr="00864452">
        <w:trPr>
          <w:jc w:val="center"/>
        </w:trPr>
        <w:tc>
          <w:tcPr>
            <w:tcW w:w="11566" w:type="dxa"/>
            <w:shd w:val="clear" w:color="auto" w:fill="FFFFFF"/>
          </w:tcPr>
          <w:p w:rsidR="003C06A6" w:rsidRPr="000E4CF8" w:rsidRDefault="003C06A6" w:rsidP="00864452">
            <w:pPr>
              <w:spacing w:after="120"/>
              <w:ind w:left="143" w:right="190"/>
              <w:rPr>
                <w:rFonts w:ascii="GHEA Grapalat" w:eastAsia="Times New Roman" w:hAnsi="GHEA Grapalat" w:cs="Times New Roman"/>
              </w:rPr>
            </w:pPr>
            <w:r w:rsidRPr="000E4CF8">
              <w:rPr>
                <w:rFonts w:ascii="GHEA Grapalat" w:hAnsi="GHEA Grapalat"/>
              </w:rPr>
              <w:t>4. Ծածկագրման (գաղտնագրման) գործառույթներ ունեցող հաշվողական մեքենաներ եւ դրանց մասերը</w:t>
            </w:r>
          </w:p>
        </w:tc>
        <w:tc>
          <w:tcPr>
            <w:tcW w:w="3360" w:type="dxa"/>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t xml:space="preserve">8471 30 000 0-ից </w:t>
            </w:r>
          </w:p>
          <w:p w:rsidR="003C06A6" w:rsidRPr="000E4CF8" w:rsidRDefault="003C06A6" w:rsidP="00864452">
            <w:pPr>
              <w:spacing w:after="120"/>
              <w:jc w:val="center"/>
              <w:rPr>
                <w:rFonts w:ascii="GHEA Grapalat" w:hAnsi="GHEA Grapalat"/>
              </w:rPr>
            </w:pPr>
            <w:r w:rsidRPr="000E4CF8">
              <w:rPr>
                <w:rFonts w:ascii="GHEA Grapalat" w:hAnsi="GHEA Grapalat"/>
              </w:rPr>
              <w:t xml:space="preserve">8471 41 000-ից </w:t>
            </w:r>
          </w:p>
          <w:p w:rsidR="003C06A6" w:rsidRPr="000E4CF8" w:rsidRDefault="003C06A6" w:rsidP="00864452">
            <w:pPr>
              <w:spacing w:after="120"/>
              <w:jc w:val="center"/>
              <w:rPr>
                <w:rFonts w:ascii="GHEA Grapalat" w:hAnsi="GHEA Grapalat"/>
              </w:rPr>
            </w:pPr>
            <w:r w:rsidRPr="000E4CF8">
              <w:rPr>
                <w:rFonts w:ascii="GHEA Grapalat" w:hAnsi="GHEA Grapalat"/>
              </w:rPr>
              <w:t xml:space="preserve">8471 49 000 0-ից </w:t>
            </w:r>
          </w:p>
          <w:p w:rsidR="003C06A6" w:rsidRPr="000E4CF8" w:rsidRDefault="003C06A6" w:rsidP="00864452">
            <w:pPr>
              <w:spacing w:after="120"/>
              <w:jc w:val="center"/>
              <w:rPr>
                <w:rFonts w:ascii="GHEA Grapalat" w:hAnsi="GHEA Grapalat"/>
              </w:rPr>
            </w:pPr>
            <w:r w:rsidRPr="000E4CF8">
              <w:rPr>
                <w:rFonts w:ascii="GHEA Grapalat" w:hAnsi="GHEA Grapalat"/>
              </w:rPr>
              <w:t xml:space="preserve">8471 50 000 0-ից </w:t>
            </w:r>
          </w:p>
          <w:p w:rsidR="003C06A6" w:rsidRPr="000E4CF8" w:rsidRDefault="003C06A6" w:rsidP="00864452">
            <w:pPr>
              <w:spacing w:after="120"/>
              <w:jc w:val="center"/>
              <w:rPr>
                <w:rFonts w:ascii="GHEA Grapalat" w:hAnsi="GHEA Grapalat"/>
              </w:rPr>
            </w:pPr>
            <w:r w:rsidRPr="000E4CF8">
              <w:rPr>
                <w:rFonts w:ascii="GHEA Grapalat" w:hAnsi="GHEA Grapalat"/>
              </w:rPr>
              <w:t xml:space="preserve">8471 90 000 0-ից </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8473 30 200 9-ից</w:t>
            </w:r>
          </w:p>
        </w:tc>
      </w:tr>
      <w:tr w:rsidR="003C06A6" w:rsidRPr="000E4CF8" w:rsidTr="00864452">
        <w:trPr>
          <w:jc w:val="center"/>
        </w:trPr>
        <w:tc>
          <w:tcPr>
            <w:tcW w:w="11566" w:type="dxa"/>
            <w:shd w:val="clear" w:color="auto" w:fill="FFFFFF"/>
          </w:tcPr>
          <w:p w:rsidR="003C06A6" w:rsidRPr="000E4CF8" w:rsidRDefault="003C06A6" w:rsidP="00864452">
            <w:pPr>
              <w:spacing w:after="120"/>
              <w:ind w:left="143" w:right="190"/>
              <w:rPr>
                <w:rFonts w:ascii="GHEA Grapalat" w:eastAsia="Times New Roman" w:hAnsi="GHEA Grapalat" w:cs="Times New Roman"/>
              </w:rPr>
            </w:pPr>
            <w:r w:rsidRPr="000E4CF8">
              <w:rPr>
                <w:rFonts w:ascii="GHEA Grapalat" w:hAnsi="GHEA Grapalat"/>
              </w:rPr>
              <w:t>5. Ծածկագրման (գաղտնագրման) գործառույթներ ունեցող հաշվողական մեքենաների սարքեր</w:t>
            </w:r>
          </w:p>
        </w:tc>
        <w:tc>
          <w:tcPr>
            <w:tcW w:w="3360" w:type="dxa"/>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t xml:space="preserve">8471 70 500 0–ից </w:t>
            </w:r>
          </w:p>
          <w:p w:rsidR="003C06A6" w:rsidRPr="000E4CF8" w:rsidRDefault="003C06A6" w:rsidP="00864452">
            <w:pPr>
              <w:spacing w:after="120"/>
              <w:jc w:val="center"/>
              <w:rPr>
                <w:rFonts w:ascii="GHEA Grapalat" w:hAnsi="GHEA Grapalat"/>
              </w:rPr>
            </w:pPr>
            <w:r w:rsidRPr="000E4CF8">
              <w:rPr>
                <w:rFonts w:ascii="GHEA Grapalat" w:hAnsi="GHEA Grapalat"/>
              </w:rPr>
              <w:t xml:space="preserve">8471 70 980 0–ից </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lastRenderedPageBreak/>
              <w:t>8471 80 000 0–ից</w:t>
            </w:r>
          </w:p>
        </w:tc>
      </w:tr>
      <w:tr w:rsidR="003C06A6" w:rsidRPr="000E4CF8" w:rsidTr="00864452">
        <w:trPr>
          <w:jc w:val="center"/>
        </w:trPr>
        <w:tc>
          <w:tcPr>
            <w:tcW w:w="11566" w:type="dxa"/>
            <w:shd w:val="clear" w:color="auto" w:fill="FFFFFF"/>
          </w:tcPr>
          <w:p w:rsidR="003C06A6" w:rsidRPr="000E4CF8" w:rsidRDefault="003C06A6" w:rsidP="00864452">
            <w:pPr>
              <w:spacing w:after="120"/>
              <w:ind w:left="143" w:right="190"/>
              <w:rPr>
                <w:rFonts w:ascii="GHEA Grapalat" w:eastAsia="Times New Roman" w:hAnsi="GHEA Grapalat" w:cs="Times New Roman"/>
              </w:rPr>
            </w:pPr>
            <w:r w:rsidRPr="000E4CF8">
              <w:rPr>
                <w:rFonts w:ascii="GHEA Grapalat" w:hAnsi="GHEA Grapalat"/>
              </w:rPr>
              <w:lastRenderedPageBreak/>
              <w:t>6. Ծածկագրման (գաղտնագրման) գործառույթներ ունեցող գրպանի մեքենաների էլեկտրոնային մոդուլներ եւ մասեր</w:t>
            </w:r>
          </w:p>
        </w:tc>
        <w:tc>
          <w:tcPr>
            <w:tcW w:w="3360" w:type="dxa"/>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t xml:space="preserve">8473 21 100 0–ից </w:t>
            </w:r>
          </w:p>
          <w:p w:rsidR="003C06A6" w:rsidRPr="000E4CF8" w:rsidRDefault="003C06A6" w:rsidP="00864452">
            <w:pPr>
              <w:spacing w:after="120"/>
              <w:jc w:val="center"/>
              <w:rPr>
                <w:rFonts w:ascii="GHEA Grapalat" w:hAnsi="GHEA Grapalat"/>
              </w:rPr>
            </w:pPr>
            <w:r w:rsidRPr="000E4CF8">
              <w:rPr>
                <w:rFonts w:ascii="GHEA Grapalat" w:hAnsi="GHEA Grapalat"/>
              </w:rPr>
              <w:t xml:space="preserve">8473 21 900 0–ից </w:t>
            </w:r>
          </w:p>
          <w:p w:rsidR="003C06A6" w:rsidRPr="000E4CF8" w:rsidRDefault="003C06A6" w:rsidP="00864452">
            <w:pPr>
              <w:spacing w:after="120"/>
              <w:jc w:val="center"/>
              <w:rPr>
                <w:rFonts w:ascii="GHEA Grapalat" w:hAnsi="GHEA Grapalat"/>
              </w:rPr>
            </w:pPr>
            <w:r w:rsidRPr="000E4CF8">
              <w:rPr>
                <w:rFonts w:ascii="GHEA Grapalat" w:hAnsi="GHEA Grapalat"/>
              </w:rPr>
              <w:t xml:space="preserve">8473 30 200 9-ից </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8473 30 800 9-ից</w:t>
            </w:r>
          </w:p>
        </w:tc>
      </w:tr>
      <w:tr w:rsidR="003C06A6" w:rsidRPr="000E4CF8" w:rsidTr="00864452">
        <w:trPr>
          <w:jc w:val="center"/>
        </w:trPr>
        <w:tc>
          <w:tcPr>
            <w:tcW w:w="11566" w:type="dxa"/>
            <w:shd w:val="clear" w:color="auto" w:fill="FFFFFF"/>
          </w:tcPr>
          <w:p w:rsidR="003C06A6" w:rsidRPr="000E4CF8" w:rsidRDefault="003C06A6" w:rsidP="00864452">
            <w:pPr>
              <w:spacing w:after="120"/>
              <w:ind w:left="143" w:right="190"/>
              <w:rPr>
                <w:rFonts w:ascii="GHEA Grapalat" w:eastAsia="Times New Roman" w:hAnsi="GHEA Grapalat" w:cs="Times New Roman"/>
              </w:rPr>
            </w:pPr>
            <w:r w:rsidRPr="000E4CF8">
              <w:rPr>
                <w:rFonts w:ascii="GHEA Grapalat" w:hAnsi="GHEA Grapalat"/>
              </w:rPr>
              <w:t>7. Ծածկագրման (գաղտնագրման) գործառույթներ ունեցող կապի բաժանորդային սարքեր</w:t>
            </w:r>
          </w:p>
        </w:tc>
        <w:tc>
          <w:tcPr>
            <w:tcW w:w="3360" w:type="dxa"/>
            <w:shd w:val="clear" w:color="auto" w:fill="FFFFFF"/>
            <w:vAlign w:val="bottom"/>
          </w:tcPr>
          <w:p w:rsidR="003C06A6" w:rsidRPr="000E4CF8" w:rsidRDefault="003C06A6" w:rsidP="00864452">
            <w:pPr>
              <w:spacing w:after="120"/>
              <w:jc w:val="center"/>
              <w:rPr>
                <w:rFonts w:ascii="GHEA Grapalat" w:hAnsi="GHEA Grapalat"/>
              </w:rPr>
            </w:pPr>
            <w:r w:rsidRPr="000E4CF8">
              <w:rPr>
                <w:rFonts w:ascii="GHEA Grapalat" w:hAnsi="GHEA Grapalat"/>
              </w:rPr>
              <w:t>8517 11 000 0–ից</w:t>
            </w:r>
          </w:p>
          <w:p w:rsidR="003C06A6" w:rsidRPr="000E4CF8" w:rsidRDefault="003C06A6" w:rsidP="00864452">
            <w:pPr>
              <w:spacing w:after="120"/>
              <w:jc w:val="center"/>
              <w:rPr>
                <w:rFonts w:ascii="GHEA Grapalat" w:hAnsi="GHEA Grapalat"/>
              </w:rPr>
            </w:pPr>
            <w:r w:rsidRPr="000E4CF8">
              <w:rPr>
                <w:rFonts w:ascii="GHEA Grapalat" w:hAnsi="GHEA Grapalat"/>
              </w:rPr>
              <w:t>8517 12 000 0-ից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8517 18 000 0-ից</w:t>
            </w:r>
          </w:p>
        </w:tc>
      </w:tr>
      <w:tr w:rsidR="003C06A6" w:rsidRPr="000E4CF8" w:rsidTr="00864452">
        <w:trPr>
          <w:jc w:val="center"/>
        </w:trPr>
        <w:tc>
          <w:tcPr>
            <w:tcW w:w="11566" w:type="dxa"/>
            <w:shd w:val="clear" w:color="auto" w:fill="FFFFFF"/>
            <w:vAlign w:val="center"/>
          </w:tcPr>
          <w:p w:rsidR="003C06A6" w:rsidRPr="000E4CF8" w:rsidRDefault="003C06A6" w:rsidP="00864452">
            <w:pPr>
              <w:spacing w:after="120"/>
              <w:ind w:left="143" w:right="190"/>
              <w:rPr>
                <w:rFonts w:ascii="GHEA Grapalat" w:eastAsia="Times New Roman" w:hAnsi="GHEA Grapalat" w:cs="Times New Roman"/>
              </w:rPr>
            </w:pPr>
            <w:r w:rsidRPr="000E4CF8">
              <w:rPr>
                <w:rFonts w:ascii="GHEA Grapalat" w:hAnsi="GHEA Grapalat"/>
              </w:rPr>
              <w:t>8. Ծածկագրման (գաղտնագրման) գործառույթներ ունեցող բազային կայաններ</w:t>
            </w:r>
          </w:p>
        </w:tc>
        <w:tc>
          <w:tcPr>
            <w:tcW w:w="3360" w:type="dxa"/>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t>8517 61 000 1–ից</w:t>
            </w:r>
          </w:p>
          <w:p w:rsidR="003C06A6" w:rsidRPr="000E4CF8" w:rsidRDefault="003C06A6" w:rsidP="00864452">
            <w:pPr>
              <w:spacing w:after="120"/>
              <w:jc w:val="center"/>
              <w:rPr>
                <w:rFonts w:ascii="GHEA Grapalat" w:hAnsi="GHEA Grapalat"/>
              </w:rPr>
            </w:pPr>
            <w:r w:rsidRPr="000E4CF8">
              <w:rPr>
                <w:rFonts w:ascii="GHEA Grapalat" w:hAnsi="GHEA Grapalat"/>
              </w:rPr>
              <w:t>8517 61 000 2-ից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8517 61 000 8-ից</w:t>
            </w:r>
          </w:p>
        </w:tc>
      </w:tr>
      <w:tr w:rsidR="003C06A6" w:rsidRPr="000E4CF8" w:rsidTr="00864452">
        <w:trPr>
          <w:jc w:val="center"/>
        </w:trPr>
        <w:tc>
          <w:tcPr>
            <w:tcW w:w="11566" w:type="dxa"/>
            <w:shd w:val="clear" w:color="auto" w:fill="FFFFFF"/>
          </w:tcPr>
          <w:p w:rsidR="003C06A6" w:rsidRPr="000E4CF8" w:rsidRDefault="003C06A6" w:rsidP="00864452">
            <w:pPr>
              <w:spacing w:after="120"/>
              <w:ind w:left="143" w:right="190"/>
              <w:rPr>
                <w:rFonts w:ascii="GHEA Grapalat" w:eastAsia="Times New Roman" w:hAnsi="GHEA Grapalat" w:cs="Times New Roman"/>
              </w:rPr>
            </w:pPr>
            <w:r w:rsidRPr="000E4CF8">
              <w:rPr>
                <w:rFonts w:ascii="GHEA Grapalat" w:hAnsi="GHEA Grapalat"/>
              </w:rPr>
              <w:t>9. Ծածկագրման (գաղտնագրման) գործառույթներ ունեցող հեռահաղորդակցության սարքավորումներ եւ դրանց մասերը</w:t>
            </w:r>
          </w:p>
        </w:tc>
        <w:tc>
          <w:tcPr>
            <w:tcW w:w="3360" w:type="dxa"/>
            <w:shd w:val="clear" w:color="auto" w:fill="FFFFFF"/>
            <w:vAlign w:val="bottom"/>
          </w:tcPr>
          <w:p w:rsidR="003C06A6" w:rsidRPr="000E4CF8" w:rsidRDefault="003C06A6" w:rsidP="00864452">
            <w:pPr>
              <w:spacing w:after="120"/>
              <w:jc w:val="center"/>
              <w:rPr>
                <w:rFonts w:ascii="GHEA Grapalat" w:hAnsi="GHEA Grapalat"/>
              </w:rPr>
            </w:pPr>
            <w:r w:rsidRPr="000E4CF8">
              <w:rPr>
                <w:rFonts w:ascii="GHEA Grapalat" w:hAnsi="GHEA Grapalat"/>
              </w:rPr>
              <w:t>8517 62 000-ից</w:t>
            </w:r>
          </w:p>
          <w:p w:rsidR="003C06A6" w:rsidRPr="000E4CF8" w:rsidRDefault="003C06A6" w:rsidP="00864452">
            <w:pPr>
              <w:spacing w:after="120"/>
              <w:jc w:val="center"/>
              <w:rPr>
                <w:rFonts w:ascii="GHEA Grapalat" w:hAnsi="GHEA Grapalat"/>
              </w:rPr>
            </w:pPr>
            <w:r w:rsidRPr="000E4CF8">
              <w:rPr>
                <w:rFonts w:ascii="GHEA Grapalat" w:hAnsi="GHEA Grapalat"/>
              </w:rPr>
              <w:t>8517 69 390 0–ից</w:t>
            </w:r>
          </w:p>
          <w:p w:rsidR="003C06A6" w:rsidRPr="000E4CF8" w:rsidRDefault="003C06A6" w:rsidP="00864452">
            <w:pPr>
              <w:spacing w:after="120"/>
              <w:jc w:val="center"/>
              <w:rPr>
                <w:rFonts w:ascii="GHEA Grapalat" w:hAnsi="GHEA Grapalat"/>
              </w:rPr>
            </w:pPr>
            <w:r w:rsidRPr="000E4CF8">
              <w:rPr>
                <w:rFonts w:ascii="GHEA Grapalat" w:hAnsi="GHEA Grapalat"/>
              </w:rPr>
              <w:t>8517 69 900 0–ից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8517 70 900-ից</w:t>
            </w:r>
          </w:p>
        </w:tc>
      </w:tr>
      <w:tr w:rsidR="003C06A6" w:rsidRPr="000E4CF8" w:rsidTr="00864452">
        <w:trPr>
          <w:jc w:val="center"/>
        </w:trPr>
        <w:tc>
          <w:tcPr>
            <w:tcW w:w="11566" w:type="dxa"/>
            <w:shd w:val="clear" w:color="auto" w:fill="FFFFFF"/>
          </w:tcPr>
          <w:p w:rsidR="003C06A6" w:rsidRPr="000E4CF8" w:rsidRDefault="003C06A6" w:rsidP="00864452">
            <w:pPr>
              <w:spacing w:after="120"/>
              <w:ind w:left="143" w:right="190"/>
              <w:rPr>
                <w:rFonts w:ascii="GHEA Grapalat" w:eastAsia="Times New Roman" w:hAnsi="GHEA Grapalat" w:cs="Times New Roman"/>
              </w:rPr>
            </w:pPr>
            <w:r w:rsidRPr="000E4CF8">
              <w:rPr>
                <w:rFonts w:ascii="GHEA Grapalat" w:hAnsi="GHEA Grapalat"/>
              </w:rPr>
              <w:t>10. Ծրագրային ծածկագրման (գաղտնագրման) միջոցներ՝ անկախ տեղեկությունների կրիչից</w:t>
            </w:r>
          </w:p>
        </w:tc>
        <w:tc>
          <w:tcPr>
            <w:tcW w:w="3360" w:type="dxa"/>
            <w:shd w:val="clear" w:color="auto" w:fill="FFFFFF"/>
            <w:vAlign w:val="bottom"/>
          </w:tcPr>
          <w:p w:rsidR="003C06A6" w:rsidRPr="000E4CF8" w:rsidRDefault="003C06A6" w:rsidP="00864452">
            <w:pPr>
              <w:spacing w:after="120"/>
              <w:jc w:val="center"/>
              <w:rPr>
                <w:rFonts w:ascii="GHEA Grapalat" w:hAnsi="GHEA Grapalat"/>
              </w:rPr>
            </w:pPr>
            <w:r w:rsidRPr="000E4CF8">
              <w:rPr>
                <w:rFonts w:ascii="GHEA Grapalat" w:hAnsi="GHEA Grapalat"/>
              </w:rPr>
              <w:t>8523 29 310 1–ից</w:t>
            </w:r>
          </w:p>
          <w:p w:rsidR="003C06A6" w:rsidRPr="000E4CF8" w:rsidRDefault="003C06A6" w:rsidP="00864452">
            <w:pPr>
              <w:spacing w:after="120"/>
              <w:jc w:val="center"/>
              <w:rPr>
                <w:rFonts w:ascii="GHEA Grapalat" w:hAnsi="GHEA Grapalat"/>
              </w:rPr>
            </w:pPr>
            <w:r w:rsidRPr="000E4CF8">
              <w:rPr>
                <w:rFonts w:ascii="GHEA Grapalat" w:hAnsi="GHEA Grapalat"/>
              </w:rPr>
              <w:t>8523 29 310 2–ից</w:t>
            </w:r>
          </w:p>
          <w:p w:rsidR="003C06A6" w:rsidRPr="000E4CF8" w:rsidRDefault="003C06A6" w:rsidP="00864452">
            <w:pPr>
              <w:spacing w:after="120"/>
              <w:jc w:val="center"/>
              <w:rPr>
                <w:rFonts w:ascii="GHEA Grapalat" w:hAnsi="GHEA Grapalat"/>
              </w:rPr>
            </w:pPr>
            <w:r w:rsidRPr="000E4CF8">
              <w:rPr>
                <w:rFonts w:ascii="GHEA Grapalat" w:hAnsi="GHEA Grapalat"/>
              </w:rPr>
              <w:t>8523 29 330-ից</w:t>
            </w:r>
          </w:p>
          <w:p w:rsidR="003C06A6" w:rsidRPr="000E4CF8" w:rsidRDefault="003C06A6" w:rsidP="00864452">
            <w:pPr>
              <w:spacing w:after="120"/>
              <w:jc w:val="center"/>
              <w:rPr>
                <w:rFonts w:ascii="GHEA Grapalat" w:hAnsi="GHEA Grapalat"/>
              </w:rPr>
            </w:pPr>
            <w:r w:rsidRPr="000E4CF8">
              <w:rPr>
                <w:rFonts w:ascii="GHEA Grapalat" w:hAnsi="GHEA Grapalat"/>
              </w:rPr>
              <w:lastRenderedPageBreak/>
              <w:t>8523 29 390-ից</w:t>
            </w:r>
          </w:p>
          <w:p w:rsidR="003C06A6" w:rsidRPr="000E4CF8" w:rsidRDefault="003C06A6" w:rsidP="00864452">
            <w:pPr>
              <w:spacing w:after="120"/>
              <w:jc w:val="center"/>
              <w:rPr>
                <w:rFonts w:ascii="GHEA Grapalat" w:hAnsi="GHEA Grapalat"/>
              </w:rPr>
            </w:pPr>
            <w:r w:rsidRPr="000E4CF8">
              <w:rPr>
                <w:rFonts w:ascii="GHEA Grapalat" w:hAnsi="GHEA Grapalat"/>
              </w:rPr>
              <w:t>8523 49 250 0-ից</w:t>
            </w:r>
          </w:p>
          <w:p w:rsidR="003C06A6" w:rsidRPr="000E4CF8" w:rsidRDefault="003C06A6" w:rsidP="00864452">
            <w:pPr>
              <w:spacing w:after="120"/>
              <w:jc w:val="center"/>
              <w:rPr>
                <w:rFonts w:ascii="GHEA Grapalat" w:hAnsi="GHEA Grapalat"/>
              </w:rPr>
            </w:pPr>
            <w:r w:rsidRPr="000E4CF8">
              <w:rPr>
                <w:rFonts w:ascii="GHEA Grapalat" w:hAnsi="GHEA Grapalat"/>
              </w:rPr>
              <w:t>8523 49 310 0–ից</w:t>
            </w:r>
          </w:p>
          <w:p w:rsidR="003C06A6" w:rsidRPr="000E4CF8" w:rsidRDefault="003C06A6" w:rsidP="00864452">
            <w:pPr>
              <w:spacing w:after="120"/>
              <w:jc w:val="center"/>
              <w:rPr>
                <w:rFonts w:ascii="GHEA Grapalat" w:hAnsi="GHEA Grapalat"/>
              </w:rPr>
            </w:pPr>
            <w:r w:rsidRPr="000E4CF8">
              <w:rPr>
                <w:rFonts w:ascii="GHEA Grapalat" w:hAnsi="GHEA Grapalat"/>
              </w:rPr>
              <w:t>8523 49 390 0–ից</w:t>
            </w:r>
          </w:p>
          <w:p w:rsidR="003C06A6" w:rsidRPr="000E4CF8" w:rsidRDefault="003C06A6" w:rsidP="00864452">
            <w:pPr>
              <w:spacing w:after="120"/>
              <w:jc w:val="center"/>
              <w:rPr>
                <w:rFonts w:ascii="GHEA Grapalat" w:hAnsi="GHEA Grapalat"/>
              </w:rPr>
            </w:pPr>
            <w:r w:rsidRPr="000E4CF8">
              <w:rPr>
                <w:rFonts w:ascii="GHEA Grapalat" w:hAnsi="GHEA Grapalat"/>
              </w:rPr>
              <w:t>8523 49 450 0–ից</w:t>
            </w:r>
          </w:p>
          <w:p w:rsidR="003C06A6" w:rsidRPr="000E4CF8" w:rsidRDefault="003C06A6" w:rsidP="00864452">
            <w:pPr>
              <w:spacing w:after="120"/>
              <w:jc w:val="center"/>
              <w:rPr>
                <w:rFonts w:ascii="GHEA Grapalat" w:hAnsi="GHEA Grapalat"/>
              </w:rPr>
            </w:pPr>
            <w:r w:rsidRPr="000E4CF8">
              <w:rPr>
                <w:rFonts w:ascii="GHEA Grapalat" w:hAnsi="GHEA Grapalat"/>
              </w:rPr>
              <w:t>8523 49 910 1–ից</w:t>
            </w:r>
          </w:p>
          <w:p w:rsidR="003C06A6" w:rsidRPr="000E4CF8" w:rsidRDefault="003C06A6" w:rsidP="00864452">
            <w:pPr>
              <w:spacing w:after="120"/>
              <w:jc w:val="center"/>
              <w:rPr>
                <w:rFonts w:ascii="GHEA Grapalat" w:hAnsi="GHEA Grapalat"/>
              </w:rPr>
            </w:pPr>
            <w:r w:rsidRPr="000E4CF8">
              <w:rPr>
                <w:rFonts w:ascii="GHEA Grapalat" w:hAnsi="GHEA Grapalat"/>
              </w:rPr>
              <w:t>8523 49 930 0–ից</w:t>
            </w:r>
          </w:p>
          <w:p w:rsidR="003C06A6" w:rsidRPr="000E4CF8" w:rsidRDefault="003C06A6" w:rsidP="00864452">
            <w:pPr>
              <w:spacing w:after="120"/>
              <w:jc w:val="center"/>
              <w:rPr>
                <w:rFonts w:ascii="GHEA Grapalat" w:hAnsi="GHEA Grapalat"/>
              </w:rPr>
            </w:pPr>
            <w:r w:rsidRPr="000E4CF8">
              <w:rPr>
                <w:rFonts w:ascii="GHEA Grapalat" w:hAnsi="GHEA Grapalat"/>
              </w:rPr>
              <w:t>8523 51 910 1–ից</w:t>
            </w:r>
          </w:p>
          <w:p w:rsidR="003C06A6" w:rsidRPr="000E4CF8" w:rsidRDefault="003C06A6" w:rsidP="00864452">
            <w:pPr>
              <w:spacing w:after="120"/>
              <w:jc w:val="center"/>
              <w:rPr>
                <w:rFonts w:ascii="GHEA Grapalat" w:hAnsi="GHEA Grapalat"/>
              </w:rPr>
            </w:pPr>
            <w:r w:rsidRPr="000E4CF8">
              <w:rPr>
                <w:rFonts w:ascii="GHEA Grapalat" w:hAnsi="GHEA Grapalat"/>
              </w:rPr>
              <w:t>8523 51 930 0–ից</w:t>
            </w:r>
          </w:p>
          <w:p w:rsidR="003C06A6" w:rsidRPr="000E4CF8" w:rsidRDefault="003C06A6" w:rsidP="00864452">
            <w:pPr>
              <w:spacing w:after="120"/>
              <w:jc w:val="center"/>
              <w:rPr>
                <w:rFonts w:ascii="GHEA Grapalat" w:hAnsi="GHEA Grapalat"/>
              </w:rPr>
            </w:pPr>
            <w:r w:rsidRPr="000E4CF8">
              <w:rPr>
                <w:rFonts w:ascii="GHEA Grapalat" w:hAnsi="GHEA Grapalat"/>
              </w:rPr>
              <w:t>8523 52-ից</w:t>
            </w:r>
          </w:p>
          <w:p w:rsidR="003C06A6" w:rsidRPr="000E4CF8" w:rsidRDefault="003C06A6" w:rsidP="00864452">
            <w:pPr>
              <w:spacing w:after="120"/>
              <w:jc w:val="center"/>
              <w:rPr>
                <w:rFonts w:ascii="GHEA Grapalat" w:hAnsi="GHEA Grapalat"/>
              </w:rPr>
            </w:pPr>
            <w:r w:rsidRPr="000E4CF8">
              <w:rPr>
                <w:rFonts w:ascii="GHEA Grapalat" w:hAnsi="GHEA Grapalat"/>
              </w:rPr>
              <w:t>8523 59 910 1–ից</w:t>
            </w:r>
          </w:p>
          <w:p w:rsidR="003C06A6" w:rsidRPr="000E4CF8" w:rsidRDefault="003C06A6" w:rsidP="00864452">
            <w:pPr>
              <w:spacing w:after="120"/>
              <w:jc w:val="center"/>
              <w:rPr>
                <w:rFonts w:ascii="GHEA Grapalat" w:hAnsi="GHEA Grapalat"/>
              </w:rPr>
            </w:pPr>
            <w:r w:rsidRPr="000E4CF8">
              <w:rPr>
                <w:rFonts w:ascii="GHEA Grapalat" w:hAnsi="GHEA Grapalat"/>
              </w:rPr>
              <w:t>8523 59 930 0–ից</w:t>
            </w:r>
          </w:p>
          <w:p w:rsidR="003C06A6" w:rsidRPr="000E4CF8" w:rsidRDefault="003C06A6" w:rsidP="00864452">
            <w:pPr>
              <w:spacing w:after="120"/>
              <w:jc w:val="center"/>
              <w:rPr>
                <w:rFonts w:ascii="GHEA Grapalat" w:hAnsi="GHEA Grapalat"/>
              </w:rPr>
            </w:pPr>
            <w:r w:rsidRPr="000E4CF8">
              <w:rPr>
                <w:rFonts w:ascii="GHEA Grapalat" w:hAnsi="GHEA Grapalat"/>
              </w:rPr>
              <w:t>8523 80 910 1–ից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8523 80 930 0–ից</w:t>
            </w:r>
          </w:p>
        </w:tc>
      </w:tr>
      <w:tr w:rsidR="003C06A6" w:rsidRPr="000E4CF8" w:rsidTr="00864452">
        <w:trPr>
          <w:jc w:val="center"/>
        </w:trPr>
        <w:tc>
          <w:tcPr>
            <w:tcW w:w="11566" w:type="dxa"/>
            <w:shd w:val="clear" w:color="auto" w:fill="FFFFFF"/>
          </w:tcPr>
          <w:p w:rsidR="003C06A6" w:rsidRPr="000E4CF8" w:rsidRDefault="003C06A6" w:rsidP="00864452">
            <w:pPr>
              <w:shd w:val="clear" w:color="auto" w:fill="FFFFFF"/>
              <w:spacing w:after="120"/>
              <w:ind w:left="143" w:right="190"/>
              <w:rPr>
                <w:rFonts w:ascii="GHEA Grapalat" w:hAnsi="GHEA Grapalat"/>
              </w:rPr>
            </w:pPr>
            <w:r w:rsidRPr="000E4CF8">
              <w:rPr>
                <w:rFonts w:ascii="GHEA Grapalat" w:hAnsi="GHEA Grapalat"/>
              </w:rPr>
              <w:lastRenderedPageBreak/>
              <w:t>11. Հիմնական փաստաթղթերը</w:t>
            </w:r>
          </w:p>
        </w:tc>
        <w:tc>
          <w:tcPr>
            <w:tcW w:w="3360" w:type="dxa"/>
            <w:shd w:val="clear" w:color="auto" w:fill="FFFFFF"/>
            <w:vAlign w:val="bottom"/>
          </w:tcPr>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3704 00–ից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3705-ից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3706-ից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4821 10–ից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lastRenderedPageBreak/>
              <w:t>4901 10 000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4901 99 000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4911 99 000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21 000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29 310 1–ից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29 310 2–ից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29 330–ից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29 390-ից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49 250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49 310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49 390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49 450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49 910 1–ից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49 930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51 910 1–ից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51 930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52–ից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59 910 1–ից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lastRenderedPageBreak/>
              <w:t>8523 59 930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80 910 1–ից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80 930 0–ից</w:t>
            </w:r>
          </w:p>
        </w:tc>
      </w:tr>
      <w:tr w:rsidR="003C06A6" w:rsidRPr="000E4CF8" w:rsidTr="00864452">
        <w:trPr>
          <w:jc w:val="center"/>
        </w:trPr>
        <w:tc>
          <w:tcPr>
            <w:tcW w:w="11566" w:type="dxa"/>
            <w:shd w:val="clear" w:color="auto" w:fill="FFFFFF"/>
          </w:tcPr>
          <w:p w:rsidR="003C06A6" w:rsidRPr="000E4CF8" w:rsidRDefault="003C06A6" w:rsidP="00864452">
            <w:pPr>
              <w:spacing w:after="120"/>
              <w:ind w:left="143" w:right="190"/>
              <w:rPr>
                <w:rFonts w:ascii="GHEA Grapalat" w:eastAsia="Times New Roman" w:hAnsi="GHEA Grapalat" w:cs="Times New Roman"/>
              </w:rPr>
            </w:pPr>
            <w:r w:rsidRPr="000E4CF8">
              <w:rPr>
                <w:rFonts w:ascii="GHEA Grapalat" w:hAnsi="GHEA Grapalat"/>
              </w:rPr>
              <w:lastRenderedPageBreak/>
              <w:t>12. Ծածկագրման (գաղտնագրման) գործառույթներ ունեցող՝ ռադիոհեռարձակման կամ հեռուստատեսության համար նախատեսված ապարատուրա եւ դրա մասերը</w:t>
            </w:r>
          </w:p>
        </w:tc>
        <w:tc>
          <w:tcPr>
            <w:tcW w:w="3360" w:type="dxa"/>
            <w:shd w:val="clear" w:color="auto" w:fill="FFFFFF"/>
            <w:vAlign w:val="bottom"/>
          </w:tcPr>
          <w:p w:rsidR="003C06A6" w:rsidRPr="000E4CF8" w:rsidRDefault="003C06A6" w:rsidP="00864452">
            <w:pPr>
              <w:spacing w:after="120"/>
              <w:jc w:val="center"/>
              <w:rPr>
                <w:rFonts w:ascii="GHEA Grapalat" w:hAnsi="GHEA Grapalat"/>
              </w:rPr>
            </w:pPr>
            <w:r w:rsidRPr="000E4CF8">
              <w:rPr>
                <w:rFonts w:ascii="GHEA Grapalat" w:hAnsi="GHEA Grapalat"/>
              </w:rPr>
              <w:t>8525 50 000 0-ից</w:t>
            </w:r>
          </w:p>
          <w:p w:rsidR="003C06A6" w:rsidRPr="000E4CF8" w:rsidRDefault="003C06A6" w:rsidP="00864452">
            <w:pPr>
              <w:spacing w:after="120"/>
              <w:jc w:val="center"/>
              <w:rPr>
                <w:rFonts w:ascii="GHEA Grapalat" w:hAnsi="GHEA Grapalat"/>
              </w:rPr>
            </w:pPr>
            <w:r w:rsidRPr="000E4CF8">
              <w:rPr>
                <w:rFonts w:ascii="GHEA Grapalat" w:hAnsi="GHEA Grapalat"/>
              </w:rPr>
              <w:t>8525 60 000-ից</w:t>
            </w:r>
          </w:p>
          <w:p w:rsidR="003C06A6" w:rsidRPr="000E4CF8" w:rsidRDefault="003C06A6" w:rsidP="00864452">
            <w:pPr>
              <w:spacing w:after="120"/>
              <w:jc w:val="center"/>
              <w:rPr>
                <w:rFonts w:ascii="GHEA Grapalat" w:hAnsi="GHEA Grapalat"/>
              </w:rPr>
            </w:pPr>
            <w:r w:rsidRPr="000E4CF8">
              <w:rPr>
                <w:rFonts w:ascii="GHEA Grapalat" w:hAnsi="GHEA Grapalat"/>
              </w:rPr>
              <w:t>8529 90 200 1–ից</w:t>
            </w:r>
          </w:p>
          <w:p w:rsidR="003C06A6" w:rsidRPr="000E4CF8" w:rsidRDefault="003C06A6" w:rsidP="00864452">
            <w:pPr>
              <w:spacing w:after="120"/>
              <w:jc w:val="center"/>
              <w:rPr>
                <w:rFonts w:ascii="GHEA Grapalat" w:hAnsi="GHEA Grapalat"/>
              </w:rPr>
            </w:pPr>
            <w:r w:rsidRPr="000E4CF8">
              <w:rPr>
                <w:rFonts w:ascii="GHEA Grapalat" w:hAnsi="GHEA Grapalat"/>
              </w:rPr>
              <w:t>8529 90 650–ից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8529 90 970 0–ից</w:t>
            </w:r>
          </w:p>
        </w:tc>
      </w:tr>
      <w:tr w:rsidR="003C06A6" w:rsidRPr="000E4CF8" w:rsidTr="00864452">
        <w:trPr>
          <w:jc w:val="center"/>
        </w:trPr>
        <w:tc>
          <w:tcPr>
            <w:tcW w:w="11566" w:type="dxa"/>
            <w:shd w:val="clear" w:color="auto" w:fill="FFFFFF"/>
          </w:tcPr>
          <w:p w:rsidR="003C06A6" w:rsidRPr="000E4CF8" w:rsidRDefault="003C06A6" w:rsidP="00864452">
            <w:pPr>
              <w:spacing w:after="120"/>
              <w:ind w:left="143" w:right="190"/>
              <w:rPr>
                <w:rFonts w:ascii="GHEA Grapalat" w:eastAsia="Times New Roman" w:hAnsi="GHEA Grapalat" w:cs="Times New Roman"/>
              </w:rPr>
            </w:pPr>
            <w:r w:rsidRPr="000E4CF8">
              <w:rPr>
                <w:rFonts w:ascii="GHEA Grapalat" w:hAnsi="GHEA Grapalat"/>
              </w:rPr>
              <w:t>13. Ծածկագրման (գաղտնագրման) գործառույթներ ունեցող՝ ռադիոնավագնացային (ռադիոնավիգացիոն) ընդունիչներ, հեռակառավարման ապարատուրա եւ դրա մասերը</w:t>
            </w:r>
          </w:p>
        </w:tc>
        <w:tc>
          <w:tcPr>
            <w:tcW w:w="3360" w:type="dxa"/>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t>8526 91 200 0–ից</w:t>
            </w:r>
          </w:p>
          <w:p w:rsidR="003C06A6" w:rsidRPr="000E4CF8" w:rsidRDefault="003C06A6" w:rsidP="00864452">
            <w:pPr>
              <w:spacing w:after="120"/>
              <w:jc w:val="center"/>
              <w:rPr>
                <w:rFonts w:ascii="GHEA Grapalat" w:hAnsi="GHEA Grapalat"/>
              </w:rPr>
            </w:pPr>
            <w:r w:rsidRPr="000E4CF8">
              <w:rPr>
                <w:rFonts w:ascii="GHEA Grapalat" w:hAnsi="GHEA Grapalat"/>
              </w:rPr>
              <w:t>8526 91 800 0–ից</w:t>
            </w:r>
          </w:p>
          <w:p w:rsidR="003C06A6" w:rsidRPr="000E4CF8" w:rsidRDefault="003C06A6" w:rsidP="00864452">
            <w:pPr>
              <w:spacing w:after="120"/>
              <w:jc w:val="center"/>
              <w:rPr>
                <w:rFonts w:ascii="GHEA Grapalat" w:hAnsi="GHEA Grapalat"/>
              </w:rPr>
            </w:pPr>
            <w:r w:rsidRPr="000E4CF8">
              <w:rPr>
                <w:rFonts w:ascii="GHEA Grapalat" w:hAnsi="GHEA Grapalat"/>
              </w:rPr>
              <w:t>8526 92 000-ից</w:t>
            </w:r>
          </w:p>
          <w:p w:rsidR="003C06A6" w:rsidRPr="000E4CF8" w:rsidRDefault="003C06A6" w:rsidP="00864452">
            <w:pPr>
              <w:spacing w:after="120"/>
              <w:jc w:val="center"/>
              <w:rPr>
                <w:rFonts w:ascii="GHEA Grapalat" w:hAnsi="GHEA Grapalat"/>
              </w:rPr>
            </w:pPr>
            <w:r w:rsidRPr="000E4CF8">
              <w:rPr>
                <w:rFonts w:ascii="GHEA Grapalat" w:hAnsi="GHEA Grapalat"/>
              </w:rPr>
              <w:t>8529 90 650–ից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8529 90 970 0–ից</w:t>
            </w:r>
          </w:p>
        </w:tc>
      </w:tr>
      <w:tr w:rsidR="003C06A6" w:rsidRPr="000E4CF8" w:rsidTr="00864452">
        <w:trPr>
          <w:jc w:val="center"/>
        </w:trPr>
        <w:tc>
          <w:tcPr>
            <w:tcW w:w="11566" w:type="dxa"/>
            <w:shd w:val="clear" w:color="auto" w:fill="FFFFFF"/>
          </w:tcPr>
          <w:p w:rsidR="003C06A6" w:rsidRPr="000E4CF8" w:rsidRDefault="003C06A6" w:rsidP="00864452">
            <w:pPr>
              <w:spacing w:after="120"/>
              <w:ind w:left="143" w:right="190"/>
              <w:rPr>
                <w:rFonts w:ascii="GHEA Grapalat" w:eastAsia="Times New Roman" w:hAnsi="GHEA Grapalat" w:cs="Times New Roman"/>
              </w:rPr>
            </w:pPr>
            <w:r w:rsidRPr="000E4CF8">
              <w:rPr>
                <w:rFonts w:ascii="GHEA Grapalat" w:hAnsi="GHEA Grapalat"/>
              </w:rPr>
              <w:t>14. Ծածկագրման (գաղտնագրման) գործառույթներ ունեցող՝ տեղեկատվական հաղորդակցական ցանց «Համացանց»-ի հասանելիություն ապահովող ապարատուրա եւ հաղորդակցության գործառույթով հեռուստատեսային ընդունիչներ, դրանց մասերը</w:t>
            </w:r>
          </w:p>
        </w:tc>
        <w:tc>
          <w:tcPr>
            <w:tcW w:w="3360" w:type="dxa"/>
            <w:shd w:val="clear" w:color="auto" w:fill="FFFFFF"/>
          </w:tcPr>
          <w:p w:rsidR="003C06A6" w:rsidRPr="000E4CF8" w:rsidRDefault="003C06A6" w:rsidP="00864452">
            <w:pPr>
              <w:spacing w:after="120"/>
              <w:jc w:val="center"/>
              <w:rPr>
                <w:rFonts w:ascii="GHEA Grapalat" w:hAnsi="GHEA Grapalat"/>
              </w:rPr>
            </w:pPr>
            <w:r w:rsidRPr="000E4CF8">
              <w:rPr>
                <w:rFonts w:ascii="GHEA Grapalat" w:hAnsi="GHEA Grapalat"/>
              </w:rPr>
              <w:t>8517 62 000–ից</w:t>
            </w:r>
          </w:p>
          <w:p w:rsidR="003C06A6" w:rsidRPr="000E4CF8" w:rsidRDefault="003C06A6" w:rsidP="00864452">
            <w:pPr>
              <w:spacing w:after="120"/>
              <w:jc w:val="center"/>
              <w:rPr>
                <w:rFonts w:ascii="GHEA Grapalat" w:hAnsi="GHEA Grapalat"/>
              </w:rPr>
            </w:pPr>
            <w:r w:rsidRPr="000E4CF8">
              <w:rPr>
                <w:rFonts w:ascii="GHEA Grapalat" w:hAnsi="GHEA Grapalat"/>
              </w:rPr>
              <w:t>8528 71 130 0-ից</w:t>
            </w:r>
          </w:p>
          <w:p w:rsidR="003C06A6" w:rsidRPr="000E4CF8" w:rsidRDefault="003C06A6" w:rsidP="00864452">
            <w:pPr>
              <w:spacing w:after="120"/>
              <w:jc w:val="center"/>
              <w:rPr>
                <w:rFonts w:ascii="GHEA Grapalat" w:hAnsi="GHEA Grapalat"/>
              </w:rPr>
            </w:pPr>
            <w:r w:rsidRPr="000E4CF8">
              <w:rPr>
                <w:rFonts w:ascii="GHEA Grapalat" w:hAnsi="GHEA Grapalat"/>
              </w:rPr>
              <w:t>8529 90 650–ից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8529 90 970 0–ից</w:t>
            </w:r>
          </w:p>
        </w:tc>
      </w:tr>
      <w:tr w:rsidR="003C06A6" w:rsidRPr="000E4CF8" w:rsidTr="00864452">
        <w:trPr>
          <w:jc w:val="center"/>
        </w:trPr>
        <w:tc>
          <w:tcPr>
            <w:tcW w:w="11566" w:type="dxa"/>
            <w:shd w:val="clear" w:color="auto" w:fill="FFFFFF"/>
          </w:tcPr>
          <w:p w:rsidR="003C06A6" w:rsidRPr="000E4CF8" w:rsidRDefault="003C06A6" w:rsidP="00864452">
            <w:pPr>
              <w:spacing w:after="120"/>
              <w:ind w:left="143" w:right="190"/>
              <w:rPr>
                <w:rFonts w:ascii="GHEA Grapalat" w:eastAsia="Times New Roman" w:hAnsi="GHEA Grapalat" w:cs="Times New Roman"/>
              </w:rPr>
            </w:pPr>
            <w:r w:rsidRPr="000E4CF8">
              <w:rPr>
                <w:rFonts w:ascii="GHEA Grapalat" w:hAnsi="GHEA Grapalat"/>
              </w:rPr>
              <w:t>15. Ծածկագրման (գաղտնագրման) գործառույթներ ունեցող կամ ծածկագրման (գաղտնագրման) միջոցներ պարունակող էլեկտրոնային ինտեգրալ սխեմաներ, հիշող սարքեր</w:t>
            </w:r>
          </w:p>
        </w:tc>
        <w:tc>
          <w:tcPr>
            <w:tcW w:w="3360" w:type="dxa"/>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t>8542 31 901 1-ից</w:t>
            </w:r>
          </w:p>
          <w:p w:rsidR="003C06A6" w:rsidRPr="000E4CF8" w:rsidRDefault="003C06A6" w:rsidP="00864452">
            <w:pPr>
              <w:spacing w:after="120"/>
              <w:jc w:val="center"/>
              <w:rPr>
                <w:rFonts w:ascii="GHEA Grapalat" w:hAnsi="GHEA Grapalat"/>
              </w:rPr>
            </w:pPr>
            <w:r w:rsidRPr="000E4CF8">
              <w:rPr>
                <w:rFonts w:ascii="GHEA Grapalat" w:hAnsi="GHEA Grapalat"/>
              </w:rPr>
              <w:lastRenderedPageBreak/>
              <w:t>8542 31 909 2-ից</w:t>
            </w:r>
          </w:p>
          <w:p w:rsidR="003C06A6" w:rsidRPr="000E4CF8" w:rsidRDefault="003C06A6" w:rsidP="00864452">
            <w:pPr>
              <w:spacing w:after="120"/>
              <w:jc w:val="center"/>
              <w:rPr>
                <w:rFonts w:ascii="GHEA Grapalat" w:hAnsi="GHEA Grapalat"/>
              </w:rPr>
            </w:pPr>
            <w:r w:rsidRPr="000E4CF8">
              <w:rPr>
                <w:rFonts w:ascii="GHEA Grapalat" w:hAnsi="GHEA Grapalat"/>
              </w:rPr>
              <w:t>8542 31 909 8-ից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8542 32 900 9-ից</w:t>
            </w:r>
          </w:p>
        </w:tc>
      </w:tr>
      <w:tr w:rsidR="003C06A6" w:rsidRPr="000E4CF8" w:rsidTr="00864452">
        <w:trPr>
          <w:jc w:val="center"/>
        </w:trPr>
        <w:tc>
          <w:tcPr>
            <w:tcW w:w="11566" w:type="dxa"/>
            <w:shd w:val="clear" w:color="auto" w:fill="FFFFFF"/>
            <w:vAlign w:val="center"/>
          </w:tcPr>
          <w:p w:rsidR="003C06A6" w:rsidRPr="000E4CF8" w:rsidRDefault="003C06A6" w:rsidP="00864452">
            <w:pPr>
              <w:spacing w:after="120"/>
              <w:ind w:left="143" w:right="190"/>
              <w:rPr>
                <w:rFonts w:ascii="GHEA Grapalat" w:eastAsia="Times New Roman" w:hAnsi="GHEA Grapalat" w:cs="Times New Roman"/>
              </w:rPr>
            </w:pPr>
            <w:r w:rsidRPr="000E4CF8">
              <w:rPr>
                <w:rFonts w:ascii="GHEA Grapalat" w:hAnsi="GHEA Grapalat"/>
              </w:rPr>
              <w:lastRenderedPageBreak/>
              <w:t>16. Ծածկագրման (գաղտնագրման) միջոցներ պարունակող, անհատական գործառույթներ ունեցող էլեկտրական այլ մեքենաներ եւ ապարատուրա</w:t>
            </w:r>
          </w:p>
        </w:tc>
        <w:tc>
          <w:tcPr>
            <w:tcW w:w="3360" w:type="dxa"/>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t>8543 70 900 0-ից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8543 90 000 9-ից</w:t>
            </w:r>
          </w:p>
        </w:tc>
      </w:tr>
      <w:tr w:rsidR="003C06A6" w:rsidRPr="000E4CF8" w:rsidTr="00864452">
        <w:trPr>
          <w:jc w:val="center"/>
        </w:trPr>
        <w:tc>
          <w:tcPr>
            <w:tcW w:w="11566" w:type="dxa"/>
            <w:shd w:val="clear" w:color="auto" w:fill="FFFFFF"/>
          </w:tcPr>
          <w:p w:rsidR="003C06A6" w:rsidRPr="000E4CF8" w:rsidRDefault="003C06A6" w:rsidP="00864452">
            <w:pPr>
              <w:spacing w:after="120"/>
              <w:ind w:left="143" w:right="190"/>
              <w:rPr>
                <w:rFonts w:ascii="GHEA Grapalat" w:eastAsia="Times New Roman" w:hAnsi="GHEA Grapalat" w:cs="Times New Roman"/>
              </w:rPr>
            </w:pPr>
            <w:r w:rsidRPr="000E4CF8">
              <w:rPr>
                <w:rFonts w:ascii="GHEA Grapalat" w:hAnsi="GHEA Grapalat"/>
              </w:rPr>
              <w:t>17. Ծածկագրման (գաղտնագրման) միջոցների սույն բաժնի 1-16 կետերում նշված նորմատիվատեխնիկական, կոնստրուկտորական եւ շահագործման փաստաթղթերը (ցանկացած կրիչներով)</w:t>
            </w:r>
          </w:p>
        </w:tc>
        <w:tc>
          <w:tcPr>
            <w:tcW w:w="3360" w:type="dxa"/>
            <w:shd w:val="clear" w:color="auto" w:fill="FFFFFF"/>
            <w:vAlign w:val="bottom"/>
          </w:tcPr>
          <w:p w:rsidR="003C06A6" w:rsidRPr="000E4CF8" w:rsidRDefault="003C06A6" w:rsidP="00864452">
            <w:pPr>
              <w:spacing w:after="120"/>
              <w:jc w:val="center"/>
              <w:rPr>
                <w:rFonts w:ascii="GHEA Grapalat" w:hAnsi="GHEA Grapalat"/>
              </w:rPr>
            </w:pPr>
            <w:r w:rsidRPr="000E4CF8">
              <w:rPr>
                <w:rFonts w:ascii="GHEA Grapalat" w:hAnsi="GHEA Grapalat"/>
              </w:rPr>
              <w:t>3704 00–ից</w:t>
            </w:r>
          </w:p>
          <w:p w:rsidR="003C06A6" w:rsidRPr="000E4CF8" w:rsidRDefault="003C06A6" w:rsidP="00864452">
            <w:pPr>
              <w:spacing w:after="120"/>
              <w:jc w:val="center"/>
              <w:rPr>
                <w:rFonts w:ascii="GHEA Grapalat" w:hAnsi="GHEA Grapalat"/>
              </w:rPr>
            </w:pPr>
            <w:r w:rsidRPr="000E4CF8">
              <w:rPr>
                <w:rFonts w:ascii="GHEA Grapalat" w:hAnsi="GHEA Grapalat"/>
              </w:rPr>
              <w:t>3705-ից</w:t>
            </w:r>
          </w:p>
          <w:p w:rsidR="003C06A6" w:rsidRPr="000E4CF8" w:rsidRDefault="003C06A6" w:rsidP="00864452">
            <w:pPr>
              <w:spacing w:after="120"/>
              <w:jc w:val="center"/>
              <w:rPr>
                <w:rFonts w:ascii="GHEA Grapalat" w:hAnsi="GHEA Grapalat"/>
              </w:rPr>
            </w:pPr>
            <w:r w:rsidRPr="000E4CF8">
              <w:rPr>
                <w:rFonts w:ascii="GHEA Grapalat" w:hAnsi="GHEA Grapalat"/>
              </w:rPr>
              <w:t>3706-ից</w:t>
            </w:r>
          </w:p>
          <w:p w:rsidR="003C06A6" w:rsidRPr="000E4CF8" w:rsidRDefault="003C06A6" w:rsidP="00864452">
            <w:pPr>
              <w:spacing w:after="120"/>
              <w:jc w:val="center"/>
              <w:rPr>
                <w:rFonts w:ascii="GHEA Grapalat" w:hAnsi="GHEA Grapalat"/>
              </w:rPr>
            </w:pPr>
            <w:r w:rsidRPr="000E4CF8">
              <w:rPr>
                <w:rFonts w:ascii="GHEA Grapalat" w:hAnsi="GHEA Grapalat"/>
              </w:rPr>
              <w:t>4821 10–ից</w:t>
            </w:r>
          </w:p>
          <w:p w:rsidR="003C06A6" w:rsidRPr="000E4CF8" w:rsidRDefault="003C06A6" w:rsidP="00864452">
            <w:pPr>
              <w:spacing w:after="120"/>
              <w:jc w:val="center"/>
              <w:rPr>
                <w:rFonts w:ascii="GHEA Grapalat" w:hAnsi="GHEA Grapalat"/>
              </w:rPr>
            </w:pPr>
            <w:r w:rsidRPr="000E4CF8">
              <w:rPr>
                <w:rFonts w:ascii="GHEA Grapalat" w:hAnsi="GHEA Grapalat"/>
              </w:rPr>
              <w:t>4901 10 000 0-ից</w:t>
            </w:r>
          </w:p>
          <w:p w:rsidR="003C06A6" w:rsidRPr="000E4CF8" w:rsidRDefault="003C06A6" w:rsidP="00864452">
            <w:pPr>
              <w:spacing w:after="120"/>
              <w:jc w:val="center"/>
              <w:rPr>
                <w:rFonts w:ascii="GHEA Grapalat" w:hAnsi="GHEA Grapalat"/>
              </w:rPr>
            </w:pPr>
            <w:r w:rsidRPr="000E4CF8">
              <w:rPr>
                <w:rFonts w:ascii="GHEA Grapalat" w:hAnsi="GHEA Grapalat"/>
              </w:rPr>
              <w:t>4901 99 000 0-ից</w:t>
            </w:r>
          </w:p>
          <w:p w:rsidR="003C06A6" w:rsidRPr="000E4CF8" w:rsidRDefault="003C06A6" w:rsidP="00864452">
            <w:pPr>
              <w:spacing w:after="120"/>
              <w:jc w:val="center"/>
              <w:rPr>
                <w:rFonts w:ascii="GHEA Grapalat" w:hAnsi="GHEA Grapalat"/>
              </w:rPr>
            </w:pPr>
            <w:r w:rsidRPr="000E4CF8">
              <w:rPr>
                <w:rFonts w:ascii="GHEA Grapalat" w:hAnsi="GHEA Grapalat"/>
              </w:rPr>
              <w:t>4911 99 000 0-ից</w:t>
            </w:r>
          </w:p>
          <w:p w:rsidR="003C06A6" w:rsidRPr="000E4CF8" w:rsidRDefault="003C06A6" w:rsidP="00864452">
            <w:pPr>
              <w:spacing w:after="120"/>
              <w:jc w:val="center"/>
              <w:rPr>
                <w:rFonts w:ascii="GHEA Grapalat" w:hAnsi="GHEA Grapalat"/>
              </w:rPr>
            </w:pPr>
            <w:r w:rsidRPr="000E4CF8">
              <w:rPr>
                <w:rFonts w:ascii="GHEA Grapalat" w:hAnsi="GHEA Grapalat"/>
              </w:rPr>
              <w:t>8523 29 310–ից</w:t>
            </w:r>
          </w:p>
          <w:p w:rsidR="003C06A6" w:rsidRPr="000E4CF8" w:rsidRDefault="003C06A6" w:rsidP="00864452">
            <w:pPr>
              <w:spacing w:after="120"/>
              <w:jc w:val="center"/>
              <w:rPr>
                <w:rFonts w:ascii="GHEA Grapalat" w:hAnsi="GHEA Grapalat"/>
              </w:rPr>
            </w:pPr>
            <w:r w:rsidRPr="000E4CF8">
              <w:rPr>
                <w:rFonts w:ascii="GHEA Grapalat" w:hAnsi="GHEA Grapalat"/>
              </w:rPr>
              <w:t>8523 29 330–ից</w:t>
            </w:r>
          </w:p>
          <w:p w:rsidR="003C06A6" w:rsidRPr="000E4CF8" w:rsidRDefault="003C06A6" w:rsidP="00864452">
            <w:pPr>
              <w:spacing w:after="120"/>
              <w:jc w:val="center"/>
              <w:rPr>
                <w:rFonts w:ascii="GHEA Grapalat" w:hAnsi="GHEA Grapalat"/>
              </w:rPr>
            </w:pPr>
            <w:r w:rsidRPr="000E4CF8">
              <w:rPr>
                <w:rFonts w:ascii="GHEA Grapalat" w:hAnsi="GHEA Grapalat"/>
              </w:rPr>
              <w:t>8523 29 390-ից</w:t>
            </w:r>
          </w:p>
          <w:p w:rsidR="003C06A6" w:rsidRPr="000E4CF8" w:rsidRDefault="003C06A6" w:rsidP="00864452">
            <w:pPr>
              <w:spacing w:after="120"/>
              <w:jc w:val="center"/>
              <w:rPr>
                <w:rFonts w:ascii="GHEA Grapalat" w:hAnsi="GHEA Grapalat"/>
              </w:rPr>
            </w:pPr>
            <w:r w:rsidRPr="000E4CF8">
              <w:rPr>
                <w:rFonts w:ascii="GHEA Grapalat" w:hAnsi="GHEA Grapalat"/>
              </w:rPr>
              <w:t>8523 29 900 0–ից</w:t>
            </w:r>
          </w:p>
          <w:p w:rsidR="003C06A6" w:rsidRPr="000E4CF8" w:rsidRDefault="003C06A6" w:rsidP="00864452">
            <w:pPr>
              <w:spacing w:after="120"/>
              <w:jc w:val="center"/>
              <w:rPr>
                <w:rFonts w:ascii="GHEA Grapalat" w:hAnsi="GHEA Grapalat"/>
              </w:rPr>
            </w:pPr>
            <w:r w:rsidRPr="000E4CF8">
              <w:rPr>
                <w:rFonts w:ascii="GHEA Grapalat" w:hAnsi="GHEA Grapalat"/>
              </w:rPr>
              <w:t>8523 49 450 0–ից</w:t>
            </w:r>
          </w:p>
          <w:p w:rsidR="003C06A6" w:rsidRPr="000E4CF8" w:rsidRDefault="003C06A6" w:rsidP="00864452">
            <w:pPr>
              <w:spacing w:after="120"/>
              <w:jc w:val="center"/>
              <w:rPr>
                <w:rFonts w:ascii="GHEA Grapalat" w:hAnsi="GHEA Grapalat"/>
              </w:rPr>
            </w:pPr>
            <w:r w:rsidRPr="000E4CF8">
              <w:rPr>
                <w:rFonts w:ascii="GHEA Grapalat" w:hAnsi="GHEA Grapalat"/>
              </w:rPr>
              <w:t>8523 49 510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lastRenderedPageBreak/>
              <w:t>8523 49 590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49 930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49 990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51 930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51 990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59 930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59 990 0–ից</w:t>
            </w:r>
          </w:p>
          <w:p w:rsidR="003C06A6" w:rsidRPr="000E4CF8" w:rsidRDefault="003C06A6" w:rsidP="00864452">
            <w:pPr>
              <w:shd w:val="clear" w:color="auto" w:fill="FFFFFF"/>
              <w:spacing w:after="120"/>
              <w:jc w:val="center"/>
              <w:rPr>
                <w:rFonts w:ascii="GHEA Grapalat" w:hAnsi="GHEA Grapalat"/>
              </w:rPr>
            </w:pPr>
            <w:r w:rsidRPr="000E4CF8">
              <w:rPr>
                <w:rFonts w:ascii="GHEA Grapalat" w:hAnsi="GHEA Grapalat"/>
              </w:rPr>
              <w:t>8523 80 930 0–ից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8523 80 990 0–ից</w:t>
            </w:r>
          </w:p>
        </w:tc>
      </w:tr>
    </w:tbl>
    <w:p w:rsidR="003C06A6" w:rsidRPr="000E4CF8" w:rsidRDefault="003C06A6" w:rsidP="003C06A6">
      <w:pPr>
        <w:spacing w:after="160" w:line="360" w:lineRule="auto"/>
      </w:pPr>
    </w:p>
    <w:tbl>
      <w:tblPr>
        <w:tblOverlap w:val="never"/>
        <w:tblW w:w="13863" w:type="dxa"/>
        <w:jc w:val="center"/>
        <w:tblLayout w:type="fixed"/>
        <w:tblCellMar>
          <w:left w:w="10" w:type="dxa"/>
          <w:right w:w="10" w:type="dxa"/>
        </w:tblCellMar>
        <w:tblLook w:val="0000" w:firstRow="0" w:lastRow="0" w:firstColumn="0" w:lastColumn="0" w:noHBand="0" w:noVBand="0"/>
      </w:tblPr>
      <w:tblGrid>
        <w:gridCol w:w="4268"/>
        <w:gridCol w:w="9595"/>
      </w:tblGrid>
      <w:tr w:rsidR="003C06A6" w:rsidRPr="000E4CF8" w:rsidTr="009A5108">
        <w:trPr>
          <w:jc w:val="center"/>
        </w:trPr>
        <w:tc>
          <w:tcPr>
            <w:tcW w:w="4268" w:type="dxa"/>
            <w:shd w:val="clear" w:color="auto" w:fill="FFFFFF"/>
          </w:tcPr>
          <w:p w:rsidR="003C06A6" w:rsidRPr="000E4CF8" w:rsidRDefault="003C06A6" w:rsidP="00864452">
            <w:pPr>
              <w:spacing w:after="160" w:line="360" w:lineRule="auto"/>
              <w:ind w:left="147"/>
              <w:rPr>
                <w:rFonts w:ascii="GHEA Grapalat" w:hAnsi="GHEA Grapalat"/>
              </w:rPr>
            </w:pPr>
            <w:r w:rsidRPr="000E4CF8">
              <w:rPr>
                <w:rFonts w:ascii="GHEA Grapalat" w:hAnsi="GHEA Grapalat"/>
              </w:rPr>
              <w:t xml:space="preserve">Բաժնի ծանոթագրություններ՝ </w:t>
            </w:r>
          </w:p>
          <w:p w:rsidR="003C06A6" w:rsidRPr="000E4CF8" w:rsidRDefault="003C06A6" w:rsidP="00864452">
            <w:pPr>
              <w:spacing w:after="160" w:line="360" w:lineRule="auto"/>
              <w:jc w:val="both"/>
              <w:rPr>
                <w:rFonts w:ascii="GHEA Grapalat" w:hAnsi="GHEA Grapalat"/>
              </w:rPr>
            </w:pPr>
          </w:p>
        </w:tc>
        <w:tc>
          <w:tcPr>
            <w:tcW w:w="9595" w:type="dxa"/>
            <w:shd w:val="clear" w:color="auto" w:fill="FFFFFF"/>
          </w:tcPr>
          <w:p w:rsidR="003C06A6" w:rsidRPr="000E4CF8" w:rsidRDefault="003C06A6" w:rsidP="009A5108">
            <w:pPr>
              <w:spacing w:after="160" w:line="360" w:lineRule="auto"/>
              <w:jc w:val="both"/>
              <w:rPr>
                <w:rFonts w:ascii="GHEA Grapalat" w:hAnsi="GHEA Grapalat"/>
              </w:rPr>
            </w:pPr>
            <w:r w:rsidRPr="000E4CF8">
              <w:rPr>
                <w:rFonts w:ascii="GHEA Grapalat" w:hAnsi="GHEA Grapalat"/>
              </w:rPr>
              <w:t>Սույն բաժնի նպատակներով անհրաժեշտ է ղեկավարվել ինչպես ԵԱՏՄ ԱՏԳ ԱԱ ծածկագրով, այնպես էլ ապրանքի անվանմամբ։</w:t>
            </w:r>
          </w:p>
        </w:tc>
      </w:tr>
    </w:tbl>
    <w:p w:rsidR="003C06A6" w:rsidRPr="000E4CF8" w:rsidRDefault="003C06A6" w:rsidP="003C06A6">
      <w:pPr>
        <w:spacing w:after="160" w:line="360" w:lineRule="auto"/>
        <w:rPr>
          <w:rFonts w:ascii="GHEA Grapalat" w:hAnsi="GHEA Grapalat"/>
        </w:rPr>
      </w:pPr>
    </w:p>
    <w:p w:rsidR="003C06A6" w:rsidRPr="000E4CF8" w:rsidRDefault="003C06A6" w:rsidP="003C06A6">
      <w:pPr>
        <w:widowControl/>
        <w:spacing w:after="200" w:line="276" w:lineRule="auto"/>
        <w:rPr>
          <w:rFonts w:ascii="GHEA Grapalat" w:hAnsi="GHEA Grapalat"/>
        </w:rPr>
      </w:pPr>
      <w:r w:rsidRPr="000E4CF8">
        <w:rPr>
          <w:rFonts w:ascii="GHEA Grapalat" w:hAnsi="GHEA Grapalat"/>
        </w:rPr>
        <w:br w:type="page"/>
      </w:r>
    </w:p>
    <w:p w:rsidR="003C06A6" w:rsidRPr="000E4CF8" w:rsidRDefault="003C06A6" w:rsidP="003C06A6">
      <w:pPr>
        <w:keepNext/>
        <w:keepLines/>
        <w:spacing w:after="160" w:line="360" w:lineRule="auto"/>
        <w:ind w:left="1701" w:right="1530"/>
        <w:jc w:val="center"/>
        <w:outlineLvl w:val="0"/>
        <w:rPr>
          <w:rFonts w:ascii="GHEA Grapalat" w:hAnsi="GHEA Grapalat"/>
        </w:rPr>
      </w:pPr>
      <w:r w:rsidRPr="000E4CF8">
        <w:rPr>
          <w:rFonts w:ascii="GHEA Grapalat" w:hAnsi="GHEA Grapalat"/>
        </w:rPr>
        <w:lastRenderedPageBreak/>
        <w:t>2.20. Մշակութային արժեքները, ազգային արխիվային ֆոնդերի փաստաթղթերը, արխիվային փաստաթղթերի բնօրինակները</w:t>
      </w:r>
    </w:p>
    <w:p w:rsidR="003C06A6" w:rsidRPr="000E4CF8" w:rsidRDefault="003C06A6" w:rsidP="003C06A6">
      <w:pPr>
        <w:keepNext/>
        <w:keepLines/>
        <w:spacing w:after="160" w:line="360" w:lineRule="auto"/>
        <w:outlineLvl w:val="0"/>
        <w:rPr>
          <w:rFonts w:ascii="GHEA Grapalat" w:hAnsi="GHEA Grapalat"/>
        </w:rPr>
      </w:pPr>
    </w:p>
    <w:tbl>
      <w:tblPr>
        <w:tblOverlap w:val="never"/>
        <w:tblW w:w="14527" w:type="dxa"/>
        <w:jc w:val="center"/>
        <w:tblLayout w:type="fixed"/>
        <w:tblCellMar>
          <w:left w:w="10" w:type="dxa"/>
          <w:right w:w="10" w:type="dxa"/>
        </w:tblCellMar>
        <w:tblLook w:val="0000" w:firstRow="0" w:lastRow="0" w:firstColumn="0" w:lastColumn="0" w:noHBand="0" w:noVBand="0"/>
      </w:tblPr>
      <w:tblGrid>
        <w:gridCol w:w="11900"/>
        <w:gridCol w:w="2627"/>
      </w:tblGrid>
      <w:tr w:rsidR="003C06A6" w:rsidRPr="000E4CF8" w:rsidTr="00864452">
        <w:trPr>
          <w:tblHeader/>
          <w:jc w:val="center"/>
        </w:trPr>
        <w:tc>
          <w:tcPr>
            <w:tcW w:w="11900" w:type="dxa"/>
            <w:tcBorders>
              <w:top w:val="single" w:sz="4" w:space="0" w:color="auto"/>
              <w:left w:val="single" w:sz="4" w:space="0" w:color="auto"/>
            </w:tcBorders>
            <w:shd w:val="clear" w:color="auto" w:fill="FFFFFF"/>
            <w:vAlign w:val="center"/>
          </w:tcPr>
          <w:p w:rsidR="003C06A6" w:rsidRPr="000E4CF8" w:rsidRDefault="003C06A6" w:rsidP="00864452">
            <w:pPr>
              <w:spacing w:after="120"/>
              <w:ind w:left="140" w:right="108"/>
              <w:jc w:val="center"/>
              <w:rPr>
                <w:rFonts w:ascii="GHEA Grapalat" w:eastAsia="Times New Roman" w:hAnsi="GHEA Grapalat" w:cs="Times New Roman"/>
              </w:rPr>
            </w:pPr>
            <w:r w:rsidRPr="000E4CF8">
              <w:rPr>
                <w:rFonts w:ascii="GHEA Grapalat" w:hAnsi="GHEA Grapalat"/>
              </w:rPr>
              <w:t>Ապրանքի անվանումը</w:t>
            </w:r>
          </w:p>
        </w:tc>
        <w:tc>
          <w:tcPr>
            <w:tcW w:w="2627" w:type="dxa"/>
            <w:tcBorders>
              <w:top w:val="single" w:sz="4" w:space="0" w:color="auto"/>
              <w:left w:val="single" w:sz="4" w:space="0" w:color="auto"/>
              <w:right w:val="single" w:sz="4" w:space="0" w:color="auto"/>
            </w:tcBorders>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 xml:space="preserve">ԵԱՏՄ ԱՏԳ ԱԱ </w:t>
            </w:r>
            <w:r w:rsidRPr="000E4CF8">
              <w:rPr>
                <w:rFonts w:ascii="GHEA Grapalat" w:hAnsi="GHEA Grapalat"/>
              </w:rPr>
              <w:br/>
              <w:t>ծածկագիր</w:t>
            </w:r>
          </w:p>
        </w:tc>
      </w:tr>
      <w:tr w:rsidR="003C06A6" w:rsidRPr="000E4CF8" w:rsidTr="00864452">
        <w:trPr>
          <w:jc w:val="center"/>
        </w:trPr>
        <w:tc>
          <w:tcPr>
            <w:tcW w:w="11900" w:type="dxa"/>
            <w:tcBorders>
              <w:top w:val="single" w:sz="4" w:space="0" w:color="auto"/>
            </w:tcBorders>
            <w:shd w:val="clear" w:color="auto" w:fill="FFFFFF"/>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t>1. Մշակութային արժեքներ, որոնք ընդգրկված են Եվրասիական տնտեսական միության անդամ պետությունների թանգարանային, արխիվային եւ գրադարանային ֆոնդերի կազմում</w:t>
            </w:r>
          </w:p>
        </w:tc>
        <w:tc>
          <w:tcPr>
            <w:tcW w:w="2627" w:type="dxa"/>
            <w:tcBorders>
              <w:top w:val="single" w:sz="4" w:space="0" w:color="auto"/>
            </w:tcBorders>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t>42-րդ խմբից</w:t>
            </w:r>
          </w:p>
          <w:p w:rsidR="003C06A6" w:rsidRPr="000E4CF8" w:rsidRDefault="003C06A6" w:rsidP="00864452">
            <w:pPr>
              <w:spacing w:after="120"/>
              <w:jc w:val="center"/>
              <w:rPr>
                <w:rFonts w:ascii="GHEA Grapalat" w:hAnsi="GHEA Grapalat"/>
              </w:rPr>
            </w:pPr>
            <w:r w:rsidRPr="000E4CF8">
              <w:rPr>
                <w:rFonts w:ascii="GHEA Grapalat" w:hAnsi="GHEA Grapalat"/>
              </w:rPr>
              <w:t>44-րդ խմբից</w:t>
            </w:r>
          </w:p>
          <w:p w:rsidR="003C06A6" w:rsidRPr="000E4CF8" w:rsidRDefault="003C06A6" w:rsidP="00864452">
            <w:pPr>
              <w:spacing w:after="120"/>
              <w:jc w:val="center"/>
              <w:rPr>
                <w:rFonts w:ascii="GHEA Grapalat" w:hAnsi="GHEA Grapalat"/>
              </w:rPr>
            </w:pPr>
            <w:r w:rsidRPr="000E4CF8">
              <w:rPr>
                <w:rFonts w:ascii="GHEA Grapalat" w:hAnsi="GHEA Grapalat"/>
              </w:rPr>
              <w:t>46-րդ խմբից</w:t>
            </w:r>
          </w:p>
          <w:p w:rsidR="003C06A6" w:rsidRPr="000E4CF8" w:rsidRDefault="003C06A6" w:rsidP="00864452">
            <w:pPr>
              <w:spacing w:after="120"/>
              <w:jc w:val="center"/>
              <w:rPr>
                <w:rFonts w:ascii="GHEA Grapalat" w:hAnsi="GHEA Grapalat"/>
              </w:rPr>
            </w:pPr>
            <w:r w:rsidRPr="000E4CF8">
              <w:rPr>
                <w:rFonts w:ascii="GHEA Grapalat" w:hAnsi="GHEA Grapalat"/>
              </w:rPr>
              <w:t>49-րդ խմբից</w:t>
            </w:r>
          </w:p>
          <w:p w:rsidR="003C06A6" w:rsidRPr="000E4CF8" w:rsidRDefault="003C06A6" w:rsidP="00864452">
            <w:pPr>
              <w:spacing w:after="120"/>
              <w:jc w:val="center"/>
              <w:rPr>
                <w:rFonts w:ascii="GHEA Grapalat" w:hAnsi="GHEA Grapalat"/>
              </w:rPr>
            </w:pPr>
            <w:r w:rsidRPr="000E4CF8">
              <w:rPr>
                <w:rFonts w:ascii="GHEA Grapalat" w:hAnsi="GHEA Grapalat"/>
              </w:rPr>
              <w:t>57-րդ խմբից</w:t>
            </w:r>
          </w:p>
          <w:p w:rsidR="003C06A6" w:rsidRPr="000E4CF8" w:rsidRDefault="003C06A6" w:rsidP="00864452">
            <w:pPr>
              <w:spacing w:after="120"/>
              <w:jc w:val="center"/>
              <w:rPr>
                <w:rFonts w:ascii="GHEA Grapalat" w:hAnsi="GHEA Grapalat"/>
              </w:rPr>
            </w:pPr>
            <w:r w:rsidRPr="000E4CF8">
              <w:rPr>
                <w:rFonts w:ascii="GHEA Grapalat" w:hAnsi="GHEA Grapalat"/>
              </w:rPr>
              <w:t>58-րդ խմբից</w:t>
            </w:r>
          </w:p>
          <w:p w:rsidR="003C06A6" w:rsidRPr="000E4CF8" w:rsidRDefault="003C06A6" w:rsidP="00864452">
            <w:pPr>
              <w:spacing w:after="120"/>
              <w:jc w:val="center"/>
              <w:rPr>
                <w:rFonts w:ascii="GHEA Grapalat" w:hAnsi="GHEA Grapalat"/>
              </w:rPr>
            </w:pPr>
            <w:r w:rsidRPr="000E4CF8">
              <w:rPr>
                <w:rFonts w:ascii="GHEA Grapalat" w:hAnsi="GHEA Grapalat"/>
              </w:rPr>
              <w:t>69-րդ խմբից</w:t>
            </w:r>
          </w:p>
          <w:p w:rsidR="003C06A6" w:rsidRPr="000E4CF8" w:rsidRDefault="003C06A6" w:rsidP="00864452">
            <w:pPr>
              <w:spacing w:after="120"/>
              <w:jc w:val="center"/>
              <w:rPr>
                <w:rFonts w:ascii="GHEA Grapalat" w:hAnsi="GHEA Grapalat"/>
              </w:rPr>
            </w:pPr>
            <w:r w:rsidRPr="000E4CF8">
              <w:rPr>
                <w:rFonts w:ascii="GHEA Grapalat" w:hAnsi="GHEA Grapalat"/>
              </w:rPr>
              <w:t>70-րդ խմբից</w:t>
            </w:r>
          </w:p>
          <w:p w:rsidR="003C06A6" w:rsidRPr="000E4CF8" w:rsidRDefault="003C06A6" w:rsidP="00864452">
            <w:pPr>
              <w:spacing w:after="120"/>
              <w:jc w:val="center"/>
              <w:rPr>
                <w:rFonts w:ascii="GHEA Grapalat" w:hAnsi="GHEA Grapalat"/>
              </w:rPr>
            </w:pPr>
            <w:r w:rsidRPr="000E4CF8">
              <w:rPr>
                <w:rFonts w:ascii="GHEA Grapalat" w:hAnsi="GHEA Grapalat"/>
              </w:rPr>
              <w:t>80-րդ խմբից</w:t>
            </w:r>
          </w:p>
          <w:p w:rsidR="003C06A6" w:rsidRPr="000E4CF8" w:rsidRDefault="003C06A6" w:rsidP="00864452">
            <w:pPr>
              <w:spacing w:after="120"/>
              <w:jc w:val="center"/>
              <w:rPr>
                <w:rFonts w:ascii="GHEA Grapalat" w:hAnsi="GHEA Grapalat"/>
              </w:rPr>
            </w:pPr>
            <w:r w:rsidRPr="000E4CF8">
              <w:rPr>
                <w:rFonts w:ascii="GHEA Grapalat" w:hAnsi="GHEA Grapalat"/>
              </w:rPr>
              <w:t>81-րդ խմբից</w:t>
            </w:r>
          </w:p>
          <w:p w:rsidR="003C06A6" w:rsidRPr="000E4CF8" w:rsidRDefault="003C06A6" w:rsidP="00864452">
            <w:pPr>
              <w:spacing w:after="120"/>
              <w:jc w:val="center"/>
              <w:rPr>
                <w:rFonts w:ascii="GHEA Grapalat" w:hAnsi="GHEA Grapalat"/>
              </w:rPr>
            </w:pPr>
            <w:r w:rsidRPr="000E4CF8">
              <w:rPr>
                <w:rFonts w:ascii="GHEA Grapalat" w:hAnsi="GHEA Grapalat"/>
              </w:rPr>
              <w:t>82-րդ խմբից</w:t>
            </w:r>
          </w:p>
          <w:p w:rsidR="003C06A6" w:rsidRPr="000E4CF8" w:rsidRDefault="003C06A6" w:rsidP="00864452">
            <w:pPr>
              <w:spacing w:after="120"/>
              <w:jc w:val="center"/>
              <w:rPr>
                <w:rFonts w:ascii="GHEA Grapalat" w:hAnsi="GHEA Grapalat"/>
              </w:rPr>
            </w:pPr>
            <w:r w:rsidRPr="000E4CF8">
              <w:rPr>
                <w:rFonts w:ascii="GHEA Grapalat" w:hAnsi="GHEA Grapalat"/>
              </w:rPr>
              <w:t>83-րդ խմբից</w:t>
            </w:r>
          </w:p>
          <w:p w:rsidR="003C06A6" w:rsidRPr="000E4CF8" w:rsidRDefault="003C06A6" w:rsidP="00864452">
            <w:pPr>
              <w:spacing w:after="120"/>
              <w:jc w:val="center"/>
              <w:rPr>
                <w:rFonts w:ascii="GHEA Grapalat" w:hAnsi="GHEA Grapalat"/>
              </w:rPr>
            </w:pPr>
            <w:r w:rsidRPr="000E4CF8">
              <w:rPr>
                <w:rFonts w:ascii="GHEA Grapalat" w:hAnsi="GHEA Grapalat"/>
              </w:rPr>
              <w:t>94-րդ խմբից</w:t>
            </w:r>
          </w:p>
          <w:p w:rsidR="003C06A6" w:rsidRPr="000E4CF8" w:rsidRDefault="003C06A6" w:rsidP="00864452">
            <w:pPr>
              <w:spacing w:after="120"/>
              <w:jc w:val="center"/>
              <w:rPr>
                <w:rFonts w:ascii="GHEA Grapalat" w:hAnsi="GHEA Grapalat"/>
              </w:rPr>
            </w:pPr>
            <w:r w:rsidRPr="000E4CF8">
              <w:rPr>
                <w:rFonts w:ascii="GHEA Grapalat" w:hAnsi="GHEA Grapalat"/>
              </w:rPr>
              <w:t>95-րդ խմբից</w:t>
            </w:r>
          </w:p>
          <w:p w:rsidR="003C06A6" w:rsidRPr="000E4CF8" w:rsidRDefault="003C06A6" w:rsidP="00864452">
            <w:pPr>
              <w:spacing w:after="120"/>
              <w:jc w:val="center"/>
              <w:rPr>
                <w:rFonts w:ascii="GHEA Grapalat" w:hAnsi="GHEA Grapalat"/>
              </w:rPr>
            </w:pPr>
            <w:r w:rsidRPr="000E4CF8">
              <w:rPr>
                <w:rFonts w:ascii="GHEA Grapalat" w:hAnsi="GHEA Grapalat"/>
              </w:rPr>
              <w:lastRenderedPageBreak/>
              <w:t>9601 9602 00 000–ից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vAlign w:val="center"/>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lastRenderedPageBreak/>
              <w:t>2. Առարկաներ եւ հավաքածուներ, որոնք ունեն պատմական, գիտական, գեղարվեստական կամ այլ մշակութային արժեք, կապված են ժողովուրդների կյանքում տեղի ունեցած նշանակալից իրադարձությունների, պետության եւ հասարակության զարգացման, գիտության եւ տեխնիկայի պատմության հետ.</w:t>
            </w:r>
          </w:p>
        </w:tc>
        <w:tc>
          <w:tcPr>
            <w:tcW w:w="2627" w:type="dxa"/>
            <w:shd w:val="clear" w:color="auto" w:fill="FFFFFF"/>
          </w:tcPr>
          <w:p w:rsidR="003C06A6" w:rsidRPr="000E4CF8" w:rsidRDefault="003C06A6" w:rsidP="00864452">
            <w:pPr>
              <w:spacing w:after="120"/>
              <w:jc w:val="center"/>
              <w:rPr>
                <w:rFonts w:ascii="GHEA Grapalat" w:hAnsi="GHEA Grapalat"/>
              </w:rPr>
            </w:pPr>
          </w:p>
        </w:tc>
      </w:tr>
      <w:tr w:rsidR="003C06A6" w:rsidRPr="000E4CF8" w:rsidTr="00864452">
        <w:trPr>
          <w:jc w:val="center"/>
        </w:trPr>
        <w:tc>
          <w:tcPr>
            <w:tcW w:w="11900" w:type="dxa"/>
            <w:shd w:val="clear" w:color="auto" w:fill="FFFFFF"/>
            <w:vAlign w:val="center"/>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t>2.1. Հուշային առարկաներ, որոնք առնչվում են ականավոր քաղաքական, պետական գործիչների, ազգային հերոսների, գիտության, գրականության եւ արվեստի գործիչների կյանքին՝ անկախ դրանց ստեղծման ժամանակից</w:t>
            </w:r>
          </w:p>
        </w:tc>
        <w:tc>
          <w:tcPr>
            <w:tcW w:w="2627"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t>2.2. համազգեստի եւ հանդերձանքի առարկաներ ու հավաքածուներ՝ ռազմական, արտադրական եւ այլ նշանակության, ավելի քան 100 տարի առաջ ստեղծված, ինչպես նաեւ հրազենային զենք, որն արտադրված է 1900-1945 թվականների ժամանակահատվածում եւ սառը զենք, որն արտադրված է 50 եւ ավելի տարի առաջ</w:t>
            </w:r>
          </w:p>
        </w:tc>
        <w:tc>
          <w:tcPr>
            <w:tcW w:w="2627" w:type="dxa"/>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t>9301-ից</w:t>
            </w:r>
          </w:p>
          <w:p w:rsidR="003C06A6" w:rsidRPr="000E4CF8" w:rsidRDefault="003C06A6" w:rsidP="00864452">
            <w:pPr>
              <w:spacing w:after="120"/>
              <w:jc w:val="center"/>
              <w:rPr>
                <w:rFonts w:ascii="GHEA Grapalat" w:hAnsi="GHEA Grapalat"/>
              </w:rPr>
            </w:pPr>
            <w:r w:rsidRPr="000E4CF8">
              <w:rPr>
                <w:rFonts w:ascii="GHEA Grapalat" w:hAnsi="GHEA Grapalat"/>
              </w:rPr>
              <w:t>9302 00 000 0–ից</w:t>
            </w:r>
          </w:p>
          <w:p w:rsidR="003C06A6" w:rsidRPr="000E4CF8" w:rsidRDefault="003C06A6" w:rsidP="00864452">
            <w:pPr>
              <w:spacing w:after="120"/>
              <w:jc w:val="center"/>
              <w:rPr>
                <w:rFonts w:ascii="GHEA Grapalat" w:hAnsi="GHEA Grapalat"/>
              </w:rPr>
            </w:pPr>
            <w:r w:rsidRPr="000E4CF8">
              <w:rPr>
                <w:rFonts w:ascii="GHEA Grapalat" w:hAnsi="GHEA Grapalat"/>
              </w:rPr>
              <w:t>9303-ից</w:t>
            </w:r>
          </w:p>
          <w:p w:rsidR="003C06A6" w:rsidRPr="000E4CF8" w:rsidRDefault="003C06A6" w:rsidP="00864452">
            <w:pPr>
              <w:spacing w:after="120"/>
              <w:jc w:val="center"/>
              <w:rPr>
                <w:rFonts w:ascii="GHEA Grapalat" w:hAnsi="GHEA Grapalat"/>
              </w:rPr>
            </w:pPr>
            <w:r w:rsidRPr="000E4CF8">
              <w:rPr>
                <w:rFonts w:ascii="GHEA Grapalat" w:hAnsi="GHEA Grapalat"/>
              </w:rPr>
              <w:t>9307 00 000 0-ից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vAlign w:val="center"/>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t>2.3. Հնաոճ (անտիկվար) զենք»՝ մինչեւ 1899 թվականի ավարտն արտադրված հրազեն, նետողական եւ օդաճնշիչ (պնեւմատիկ) զենք (բացառությամբ կենտրոնադիր զարկով միասնական փամփուշտներով կրակելու համար արտադրված հրազենից), ինչպես նաեւ մինչեւ 1945 թվականի ավարտն արտադրված սառը զենք.</w:t>
            </w:r>
          </w:p>
        </w:tc>
        <w:tc>
          <w:tcPr>
            <w:tcW w:w="2627" w:type="dxa"/>
            <w:shd w:val="clear" w:color="auto" w:fill="FFFFFF"/>
          </w:tcPr>
          <w:p w:rsidR="003C06A6" w:rsidRPr="000E4CF8" w:rsidRDefault="003C06A6" w:rsidP="00864452">
            <w:pPr>
              <w:spacing w:after="120"/>
              <w:jc w:val="center"/>
              <w:rPr>
                <w:rFonts w:ascii="GHEA Grapalat" w:hAnsi="GHEA Grapalat"/>
              </w:rPr>
            </w:pPr>
            <w:r w:rsidRPr="000E4CF8">
              <w:rPr>
                <w:rFonts w:ascii="GHEA Grapalat" w:hAnsi="GHEA Grapalat"/>
              </w:rPr>
              <w:t>93-րդ խմբից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vAlign w:val="center"/>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t>2.4. Ռազմական, գիտական, արտադրական եւ կենցաղային նշանակության տեխնիկայի առարկաներ, սարքեր, գործիքներ, ապարատուրա, սարքավորումներ եւ (կամ) դրանց բաղկացուցիչ մասերը՝ ավելի քան 100 տարի առաջ ստեղծված</w:t>
            </w:r>
          </w:p>
        </w:tc>
        <w:tc>
          <w:tcPr>
            <w:tcW w:w="2627"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lastRenderedPageBreak/>
              <w:t>2.5. Տրանսպորտային միջոցներ (բացի ավտոմոբիլներից)՝ արտադրված մինչեւ 1950 թվականը՝ ներառյալ</w:t>
            </w:r>
          </w:p>
        </w:tc>
        <w:tc>
          <w:tcPr>
            <w:tcW w:w="2627" w:type="dxa"/>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t>86-րդ խմբից</w:t>
            </w:r>
          </w:p>
          <w:p w:rsidR="003C06A6" w:rsidRPr="000E4CF8" w:rsidRDefault="003C06A6" w:rsidP="00864452">
            <w:pPr>
              <w:spacing w:after="120"/>
              <w:jc w:val="center"/>
              <w:rPr>
                <w:rFonts w:ascii="GHEA Grapalat" w:hAnsi="GHEA Grapalat"/>
              </w:rPr>
            </w:pPr>
            <w:r w:rsidRPr="000E4CF8">
              <w:rPr>
                <w:rFonts w:ascii="GHEA Grapalat" w:hAnsi="GHEA Grapalat"/>
              </w:rPr>
              <w:t>87-րդ խմբից</w:t>
            </w:r>
          </w:p>
          <w:p w:rsidR="003C06A6" w:rsidRPr="000E4CF8" w:rsidRDefault="003C06A6" w:rsidP="00864452">
            <w:pPr>
              <w:spacing w:after="120"/>
              <w:jc w:val="center"/>
              <w:rPr>
                <w:rFonts w:ascii="GHEA Grapalat" w:hAnsi="GHEA Grapalat"/>
              </w:rPr>
            </w:pPr>
            <w:r w:rsidRPr="000E4CF8">
              <w:rPr>
                <w:rFonts w:ascii="GHEA Grapalat" w:hAnsi="GHEA Grapalat"/>
              </w:rPr>
              <w:t>88-րդ խմբից</w:t>
            </w:r>
          </w:p>
          <w:p w:rsidR="003C06A6" w:rsidRPr="000E4CF8" w:rsidRDefault="003C06A6" w:rsidP="00864452">
            <w:pPr>
              <w:spacing w:after="120"/>
              <w:jc w:val="center"/>
              <w:rPr>
                <w:rFonts w:ascii="GHEA Grapalat" w:hAnsi="GHEA Grapalat"/>
              </w:rPr>
            </w:pPr>
            <w:r w:rsidRPr="000E4CF8">
              <w:rPr>
                <w:rFonts w:ascii="GHEA Grapalat" w:hAnsi="GHEA Grapalat"/>
              </w:rPr>
              <w:t>89-րդ խմբից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t>2.6. Ավտոմոբիլներ, մոտոտրանսպորտային միջոցներ՝ արտադրված 100 եւ ավելի տարի առաջ</w:t>
            </w:r>
          </w:p>
        </w:tc>
        <w:tc>
          <w:tcPr>
            <w:tcW w:w="2627" w:type="dxa"/>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t>87-րդ խմբից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vAlign w:val="center"/>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t>2.7 Հնագիտական պեղումների (ինչպես թույլատրված, այնպես էլ՝ չթույլատրված) եւ հնագիտական հայտնագործությունների արդյունքում ստացված առարկաներ եւ բեկորներ՝ անկախ դրանք հայտաբերելու ժամանակից</w:t>
            </w:r>
          </w:p>
        </w:tc>
        <w:tc>
          <w:tcPr>
            <w:tcW w:w="2627"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vAlign w:val="bottom"/>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t>3. Գեղարվեստական արժեքներ (բացառությամբ 50 տարուց ավելի վաղ ստեղծված գեղանկարչական, քանդակագործական եւ գրաֆիկական աշխատանքների, դեկորատիվ–կիրառական արվեստի եւ տարբեր դավանանքների կրոնական պաշտամունքների իրականացման համար նախատեսված առարկաների, դիզայներական նախագծերի, ինստալյացիաների, հուշանվերային իրերի, մանկական ստեղծարարության իրերի, ինչպես նաեւ կենցաղային իրերի՝ անկախ դրանց ստեղծման ժամանակից)</w:t>
            </w:r>
          </w:p>
        </w:tc>
        <w:tc>
          <w:tcPr>
            <w:tcW w:w="2627" w:type="dxa"/>
            <w:shd w:val="clear" w:color="auto" w:fill="FFFFFF"/>
          </w:tcPr>
          <w:p w:rsidR="003C06A6" w:rsidRPr="000E4CF8" w:rsidRDefault="003C06A6" w:rsidP="00864452">
            <w:pPr>
              <w:spacing w:after="120"/>
              <w:jc w:val="center"/>
              <w:rPr>
                <w:rFonts w:ascii="GHEA Grapalat" w:hAnsi="GHEA Grapalat"/>
              </w:rPr>
            </w:pPr>
          </w:p>
        </w:tc>
      </w:tr>
      <w:tr w:rsidR="003C06A6" w:rsidRPr="000E4CF8" w:rsidTr="00864452">
        <w:trPr>
          <w:jc w:val="center"/>
        </w:trPr>
        <w:tc>
          <w:tcPr>
            <w:tcW w:w="11900" w:type="dxa"/>
            <w:shd w:val="clear" w:color="auto" w:fill="FFFFFF"/>
          </w:tcPr>
          <w:p w:rsidR="003C06A6" w:rsidRPr="000E4CF8" w:rsidRDefault="003C06A6" w:rsidP="00394A02">
            <w:pPr>
              <w:spacing w:after="120"/>
              <w:ind w:left="140" w:right="108"/>
              <w:rPr>
                <w:rFonts w:ascii="GHEA Grapalat" w:eastAsia="Times New Roman" w:hAnsi="GHEA Grapalat" w:cs="Times New Roman"/>
              </w:rPr>
            </w:pPr>
            <w:r w:rsidRPr="000E4CF8">
              <w:rPr>
                <w:rFonts w:ascii="GHEA Grapalat" w:hAnsi="GHEA Grapalat"/>
              </w:rPr>
              <w:t>3.1. Գեղանկարչական ստեղծագործություններ, քանդակներ</w:t>
            </w:r>
          </w:p>
        </w:tc>
        <w:tc>
          <w:tcPr>
            <w:tcW w:w="2627" w:type="dxa"/>
            <w:shd w:val="clear" w:color="auto" w:fill="FFFFFF"/>
            <w:vAlign w:val="bottom"/>
          </w:tcPr>
          <w:p w:rsidR="003C06A6" w:rsidRPr="000E4CF8" w:rsidRDefault="003C06A6" w:rsidP="00864452">
            <w:pPr>
              <w:spacing w:after="120"/>
              <w:jc w:val="center"/>
              <w:rPr>
                <w:rFonts w:ascii="GHEA Grapalat" w:hAnsi="GHEA Grapalat"/>
              </w:rPr>
            </w:pPr>
            <w:r w:rsidRPr="000E4CF8">
              <w:rPr>
                <w:rFonts w:ascii="GHEA Grapalat" w:hAnsi="GHEA Grapalat"/>
              </w:rPr>
              <w:t>4420-ից</w:t>
            </w:r>
          </w:p>
          <w:p w:rsidR="003C06A6" w:rsidRPr="000E4CF8" w:rsidRDefault="003C06A6" w:rsidP="00864452">
            <w:pPr>
              <w:spacing w:after="120"/>
              <w:jc w:val="center"/>
              <w:rPr>
                <w:rFonts w:ascii="GHEA Grapalat" w:hAnsi="GHEA Grapalat"/>
              </w:rPr>
            </w:pPr>
            <w:r w:rsidRPr="000E4CF8">
              <w:rPr>
                <w:rFonts w:ascii="GHEA Grapalat" w:hAnsi="GHEA Grapalat"/>
              </w:rPr>
              <w:t>49-րդ խմբից</w:t>
            </w:r>
          </w:p>
          <w:p w:rsidR="003C06A6" w:rsidRPr="000E4CF8" w:rsidRDefault="003C06A6" w:rsidP="00864452">
            <w:pPr>
              <w:spacing w:after="120"/>
              <w:jc w:val="center"/>
              <w:rPr>
                <w:rFonts w:ascii="GHEA Grapalat" w:hAnsi="GHEA Grapalat"/>
              </w:rPr>
            </w:pPr>
            <w:r w:rsidRPr="000E4CF8">
              <w:rPr>
                <w:rFonts w:ascii="GHEA Grapalat" w:hAnsi="GHEA Grapalat"/>
              </w:rPr>
              <w:t>6913-ից</w:t>
            </w:r>
          </w:p>
          <w:p w:rsidR="003C06A6" w:rsidRPr="000E4CF8" w:rsidRDefault="003C06A6" w:rsidP="00864452">
            <w:pPr>
              <w:spacing w:after="120"/>
              <w:jc w:val="center"/>
              <w:rPr>
                <w:rFonts w:ascii="GHEA Grapalat" w:hAnsi="GHEA Grapalat"/>
              </w:rPr>
            </w:pPr>
            <w:r w:rsidRPr="000E4CF8">
              <w:rPr>
                <w:rFonts w:ascii="GHEA Grapalat" w:hAnsi="GHEA Grapalat"/>
              </w:rPr>
              <w:t>7018-ից</w:t>
            </w:r>
          </w:p>
          <w:p w:rsidR="003C06A6" w:rsidRPr="000E4CF8" w:rsidRDefault="003C06A6" w:rsidP="00864452">
            <w:pPr>
              <w:spacing w:after="120"/>
              <w:jc w:val="center"/>
              <w:rPr>
                <w:rFonts w:ascii="GHEA Grapalat" w:hAnsi="GHEA Grapalat"/>
              </w:rPr>
            </w:pPr>
            <w:r w:rsidRPr="000E4CF8">
              <w:rPr>
                <w:rFonts w:ascii="GHEA Grapalat" w:hAnsi="GHEA Grapalat"/>
              </w:rPr>
              <w:t>73-րդ խմբից</w:t>
            </w:r>
          </w:p>
          <w:p w:rsidR="003C06A6" w:rsidRPr="000E4CF8" w:rsidRDefault="003C06A6" w:rsidP="00864452">
            <w:pPr>
              <w:spacing w:after="120"/>
              <w:jc w:val="center"/>
              <w:rPr>
                <w:rFonts w:ascii="GHEA Grapalat" w:hAnsi="GHEA Grapalat"/>
              </w:rPr>
            </w:pPr>
            <w:r w:rsidRPr="000E4CF8">
              <w:rPr>
                <w:rFonts w:ascii="GHEA Grapalat" w:hAnsi="GHEA Grapalat"/>
              </w:rPr>
              <w:lastRenderedPageBreak/>
              <w:t>74-րդ խմբից</w:t>
            </w:r>
          </w:p>
          <w:p w:rsidR="003C06A6" w:rsidRPr="000E4CF8" w:rsidRDefault="003C06A6" w:rsidP="00864452">
            <w:pPr>
              <w:spacing w:after="120"/>
              <w:jc w:val="center"/>
              <w:rPr>
                <w:rFonts w:ascii="GHEA Grapalat" w:hAnsi="GHEA Grapalat"/>
              </w:rPr>
            </w:pPr>
            <w:r w:rsidRPr="000E4CF8">
              <w:rPr>
                <w:rFonts w:ascii="GHEA Grapalat" w:hAnsi="GHEA Grapalat"/>
              </w:rPr>
              <w:t>75-րդ խմբից</w:t>
            </w:r>
          </w:p>
          <w:p w:rsidR="003C06A6" w:rsidRPr="000E4CF8" w:rsidRDefault="003C06A6" w:rsidP="00864452">
            <w:pPr>
              <w:spacing w:after="120"/>
              <w:jc w:val="center"/>
              <w:rPr>
                <w:rFonts w:ascii="GHEA Grapalat" w:hAnsi="GHEA Grapalat"/>
              </w:rPr>
            </w:pPr>
            <w:r w:rsidRPr="000E4CF8">
              <w:rPr>
                <w:rFonts w:ascii="GHEA Grapalat" w:hAnsi="GHEA Grapalat"/>
              </w:rPr>
              <w:t>76-րդ խմբից</w:t>
            </w:r>
          </w:p>
          <w:p w:rsidR="003C06A6" w:rsidRPr="000E4CF8" w:rsidRDefault="003C06A6" w:rsidP="00864452">
            <w:pPr>
              <w:spacing w:after="120"/>
              <w:jc w:val="center"/>
              <w:rPr>
                <w:rFonts w:ascii="GHEA Grapalat" w:hAnsi="GHEA Grapalat"/>
              </w:rPr>
            </w:pPr>
            <w:r w:rsidRPr="000E4CF8">
              <w:rPr>
                <w:rFonts w:ascii="GHEA Grapalat" w:hAnsi="GHEA Grapalat"/>
              </w:rPr>
              <w:t>78-րդ խմբից</w:t>
            </w:r>
          </w:p>
          <w:p w:rsidR="003C06A6" w:rsidRPr="000E4CF8" w:rsidRDefault="003C06A6" w:rsidP="00864452">
            <w:pPr>
              <w:spacing w:after="120"/>
              <w:jc w:val="center"/>
              <w:rPr>
                <w:rFonts w:ascii="GHEA Grapalat" w:hAnsi="GHEA Grapalat"/>
              </w:rPr>
            </w:pPr>
            <w:r w:rsidRPr="000E4CF8">
              <w:rPr>
                <w:rFonts w:ascii="GHEA Grapalat" w:hAnsi="GHEA Grapalat"/>
              </w:rPr>
              <w:t>79-րդ խմբից</w:t>
            </w:r>
          </w:p>
          <w:p w:rsidR="003C06A6" w:rsidRPr="000E4CF8" w:rsidRDefault="003C06A6" w:rsidP="00864452">
            <w:pPr>
              <w:spacing w:after="120"/>
              <w:jc w:val="center"/>
              <w:rPr>
                <w:rFonts w:ascii="GHEA Grapalat" w:hAnsi="GHEA Grapalat"/>
              </w:rPr>
            </w:pPr>
            <w:r w:rsidRPr="000E4CF8">
              <w:rPr>
                <w:rFonts w:ascii="GHEA Grapalat" w:hAnsi="GHEA Grapalat"/>
              </w:rPr>
              <w:t>80-րդ խմբից</w:t>
            </w:r>
          </w:p>
          <w:p w:rsidR="003C06A6" w:rsidRPr="000E4CF8" w:rsidRDefault="003C06A6" w:rsidP="00864452">
            <w:pPr>
              <w:spacing w:after="120"/>
              <w:jc w:val="center"/>
              <w:rPr>
                <w:rFonts w:ascii="GHEA Grapalat" w:hAnsi="GHEA Grapalat"/>
              </w:rPr>
            </w:pPr>
            <w:r w:rsidRPr="000E4CF8">
              <w:rPr>
                <w:rFonts w:ascii="GHEA Grapalat" w:hAnsi="GHEA Grapalat"/>
              </w:rPr>
              <w:t>81-րդ խմբից</w:t>
            </w:r>
          </w:p>
          <w:p w:rsidR="003C06A6" w:rsidRPr="000E4CF8" w:rsidRDefault="003C06A6" w:rsidP="00864452">
            <w:pPr>
              <w:spacing w:after="120"/>
              <w:jc w:val="center"/>
              <w:rPr>
                <w:rFonts w:ascii="GHEA Grapalat" w:hAnsi="GHEA Grapalat"/>
              </w:rPr>
            </w:pPr>
            <w:r w:rsidRPr="000E4CF8">
              <w:rPr>
                <w:rFonts w:ascii="GHEA Grapalat" w:hAnsi="GHEA Grapalat"/>
              </w:rPr>
              <w:t>82-րդ խմբից</w:t>
            </w:r>
          </w:p>
          <w:p w:rsidR="003C06A6" w:rsidRPr="000E4CF8" w:rsidRDefault="003C06A6" w:rsidP="00864452">
            <w:pPr>
              <w:spacing w:after="120"/>
              <w:jc w:val="center"/>
              <w:rPr>
                <w:rFonts w:ascii="GHEA Grapalat" w:hAnsi="GHEA Grapalat"/>
              </w:rPr>
            </w:pPr>
            <w:r w:rsidRPr="000E4CF8">
              <w:rPr>
                <w:rFonts w:ascii="GHEA Grapalat" w:hAnsi="GHEA Grapalat"/>
              </w:rPr>
              <w:t>8306-ից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lastRenderedPageBreak/>
              <w:t>3.2. Գրաֆիկական ստեղծագործություններ եւ գրաֆիկական տպագրական բնօրինակ կաղապարներ</w:t>
            </w:r>
          </w:p>
        </w:tc>
        <w:tc>
          <w:tcPr>
            <w:tcW w:w="2627" w:type="dxa"/>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t>49-րդ խմբից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t>3.3. Տարբեր դավանանքների կրոնական պաշտամունքների իրականացման համար նախատեսված առարկաներ</w:t>
            </w:r>
          </w:p>
        </w:tc>
        <w:tc>
          <w:tcPr>
            <w:tcW w:w="2627" w:type="dxa"/>
            <w:shd w:val="clear" w:color="auto" w:fill="FFFFFF"/>
            <w:vAlign w:val="bottom"/>
          </w:tcPr>
          <w:p w:rsidR="003C06A6" w:rsidRPr="000E4CF8" w:rsidRDefault="003C06A6" w:rsidP="00864452">
            <w:pPr>
              <w:spacing w:after="120"/>
              <w:jc w:val="center"/>
              <w:rPr>
                <w:rFonts w:ascii="GHEA Grapalat" w:hAnsi="GHEA Grapalat"/>
              </w:rPr>
            </w:pPr>
            <w:r w:rsidRPr="000E4CF8">
              <w:rPr>
                <w:rFonts w:ascii="GHEA Grapalat" w:hAnsi="GHEA Grapalat"/>
              </w:rPr>
              <w:t>42-րդ խմբից</w:t>
            </w:r>
          </w:p>
          <w:p w:rsidR="003C06A6" w:rsidRPr="000E4CF8" w:rsidRDefault="003C06A6" w:rsidP="00864452">
            <w:pPr>
              <w:spacing w:after="120"/>
              <w:jc w:val="center"/>
              <w:rPr>
                <w:rFonts w:ascii="GHEA Grapalat" w:hAnsi="GHEA Grapalat"/>
              </w:rPr>
            </w:pPr>
            <w:r w:rsidRPr="000E4CF8">
              <w:rPr>
                <w:rFonts w:ascii="GHEA Grapalat" w:hAnsi="GHEA Grapalat"/>
              </w:rPr>
              <w:t>44-րդ խմբից</w:t>
            </w:r>
          </w:p>
          <w:p w:rsidR="003C06A6" w:rsidRPr="000E4CF8" w:rsidRDefault="003C06A6" w:rsidP="00864452">
            <w:pPr>
              <w:spacing w:after="120"/>
              <w:jc w:val="center"/>
              <w:rPr>
                <w:rFonts w:ascii="GHEA Grapalat" w:hAnsi="GHEA Grapalat"/>
              </w:rPr>
            </w:pPr>
            <w:r w:rsidRPr="000E4CF8">
              <w:rPr>
                <w:rFonts w:ascii="GHEA Grapalat" w:hAnsi="GHEA Grapalat"/>
              </w:rPr>
              <w:t>46-րդ խմբից</w:t>
            </w:r>
          </w:p>
          <w:p w:rsidR="003C06A6" w:rsidRPr="000E4CF8" w:rsidRDefault="003C06A6" w:rsidP="00864452">
            <w:pPr>
              <w:spacing w:after="120"/>
              <w:jc w:val="center"/>
              <w:rPr>
                <w:rFonts w:ascii="GHEA Grapalat" w:hAnsi="GHEA Grapalat"/>
              </w:rPr>
            </w:pPr>
            <w:r w:rsidRPr="000E4CF8">
              <w:rPr>
                <w:rFonts w:ascii="GHEA Grapalat" w:hAnsi="GHEA Grapalat"/>
              </w:rPr>
              <w:t>57-րդ խմբից</w:t>
            </w:r>
          </w:p>
          <w:p w:rsidR="003C06A6" w:rsidRPr="000E4CF8" w:rsidRDefault="003C06A6" w:rsidP="00864452">
            <w:pPr>
              <w:spacing w:after="120"/>
              <w:jc w:val="center"/>
              <w:rPr>
                <w:rFonts w:ascii="GHEA Grapalat" w:hAnsi="GHEA Grapalat"/>
              </w:rPr>
            </w:pPr>
            <w:r w:rsidRPr="000E4CF8">
              <w:rPr>
                <w:rFonts w:ascii="GHEA Grapalat" w:hAnsi="GHEA Grapalat"/>
              </w:rPr>
              <w:t>58-րդ խմբից</w:t>
            </w:r>
          </w:p>
          <w:p w:rsidR="003C06A6" w:rsidRPr="000E4CF8" w:rsidRDefault="003C06A6" w:rsidP="00864452">
            <w:pPr>
              <w:spacing w:after="120"/>
              <w:jc w:val="center"/>
              <w:rPr>
                <w:rFonts w:ascii="GHEA Grapalat" w:hAnsi="GHEA Grapalat"/>
              </w:rPr>
            </w:pPr>
            <w:r w:rsidRPr="000E4CF8">
              <w:rPr>
                <w:rFonts w:ascii="GHEA Grapalat" w:hAnsi="GHEA Grapalat"/>
              </w:rPr>
              <w:t>69-րդ խմբից</w:t>
            </w:r>
          </w:p>
          <w:p w:rsidR="003C06A6" w:rsidRPr="000E4CF8" w:rsidRDefault="003C06A6" w:rsidP="00864452">
            <w:pPr>
              <w:spacing w:after="120"/>
              <w:jc w:val="center"/>
              <w:rPr>
                <w:rFonts w:ascii="GHEA Grapalat" w:hAnsi="GHEA Grapalat"/>
              </w:rPr>
            </w:pPr>
            <w:r w:rsidRPr="000E4CF8">
              <w:rPr>
                <w:rFonts w:ascii="GHEA Grapalat" w:hAnsi="GHEA Grapalat"/>
              </w:rPr>
              <w:lastRenderedPageBreak/>
              <w:t>7018-ից</w:t>
            </w:r>
          </w:p>
          <w:p w:rsidR="003C06A6" w:rsidRPr="000E4CF8" w:rsidRDefault="003C06A6" w:rsidP="00864452">
            <w:pPr>
              <w:spacing w:after="120"/>
              <w:jc w:val="center"/>
              <w:rPr>
                <w:rFonts w:ascii="GHEA Grapalat" w:hAnsi="GHEA Grapalat"/>
              </w:rPr>
            </w:pPr>
            <w:r w:rsidRPr="000E4CF8">
              <w:rPr>
                <w:rFonts w:ascii="GHEA Grapalat" w:hAnsi="GHEA Grapalat"/>
              </w:rPr>
              <w:t>94-րդ խմբից</w:t>
            </w:r>
          </w:p>
          <w:p w:rsidR="003C06A6" w:rsidRPr="000E4CF8" w:rsidRDefault="003C06A6" w:rsidP="00864452">
            <w:pPr>
              <w:spacing w:after="120"/>
              <w:jc w:val="center"/>
              <w:rPr>
                <w:rFonts w:ascii="GHEA Grapalat" w:hAnsi="GHEA Grapalat"/>
              </w:rPr>
            </w:pPr>
            <w:r w:rsidRPr="000E4CF8">
              <w:rPr>
                <w:rFonts w:ascii="GHEA Grapalat" w:hAnsi="GHEA Grapalat"/>
              </w:rPr>
              <w:t>95-րդ խմբից</w:t>
            </w:r>
          </w:p>
          <w:p w:rsidR="003C06A6" w:rsidRPr="000E4CF8" w:rsidRDefault="003C06A6" w:rsidP="00864452">
            <w:pPr>
              <w:spacing w:after="120"/>
              <w:jc w:val="center"/>
              <w:rPr>
                <w:rFonts w:ascii="GHEA Grapalat" w:hAnsi="GHEA Grapalat"/>
              </w:rPr>
            </w:pPr>
            <w:r w:rsidRPr="000E4CF8">
              <w:rPr>
                <w:rFonts w:ascii="GHEA Grapalat" w:hAnsi="GHEA Grapalat"/>
              </w:rPr>
              <w:t>96-րդ խմբից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vAlign w:val="center"/>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lastRenderedPageBreak/>
              <w:t>3.4. Դեկորատիվ–կիրառական արվեստի առարկաներ</w:t>
            </w:r>
          </w:p>
        </w:tc>
        <w:tc>
          <w:tcPr>
            <w:tcW w:w="2627" w:type="dxa"/>
            <w:shd w:val="clear" w:color="auto" w:fill="FFFFFF"/>
            <w:vAlign w:val="bottom"/>
          </w:tcPr>
          <w:p w:rsidR="003C06A6" w:rsidRPr="000E4CF8" w:rsidRDefault="003C06A6" w:rsidP="00864452">
            <w:pPr>
              <w:spacing w:after="120"/>
              <w:jc w:val="center"/>
              <w:rPr>
                <w:rFonts w:ascii="GHEA Grapalat" w:hAnsi="GHEA Grapalat"/>
              </w:rPr>
            </w:pPr>
            <w:r w:rsidRPr="000E4CF8">
              <w:rPr>
                <w:rFonts w:ascii="GHEA Grapalat" w:hAnsi="GHEA Grapalat"/>
              </w:rPr>
              <w:t>4420-ից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vAlign w:val="center"/>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t>4. Տպագիր հրատարակություններ՝ ավելի քան 100 տարի առաջ ստեղծված</w:t>
            </w:r>
          </w:p>
        </w:tc>
        <w:tc>
          <w:tcPr>
            <w:tcW w:w="2627"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t>5. Մետաղադրամներ, բոներ (թղթադրամանիշներ), թղթադրամներ եւ արժեթղթեր՝ 100 եւ ավելի տարի առաջ ստեղծված</w:t>
            </w:r>
          </w:p>
        </w:tc>
        <w:tc>
          <w:tcPr>
            <w:tcW w:w="2627" w:type="dxa"/>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t>4907 00–ից</w:t>
            </w:r>
          </w:p>
          <w:p w:rsidR="003C06A6" w:rsidRPr="000E4CF8" w:rsidRDefault="003C06A6" w:rsidP="00864452">
            <w:pPr>
              <w:spacing w:after="120"/>
              <w:jc w:val="center"/>
              <w:rPr>
                <w:rFonts w:ascii="GHEA Grapalat" w:hAnsi="GHEA Grapalat"/>
              </w:rPr>
            </w:pPr>
            <w:r w:rsidRPr="000E4CF8">
              <w:rPr>
                <w:rFonts w:ascii="GHEA Grapalat" w:hAnsi="GHEA Grapalat"/>
              </w:rPr>
              <w:t>7118-ից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t>6. Ֆալերիստիկայի առարկաներ՝ շքանշաններ, մեդալներ, նշաններ, ժետոններ եւ այլն, արտադրված 100 եւ ավելի տարի առաջ (բացառությամբ Եվրասիական տնտեսական միության անդամ պետությունների պետական պարգեւների)</w:t>
            </w:r>
          </w:p>
        </w:tc>
        <w:tc>
          <w:tcPr>
            <w:tcW w:w="2627" w:type="dxa"/>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t>7113-ից</w:t>
            </w:r>
          </w:p>
          <w:p w:rsidR="003C06A6" w:rsidRPr="000E4CF8" w:rsidRDefault="003C06A6" w:rsidP="00864452">
            <w:pPr>
              <w:spacing w:after="120"/>
              <w:jc w:val="center"/>
              <w:rPr>
                <w:rFonts w:ascii="GHEA Grapalat" w:hAnsi="GHEA Grapalat"/>
              </w:rPr>
            </w:pPr>
            <w:r w:rsidRPr="000E4CF8">
              <w:rPr>
                <w:rFonts w:ascii="GHEA Grapalat" w:hAnsi="GHEA Grapalat"/>
              </w:rPr>
              <w:t>7114-ից</w:t>
            </w:r>
          </w:p>
          <w:p w:rsidR="003C06A6" w:rsidRPr="000E4CF8" w:rsidRDefault="003C06A6" w:rsidP="00864452">
            <w:pPr>
              <w:spacing w:after="120"/>
              <w:jc w:val="center"/>
              <w:rPr>
                <w:rFonts w:ascii="GHEA Grapalat" w:hAnsi="GHEA Grapalat"/>
              </w:rPr>
            </w:pPr>
            <w:r w:rsidRPr="000E4CF8">
              <w:rPr>
                <w:rFonts w:ascii="GHEA Grapalat" w:hAnsi="GHEA Grapalat"/>
              </w:rPr>
              <w:t>7117-ից</w:t>
            </w:r>
          </w:p>
          <w:p w:rsidR="003C06A6" w:rsidRPr="000E4CF8" w:rsidRDefault="003C06A6" w:rsidP="00864452">
            <w:pPr>
              <w:spacing w:after="120"/>
              <w:jc w:val="center"/>
              <w:rPr>
                <w:rFonts w:ascii="GHEA Grapalat" w:hAnsi="GHEA Grapalat"/>
              </w:rPr>
            </w:pPr>
            <w:r w:rsidRPr="000E4CF8">
              <w:rPr>
                <w:rFonts w:ascii="GHEA Grapalat" w:hAnsi="GHEA Grapalat"/>
              </w:rPr>
              <w:t>8306-ից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vAlign w:val="center"/>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t>7. Եզակի եւ հազվագյուտ երաժշտական գործիքներ եւ աղեղնավոր գործիքներ՝ անկախ դրանց արտադրման ժամկետից (բացառությամբ գործարանային (մանուֆակտուրային) արտադրության երաժշտական գործիքների)</w:t>
            </w:r>
          </w:p>
        </w:tc>
        <w:tc>
          <w:tcPr>
            <w:tcW w:w="2627" w:type="dxa"/>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t>92-րդ խմբից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vAlign w:val="center"/>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lastRenderedPageBreak/>
              <w:t>8. Փոստային վճարման նշաններ (փոստային նամականիշներ եւ բլոկներ), դրոշմավորված ծրարներ, հարկային եւ նույնանման դրոշմանիշներ՝ ավելի քան 100 եւ ավելի տարի առաջ ստեղծված (բացառությամբ փոստային բացիկների եւ բաց նամակների՝ անկախ դրանց ստեղծման ժամանակից)</w:t>
            </w:r>
          </w:p>
        </w:tc>
        <w:tc>
          <w:tcPr>
            <w:tcW w:w="2627"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vAlign w:val="bottom"/>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t>9. Հազվագյուտ հավաքածուներ եւ նմուշներ՝ գիտության այնպիսի ճյուղերի համար հետաքրքրություն ներկայացնող առարկաներ, ինչպիսիք են կենսաբանությունը (անատոմիա, բուսաբանություն, կենդանաբանություն, հնէաբանություն), հանքաբանությունը, մետեորիտաբանությունը՝ անկախ առաջացման կամ ստեղծման ժամանակից</w:t>
            </w:r>
          </w:p>
        </w:tc>
        <w:tc>
          <w:tcPr>
            <w:tcW w:w="2627"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9705 00 000 0-ից</w:t>
            </w:r>
          </w:p>
        </w:tc>
      </w:tr>
      <w:tr w:rsidR="003C06A6" w:rsidRPr="000E4CF8" w:rsidTr="00864452">
        <w:trPr>
          <w:jc w:val="center"/>
        </w:trPr>
        <w:tc>
          <w:tcPr>
            <w:tcW w:w="11900" w:type="dxa"/>
            <w:shd w:val="clear" w:color="auto" w:fill="FFFFFF"/>
            <w:vAlign w:val="bottom"/>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t>10. Եվրասիական տնտեսական միության անդամ պետությունների մաքսային տարածք ավելի վաղ ներմուծված մշակութային արժեքներ, որոնք տարիքը 100 տարուց ավելի է</w:t>
            </w:r>
          </w:p>
        </w:tc>
        <w:tc>
          <w:tcPr>
            <w:tcW w:w="2627"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r w:rsidR="003C06A6" w:rsidRPr="000E4CF8" w:rsidTr="00864452">
        <w:trPr>
          <w:jc w:val="center"/>
        </w:trPr>
        <w:tc>
          <w:tcPr>
            <w:tcW w:w="11900" w:type="dxa"/>
            <w:shd w:val="clear" w:color="auto" w:fill="FFFFFF"/>
          </w:tcPr>
          <w:p w:rsidR="003C06A6" w:rsidRPr="000E4CF8" w:rsidRDefault="003C06A6" w:rsidP="00864452">
            <w:pPr>
              <w:spacing w:after="120"/>
              <w:ind w:left="140" w:right="108"/>
              <w:rPr>
                <w:rFonts w:ascii="GHEA Grapalat" w:eastAsia="Times New Roman" w:hAnsi="GHEA Grapalat" w:cs="Times New Roman"/>
              </w:rPr>
            </w:pPr>
            <w:r w:rsidRPr="000E4CF8">
              <w:rPr>
                <w:rFonts w:ascii="GHEA Grapalat" w:hAnsi="GHEA Grapalat"/>
              </w:rPr>
              <w:t>11. Ձեռագրեր, փաստաթղթային հուշարձաններ, արխիվային փաստաթղթեր՝ 50 տարի եւ ավելի առաջ ստեղծված</w:t>
            </w:r>
          </w:p>
        </w:tc>
        <w:tc>
          <w:tcPr>
            <w:tcW w:w="2627" w:type="dxa"/>
            <w:shd w:val="clear" w:color="auto" w:fill="FFFFFF"/>
          </w:tcPr>
          <w:p w:rsidR="003C06A6" w:rsidRPr="000E4CF8" w:rsidRDefault="003C06A6" w:rsidP="00864452">
            <w:pPr>
              <w:spacing w:after="120"/>
              <w:jc w:val="center"/>
              <w:rPr>
                <w:rFonts w:ascii="GHEA Grapalat" w:hAnsi="GHEA Grapalat"/>
              </w:rPr>
            </w:pPr>
            <w:r w:rsidRPr="000E4CF8">
              <w:rPr>
                <w:rFonts w:ascii="GHEA Grapalat" w:hAnsi="GHEA Grapalat"/>
              </w:rPr>
              <w:t>37-րդ խմբից</w:t>
            </w:r>
          </w:p>
          <w:p w:rsidR="003C06A6" w:rsidRPr="000E4CF8" w:rsidRDefault="003C06A6" w:rsidP="00864452">
            <w:pPr>
              <w:spacing w:after="120"/>
              <w:jc w:val="center"/>
              <w:rPr>
                <w:rFonts w:ascii="GHEA Grapalat" w:hAnsi="GHEA Grapalat"/>
              </w:rPr>
            </w:pPr>
            <w:r w:rsidRPr="000E4CF8">
              <w:rPr>
                <w:rFonts w:ascii="GHEA Grapalat" w:hAnsi="GHEA Grapalat"/>
              </w:rPr>
              <w:t>49-րդ խմբից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97-րդ խմբից</w:t>
            </w:r>
          </w:p>
        </w:tc>
      </w:tr>
    </w:tbl>
    <w:p w:rsidR="003C06A6" w:rsidRPr="000E4CF8" w:rsidRDefault="003C06A6" w:rsidP="003C06A6">
      <w:pPr>
        <w:spacing w:after="160" w:line="360" w:lineRule="auto"/>
      </w:pPr>
    </w:p>
    <w:tbl>
      <w:tblPr>
        <w:tblOverlap w:val="never"/>
        <w:tblW w:w="12963" w:type="dxa"/>
        <w:jc w:val="center"/>
        <w:tblInd w:w="-1148" w:type="dxa"/>
        <w:tblLayout w:type="fixed"/>
        <w:tblCellMar>
          <w:left w:w="10" w:type="dxa"/>
          <w:right w:w="10" w:type="dxa"/>
        </w:tblCellMar>
        <w:tblLook w:val="0000" w:firstRow="0" w:lastRow="0" w:firstColumn="0" w:lastColumn="0" w:noHBand="0" w:noVBand="0"/>
      </w:tblPr>
      <w:tblGrid>
        <w:gridCol w:w="3891"/>
        <w:gridCol w:w="9072"/>
      </w:tblGrid>
      <w:tr w:rsidR="003C06A6" w:rsidRPr="000E4CF8" w:rsidTr="009A5108">
        <w:trPr>
          <w:jc w:val="center"/>
        </w:trPr>
        <w:tc>
          <w:tcPr>
            <w:tcW w:w="3891" w:type="dxa"/>
            <w:shd w:val="clear" w:color="auto" w:fill="FFFFFF"/>
          </w:tcPr>
          <w:p w:rsidR="003C06A6" w:rsidRPr="000E4CF8" w:rsidRDefault="003C06A6" w:rsidP="00864452">
            <w:pPr>
              <w:spacing w:after="160" w:line="360" w:lineRule="auto"/>
              <w:rPr>
                <w:rFonts w:ascii="GHEA Grapalat" w:hAnsi="GHEA Grapalat"/>
              </w:rPr>
            </w:pPr>
            <w:r w:rsidRPr="000E4CF8">
              <w:rPr>
                <w:rFonts w:ascii="GHEA Grapalat" w:hAnsi="GHEA Grapalat"/>
              </w:rPr>
              <w:t>Բաժնի ծանոթագրություններ՝</w:t>
            </w:r>
          </w:p>
        </w:tc>
        <w:tc>
          <w:tcPr>
            <w:tcW w:w="9072" w:type="dxa"/>
            <w:shd w:val="clear" w:color="auto" w:fill="FFFFFF"/>
          </w:tcPr>
          <w:p w:rsidR="003C06A6" w:rsidRPr="000E4CF8" w:rsidRDefault="003C06A6" w:rsidP="009A5108">
            <w:pPr>
              <w:spacing w:after="160" w:line="360" w:lineRule="auto"/>
              <w:ind w:right="148"/>
              <w:jc w:val="both"/>
              <w:rPr>
                <w:rFonts w:ascii="GHEA Grapalat" w:hAnsi="GHEA Grapalat"/>
              </w:rPr>
            </w:pPr>
            <w:r w:rsidRPr="000E4CF8">
              <w:rPr>
                <w:rFonts w:ascii="GHEA Grapalat" w:hAnsi="GHEA Grapalat"/>
              </w:rPr>
              <w:t>Սույն բաժնի նպատակներով անհրաժեշտ է ղեկավարվել ինչպես ԵԱՏՄ ԱՏԳ ԱԱ ծածկագրով, այնպես էլ ապրանքի անվանմամբ։</w:t>
            </w:r>
          </w:p>
        </w:tc>
      </w:tr>
    </w:tbl>
    <w:p w:rsidR="003C06A6" w:rsidRPr="000E4CF8" w:rsidRDefault="003C06A6" w:rsidP="003C06A6">
      <w:pPr>
        <w:spacing w:after="160" w:line="360" w:lineRule="auto"/>
        <w:rPr>
          <w:rFonts w:ascii="GHEA Grapalat" w:hAnsi="GHEA Grapalat"/>
        </w:rPr>
      </w:pPr>
    </w:p>
    <w:p w:rsidR="003C06A6" w:rsidRPr="000E4CF8" w:rsidRDefault="003C06A6" w:rsidP="003C06A6">
      <w:pPr>
        <w:widowControl/>
        <w:spacing w:after="200" w:line="276" w:lineRule="auto"/>
        <w:rPr>
          <w:rFonts w:ascii="GHEA Grapalat" w:hAnsi="GHEA Grapalat"/>
        </w:rPr>
      </w:pPr>
      <w:r w:rsidRPr="000E4CF8">
        <w:rPr>
          <w:rFonts w:ascii="GHEA Grapalat" w:hAnsi="GHEA Grapalat"/>
        </w:rPr>
        <w:br w:type="page"/>
      </w:r>
    </w:p>
    <w:p w:rsidR="003C06A6" w:rsidRPr="000E4CF8" w:rsidRDefault="003C06A6" w:rsidP="003C06A6">
      <w:pPr>
        <w:keepNext/>
        <w:keepLines/>
        <w:spacing w:after="160" w:line="360" w:lineRule="auto"/>
        <w:ind w:left="1134" w:right="1530"/>
        <w:jc w:val="center"/>
        <w:outlineLvl w:val="0"/>
        <w:rPr>
          <w:rFonts w:ascii="GHEA Grapalat" w:hAnsi="GHEA Grapalat"/>
        </w:rPr>
      </w:pPr>
      <w:r w:rsidRPr="000E4CF8">
        <w:rPr>
          <w:rFonts w:ascii="GHEA Grapalat" w:hAnsi="GHEA Grapalat"/>
        </w:rPr>
        <w:lastRenderedPageBreak/>
        <w:t>2.21. Մարդու օրգաններ ու հյուսվածքներ, արյուն եւ դրա բաղադրիչները, մարդու կենսաբանական նյութերի նմուշներ</w:t>
      </w:r>
    </w:p>
    <w:p w:rsidR="003C06A6" w:rsidRPr="000E4CF8" w:rsidRDefault="003C06A6" w:rsidP="003C06A6">
      <w:pPr>
        <w:keepNext/>
        <w:keepLines/>
        <w:spacing w:after="160" w:line="360" w:lineRule="auto"/>
        <w:jc w:val="both"/>
        <w:outlineLvl w:val="0"/>
        <w:rPr>
          <w:rFonts w:ascii="GHEA Grapalat" w:hAnsi="GHEA Grapalat"/>
        </w:rPr>
      </w:pPr>
    </w:p>
    <w:tbl>
      <w:tblPr>
        <w:tblOverlap w:val="never"/>
        <w:tblW w:w="14609" w:type="dxa"/>
        <w:jc w:val="center"/>
        <w:tblLayout w:type="fixed"/>
        <w:tblCellMar>
          <w:left w:w="10" w:type="dxa"/>
          <w:right w:w="10" w:type="dxa"/>
        </w:tblCellMar>
        <w:tblLook w:val="0000" w:firstRow="0" w:lastRow="0" w:firstColumn="0" w:lastColumn="0" w:noHBand="0" w:noVBand="0"/>
      </w:tblPr>
      <w:tblGrid>
        <w:gridCol w:w="11917"/>
        <w:gridCol w:w="2692"/>
      </w:tblGrid>
      <w:tr w:rsidR="003C06A6" w:rsidRPr="000E4CF8" w:rsidTr="00864452">
        <w:trPr>
          <w:tblHeader/>
          <w:jc w:val="center"/>
        </w:trPr>
        <w:tc>
          <w:tcPr>
            <w:tcW w:w="11917" w:type="dxa"/>
            <w:tcBorders>
              <w:top w:val="single" w:sz="4" w:space="0" w:color="auto"/>
              <w:left w:val="single" w:sz="4" w:space="0" w:color="auto"/>
            </w:tcBorders>
            <w:shd w:val="clear" w:color="auto" w:fill="FFFFFF"/>
            <w:vAlign w:val="center"/>
          </w:tcPr>
          <w:p w:rsidR="003C06A6" w:rsidRPr="000E4CF8" w:rsidRDefault="003C06A6" w:rsidP="00864452">
            <w:pPr>
              <w:spacing w:after="120"/>
              <w:ind w:left="107" w:right="101"/>
              <w:jc w:val="center"/>
              <w:rPr>
                <w:rFonts w:ascii="GHEA Grapalat" w:eastAsia="Times New Roman" w:hAnsi="GHEA Grapalat" w:cs="Times New Roman"/>
              </w:rPr>
            </w:pPr>
            <w:r w:rsidRPr="000E4CF8">
              <w:rPr>
                <w:rFonts w:ascii="GHEA Grapalat" w:hAnsi="GHEA Grapalat"/>
              </w:rPr>
              <w:t>Ապրանքի անվանումը</w:t>
            </w:r>
          </w:p>
        </w:tc>
        <w:tc>
          <w:tcPr>
            <w:tcW w:w="2692" w:type="dxa"/>
            <w:tcBorders>
              <w:top w:val="single" w:sz="4" w:space="0" w:color="auto"/>
              <w:left w:val="single" w:sz="4" w:space="0" w:color="auto"/>
              <w:right w:val="single" w:sz="4" w:space="0" w:color="auto"/>
            </w:tcBorders>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 xml:space="preserve">ԵԱՏՄ ԱՏԳ ԱԱ </w:t>
            </w:r>
            <w:r w:rsidRPr="000E4CF8">
              <w:rPr>
                <w:rFonts w:ascii="GHEA Grapalat" w:hAnsi="GHEA Grapalat"/>
              </w:rPr>
              <w:br/>
              <w:t>ծածկագիր</w:t>
            </w:r>
          </w:p>
        </w:tc>
      </w:tr>
      <w:tr w:rsidR="003C06A6" w:rsidRPr="000E4CF8" w:rsidTr="00864452">
        <w:trPr>
          <w:jc w:val="center"/>
        </w:trPr>
        <w:tc>
          <w:tcPr>
            <w:tcW w:w="11917" w:type="dxa"/>
            <w:tcBorders>
              <w:top w:val="single" w:sz="4" w:space="0" w:color="auto"/>
            </w:tcBorders>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1. Այլածին հյուսվածքներ (ենթաստամոքսային գեղձ, վահանաձեւ գեղձ, հարվահանաձեւ գեղձ, հիպոֆիզ (մակուղեղ) եւ այլ էնդոկրին հյուսվածքներ)</w:t>
            </w:r>
          </w:p>
        </w:tc>
        <w:tc>
          <w:tcPr>
            <w:tcW w:w="2692" w:type="dxa"/>
            <w:tcBorders>
              <w:top w:val="single" w:sz="4" w:space="0" w:color="auto"/>
            </w:tcBorders>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bottom"/>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2. Հեմատոպոետիկ (արյունաստեղծ) ցողունային բջիջներ</w:t>
            </w:r>
          </w:p>
        </w:tc>
        <w:tc>
          <w:tcPr>
            <w:tcW w:w="2692"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bottom"/>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3. Բյուրեղիկի պատիճ</w:t>
            </w:r>
          </w:p>
        </w:tc>
        <w:tc>
          <w:tcPr>
            <w:tcW w:w="2692"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4. Կաշի</w:t>
            </w:r>
          </w:p>
        </w:tc>
        <w:tc>
          <w:tcPr>
            <w:tcW w:w="2692"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5. Սիրտ-թոք համալիր</w:t>
            </w:r>
          </w:p>
        </w:tc>
        <w:tc>
          <w:tcPr>
            <w:tcW w:w="2692"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6. Շաղկապենի</w:t>
            </w:r>
          </w:p>
        </w:tc>
        <w:tc>
          <w:tcPr>
            <w:tcW w:w="2692"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7. Ոսկրածուծ</w:t>
            </w:r>
          </w:p>
        </w:tc>
        <w:tc>
          <w:tcPr>
            <w:tcW w:w="2692"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8. Մարդկային արյուն եւ դրա բաղադրիչները</w:t>
            </w:r>
          </w:p>
        </w:tc>
        <w:tc>
          <w:tcPr>
            <w:tcW w:w="2692" w:type="dxa"/>
            <w:shd w:val="clear" w:color="auto" w:fill="FFFFFF"/>
          </w:tcPr>
          <w:p w:rsidR="003C06A6" w:rsidRPr="000E4CF8" w:rsidRDefault="003C06A6" w:rsidP="00864452">
            <w:pPr>
              <w:spacing w:after="120"/>
              <w:jc w:val="center"/>
              <w:rPr>
                <w:rFonts w:ascii="GHEA Grapalat" w:hAnsi="GHEA Grapalat"/>
              </w:rPr>
            </w:pPr>
            <w:r w:rsidRPr="000E4CF8">
              <w:rPr>
                <w:rFonts w:ascii="GHEA Grapalat" w:hAnsi="GHEA Grapalat"/>
              </w:rPr>
              <w:t>3002 10 910 0–ից</w:t>
            </w:r>
          </w:p>
          <w:p w:rsidR="003C06A6" w:rsidRPr="000E4CF8" w:rsidRDefault="003C06A6" w:rsidP="00864452">
            <w:pPr>
              <w:spacing w:after="120"/>
              <w:jc w:val="center"/>
              <w:rPr>
                <w:rFonts w:ascii="GHEA Grapalat" w:hAnsi="GHEA Grapalat"/>
              </w:rPr>
            </w:pPr>
            <w:r w:rsidRPr="000E4CF8">
              <w:rPr>
                <w:rFonts w:ascii="GHEA Grapalat" w:hAnsi="GHEA Grapalat"/>
              </w:rPr>
              <w:t>3002 10 950-ից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3002 90 100 0–ից</w:t>
            </w:r>
          </w:p>
        </w:tc>
      </w:tr>
      <w:tr w:rsidR="003C06A6" w:rsidRPr="000E4CF8" w:rsidTr="00864452">
        <w:trPr>
          <w:jc w:val="center"/>
        </w:trPr>
        <w:tc>
          <w:tcPr>
            <w:tcW w:w="11917" w:type="dxa"/>
            <w:shd w:val="clear" w:color="auto" w:fill="FFFFFF"/>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9. Մուլտիվիսցերալ (բազմաընդերային) համալիրներ (լյարդ-երիկամ, լյարդ-երիկամ-մակերիկամներ-աղեստամոքսային ուղու հատված, երիկամ-ենթաստամոքսային գեղձ)</w:t>
            </w:r>
          </w:p>
        </w:tc>
        <w:tc>
          <w:tcPr>
            <w:tcW w:w="2692"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10. Լյարդ եւ դրա մասերը</w:t>
            </w:r>
          </w:p>
        </w:tc>
        <w:tc>
          <w:tcPr>
            <w:tcW w:w="2692"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bottom"/>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11. Ենթաստամոքսային գեղձն առանձին կամ այլ օրգանների հետ միասին</w:t>
            </w:r>
          </w:p>
        </w:tc>
        <w:tc>
          <w:tcPr>
            <w:tcW w:w="2692"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lastRenderedPageBreak/>
              <w:t>12. Երիկամներ</w:t>
            </w:r>
          </w:p>
        </w:tc>
        <w:tc>
          <w:tcPr>
            <w:tcW w:w="2692"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13. Եղջերաթաղանթ</w:t>
            </w:r>
          </w:p>
        </w:tc>
        <w:tc>
          <w:tcPr>
            <w:tcW w:w="2692"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14. Սիրտ</w:t>
            </w:r>
          </w:p>
        </w:tc>
        <w:tc>
          <w:tcPr>
            <w:tcW w:w="2692"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15. Սպիտակուցային թաղանթ</w:t>
            </w:r>
          </w:p>
        </w:tc>
        <w:tc>
          <w:tcPr>
            <w:tcW w:w="2692"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16. Աղիքների մասեր</w:t>
            </w:r>
          </w:p>
        </w:tc>
        <w:tc>
          <w:tcPr>
            <w:tcW w:w="2692"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17. Ոսկորներ, ոսկորների մասեր՝ կեղեւային շերտով</w:t>
            </w:r>
          </w:p>
        </w:tc>
        <w:tc>
          <w:tcPr>
            <w:tcW w:w="2692" w:type="dxa"/>
            <w:shd w:val="clear" w:color="auto" w:fill="FFFFFF"/>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18. Կռճիկային հյուսվածք</w:t>
            </w:r>
          </w:p>
        </w:tc>
        <w:tc>
          <w:tcPr>
            <w:tcW w:w="2692"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19. Վերին վերջույթ եւ դրա մասերը</w:t>
            </w:r>
          </w:p>
        </w:tc>
        <w:tc>
          <w:tcPr>
            <w:tcW w:w="2692"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20. Սրտի փականներ</w:t>
            </w:r>
          </w:p>
        </w:tc>
        <w:tc>
          <w:tcPr>
            <w:tcW w:w="2692"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21. Գանգակամարի ոսկորներ</w:t>
            </w:r>
          </w:p>
        </w:tc>
        <w:tc>
          <w:tcPr>
            <w:tcW w:w="2692"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22. Թոք</w:t>
            </w:r>
          </w:p>
        </w:tc>
        <w:tc>
          <w:tcPr>
            <w:tcW w:w="2692"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bottom"/>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23. Ստորին վերջույթ եւ դրա մասերը</w:t>
            </w:r>
          </w:p>
        </w:tc>
        <w:tc>
          <w:tcPr>
            <w:tcW w:w="2692"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bottom"/>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24. Անոթներ եւ անոթային հունի մասերը</w:t>
            </w:r>
          </w:p>
        </w:tc>
        <w:tc>
          <w:tcPr>
            <w:tcW w:w="2692"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25. Ջլեր</w:t>
            </w:r>
          </w:p>
        </w:tc>
        <w:tc>
          <w:tcPr>
            <w:tcW w:w="2692"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26. Ուղեղի կարծր թաղանթ</w:t>
            </w:r>
          </w:p>
        </w:tc>
        <w:tc>
          <w:tcPr>
            <w:tcW w:w="2692"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27. Շնչափող</w:t>
            </w:r>
          </w:p>
        </w:tc>
        <w:tc>
          <w:tcPr>
            <w:tcW w:w="2692" w:type="dxa"/>
            <w:shd w:val="clear" w:color="auto" w:fill="FFFFFF"/>
            <w:vAlign w:val="center"/>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bottom"/>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28. Սեռական բջիջներ ու էմբրիոններ</w:t>
            </w:r>
          </w:p>
        </w:tc>
        <w:tc>
          <w:tcPr>
            <w:tcW w:w="2692" w:type="dxa"/>
            <w:shd w:val="clear" w:color="auto" w:fill="FFFFFF"/>
            <w:vAlign w:val="bottom"/>
          </w:tcPr>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3001 90 200 0–ից</w:t>
            </w:r>
          </w:p>
        </w:tc>
      </w:tr>
      <w:tr w:rsidR="003C06A6" w:rsidRPr="000E4CF8" w:rsidTr="00864452">
        <w:trPr>
          <w:jc w:val="center"/>
        </w:trPr>
        <w:tc>
          <w:tcPr>
            <w:tcW w:w="11917" w:type="dxa"/>
            <w:shd w:val="clear" w:color="auto" w:fill="FFFFFF"/>
            <w:vAlign w:val="center"/>
          </w:tcPr>
          <w:p w:rsidR="003C06A6" w:rsidRPr="000E4CF8" w:rsidRDefault="003C06A6" w:rsidP="00864452">
            <w:pPr>
              <w:spacing w:after="120"/>
              <w:ind w:left="107" w:right="101"/>
              <w:rPr>
                <w:rFonts w:ascii="GHEA Grapalat" w:eastAsia="Times New Roman" w:hAnsi="GHEA Grapalat" w:cs="Times New Roman"/>
              </w:rPr>
            </w:pPr>
            <w:r w:rsidRPr="000E4CF8">
              <w:rPr>
                <w:rFonts w:ascii="GHEA Grapalat" w:hAnsi="GHEA Grapalat"/>
              </w:rPr>
              <w:t xml:space="preserve">29. Մարդու կենսաբանական նյութերի նմուշներ (բջիջների, հյուսվածքների, կենսաբանական հեղուկների, արտազատուկների, մարդու կենսագործունեության արդյունքների, ֆիզիոլոգիական եւ </w:t>
            </w:r>
            <w:r w:rsidRPr="000E4CF8">
              <w:rPr>
                <w:rFonts w:ascii="GHEA Grapalat" w:hAnsi="GHEA Grapalat"/>
              </w:rPr>
              <w:lastRenderedPageBreak/>
              <w:t xml:space="preserve">պաթոլոգիական արտաթորումների, քսուկների, ողողումների, քերուկների նմուշներ) </w:t>
            </w:r>
          </w:p>
        </w:tc>
        <w:tc>
          <w:tcPr>
            <w:tcW w:w="2692" w:type="dxa"/>
            <w:shd w:val="clear" w:color="auto" w:fill="FFFFFF"/>
            <w:vAlign w:val="center"/>
          </w:tcPr>
          <w:p w:rsidR="003C06A6" w:rsidRPr="000E4CF8" w:rsidRDefault="003C06A6" w:rsidP="00864452">
            <w:pPr>
              <w:spacing w:after="120"/>
              <w:jc w:val="center"/>
              <w:rPr>
                <w:rFonts w:ascii="GHEA Grapalat" w:hAnsi="GHEA Grapalat"/>
              </w:rPr>
            </w:pPr>
            <w:r w:rsidRPr="000E4CF8">
              <w:rPr>
                <w:rFonts w:ascii="GHEA Grapalat" w:hAnsi="GHEA Grapalat"/>
              </w:rPr>
              <w:lastRenderedPageBreak/>
              <w:t>0511 99 853 9-ից</w:t>
            </w:r>
          </w:p>
          <w:p w:rsidR="003C06A6" w:rsidRPr="000E4CF8" w:rsidRDefault="003C06A6" w:rsidP="00864452">
            <w:pPr>
              <w:spacing w:after="120"/>
              <w:jc w:val="center"/>
              <w:rPr>
                <w:rFonts w:ascii="GHEA Grapalat" w:hAnsi="GHEA Grapalat"/>
              </w:rPr>
            </w:pPr>
            <w:r w:rsidRPr="000E4CF8">
              <w:rPr>
                <w:rFonts w:ascii="GHEA Grapalat" w:hAnsi="GHEA Grapalat"/>
              </w:rPr>
              <w:lastRenderedPageBreak/>
              <w:t>0511 99 859 9–ից</w:t>
            </w:r>
          </w:p>
          <w:p w:rsidR="003C06A6" w:rsidRPr="000E4CF8" w:rsidRDefault="003C06A6" w:rsidP="00864452">
            <w:pPr>
              <w:spacing w:after="120"/>
              <w:jc w:val="center"/>
              <w:rPr>
                <w:rFonts w:ascii="GHEA Grapalat" w:hAnsi="GHEA Grapalat"/>
              </w:rPr>
            </w:pPr>
            <w:r w:rsidRPr="000E4CF8">
              <w:rPr>
                <w:rFonts w:ascii="GHEA Grapalat" w:hAnsi="GHEA Grapalat"/>
              </w:rPr>
              <w:t>3002 10 950 9–ից</w:t>
            </w:r>
          </w:p>
          <w:p w:rsidR="003C06A6" w:rsidRPr="000E4CF8" w:rsidRDefault="003C06A6" w:rsidP="00864452">
            <w:pPr>
              <w:spacing w:after="120"/>
              <w:jc w:val="center"/>
              <w:rPr>
                <w:rFonts w:ascii="GHEA Grapalat" w:eastAsia="Times New Roman" w:hAnsi="GHEA Grapalat" w:cs="Times New Roman"/>
              </w:rPr>
            </w:pPr>
            <w:r w:rsidRPr="000E4CF8">
              <w:rPr>
                <w:rFonts w:ascii="GHEA Grapalat" w:hAnsi="GHEA Grapalat"/>
              </w:rPr>
              <w:t>3002 90 100 0–ից</w:t>
            </w:r>
          </w:p>
        </w:tc>
      </w:tr>
    </w:tbl>
    <w:p w:rsidR="003C06A6" w:rsidRPr="000E4CF8" w:rsidRDefault="003C06A6" w:rsidP="003C06A6">
      <w:pPr>
        <w:spacing w:after="160" w:line="360" w:lineRule="auto"/>
      </w:pPr>
    </w:p>
    <w:tbl>
      <w:tblPr>
        <w:tblOverlap w:val="never"/>
        <w:tblW w:w="14701" w:type="dxa"/>
        <w:jc w:val="center"/>
        <w:tblLayout w:type="fixed"/>
        <w:tblCellMar>
          <w:left w:w="10" w:type="dxa"/>
          <w:right w:w="10" w:type="dxa"/>
        </w:tblCellMar>
        <w:tblLook w:val="0000" w:firstRow="0" w:lastRow="0" w:firstColumn="0" w:lastColumn="0" w:noHBand="0" w:noVBand="0"/>
      </w:tblPr>
      <w:tblGrid>
        <w:gridCol w:w="4268"/>
        <w:gridCol w:w="10433"/>
      </w:tblGrid>
      <w:tr w:rsidR="003C06A6" w:rsidRPr="000E4CF8" w:rsidTr="00864452">
        <w:trPr>
          <w:jc w:val="center"/>
        </w:trPr>
        <w:tc>
          <w:tcPr>
            <w:tcW w:w="4268" w:type="dxa"/>
            <w:vMerge w:val="restart"/>
            <w:shd w:val="clear" w:color="auto" w:fill="FFFFFF"/>
          </w:tcPr>
          <w:p w:rsidR="003C06A6" w:rsidRPr="000E4CF8" w:rsidRDefault="003C06A6" w:rsidP="00864452">
            <w:pPr>
              <w:spacing w:after="160" w:line="360" w:lineRule="auto"/>
              <w:rPr>
                <w:rFonts w:ascii="GHEA Grapalat" w:hAnsi="GHEA Grapalat"/>
              </w:rPr>
            </w:pPr>
            <w:r w:rsidRPr="000E4CF8">
              <w:rPr>
                <w:rFonts w:ascii="GHEA Grapalat" w:hAnsi="GHEA Grapalat"/>
              </w:rPr>
              <w:t>Բաժնի ծանոթագրություններ՝</w:t>
            </w:r>
          </w:p>
        </w:tc>
        <w:tc>
          <w:tcPr>
            <w:tcW w:w="10433" w:type="dxa"/>
            <w:shd w:val="clear" w:color="auto" w:fill="FFFFFF"/>
            <w:vAlign w:val="center"/>
          </w:tcPr>
          <w:p w:rsidR="003C06A6" w:rsidRPr="000E4CF8" w:rsidRDefault="003C06A6" w:rsidP="00864452">
            <w:pPr>
              <w:spacing w:after="160" w:line="360" w:lineRule="auto"/>
              <w:ind w:left="91" w:right="258"/>
              <w:jc w:val="both"/>
              <w:rPr>
                <w:rFonts w:ascii="GHEA Grapalat" w:hAnsi="GHEA Grapalat"/>
              </w:rPr>
            </w:pPr>
            <w:r w:rsidRPr="000E4CF8">
              <w:rPr>
                <w:rFonts w:ascii="GHEA Grapalat" w:hAnsi="GHEA Grapalat"/>
              </w:rPr>
              <w:t>1. Սույն բաժնի նպատակներով անհրաժեշտ է ղեկավարվել ինչպես ԵԱՏՄ ԱՏԳ ԱԱ ծածկագրով, այնպես էլ ապրանքի անվանմամբ։</w:t>
            </w:r>
          </w:p>
        </w:tc>
      </w:tr>
      <w:tr w:rsidR="003C06A6" w:rsidRPr="000E4CF8" w:rsidTr="00864452">
        <w:trPr>
          <w:jc w:val="center"/>
        </w:trPr>
        <w:tc>
          <w:tcPr>
            <w:tcW w:w="4268" w:type="dxa"/>
            <w:vMerge/>
            <w:shd w:val="clear" w:color="auto" w:fill="FFFFFF"/>
            <w:vAlign w:val="center"/>
          </w:tcPr>
          <w:p w:rsidR="003C06A6" w:rsidRPr="000E4CF8" w:rsidRDefault="003C06A6" w:rsidP="00864452">
            <w:pPr>
              <w:spacing w:after="160" w:line="360" w:lineRule="auto"/>
              <w:rPr>
                <w:rFonts w:ascii="GHEA Grapalat" w:hAnsi="GHEA Grapalat"/>
              </w:rPr>
            </w:pPr>
          </w:p>
        </w:tc>
        <w:tc>
          <w:tcPr>
            <w:tcW w:w="10433" w:type="dxa"/>
            <w:shd w:val="clear" w:color="auto" w:fill="FFFFFF"/>
            <w:vAlign w:val="center"/>
          </w:tcPr>
          <w:p w:rsidR="003C06A6" w:rsidRPr="000E4CF8" w:rsidRDefault="003C06A6" w:rsidP="00864452">
            <w:pPr>
              <w:spacing w:after="160" w:line="360" w:lineRule="auto"/>
              <w:ind w:left="91" w:right="258"/>
              <w:jc w:val="both"/>
              <w:rPr>
                <w:rFonts w:ascii="GHEA Grapalat" w:hAnsi="GHEA Grapalat"/>
              </w:rPr>
            </w:pPr>
            <w:r w:rsidRPr="000E4CF8">
              <w:rPr>
                <w:rFonts w:ascii="GHEA Grapalat" w:hAnsi="GHEA Grapalat"/>
              </w:rPr>
              <w:t>2. Բուժական-ախտորոշիչ նպատակների, այդ թվում՝ արյան փոխներարկման (հեմոտրանսֆուզիայի) կամ փոխպատվաստման համար չնախատեսված մարդու կենսաբանական նյութերի նմուշների արտահանումը Եվրասիական տնտեսական միության մաքսային տարածքից իրականացվում է Եվրասիական տնտեսական միության անդամ պետության՝ արտահանման հսկողության ոլորտի օրենսդրությանը համապատասխան։</w:t>
            </w:r>
          </w:p>
          <w:p w:rsidR="003C06A6" w:rsidRPr="000E4CF8" w:rsidRDefault="003C06A6" w:rsidP="00864452">
            <w:pPr>
              <w:spacing w:after="160" w:line="360" w:lineRule="auto"/>
              <w:ind w:left="91" w:right="258"/>
              <w:jc w:val="both"/>
              <w:rPr>
                <w:rFonts w:ascii="GHEA Grapalat" w:hAnsi="GHEA Grapalat"/>
              </w:rPr>
            </w:pPr>
          </w:p>
        </w:tc>
      </w:tr>
      <w:tr w:rsidR="003C06A6" w:rsidRPr="000E4CF8" w:rsidTr="00864452">
        <w:trPr>
          <w:trHeight w:val="506"/>
          <w:jc w:val="center"/>
        </w:trPr>
        <w:tc>
          <w:tcPr>
            <w:tcW w:w="4268" w:type="dxa"/>
            <w:shd w:val="clear" w:color="auto" w:fill="FFFFFF"/>
            <w:vAlign w:val="center"/>
          </w:tcPr>
          <w:p w:rsidR="003C06A6" w:rsidRPr="000E4CF8" w:rsidRDefault="003C06A6" w:rsidP="00864452">
            <w:pPr>
              <w:spacing w:after="160" w:line="360" w:lineRule="auto"/>
              <w:rPr>
                <w:rFonts w:ascii="GHEA Grapalat" w:hAnsi="GHEA Grapalat"/>
              </w:rPr>
            </w:pPr>
            <w:r w:rsidRPr="000E4CF8">
              <w:rPr>
                <w:rFonts w:ascii="GHEA Grapalat" w:hAnsi="GHEA Grapalat"/>
              </w:rPr>
              <w:t>Ծանոթագրություն ենթադիրքերի վերաբերյալ՝</w:t>
            </w:r>
          </w:p>
        </w:tc>
        <w:tc>
          <w:tcPr>
            <w:tcW w:w="10433" w:type="dxa"/>
            <w:shd w:val="clear" w:color="auto" w:fill="FFFFFF"/>
            <w:vAlign w:val="center"/>
          </w:tcPr>
          <w:p w:rsidR="003C06A6" w:rsidRPr="000E4CF8" w:rsidRDefault="003C06A6" w:rsidP="00864452">
            <w:pPr>
              <w:spacing w:after="160" w:line="360" w:lineRule="auto"/>
              <w:ind w:left="91" w:right="258"/>
              <w:jc w:val="both"/>
              <w:rPr>
                <w:rFonts w:ascii="GHEA Grapalat" w:hAnsi="GHEA Grapalat"/>
              </w:rPr>
            </w:pPr>
            <w:r w:rsidRPr="000E4CF8">
              <w:rPr>
                <w:rFonts w:ascii="GHEA Grapalat" w:hAnsi="GHEA Grapalat"/>
              </w:rPr>
              <w:t xml:space="preserve">Սույն ցանկում կիրառության հարմարության համար բաժինների համարակալումն օգտագործվում է ապրանքների միասնական ցանկի այն բաժինների համարակալմանը համապատասխան, որոնց նկատմամբ երրորդ երկրների հետ առեւտրի ժամանակ </w:t>
            </w:r>
            <w:r w:rsidRPr="000E4CF8">
              <w:rPr>
                <w:rFonts w:ascii="GHEA Grapalat" w:hAnsi="GHEA Grapalat"/>
              </w:rPr>
              <w:lastRenderedPageBreak/>
              <w:t>կիրառվում են «Երրորդ երկրների առնչությամբ ոչ սակագնային կարգավորման միջոցների մասին» արձանագրությամբ նախատեսված ոչ սակագնային կարգավորման միջոցները («Եվրասիական տնտեսական միության մասին» 2014 թվականի մայիսի 29-ի պայմանագրի թիվ 7 հավելված)։</w:t>
            </w:r>
          </w:p>
        </w:tc>
      </w:tr>
    </w:tbl>
    <w:p w:rsidR="003C06A6" w:rsidRPr="000E4CF8" w:rsidRDefault="003C06A6" w:rsidP="003C06A6">
      <w:pPr>
        <w:spacing w:after="160" w:line="360" w:lineRule="auto"/>
      </w:pPr>
    </w:p>
    <w:p w:rsidR="003C06A6" w:rsidRPr="000E4CF8" w:rsidRDefault="003C06A6" w:rsidP="003C06A6">
      <w:pPr>
        <w:spacing w:after="160" w:line="360" w:lineRule="auto"/>
      </w:pPr>
    </w:p>
    <w:p w:rsidR="003C06A6" w:rsidRPr="000E4CF8" w:rsidRDefault="003C06A6" w:rsidP="003C06A6">
      <w:pPr>
        <w:spacing w:after="160" w:line="360" w:lineRule="auto"/>
        <w:sectPr w:rsidR="003C06A6" w:rsidRPr="000E4CF8" w:rsidSect="005A1671">
          <w:headerReference w:type="default" r:id="rId11"/>
          <w:pgSz w:w="16840" w:h="11907" w:orient="landscape" w:code="9"/>
          <w:pgMar w:top="1418" w:right="1418" w:bottom="1418" w:left="1418" w:header="720" w:footer="720" w:gutter="0"/>
          <w:pgNumType w:start="1"/>
          <w:cols w:space="720"/>
          <w:titlePg/>
          <w:docGrid w:linePitch="360"/>
        </w:sectPr>
      </w:pPr>
    </w:p>
    <w:p w:rsidR="00B82FB6" w:rsidRPr="000E4CF8" w:rsidRDefault="00B82FB6" w:rsidP="00B82FB6">
      <w:pPr>
        <w:spacing w:after="160" w:line="360" w:lineRule="auto"/>
        <w:ind w:left="4253" w:right="-8"/>
        <w:jc w:val="center"/>
        <w:rPr>
          <w:rFonts w:ascii="GHEA Grapalat" w:hAnsi="GHEA Grapalat"/>
          <w:color w:val="auto"/>
        </w:rPr>
      </w:pPr>
      <w:r w:rsidRPr="000E4CF8">
        <w:rPr>
          <w:rFonts w:ascii="GHEA Grapalat" w:hAnsi="GHEA Grapalat"/>
          <w:color w:val="auto"/>
        </w:rPr>
        <w:lastRenderedPageBreak/>
        <w:t>ՀԱՎԵԼՎԱԾ ԹԻՎ 3</w:t>
      </w:r>
    </w:p>
    <w:p w:rsidR="00B82FB6" w:rsidRPr="000E4CF8" w:rsidRDefault="00B82FB6" w:rsidP="00B82FB6">
      <w:pPr>
        <w:spacing w:after="160" w:line="360" w:lineRule="auto"/>
        <w:ind w:left="4253" w:right="-8"/>
        <w:jc w:val="center"/>
        <w:rPr>
          <w:rFonts w:ascii="GHEA Grapalat" w:hAnsi="GHEA Grapalat"/>
          <w:color w:val="auto"/>
        </w:rPr>
      </w:pPr>
      <w:r w:rsidRPr="000E4CF8">
        <w:rPr>
          <w:rFonts w:ascii="GHEA Grapalat" w:hAnsi="GHEA Grapalat"/>
          <w:color w:val="auto"/>
        </w:rPr>
        <w:t xml:space="preserve">Եվրասիական տնտեսական հանձնաժողովի կոլեգիայի 2015 թվականի </w:t>
      </w:r>
      <w:r w:rsidRPr="000E4CF8">
        <w:rPr>
          <w:rFonts w:ascii="GHEA Grapalat" w:hAnsi="GHEA Grapalat"/>
          <w:color w:val="auto"/>
        </w:rPr>
        <w:br/>
        <w:t>ապրիլի 21-ի թիվ 30 որոշման</w:t>
      </w:r>
    </w:p>
    <w:p w:rsidR="00B82FB6" w:rsidRPr="000E4CF8" w:rsidRDefault="00B82FB6" w:rsidP="00B82FB6">
      <w:pPr>
        <w:spacing w:after="160" w:line="360" w:lineRule="auto"/>
        <w:jc w:val="center"/>
        <w:rPr>
          <w:rFonts w:ascii="GHEA Grapalat" w:hAnsi="GHEA Grapalat"/>
          <w:b/>
          <w:bCs/>
          <w:color w:val="auto"/>
        </w:rPr>
      </w:pPr>
    </w:p>
    <w:p w:rsidR="00B82FB6" w:rsidRPr="000E4CF8" w:rsidRDefault="00B82FB6" w:rsidP="00B82FB6">
      <w:pPr>
        <w:spacing w:after="160" w:line="360" w:lineRule="auto"/>
        <w:jc w:val="center"/>
        <w:rPr>
          <w:rFonts w:ascii="GHEA Grapalat" w:hAnsi="GHEA Grapalat"/>
          <w:b/>
          <w:bCs/>
          <w:color w:val="auto"/>
        </w:rPr>
      </w:pPr>
      <w:r w:rsidRPr="000E4CF8">
        <w:rPr>
          <w:rFonts w:ascii="GHEA Grapalat" w:hAnsi="GHEA Grapalat"/>
          <w:b/>
          <w:color w:val="auto"/>
        </w:rPr>
        <w:t>ՀԻՄՆԱԴՐՈՒՅԹ</w:t>
      </w:r>
    </w:p>
    <w:p w:rsidR="00B82FB6" w:rsidRPr="000E4CF8" w:rsidRDefault="00B82FB6" w:rsidP="00B82FB6">
      <w:pPr>
        <w:spacing w:after="160" w:line="360" w:lineRule="auto"/>
        <w:jc w:val="center"/>
        <w:rPr>
          <w:rFonts w:ascii="GHEA Grapalat" w:hAnsi="GHEA Grapalat"/>
          <w:b/>
          <w:bCs/>
          <w:color w:val="auto"/>
        </w:rPr>
      </w:pPr>
      <w:r w:rsidRPr="000E4CF8">
        <w:rPr>
          <w:rFonts w:ascii="GHEA Grapalat" w:hAnsi="GHEA Grapalat"/>
          <w:b/>
          <w:color w:val="auto"/>
        </w:rPr>
        <w:t>Մարդու օրգաններ եւ հյուսվածքներ, արյուն եւ դրա բաղադրամասեր, մարդու կենսաբանական նյութերի նմուշներ Եվրասիական տնտեսական միության մաքսային տարածք ներմուծելու եւ Եվրասիական տնտեսական միության մաքսային տարածքից արտահանելու կարգի մասին</w:t>
      </w:r>
    </w:p>
    <w:p w:rsidR="00B82FB6" w:rsidRPr="000E4CF8" w:rsidRDefault="00B82FB6" w:rsidP="00B82FB6">
      <w:pPr>
        <w:spacing w:after="160" w:line="360" w:lineRule="auto"/>
        <w:jc w:val="center"/>
        <w:rPr>
          <w:rFonts w:ascii="GHEA Grapalat" w:hAnsi="GHEA Grapalat"/>
          <w:b/>
          <w:bCs/>
          <w:color w:val="auto"/>
        </w:rPr>
      </w:pPr>
    </w:p>
    <w:p w:rsidR="00B82FB6" w:rsidRPr="000E4CF8" w:rsidRDefault="00B82FB6" w:rsidP="00B82FB6">
      <w:pPr>
        <w:spacing w:after="160" w:line="360" w:lineRule="auto"/>
        <w:jc w:val="center"/>
        <w:rPr>
          <w:rFonts w:ascii="GHEA Grapalat" w:hAnsi="GHEA Grapalat"/>
          <w:color w:val="auto"/>
        </w:rPr>
      </w:pPr>
      <w:r w:rsidRPr="000E4CF8">
        <w:rPr>
          <w:rFonts w:ascii="GHEA Grapalat" w:hAnsi="GHEA Grapalat"/>
          <w:color w:val="auto"/>
        </w:rPr>
        <w:t>I. Ընդհանուր դրույթներ</w:t>
      </w:r>
    </w:p>
    <w:p w:rsidR="00B82FB6" w:rsidRPr="000E4CF8" w:rsidRDefault="00B82FB6" w:rsidP="00B82FB6">
      <w:pPr>
        <w:spacing w:after="160" w:line="360" w:lineRule="auto"/>
        <w:jc w:val="center"/>
        <w:rPr>
          <w:rFonts w:ascii="GHEA Grapalat" w:hAnsi="GHEA Grapalat"/>
          <w:color w:val="auto"/>
        </w:rPr>
      </w:pP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1.</w:t>
      </w:r>
      <w:r w:rsidRPr="000E4CF8">
        <w:rPr>
          <w:rFonts w:ascii="GHEA Grapalat" w:hAnsi="GHEA Grapalat"/>
          <w:color w:val="auto"/>
        </w:rPr>
        <w:tab/>
        <w:t xml:space="preserve">Սույն Հիմնադրույթով սահմանվում է այն ապրանքների միասնական ցանկի 2.21 բաժնում ներառված՝ մարդու օրգաններ եւ հյուսվածքներ, արյուն եւ դրա բաղադրամասեր, մարդու կենսաբանական նյութերի նմուշներ Եվրասիական տնտեսական միության մաքսային տարածք ներմուծելու (այսուհետ համապատասխանաբար՝ Միություն, ներմուծում,) եւ Եվրասիական տնտեսական միության մաքսային տարածքից արտահանելու (այսուհետ՝ արտահանում) կարգը, որոնց նկատմամբ երրորդ երկրների հետ առեւտրի ժամանակ կիրառվում են «Երրորդ երկրների առնչությամբ ոչ սակագնային կարգավորման միջոցների մասին» արձանագրությամբ նախատեսված՝ ոչ սակագնային կարգավորման միջոցները («Եվրասիական տնտեսական միության մասին» 2014 թվականի մայիսի 29-ի պայմանագրի թիվ 7 հավելված) (այսուհետ համապատասխանաբար՝ մարդու օրգաններ ու հյուսվածքներ, արյուն եւ դրա բաղադրամասեր, միասնական ցանկ)։ </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lastRenderedPageBreak/>
        <w:t>2.</w:t>
      </w:r>
      <w:r w:rsidRPr="000E4CF8">
        <w:rPr>
          <w:rFonts w:ascii="GHEA Grapalat" w:hAnsi="GHEA Grapalat"/>
          <w:color w:val="auto"/>
        </w:rPr>
        <w:tab/>
        <w:t>Սույն Հիմնադրույթի նպատակներով գործածվող հասկացություններն ունեն հետեւյալ իմաստը՝</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«մարդու կենսաբանական հեղուկներ»՝ մարդու օրգանիզմի կողմից արտադրվող հեղուկներ, որոնց դասվում են նաեւ ամնիոտիկ հեղուկը, թարախը, արյունը, ավիշը, խորխը, լեղին, կաթնախեժը, մեզը, շագանակագեղձի արտազատուկը, լորձաթաղանթների լորձը, սինովիալ (ձուսպային) հեղուկը, սերմնահեղուկը, ողնուղեղային հեղուկը, հյուսվածքային հեղուկը, պլեւրալ հեղուկը, քթի լորձը, քրտինքը, տրանսուդատը, ականջի ծծումբը եւ էքսուդատը (</w:t>
      </w:r>
      <w:hyperlink r:id="rId12" w:tooltip="Արտաքիրտ (դեռ գրված չէ)" w:history="1">
        <w:r w:rsidRPr="000E4CF8">
          <w:rPr>
            <w:rStyle w:val="Hyperlink"/>
            <w:rFonts w:ascii="GHEA Grapalat" w:hAnsi="GHEA Grapalat"/>
            <w:color w:val="auto"/>
            <w:u w:val="none"/>
          </w:rPr>
          <w:t>արտաքիրտը</w:t>
        </w:r>
      </w:hyperlink>
      <w:r w:rsidRPr="000E4CF8">
        <w:rPr>
          <w:rFonts w:ascii="GHEA Grapalat" w:hAnsi="GHEA Grapalat"/>
          <w:color w:val="auto"/>
        </w:rPr>
        <w:t>).</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«մարդու կենսաբանական նյութերի նմուշներ»՝ մարդու բջիջների, հյուսվածքների, կենսաբանական հեղուկների, արտազատուկների, կենսագործունեության արգասիքի, ֆիզիոլոգիական ու ախտաբանական արտաթորանքի, քսուքների, քերուկների, լվացուկների նմուշներ, որոնք օգտագործվում են ախտորոշման ու գիտական նպատակներով, եւ որոնք նախատեսված են հետազոտությունների որակի արտաքին հսկողություն, այդ թվում՝ ռեֆերենս-հետազոտություններ իրականացնելու համար կամ ստացվել են կենսաբժշկական եւ (կամ) կլինիկական հետազոտություններ իրականացնելու ընթացքում։</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Սույն Հիմնադրույթում գործածվող մյուս հասկացությունները կիրառվում են «Երրորդ երկրների առնչությամբ ոչ սակագնային կարգավորման միջոցների մասին» արձանագրությամբ («Եվրասիական տնտեսական միության մասին» 2014 թվականի մայիսի 29–ի պայմանագրի 7–րդ հավելված) եւ Միության իրավունքի մաս կազմող միջազգային պայմանագրերով սահմանված իմաստներով։</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3.</w:t>
      </w:r>
      <w:r w:rsidRPr="000E4CF8">
        <w:rPr>
          <w:rFonts w:ascii="GHEA Grapalat" w:hAnsi="GHEA Grapalat"/>
          <w:color w:val="auto"/>
        </w:rPr>
        <w:tab/>
        <w:t xml:space="preserve">Մարդու օրգանների եւ հյուսվածքների, արյան ու դրա բաղադրամասերի ներմուծումը եւ (կամ) արտահանումն իրականացվում են Ապրանքների առանձին տեսակների արտահանման եւ (կամ) ներմուծման համար լիցենզիա ստանալու մասին հայտի ձեւակերպման ու Եվրասիական տնտեսական հանձնաժողովի </w:t>
      </w:r>
      <w:r w:rsidRPr="000E4CF8">
        <w:rPr>
          <w:rFonts w:ascii="GHEA Grapalat" w:hAnsi="GHEA Grapalat"/>
          <w:color w:val="auto"/>
        </w:rPr>
        <w:lastRenderedPageBreak/>
        <w:t>կոլեգիայի 2014 թվականի նոյեմբերի 6-ի թիվ 199 որոշմամբ հաստատված այդպիսի լիցենզիայի ձեւակերպմանն առնչվող հրահանգին համապատասխան ձեւակերպված լիցենզիայի (այսուհետ՝ լիցենզիա) կամ Եվրասիական տնտեսական հանձնաժողովի 2012 թվականի մայիսի 16-ի թիվ 45 որոշմամբ հաստատված ձեւով կազմված եզրակացության (այսուհետ՝ եզրակացություն (թույլատրագիր)) առկայության դեպքում՝ բացառությամբ սույն Հիմնադրույթի 8-րդ կետով նախատեսված դեպքերի։</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4.</w:t>
      </w:r>
      <w:r w:rsidRPr="000E4CF8">
        <w:rPr>
          <w:rFonts w:ascii="GHEA Grapalat" w:hAnsi="GHEA Grapalat"/>
          <w:color w:val="auto"/>
        </w:rPr>
        <w:tab/>
        <w:t>Ֆիզիկական անձանց կողմից մարդու օրգանների եւ հյուսվածքների, արյան ու դրա բաղադրամասերի, բացառությամբ մարդու կենսաբանական նյութերի նմուշների, ներմուծումը եւ (կամ) արտահանումը՝ որպես անձնական օգտագործման ապրանքներ, արգելված են։</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Ֆիզիկական անձանց կողմից մարդու կենսաբանական նյութերի նմուշների ներմուծումը եւ (կամ) արտահանումը` որպես անձնական օգտագործման ապրանքներ, իրականացվում են եզրակացության (թույլատրագրի) առկայության դեպքում։</w:t>
      </w:r>
    </w:p>
    <w:p w:rsidR="00B82FB6" w:rsidRPr="000E4CF8" w:rsidRDefault="00B82FB6" w:rsidP="00B82FB6">
      <w:pPr>
        <w:spacing w:after="160" w:line="360" w:lineRule="auto"/>
        <w:jc w:val="both"/>
        <w:rPr>
          <w:rFonts w:ascii="GHEA Grapalat" w:hAnsi="GHEA Grapalat"/>
          <w:color w:val="auto"/>
        </w:rPr>
      </w:pPr>
    </w:p>
    <w:p w:rsidR="00B82FB6" w:rsidRPr="000E4CF8" w:rsidRDefault="00B82FB6" w:rsidP="00B82FB6">
      <w:pPr>
        <w:spacing w:after="160" w:line="360" w:lineRule="auto"/>
        <w:jc w:val="center"/>
        <w:rPr>
          <w:rFonts w:ascii="GHEA Grapalat" w:hAnsi="GHEA Grapalat"/>
          <w:color w:val="auto"/>
        </w:rPr>
      </w:pPr>
      <w:r w:rsidRPr="000E4CF8">
        <w:rPr>
          <w:rFonts w:ascii="GHEA Grapalat" w:hAnsi="GHEA Grapalat"/>
          <w:color w:val="auto"/>
        </w:rPr>
        <w:t>II. Մաքսային ընթացակարգերով ձեւակերպելը</w:t>
      </w:r>
    </w:p>
    <w:p w:rsidR="00B82FB6" w:rsidRPr="000E4CF8" w:rsidRDefault="00B82FB6" w:rsidP="00B82FB6">
      <w:pPr>
        <w:spacing w:after="160" w:line="360" w:lineRule="auto"/>
        <w:jc w:val="center"/>
        <w:rPr>
          <w:rFonts w:ascii="GHEA Grapalat" w:hAnsi="GHEA Grapalat"/>
          <w:color w:val="auto"/>
        </w:rPr>
      </w:pP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5.</w:t>
      </w:r>
      <w:r w:rsidRPr="000E4CF8">
        <w:rPr>
          <w:rFonts w:ascii="GHEA Grapalat" w:hAnsi="GHEA Grapalat"/>
          <w:color w:val="auto"/>
        </w:rPr>
        <w:tab/>
        <w:t>Ոչ ազգակցական փոխպատվաստում իրականացնելու նպատակով մարդու օրգանների եւ հյուսվածքների, արյան ու դրա բաղադրամասերի, բացառությամբ մարդու կենսաբանական նյութերի նմուշների, հեմոպոետիկ ցողունային բջիջների, ոսկրածուծի, դոնորական լիմֆոցիտների, միասնական ցանկի 2.21 բաժնում ներառված սեռական բջիջների ու էմբրիոնների «արտահանում» եւ «ներքին սպառման համար բացթողում» մաքսային ընթացակարգով ձեւակերպումն իրականացվում է Միության անդամ պետության (այսուհետ՝ անդամ պետություն) մաքսային մարմին լիցենզիա ներկայացվելու դեպքում։</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lastRenderedPageBreak/>
        <w:t>Ոչ ազգակցական փոխպատվաստում իրականացնելու նպատակով մարդու կենսաբանական նյութերի նմուշների, հեմոպոետիկ ցողունային բջիջների, ոսկրածուծի, դոնորական լիմֆոցիտների, միասնական ցանկի 2.21 բաժնում ներառված սեռական բջիջների ու էմբրիոնների «արտահանում» եւ «ներքին սպառման համար բացթողում» մաքսային ընթացակարգով ձեւակերպումն իրականացվում է անդամ պետության մաքսային մարմին եզրակացություն (թույլատրագիր) ներկայացվելու դեպքում։</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6.</w:t>
      </w:r>
      <w:r w:rsidRPr="000E4CF8">
        <w:rPr>
          <w:rFonts w:ascii="GHEA Grapalat" w:hAnsi="GHEA Grapalat"/>
          <w:color w:val="auto"/>
        </w:rPr>
        <w:tab/>
        <w:t>Մարդու օրգանների եւ հյուսվածքների, արյան ու դրա բաղադրամասերի «վերամշակում՝ մաքսային տարածքում», «վերամշակում՝ մաքսային տարածքից դուրս», «վերամշակում՝ ներքին սպառման համար» մաքսային ընթացակարգերով ձեւակերպումն իրականացվում է անդամ պետության մաքսային մարմին եզրակացություն (թույլատրագիր) ներկայացվելու դեպքում։</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7.</w:t>
      </w:r>
      <w:r w:rsidRPr="000E4CF8">
        <w:rPr>
          <w:rFonts w:ascii="GHEA Grapalat" w:hAnsi="GHEA Grapalat"/>
          <w:color w:val="auto"/>
        </w:rPr>
        <w:tab/>
        <w:t>Սույն Հիմնադրույթի 6-րդ կետում նշված մաքսային ընթացակարգերի գործողությունը եզրափակելու նպատակով մարդու օրգանների եւ հյուսվածքների, արյան ու դրա բաղադրամասերի «վերաարտահանում» եւ «վերաներմուծում» մաքսային ընթացակարգերով ձեւակերպումն իրականացվում է մարդու օրգանները եւ հյուսվածքները, արյունն ու դրա բաղադրամասերը սույն Հիմնադրույթի 6-րդ կետում նշված մաքսային ընթացակարգերով ձեւակերպելու համար անդամ պետության մաքսային մարմին ներկայացված եզրակացության (թույլատրագրի) առկայության դեպքում։</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8.</w:t>
      </w:r>
      <w:r w:rsidRPr="000E4CF8">
        <w:rPr>
          <w:rFonts w:ascii="GHEA Grapalat" w:hAnsi="GHEA Grapalat"/>
          <w:color w:val="auto"/>
        </w:rPr>
        <w:tab/>
        <w:t xml:space="preserve">Չի պահանջվում լիցենզիա կամ եզրակացություն (թույլատրագիր) ներկայացնել անդամ պետության մաքսային մարմին այն դեպքերում, երբ մարդու օրգանները եւ հյուսվածքները, արյունն ու դրա բաղադրամասերը ձեւակերպվում են՝ </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ա)</w:t>
      </w:r>
      <w:r w:rsidRPr="000E4CF8">
        <w:rPr>
          <w:rFonts w:ascii="GHEA Grapalat" w:hAnsi="GHEA Grapalat"/>
          <w:color w:val="auto"/>
        </w:rPr>
        <w:tab/>
        <w:t>«մաքսային տարանցում» եւ «ոչնչացում» մաքսային ընթացակարգերով.</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բ)</w:t>
      </w:r>
      <w:r w:rsidRPr="000E4CF8">
        <w:rPr>
          <w:rFonts w:ascii="GHEA Grapalat" w:hAnsi="GHEA Grapalat"/>
          <w:color w:val="auto"/>
        </w:rPr>
        <w:tab/>
        <w:t xml:space="preserve">«վերարտահանում» կամ «վերաներմուծում» մաքսային ընթացակարգերով՝ համապատասխանաբար ավելի վաղ «ներքին սպառման </w:t>
      </w:r>
      <w:r w:rsidRPr="000E4CF8">
        <w:rPr>
          <w:rFonts w:ascii="GHEA Grapalat" w:hAnsi="GHEA Grapalat"/>
          <w:color w:val="auto"/>
        </w:rPr>
        <w:lastRenderedPageBreak/>
        <w:t xml:space="preserve">համար բացթողում» մաքսային ընթացակարգով ձեւակերպված կամ ավելի վաղ «արտահանում» մաքսային ընթացակարգին համապատասխան արտահանված ապրանքների նկատմամբ։ </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9.</w:t>
      </w:r>
      <w:r w:rsidRPr="000E4CF8">
        <w:rPr>
          <w:rFonts w:ascii="GHEA Grapalat" w:hAnsi="GHEA Grapalat"/>
          <w:color w:val="auto"/>
        </w:rPr>
        <w:tab/>
        <w:t>Մարդու օրգանների եւ հյուսվածքների, արյան ու դրա բաղադրամասերի «մաքսային պահեստ», «ժամանակավոր ներմուծում (ընդունում)», «ժամանակավոր ներմուծում», «հրաժարում՝ հօգուտ պետության», «ազատ մաքսային գոտի», «ազատ պահեստ» եւ «անմաքս առեւտուր» մաքսային ընթացակարգերով ձեւակերպումը չի թույլատրվում։</w:t>
      </w:r>
    </w:p>
    <w:p w:rsidR="00B82FB6" w:rsidRPr="000E4CF8" w:rsidRDefault="00B82FB6" w:rsidP="00B82FB6">
      <w:pPr>
        <w:spacing w:after="160" w:line="360" w:lineRule="auto"/>
        <w:jc w:val="center"/>
        <w:rPr>
          <w:rFonts w:ascii="GHEA Grapalat" w:hAnsi="GHEA Grapalat"/>
          <w:color w:val="auto"/>
        </w:rPr>
      </w:pPr>
    </w:p>
    <w:p w:rsidR="00B82FB6" w:rsidRPr="000E4CF8" w:rsidRDefault="00B82FB6" w:rsidP="00B82FB6">
      <w:pPr>
        <w:spacing w:after="160" w:line="360" w:lineRule="auto"/>
        <w:jc w:val="center"/>
        <w:rPr>
          <w:rFonts w:ascii="GHEA Grapalat" w:hAnsi="GHEA Grapalat"/>
          <w:color w:val="auto"/>
        </w:rPr>
      </w:pPr>
      <w:r w:rsidRPr="000E4CF8">
        <w:rPr>
          <w:rFonts w:ascii="GHEA Grapalat" w:hAnsi="GHEA Grapalat"/>
          <w:color w:val="auto"/>
        </w:rPr>
        <w:t>III. Լիցենզիաների տրամադրումը</w:t>
      </w:r>
    </w:p>
    <w:p w:rsidR="00B82FB6" w:rsidRPr="000E4CF8" w:rsidRDefault="00B82FB6" w:rsidP="00B82FB6">
      <w:pPr>
        <w:spacing w:after="160" w:line="360" w:lineRule="auto"/>
        <w:jc w:val="center"/>
        <w:rPr>
          <w:rFonts w:ascii="GHEA Grapalat" w:hAnsi="GHEA Grapalat"/>
          <w:color w:val="auto"/>
        </w:rPr>
      </w:pP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10.</w:t>
      </w:r>
      <w:r w:rsidRPr="000E4CF8">
        <w:rPr>
          <w:rFonts w:ascii="GHEA Grapalat" w:hAnsi="GHEA Grapalat"/>
          <w:color w:val="auto"/>
        </w:rPr>
        <w:tab/>
        <w:t xml:space="preserve">Իրավաբանական անձինք եւ որպես անհատ ձեռնարկատեր գրանցված ֆիզիկական անձինք (այսուհետ՝ հայտատուներ) լիցենզիայի ձեւակերպման համար «Ապրանքների արտահանման եւ (կամ) ներմուծման լիցենզիաների ու թույլտվությունների տրամադրման կանոնների» («Եվրասիական տնտեսական միության մասին» 2014 թվականի մայիսի 29-ի պայմանագրի 7–րդ հավելվածի հավելված) (այսուհետ՝ Կանոններ) 10–րդ կետի 1-ից 5–րդ ենթակետերում նշված փաստաթղթերն ու տեղեկությունները ներկայացնում են այն անդամ պետության լիազորված մարմին, որի տարածքում է գրանցված հայտատուն։ </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11.</w:t>
      </w:r>
      <w:r w:rsidRPr="000E4CF8">
        <w:rPr>
          <w:rFonts w:ascii="GHEA Grapalat" w:hAnsi="GHEA Grapalat"/>
          <w:color w:val="auto"/>
        </w:rPr>
        <w:tab/>
        <w:t>Հայտատուի կողմից ներկայացվող փաստաթղթերի պատճենները պետք է վավերացված լինեն Կանոնների 11–րդ կետով սահմանված կարգով։</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12.</w:t>
      </w:r>
      <w:r w:rsidRPr="000E4CF8">
        <w:rPr>
          <w:rFonts w:ascii="GHEA Grapalat" w:hAnsi="GHEA Grapalat"/>
          <w:color w:val="auto"/>
        </w:rPr>
        <w:tab/>
        <w:t xml:space="preserve">Եթե, երբ անդամ պետության օրենսդրությանը համապատասխան լիցենզիա տրամադրելու մասին որոշումը լիազորված մարմնի կողմից ընդունվում է տվյալ անդամ պետության պետական իշխանության այլ մարմնի (այսուհետ՝ համաձայնեցնող մարմին) հետ համաձայնեցմամբ, ապա այդ համաձայնեցումն իրականացվում է տվյալ անդամ պետության օրենսդրությամբ նախատեսված կարգով։ </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lastRenderedPageBreak/>
        <w:t xml:space="preserve">Հայտատուի կողմից համաձայնեցնող մարմին են ներկայացվում սույն Հիմնադրույթի 10–րդ կետում նշված փաստաթղթերը, եթե դա նախատեսված է անդամ պետության օրենսդրությամբ։ </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 xml:space="preserve">Համաձայնեցումը կարող է իրականացվել եզրակացություն (թույլատրագիր) տրամադրելու միջոցով։ </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13.</w:t>
      </w:r>
      <w:r w:rsidRPr="000E4CF8">
        <w:rPr>
          <w:rFonts w:ascii="GHEA Grapalat" w:hAnsi="GHEA Grapalat"/>
          <w:color w:val="auto"/>
        </w:rPr>
        <w:tab/>
        <w:t>Լիազորված մարմինը տրամադրում է մարդու օրգանների արտահանման եւ (կամ) ներմուծման լիցենզիաները հայտատուի կողմից փաստաթղթերը ներկայացնելու օրվանից մեկ աշխատանքային օրվա ընթացքում, իսկ մարդու հյուսվածքների, արյան ու դրա բաղադրամասերի արտահանման եւ (կամ) ներմուծման լիցենզիաները՝ հայտատուի կողմից փաստաթղթերը ներկայացնելու օրվանից երեք աշխատանքային օրը չգերազանցող ժամկետում։</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14.</w:t>
      </w:r>
      <w:r w:rsidRPr="000E4CF8">
        <w:rPr>
          <w:rFonts w:ascii="GHEA Grapalat" w:hAnsi="GHEA Grapalat"/>
          <w:color w:val="auto"/>
        </w:rPr>
        <w:tab/>
        <w:t>Լիցենզիայի տրամադրումը մերժվում է Կանոնների 14–րդ կետի 1–4–րդ ենթակետերով նախատեսված հիմքերի առկայության դեպքում, ինչպես նաեւ Կանոնների 14–րդ կետի 6–րդ ենթակետին համապատասխան՝ համաձայնեցնող մարմնի՝ լիցենզիայի տրամադրման մասին հայտի համաձայնեցումը մերժելու դեպքում։</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IV. Եզրակացության (թույլատրագրի) տրամադրումը</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15.</w:t>
      </w:r>
      <w:r w:rsidRPr="000E4CF8">
        <w:rPr>
          <w:rFonts w:ascii="GHEA Grapalat" w:hAnsi="GHEA Grapalat"/>
          <w:color w:val="auto"/>
        </w:rPr>
        <w:tab/>
        <w:t xml:space="preserve">Եզրակացության (թույլատրագրի) տրամադրումն իրականացվում է եզրակացություններ (թույլատրագրեր) տրամադրելու համար անդամ պետության օրենսդրությանը համապատասխան լիազորված՝ անդամ պետության պետական իշխանության մարմնի կողմից (այսուհետ՝ եզրակացություն (թույլատրագիր) տալու համար լիազորված՝ անդամ պետության մարմին) տվյալ անդամ պետության օրենսդրությամբ նախատեսված կարգով։ </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16.</w:t>
      </w:r>
      <w:r w:rsidRPr="000E4CF8">
        <w:rPr>
          <w:rFonts w:ascii="GHEA Grapalat" w:hAnsi="GHEA Grapalat"/>
          <w:color w:val="auto"/>
        </w:rPr>
        <w:tab/>
        <w:t xml:space="preserve">Եզրակացությունը (թույլատրագիրը) տրամադրվում է անդամ </w:t>
      </w:r>
      <w:r w:rsidRPr="000E4CF8">
        <w:rPr>
          <w:rFonts w:ascii="GHEA Grapalat" w:hAnsi="GHEA Grapalat"/>
          <w:color w:val="auto"/>
        </w:rPr>
        <w:lastRenderedPageBreak/>
        <w:t>պետության՝ եզրակացություն (թույլատրագիր) տրամադրելու համար լիազորված մարմին հետեւյալ փաստաթղթերն ու տեղեկությունները ներկայացնելու դեպքում՝</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ա)</w:t>
      </w:r>
      <w:r w:rsidRPr="000E4CF8">
        <w:rPr>
          <w:rFonts w:ascii="GHEA Grapalat" w:hAnsi="GHEA Grapalat"/>
          <w:color w:val="auto"/>
        </w:rPr>
        <w:tab/>
        <w:t>հայտատուի կողմից՝</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 xml:space="preserve">այն Ապրանքների միասնական ցանկում ներառված առանձին ապրանքների ներմուծման, արտահանման եւ տարանցման եզրակացության (թույլատրագրի) միասնական ձեւը լրացնելու վերաբերյալ մեթոդական ցուցումներին համապատասխան ձեւակերպված եզրակացության (թույլատրագրի) նախագիծը, որոնց նկատմամբ Եվրասիական տնտեսական համայնքի շրջանակներում Մաքսային միության անդամ պետությունների կողմից երրորդ երկրների հետ առեւտրում կիրառվում են Եվրասիական տնտեսական հանձնաժողովի կոլեգիայի 2012 թվականի մայիսի 16-ի թիվ 45 որոշմամբ հաստատված ներմուծման կամ արտահանման արգելքները կամ սահմանափակումները. </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Կանոնների 10-րդ կետի 5-րդ ենթակետում նշված փաստաթղթերը կամ տեղեկությունները.</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պայմանագրի պատճենը, իսկ պայմանագրի բացակայության դեպքում՝ Կողմերի մտադրությունները հաստատող այլ փաստաթղթի պատճենը.</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հիվանդի կամ նրա օրինական ներկայացուցիչների տեղեկացված համաձայնությունը մարդու կենսաբանական նյութերի նմուշները տեղափոխելու համար՝ բացառությամբ այնպիսի դեպքերի, երբ այդպիսի նմուշները տեղափոխվում են հետազոտությունների որակի արտաքին հսկողություն, այդ թվում՝ ռեֆերենս-հետազոտություններ իրականացնելու համար.</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անդամ պետության օրենսդրությամբ նախատեսված այլ փաստաթղթեր։</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բ)</w:t>
      </w:r>
      <w:r w:rsidRPr="000E4CF8">
        <w:rPr>
          <w:rFonts w:ascii="GHEA Grapalat" w:hAnsi="GHEA Grapalat"/>
          <w:color w:val="auto"/>
        </w:rPr>
        <w:tab/>
        <w:t xml:space="preserve">ֆիզիկական անձի կողմից մարդու կենսաբանական նյութերի նմուշները որպես անձնական օգտագործման ապրանքներ տեղափոխելու դեպքում՝ </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 xml:space="preserve">սույն կետի «ա» ենթակետի երկրորդ պարբերության մեջ նշված մեթոդական ցուցումներին համապատասխան ձեւակերպված եզրակացության </w:t>
      </w:r>
      <w:r w:rsidRPr="000E4CF8">
        <w:rPr>
          <w:rFonts w:ascii="GHEA Grapalat" w:hAnsi="GHEA Grapalat"/>
          <w:color w:val="auto"/>
        </w:rPr>
        <w:lastRenderedPageBreak/>
        <w:t>(թույլատրագրի) նախագիծը.</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անձը հաստատող փաստաթղթերի պատճենները կամ տեղեկություններ անձը հաստատող փաստաթղթերից (սերիան, համարը, երբ եւ ում կողմից է տրվել, անձնական համարը (առկայության դեպքում), բնակության վայրի հասցեն), եթե դա նախատեսված է անդամ պետության օրենսդրությամբ.</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հիվանդի կամ նրա օրինական ներկայացուցիչների տեղեկացված համաձայնությունը մարդու կենսաբանական նյութերի նմուշները տեղափոխելու համար։</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17.</w:t>
      </w:r>
      <w:r w:rsidRPr="000E4CF8">
        <w:rPr>
          <w:rFonts w:ascii="GHEA Grapalat" w:hAnsi="GHEA Grapalat"/>
          <w:color w:val="auto"/>
        </w:rPr>
        <w:tab/>
        <w:t>Եզրակացության (թույլատրագրի) տրամադրումը մերժվում է հետեւյալ հիմքերի առկայության դեպքում՝</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ա)</w:t>
      </w:r>
      <w:r w:rsidRPr="000E4CF8">
        <w:rPr>
          <w:rFonts w:ascii="GHEA Grapalat" w:hAnsi="GHEA Grapalat"/>
          <w:color w:val="auto"/>
        </w:rPr>
        <w:tab/>
        <w:t>սույն Հիմնադրույթի 16–րդ կետով նախատեսված փաստաթղթերը չներկայացնելը.</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բ)</w:t>
      </w:r>
      <w:r w:rsidRPr="000E4CF8">
        <w:rPr>
          <w:rFonts w:ascii="GHEA Grapalat" w:hAnsi="GHEA Grapalat"/>
          <w:color w:val="auto"/>
        </w:rPr>
        <w:tab/>
        <w:t>եզրակացություն (թույլատրագիր) ստանալու համար ներկայացված փաստաթղթերում թերի կամ անարժանահավատ տեղեկությունների առկայությունը.</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գ)</w:t>
      </w:r>
      <w:r w:rsidRPr="000E4CF8">
        <w:rPr>
          <w:rFonts w:ascii="GHEA Grapalat" w:hAnsi="GHEA Grapalat"/>
          <w:color w:val="auto"/>
        </w:rPr>
        <w:tab/>
        <w:t>անդամ պետությունների օրենսդրությամբ նախատեսված այլ հիմքեր։</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18.</w:t>
      </w:r>
      <w:r w:rsidRPr="000E4CF8">
        <w:rPr>
          <w:rFonts w:ascii="GHEA Grapalat" w:hAnsi="GHEA Grapalat"/>
          <w:color w:val="auto"/>
        </w:rPr>
        <w:tab/>
        <w:t>Ոչ ազգակցական փոխպատվաստում իրականացնելու նպատակով հեմոպոետիկ ցողունային բջիջների, ոսկրածուծի, դոնորական լիմֆոցիտների, միասնական ցանկի 2.21 բաժնում ներառված սեռական բջիջների ու էմբրիոնների ներմուծման եւ (կամ) արտահանման վերաբերյալ եզրակացությունը (թույլատրագիրը) տրամադրվում է մեկ տարին չգերազանցող ժամկետով՝ անկախ Միության մաքսային սահմանով տեղափոխությունների թվից։</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19.</w:t>
      </w:r>
      <w:r w:rsidRPr="000E4CF8">
        <w:rPr>
          <w:rFonts w:ascii="GHEA Grapalat" w:hAnsi="GHEA Grapalat"/>
          <w:color w:val="auto"/>
        </w:rPr>
        <w:tab/>
        <w:t xml:space="preserve">Հայտատուները տեղափոխում իրականացնելու օրվանից երեք աշխատանքային օրվա ընթացքում պարտավոր են տեղեկացնել անդամ պետության՝ եզրակացություն (թույլատրագիր) տրամադրելու համար լիազորված մարմնին ոչ ազգակցական փոխպատվաստում իրականացնելու նպատակով </w:t>
      </w:r>
      <w:r w:rsidRPr="000E4CF8">
        <w:rPr>
          <w:rFonts w:ascii="GHEA Grapalat" w:hAnsi="GHEA Grapalat"/>
          <w:color w:val="auto"/>
        </w:rPr>
        <w:lastRenderedPageBreak/>
        <w:t>հեմոպոետիկ ցողունային բջիջների, ոսկրածուծի, դոնորական լիմֆոցիտների, միասնական ցանկի 2.21 բաժնում ներառված սեռական բջիջների ու էմբրիոնների ներմուծում եւ (կամ) արտահանում իրականացնելու մասին։</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20.</w:t>
      </w:r>
      <w:r w:rsidRPr="000E4CF8">
        <w:rPr>
          <w:rFonts w:ascii="GHEA Grapalat" w:hAnsi="GHEA Grapalat"/>
          <w:color w:val="auto"/>
        </w:rPr>
        <w:tab/>
        <w:t>Ախտաբանական եւ գիտական նպատակներով մարդու կենսաբանական նյութերի նմուշների տեղափոխման վերաբերյալ եզրակացությունը (թույլատրագիրը) տրամադրվում է մեկ տարին չգերազանցող ժամկետով՝ անկախ Միության մաքսային սահմանով տեղափոխությունների թվից։</w:t>
      </w:r>
    </w:p>
    <w:p w:rsidR="00B82FB6" w:rsidRPr="000E4CF8" w:rsidRDefault="00B82FB6" w:rsidP="00B82FB6">
      <w:pPr>
        <w:spacing w:after="160" w:line="360" w:lineRule="auto"/>
        <w:rPr>
          <w:rFonts w:ascii="GHEA Grapalat" w:eastAsia="Times New Roman" w:hAnsi="GHEA Grapalat" w:cs="Times New Roman"/>
          <w:color w:val="auto"/>
        </w:rPr>
      </w:pPr>
    </w:p>
    <w:p w:rsidR="00B82FB6" w:rsidRPr="000E4CF8" w:rsidRDefault="00B82FB6" w:rsidP="00B82FB6">
      <w:pPr>
        <w:spacing w:after="160" w:line="360" w:lineRule="auto"/>
        <w:rPr>
          <w:rFonts w:ascii="GHEA Grapalat" w:eastAsia="Times New Roman" w:hAnsi="GHEA Grapalat" w:cs="Times New Roman"/>
          <w:color w:val="auto"/>
        </w:rPr>
        <w:sectPr w:rsidR="00B82FB6" w:rsidRPr="000E4CF8" w:rsidSect="00D408C7">
          <w:headerReference w:type="first" r:id="rId13"/>
          <w:pgSz w:w="11900" w:h="16840"/>
          <w:pgMar w:top="1418" w:right="1418" w:bottom="1418" w:left="1418" w:header="406" w:footer="6" w:gutter="0"/>
          <w:pgNumType w:start="1"/>
          <w:cols w:space="720"/>
          <w:noEndnote/>
          <w:titlePg/>
          <w:docGrid w:linePitch="360"/>
        </w:sectPr>
      </w:pPr>
    </w:p>
    <w:p w:rsidR="00B82FB6" w:rsidRPr="000E4CF8" w:rsidRDefault="00B82FB6" w:rsidP="00B82FB6">
      <w:pPr>
        <w:shd w:val="clear" w:color="auto" w:fill="FFFFFF"/>
        <w:spacing w:after="160" w:line="360" w:lineRule="auto"/>
        <w:ind w:left="4253"/>
        <w:jc w:val="center"/>
        <w:rPr>
          <w:rFonts w:ascii="GHEA Grapalat" w:eastAsia="Times New Roman" w:hAnsi="GHEA Grapalat" w:cs="Times New Roman"/>
          <w:color w:val="auto"/>
        </w:rPr>
      </w:pPr>
      <w:r w:rsidRPr="000E4CF8">
        <w:rPr>
          <w:rFonts w:ascii="GHEA Grapalat" w:hAnsi="GHEA Grapalat"/>
          <w:color w:val="auto"/>
        </w:rPr>
        <w:lastRenderedPageBreak/>
        <w:t>ՀԱՎԵԼՎԱԾ ԹԻՎ 4</w:t>
      </w:r>
    </w:p>
    <w:p w:rsidR="00B82FB6" w:rsidRPr="000E4CF8" w:rsidRDefault="00B82FB6" w:rsidP="00B82FB6">
      <w:pPr>
        <w:shd w:val="clear" w:color="auto" w:fill="FFFFFF"/>
        <w:spacing w:after="160" w:line="360" w:lineRule="auto"/>
        <w:ind w:left="4253"/>
        <w:jc w:val="center"/>
        <w:rPr>
          <w:rFonts w:ascii="GHEA Grapalat" w:eastAsia="Times New Roman" w:hAnsi="GHEA Grapalat" w:cs="Times New Roman"/>
          <w:color w:val="auto"/>
        </w:rPr>
      </w:pPr>
      <w:r w:rsidRPr="000E4CF8">
        <w:rPr>
          <w:rFonts w:ascii="GHEA Grapalat" w:hAnsi="GHEA Grapalat"/>
          <w:color w:val="auto"/>
        </w:rPr>
        <w:t xml:space="preserve">Եվրասիական տնտեսական հանձնաժողովի կոլեգիայի 2015 թվականի </w:t>
      </w:r>
      <w:r w:rsidRPr="000E4CF8">
        <w:rPr>
          <w:rFonts w:ascii="GHEA Grapalat" w:hAnsi="GHEA Grapalat"/>
          <w:color w:val="auto"/>
        </w:rPr>
        <w:br/>
        <w:t>ապրիլի 21-ի թիվ 30 որոշման</w:t>
      </w:r>
    </w:p>
    <w:p w:rsidR="00B82FB6" w:rsidRPr="000E4CF8" w:rsidRDefault="00B82FB6" w:rsidP="00B82FB6">
      <w:pPr>
        <w:shd w:val="clear" w:color="auto" w:fill="FFFFFF"/>
        <w:spacing w:after="160" w:line="360" w:lineRule="auto"/>
        <w:jc w:val="center"/>
        <w:outlineLvl w:val="0"/>
        <w:rPr>
          <w:rFonts w:ascii="GHEA Grapalat" w:eastAsia="Times New Roman" w:hAnsi="GHEA Grapalat" w:cs="Times New Roman"/>
          <w:b/>
          <w:bCs/>
          <w:color w:val="auto"/>
        </w:rPr>
      </w:pPr>
    </w:p>
    <w:p w:rsidR="00B82FB6" w:rsidRPr="000E4CF8" w:rsidRDefault="00B82FB6" w:rsidP="00B82FB6">
      <w:pPr>
        <w:shd w:val="clear" w:color="auto" w:fill="FFFFFF"/>
        <w:spacing w:after="160" w:line="360" w:lineRule="auto"/>
        <w:jc w:val="center"/>
        <w:outlineLvl w:val="0"/>
        <w:rPr>
          <w:rFonts w:ascii="GHEA Grapalat" w:eastAsia="Times New Roman" w:hAnsi="GHEA Grapalat" w:cs="Times New Roman"/>
          <w:b/>
          <w:bCs/>
          <w:color w:val="auto"/>
        </w:rPr>
      </w:pPr>
      <w:r w:rsidRPr="000E4CF8">
        <w:rPr>
          <w:rFonts w:ascii="GHEA Grapalat" w:hAnsi="GHEA Grapalat"/>
          <w:b/>
          <w:color w:val="auto"/>
        </w:rPr>
        <w:t>ՀԻՄՆԱԴՐՈՒՅԹ</w:t>
      </w:r>
    </w:p>
    <w:p w:rsidR="00B82FB6" w:rsidRPr="000E4CF8" w:rsidRDefault="00B82FB6" w:rsidP="00B82FB6">
      <w:pPr>
        <w:shd w:val="clear" w:color="auto" w:fill="FFFFFF"/>
        <w:spacing w:after="160" w:line="360" w:lineRule="auto"/>
        <w:ind w:left="1134" w:right="1126"/>
        <w:jc w:val="center"/>
        <w:rPr>
          <w:rFonts w:ascii="GHEA Grapalat" w:eastAsia="Times New Roman" w:hAnsi="GHEA Grapalat" w:cs="Times New Roman"/>
          <w:b/>
          <w:bCs/>
          <w:color w:val="auto"/>
        </w:rPr>
      </w:pPr>
      <w:r w:rsidRPr="000E4CF8">
        <w:rPr>
          <w:rFonts w:ascii="GHEA Grapalat" w:hAnsi="GHEA Grapalat"/>
          <w:b/>
          <w:color w:val="auto"/>
        </w:rPr>
        <w:t xml:space="preserve">մաքսային միության մաքսային տարածքից հանքային հումքի արտահանման կարգի մասին </w:t>
      </w:r>
    </w:p>
    <w:p w:rsidR="00B82FB6" w:rsidRPr="000E4CF8" w:rsidRDefault="00B82FB6" w:rsidP="00B82FB6">
      <w:pPr>
        <w:shd w:val="clear" w:color="auto" w:fill="FFFFFF"/>
        <w:spacing w:after="160" w:line="360" w:lineRule="auto"/>
        <w:jc w:val="both"/>
        <w:rPr>
          <w:rFonts w:ascii="GHEA Grapalat" w:eastAsia="Times New Roman" w:hAnsi="GHEA Grapalat" w:cs="Times New Roman"/>
          <w:b/>
          <w:bCs/>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 Ընդհանուր դրույթներ</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w:t>
      </w:r>
      <w:r w:rsidRPr="000E4CF8">
        <w:rPr>
          <w:rFonts w:ascii="GHEA Grapalat" w:hAnsi="GHEA Grapalat"/>
          <w:color w:val="auto"/>
        </w:rPr>
        <w:tab/>
        <w:t>Սույն Հիմնադրույթով սահմանվում է այն ապրանքների միասնական ցանկի 2.11 բաժնում ներառված հանքային հումքը Եվրասիական տնտեսական միության մաքսային տարածքից արտահանելու (այսուհետ համապատասխանաբար՝ արտահանում, Միություն) կարգը, որոնց նկատմամբ երրորդ երկրների հետ առեւտրի ժամանակ կիրառվում են «Երրորդ երկրների առնչությամբ ոչ սակագնային կարգավորման միջոցների մասին» արձանագրությամբ նախատեսված ոչ սակագնային կարգավորման միջոցները («Եվրասիական տնտեսական միության մասին» 2014 թվականի մայիսի 29-ի պայմանագրի թիվ 7 հավելված) (այսուհետ՝ հանքային հումք)։</w:t>
      </w:r>
    </w:p>
    <w:p w:rsidR="00B82FB6" w:rsidRPr="000E4CF8" w:rsidRDefault="00B82FB6" w:rsidP="00B82FB6">
      <w:pPr>
        <w:shd w:val="clear" w:color="auto" w:fill="FFFFFF"/>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Հանքային հումքին չեն դասվում այն Ապրանքների միասնական ցանկի 2.4 բաժնում ներառված հանքաբանական հավաքածուները եւ հավաքածուների համար նախատեսված առարկաները, որոնց նկատմամբ Եվրասիական տնտեսական համայնքի շրջանակներում Մաքսային միության անդամ պետությունների կողմից երրորդ երկրների հետ առեւտրում կիրառվում են Եվրասիական տնտեսական հանձնաժողովի կոլեգիայի 2012 թվականի օգոստոսի </w:t>
      </w:r>
      <w:r w:rsidRPr="000E4CF8">
        <w:rPr>
          <w:rFonts w:ascii="GHEA Grapalat" w:hAnsi="GHEA Grapalat"/>
          <w:color w:val="auto"/>
        </w:rPr>
        <w:lastRenderedPageBreak/>
        <w:t xml:space="preserve">16-ի թիվ 134 որոշմամբ հաստատված ներմուծման կամ արտահանման արգելքները կամ սահմանափակումները։ </w:t>
      </w:r>
    </w:p>
    <w:p w:rsidR="00B82FB6" w:rsidRPr="000E4CF8" w:rsidRDefault="00B82FB6" w:rsidP="00B82FB6">
      <w:pPr>
        <w:shd w:val="clear" w:color="auto" w:fill="FFFFFF"/>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w:t>
      </w:r>
      <w:r w:rsidRPr="000E4CF8">
        <w:rPr>
          <w:rFonts w:ascii="GHEA Grapalat" w:hAnsi="GHEA Grapalat"/>
          <w:color w:val="auto"/>
        </w:rPr>
        <w:tab/>
        <w:t>Սույն Հիմնադրույթում գործածվող հասկացությունները կիրառվում են «Երրորդ երկրների առնչությամբ ոչ սակագնային կարգավորման միջոցների մասին» արձանագրությամբ («Եվրասիական տնտեսական միության մասին» 2014 թվականի մայիսի 29–ի պայմանագրի 7–րդ հավելված) եւ Միության իրավունքի մաս կազմող միջազգային պայմանագրերով սահմանված իմաստներով։</w:t>
      </w:r>
    </w:p>
    <w:p w:rsidR="00B82FB6" w:rsidRPr="000E4CF8" w:rsidRDefault="00B82FB6" w:rsidP="00B82FB6">
      <w:pPr>
        <w:shd w:val="clear" w:color="auto" w:fill="FFFFFF"/>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3.</w:t>
      </w:r>
      <w:r w:rsidRPr="000E4CF8">
        <w:rPr>
          <w:rFonts w:ascii="GHEA Grapalat" w:hAnsi="GHEA Grapalat"/>
          <w:color w:val="auto"/>
        </w:rPr>
        <w:tab/>
        <w:t>Հանքային հումքի արտահանումն իրականացվում է Ապրանքների առանձին տեսակների արտահանման եւ (կամ) ներմուծման համար լիցենզիա ստանալու մասին հայտի ձեւակերպմանն ու Եվրասիական տնտեսական հանձնաժողովի կոլեգիայի 2014 թվականի նոյեմբերի 6-ի թիվ 199 որոշմամբ հաստատված այդպիսի լիցենզիայի ձեւակերպմանն առնչվող հրահանգին համապատասխան ձեւակերպված լիցենզիայի (այսուհետ՝ լիցենզիա) կամ Եվրասիական տնտեսական հանձնաժողովի 2012 թվականի մայիսի 16-ի թիվ 45 որոշմամբ հաստատված ձեւով կազմված եզրակացության (այսուհետ՝ եզրակացություն (թույլատրագիր)) առկայության դեպքում՝ բացառությամբ սույն Հիմնադրույթի 7-րդ կետով նախատեսված դեպքերի։</w:t>
      </w:r>
    </w:p>
    <w:p w:rsidR="00B82FB6" w:rsidRPr="000E4CF8" w:rsidRDefault="00B82FB6" w:rsidP="00B82FB6">
      <w:pPr>
        <w:shd w:val="clear" w:color="auto" w:fill="FFFFFF"/>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4.</w:t>
      </w:r>
      <w:r w:rsidRPr="000E4CF8">
        <w:rPr>
          <w:rFonts w:ascii="GHEA Grapalat" w:hAnsi="GHEA Grapalat"/>
          <w:color w:val="auto"/>
        </w:rPr>
        <w:tab/>
        <w:t>Հանքային հումքի արտահանումը ֆիզիկական անձանց կողմից որպես անձնական օգտագործման ապրանք արգելվում է։</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II. Մաքսային ընթացակարգերով ձեւակերպումը</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5.</w:t>
      </w:r>
      <w:r w:rsidRPr="000E4CF8">
        <w:rPr>
          <w:rFonts w:ascii="GHEA Grapalat" w:hAnsi="GHEA Grapalat"/>
          <w:color w:val="auto"/>
        </w:rPr>
        <w:tab/>
        <w:t>Հանքային հումքի «արտահանում» մաքսային ընթացակարգով ձեւակերպումն իրականացվում է Միության անդամ պետության (այսուհետ՝ անդամ պետություն) մաքսային մարմին լիցենզիա ներկայացվելու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6.</w:t>
      </w:r>
      <w:r w:rsidRPr="000E4CF8">
        <w:rPr>
          <w:rFonts w:ascii="GHEA Grapalat" w:hAnsi="GHEA Grapalat"/>
          <w:color w:val="auto"/>
        </w:rPr>
        <w:tab/>
        <w:t xml:space="preserve">Հանքային հումքի «մաքսային տարածքից դուրս վերամշակում» </w:t>
      </w:r>
      <w:r w:rsidRPr="000E4CF8">
        <w:rPr>
          <w:rFonts w:ascii="GHEA Grapalat" w:hAnsi="GHEA Grapalat"/>
          <w:color w:val="auto"/>
        </w:rPr>
        <w:lastRenderedPageBreak/>
        <w:t>մաքսային ընթացակարգով ձեւակերպումն իրականացվում է անդամ պետության մաքսային մարմին եզրակացություն (թույլատրագիր) ներկայացվելու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7.</w:t>
      </w:r>
      <w:r w:rsidRPr="000E4CF8">
        <w:rPr>
          <w:rFonts w:ascii="GHEA Grapalat" w:hAnsi="GHEA Grapalat"/>
          <w:color w:val="auto"/>
        </w:rPr>
        <w:tab/>
        <w:t>Հանքային հումքի «վերաարտահանում» եւ ներքին մաքսային մարմնից մինչեւ Միության մաքսային տարածքից մեկնման վայրի մաքսային մարմին «մաքսային տարանցում» մաքսային ընթացակարգերով ձեւակերպումն իրականացվում է առանց անդամ պետության մաքսային մարմին լիցենզիա կամ եզրակացություն (թույլատրագիր) ներկայացնելու։</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8.</w:t>
      </w:r>
      <w:r w:rsidRPr="000E4CF8">
        <w:rPr>
          <w:rFonts w:ascii="GHEA Grapalat" w:hAnsi="GHEA Grapalat"/>
          <w:color w:val="auto"/>
        </w:rPr>
        <w:tab/>
        <w:t xml:space="preserve">Հանքային հումքի ձեւակերպումը «ժամանակավոր ներմուծում» եւ «անմաքս առեւտուր» մաքսային ընթացակարգերով չի թույլատրվում։ </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III. Լիցենզիայի տրամադրումը</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9.</w:t>
      </w:r>
      <w:r w:rsidRPr="000E4CF8">
        <w:rPr>
          <w:rFonts w:ascii="GHEA Grapalat" w:hAnsi="GHEA Grapalat"/>
          <w:color w:val="auto"/>
        </w:rPr>
        <w:tab/>
        <w:t>Իրավաբանական անձինք եւ որպես անհատ ձեռնարկատեր գրանցված ֆիզիկական անձինք (այսուհետ՝ հայտատուներ) լիցենզիայի ձեւակերպման համար «Ապրանքների արտահանման եւ (կամ) ներմուծման լիցենզիաների ու թույլտվությունների տրամադրման կանոնների» («Եվրասիական տնտեսական միության մասին» 2014 թվականի մայիսի 29-ի պայմանագրի 7–րդ հավելվածի հավելված) (այսուհետ՝ Կանոններ) 10–րդ կետի 1-5–րդ ենթակետերում նշված փաստաթղթերն ու տեղեկությունները, ինչպես նաեւ Կանոնների 10–րդ կետի 6–րդ ենթակետին համապատասխան հետեւյալ փաստաթղթերը ներկայացնում են այն անդամ պետության լիազորված մարմին, որի տարածքում գրանցված է հայտատուն՝</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հանքային հումքի արդյունահանման օրինականությունը հաստատող՝ անդամ պետության օրենսդրությամբ նախատեսված փաստաթղթերի պատճենները.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հանքային հումքի տիրապետման օրինականությունը հաստատող </w:t>
      </w:r>
      <w:r w:rsidRPr="000E4CF8">
        <w:rPr>
          <w:rFonts w:ascii="GHEA Grapalat" w:hAnsi="GHEA Grapalat"/>
          <w:color w:val="auto"/>
        </w:rPr>
        <w:lastRenderedPageBreak/>
        <w:t xml:space="preserve">փաստաթղթերի պատճենները։ </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Երրորդ երկրներից ներմուծված հանքային հումքի արտահանման դեպքում հայտատուն՝ որպես հանքային հումքի արդյունահանման եւ տնօրինման օրինականությունը հաստատող փաստաթղթեր</w:t>
      </w:r>
      <w:r w:rsidR="002C3F12" w:rsidRPr="000E4CF8">
        <w:rPr>
          <w:rFonts w:ascii="GHEA Grapalat" w:hAnsi="GHEA Grapalat"/>
          <w:color w:val="auto"/>
        </w:rPr>
        <w:t>,</w:t>
      </w:r>
      <w:r w:rsidRPr="000E4CF8">
        <w:rPr>
          <w:rFonts w:ascii="GHEA Grapalat" w:hAnsi="GHEA Grapalat"/>
          <w:color w:val="auto"/>
        </w:rPr>
        <w:t xml:space="preserve"> ներկայացնում է ապրանքների մասին այն հայտարարագրի պատճենը, որին համապատասխան իրականացվել է հանքային հումքը շրջանառության մեջ դնելը, կամ Միության մաքսային տարածքում այդ հանքային հումքի գտնվելու օրինականությունը հաստատող՝ անդամ պետության դատարանի որոշումը։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Հանքային հումքի արդյունահանման պետություն չհանդիսացող անդամ պետության տարածքից հանքային հումքի արտահանման դեպքում հայտատուն՝ որպես հանքային հումքի արդյունահանման օրինականությունը հաստատող փաստաթղթեր</w:t>
      </w:r>
      <w:r w:rsidR="002C3F12" w:rsidRPr="000E4CF8">
        <w:rPr>
          <w:rFonts w:ascii="GHEA Grapalat" w:hAnsi="GHEA Grapalat"/>
          <w:color w:val="auto"/>
        </w:rPr>
        <w:t>,</w:t>
      </w:r>
      <w:r w:rsidRPr="000E4CF8">
        <w:rPr>
          <w:rFonts w:ascii="GHEA Grapalat" w:hAnsi="GHEA Grapalat"/>
          <w:color w:val="auto"/>
        </w:rPr>
        <w:t xml:space="preserve"> ներկայացնում է եզրակացություն (թույլատրագիր), որը տրամադրվել է այն անդամ պետության պետական իշխանության՝ անդամ պետության օրենսդրությանը համապատասխան եզրակացություններ (թույլատրագրեր) տրամադրելու համար լիազորված մարմնի կողմից (այսուհետ՝ անդամ պետության՝ եզրակացություններ (թույլատրագրեր) տրամադրելու համար լիազորված մարմին), որի տարածքում արդյունահանվել է այդ հանքային հումքը։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10.</w:t>
      </w:r>
      <w:r w:rsidRPr="000E4CF8">
        <w:rPr>
          <w:rFonts w:ascii="GHEA Grapalat" w:hAnsi="GHEA Grapalat"/>
          <w:color w:val="auto"/>
        </w:rPr>
        <w:tab/>
        <w:t>Հայտատուի կողմից ներկայացվող փաստաթղթերի պատճենները պետք է վավերացված լինեն Կանոնների 11–րդ կետով սահմանված կարգով։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11.</w:t>
      </w:r>
      <w:r w:rsidRPr="000E4CF8">
        <w:rPr>
          <w:rFonts w:ascii="GHEA Grapalat" w:hAnsi="GHEA Grapalat"/>
          <w:color w:val="auto"/>
        </w:rPr>
        <w:tab/>
        <w:t>Եթե անդամ պետության օրենսդրությանը համապատասխան լիցենզիա տրամադրելու մասին որոշումը լիազորված մարմնի կողմից ընդունվում է տվյալ անդամ պետության պետական իշխանության այլ մարմնի (այսուհետ՝ համաձայնեցնող մարմին) հետ համաձայնեցմամբ, ապա այդ համաձայնեցումն իրականացվում է տվյալ անդամ պետության օրենսդրությամբ նախատեսված կարգով։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Հայտատուի կողմից համաձայնեցնող մարմին են ներկայացվում սույն Հիմնադրույթի 9–րդ կետում նշված փաստաթղթերը, եթե դա նախատեսված է </w:t>
      </w:r>
      <w:r w:rsidRPr="000E4CF8">
        <w:rPr>
          <w:rFonts w:ascii="GHEA Grapalat" w:hAnsi="GHEA Grapalat"/>
          <w:color w:val="auto"/>
        </w:rPr>
        <w:lastRenderedPageBreak/>
        <w:t>անդամ պետության օրենսդրությամբ։ Ընդ որում, սույն Հիմնադրույթի 9-րդ կետի երկրորդ եւ երրորդ պարբերություններում նշված փաստաթղթերը (հաշվի առնելով սույն Հիմնադրույթի 9-րդ կետի չորրորդ եւ հինգերորդ պարբերությունները) չեն ներկայացվում լիազորված մարմին։</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Համաձայնեցումը կարող է իրականացվել եզրակացություն (թույլատրագիր) տրամադրելու միջոցով։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12.</w:t>
      </w:r>
      <w:r w:rsidRPr="000E4CF8">
        <w:rPr>
          <w:rFonts w:ascii="GHEA Grapalat" w:hAnsi="GHEA Grapalat"/>
          <w:color w:val="auto"/>
        </w:rPr>
        <w:tab/>
        <w:t>Լիցենզիայի տրամադրումը մերժվում է Կանոնների 14–րդ կետի 1–ից 4–րդ ենթակետերով նախատեսված հիմքերի առկայության դեպքում, ինչպես նաեւ Կանոնների 14–րդ կետի 6–րդ ենթակետին համապատասխան՝ համաձայնեցնող մարմնի՝ լիցենզիայի տրամադրման մասին հայտի համաձայնեցումը մերժելու դեպքում։</w:t>
      </w:r>
    </w:p>
    <w:p w:rsidR="00B82FB6" w:rsidRPr="000E4CF8" w:rsidRDefault="00B82FB6" w:rsidP="00B82FB6">
      <w:pPr>
        <w:shd w:val="clear" w:color="auto" w:fill="FFFFFF"/>
        <w:spacing w:after="160" w:line="360" w:lineRule="auto"/>
        <w:ind w:firstLine="567"/>
        <w:jc w:val="center"/>
        <w:rPr>
          <w:rFonts w:ascii="GHEA Grapalat" w:eastAsia="Times New Roman" w:hAnsi="GHEA Grapalat" w:cs="Times New Roman"/>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IV. Եզրակացության (թույլատրագրի) տրամադրումը</w:t>
      </w:r>
    </w:p>
    <w:p w:rsidR="00B82FB6" w:rsidRPr="000E4CF8" w:rsidRDefault="00B82FB6" w:rsidP="00B82FB6">
      <w:pPr>
        <w:shd w:val="clear" w:color="auto" w:fill="FFFFFF"/>
        <w:spacing w:after="160" w:line="360" w:lineRule="auto"/>
        <w:ind w:firstLine="567"/>
        <w:jc w:val="center"/>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13.</w:t>
      </w:r>
      <w:r w:rsidRPr="000E4CF8">
        <w:rPr>
          <w:rFonts w:ascii="GHEA Grapalat" w:hAnsi="GHEA Grapalat"/>
          <w:color w:val="auto"/>
        </w:rPr>
        <w:tab/>
        <w:t>Եզրակացության (թույլատրագրի) տրամադրումն իրականացվում է անդամ պետության՝ եզրակացություններ (թույլատրագրեր) տրամադրելու համար լիազորված մարմնի կողմից՝ տվյալ անդամ պետության օրենսդրությամբ սահմանված կարգով։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14.</w:t>
      </w:r>
      <w:r w:rsidRPr="000E4CF8">
        <w:rPr>
          <w:rFonts w:ascii="GHEA Grapalat" w:hAnsi="GHEA Grapalat"/>
          <w:color w:val="auto"/>
        </w:rPr>
        <w:tab/>
        <w:t>Եզրակացությունը (թույլատրագիրը) տրամադրվում է անդամ պետության՝ եզրակացություններ (թույլատրագրեր) տրամադրելու համար լիազորված մարմին հետեւյալ փաստաթղթերը ներկայացնելու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այն Ապրանքների միասնական ցանկում ներառված առանձին ապրանքների ներմուծման, արտահանման եւ տարանցման վերաբերյալ եզրակացության (թույլատրագրի) միասնական ձեւը լրացնելու վերաբերյալ մեթոդական ցուցումներին համապատասխան ձեւակերպված եզրակացության (թույլատրագրի) նախագիծը, որոնց նկատմամբ Եվրասիական տնտեսական </w:t>
      </w:r>
      <w:r w:rsidRPr="000E4CF8">
        <w:rPr>
          <w:rFonts w:ascii="GHEA Grapalat" w:hAnsi="GHEA Grapalat"/>
          <w:color w:val="auto"/>
        </w:rPr>
        <w:lastRenderedPageBreak/>
        <w:t>համայնքի շրջանակներում Մաքսային միության անդամ պետությունների կողմից երրորդ երկրների հետ առեւտրում կիրառվում են Եվրասիական տնտեսական հանձնաժողովի կոլեգիայի 2012 թվականի մայիսի 16-ի թիվ 45 որոշմամբ հաստատված ներմուծման կամ արտահանման արգելքները կամ սահմանափակումները.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պայմանագրի պատճենը, իսկ պայմանագրի բացակայության դեպքում՝ Կողմերի մտադրությունները հաստատող այլ փաստաթղթի պատճենը.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հանքային հումքի արդյունահանման օրինականությունը հաստատող՝ անդամ պետության օրենսդրությամբ նախատեսված փաստաթղթերի պատճենները.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հանքային հումքի տիրապետման օրինականությունը հաստատող փաստաթղթերի պատճենները։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Հանքային հումքի արդյունահանման պետություն չհանդիսացող անդամ պետության տարածքից հանքային հումքի արտահանման դեպքում հայտատուն՝ որպես հանքային հումքի արդյունահանման օրինականությունը հաստատող փաստաթղթեր</w:t>
      </w:r>
      <w:r w:rsidR="002C3F12" w:rsidRPr="000E4CF8">
        <w:rPr>
          <w:rFonts w:ascii="GHEA Grapalat" w:hAnsi="GHEA Grapalat"/>
          <w:color w:val="auto"/>
        </w:rPr>
        <w:t>,</w:t>
      </w:r>
      <w:r w:rsidRPr="000E4CF8">
        <w:rPr>
          <w:rFonts w:ascii="GHEA Grapalat" w:hAnsi="GHEA Grapalat"/>
          <w:color w:val="auto"/>
        </w:rPr>
        <w:t xml:space="preserve"> ներկայացնում է եզրակացություն (թույլատրագիր), որը տրամադրվել է այն անդամ պետության՝ եզրակացություններ (թույլատրագրեր) տրամադրելու համար լիազորված մարմնի կողմից, որի տարածքում արդյունահանվել է այդ հանքային հումքը։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15.</w:t>
      </w:r>
      <w:r w:rsidRPr="000E4CF8">
        <w:rPr>
          <w:rFonts w:ascii="GHEA Grapalat" w:hAnsi="GHEA Grapalat"/>
          <w:color w:val="auto"/>
        </w:rPr>
        <w:tab/>
        <w:t>Սույն Հիմնադրույթի 9-րդ կետի հինգերորդ պարբերությամբ նախատեսված եզրակացություն (թույլատրագիր) ստանալու համար հայտատուն ներկայացնում է հետեւյալ փաստաթղթերն այն անդամ պետության՝ եզրակացություններ (թույլատրագրեր) տրամադրելու համար լիազորված մարմին, որի տարածքում արդյունահանվել է հանքային հումքը՝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սույն Հիմնադրույթի 14-րդ կետի երկրորդ պարբերության մեջ նշված եզրակացության (թույլատրագրի) նախագիծը.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 xml:space="preserve">արտաքին առեւտրային գործունեության մասնակիցների միջեւ </w:t>
      </w:r>
      <w:r w:rsidRPr="000E4CF8">
        <w:rPr>
          <w:rFonts w:ascii="GHEA Grapalat" w:hAnsi="GHEA Grapalat"/>
          <w:color w:val="auto"/>
        </w:rPr>
        <w:lastRenderedPageBreak/>
        <w:t>հանքային հումքի առքուվաճառքի պայմանագրի պատճենը, որի կողմերից մեկն այն անդամ պետության արտաքին առեւտրային գործունեության մասնակից է, որի տարածքում արդյունահանվել է այդ հանքային հումքը։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16.</w:t>
      </w:r>
      <w:r w:rsidRPr="000E4CF8">
        <w:rPr>
          <w:rFonts w:ascii="GHEA Grapalat" w:hAnsi="GHEA Grapalat"/>
          <w:color w:val="auto"/>
        </w:rPr>
        <w:tab/>
        <w:t>Եզրակացության (թույլատրագրի) տրամադրումը մերժվում է հետեւյալ հիմքերի առկայության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հայտատուի կողմից սույն Հիմնադրույթի համապատասխանաբար 14–րդ եւ 15-րդ կետերով նախատեսված փաստաթղթերը չներկայացնելը.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եզրակացություն (թույլատրագիր) ստանալու համար ներկայացված փաստաթղթերում թերի կամ անարժանահավատ տեղեկությունների առկայությունը.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անդամ պետությունների օրենսդրությամբ նախատեսված այլ հիմքեր։</w:t>
      </w:r>
    </w:p>
    <w:p w:rsidR="00B82FB6" w:rsidRPr="000E4CF8" w:rsidRDefault="00B82FB6" w:rsidP="00B82FB6">
      <w:pPr>
        <w:spacing w:after="160" w:line="360" w:lineRule="auto"/>
        <w:rPr>
          <w:rFonts w:ascii="GHEA Grapalat" w:eastAsia="Times New Roman" w:hAnsi="GHEA Grapalat" w:cs="Times New Roman"/>
          <w:color w:val="auto"/>
        </w:rPr>
      </w:pPr>
    </w:p>
    <w:p w:rsidR="00B82FB6" w:rsidRPr="000E4CF8" w:rsidRDefault="00B82FB6" w:rsidP="00B82FB6">
      <w:pPr>
        <w:spacing w:after="160" w:line="360" w:lineRule="auto"/>
        <w:rPr>
          <w:rFonts w:ascii="GHEA Grapalat" w:eastAsia="Times New Roman" w:hAnsi="GHEA Grapalat" w:cs="Times New Roman"/>
          <w:color w:val="auto"/>
        </w:rPr>
        <w:sectPr w:rsidR="00B82FB6" w:rsidRPr="000E4CF8" w:rsidSect="00D408C7">
          <w:headerReference w:type="first" r:id="rId14"/>
          <w:pgSz w:w="11900" w:h="16840"/>
          <w:pgMar w:top="1418" w:right="1418" w:bottom="1418" w:left="1418" w:header="336" w:footer="6" w:gutter="0"/>
          <w:pgNumType w:start="1"/>
          <w:cols w:space="720"/>
          <w:noEndnote/>
          <w:titlePg/>
          <w:docGrid w:linePitch="360"/>
        </w:sectPr>
      </w:pPr>
    </w:p>
    <w:p w:rsidR="00B82FB6" w:rsidRPr="000E4CF8" w:rsidRDefault="00B82FB6" w:rsidP="00B82FB6">
      <w:pPr>
        <w:shd w:val="clear" w:color="auto" w:fill="FFFFFF"/>
        <w:spacing w:after="160" w:line="360" w:lineRule="auto"/>
        <w:ind w:left="3969"/>
        <w:jc w:val="center"/>
        <w:rPr>
          <w:rFonts w:ascii="GHEA Grapalat" w:eastAsia="Times New Roman" w:hAnsi="GHEA Grapalat" w:cs="Times New Roman"/>
          <w:color w:val="auto"/>
        </w:rPr>
      </w:pPr>
      <w:r w:rsidRPr="000E4CF8">
        <w:rPr>
          <w:rFonts w:ascii="GHEA Grapalat" w:hAnsi="GHEA Grapalat"/>
          <w:color w:val="auto"/>
        </w:rPr>
        <w:lastRenderedPageBreak/>
        <w:t>ՀԱՎԵԼՎԱԾ ԹԻՎ 5</w:t>
      </w:r>
    </w:p>
    <w:p w:rsidR="00B82FB6" w:rsidRPr="000E4CF8" w:rsidRDefault="00B82FB6" w:rsidP="00B82FB6">
      <w:pPr>
        <w:shd w:val="clear" w:color="auto" w:fill="FFFFFF"/>
        <w:spacing w:after="160" w:line="360" w:lineRule="auto"/>
        <w:ind w:left="3969"/>
        <w:jc w:val="center"/>
        <w:rPr>
          <w:rFonts w:ascii="GHEA Grapalat" w:eastAsia="Times New Roman" w:hAnsi="GHEA Grapalat" w:cs="Times New Roman"/>
          <w:color w:val="auto"/>
        </w:rPr>
      </w:pPr>
      <w:r w:rsidRPr="000E4CF8">
        <w:rPr>
          <w:rFonts w:ascii="GHEA Grapalat" w:hAnsi="GHEA Grapalat"/>
          <w:color w:val="auto"/>
        </w:rPr>
        <w:t>Եվրասիական տնտեսական հանձնաժողովի կոլեգիայի 2015 թվականի</w:t>
      </w:r>
      <w:r w:rsidRPr="000E4CF8">
        <w:rPr>
          <w:rFonts w:ascii="GHEA Grapalat" w:hAnsi="GHEA Grapalat"/>
          <w:color w:val="auto"/>
        </w:rPr>
        <w:br/>
        <w:t xml:space="preserve"> ապրիլի 21-ի թիվ 30 որոշման</w:t>
      </w:r>
    </w:p>
    <w:p w:rsidR="00B82FB6" w:rsidRPr="000E4CF8" w:rsidRDefault="00B82FB6" w:rsidP="00B82FB6">
      <w:pPr>
        <w:shd w:val="clear" w:color="auto" w:fill="FFFFFF"/>
        <w:spacing w:after="160" w:line="360" w:lineRule="auto"/>
        <w:jc w:val="center"/>
        <w:outlineLvl w:val="0"/>
        <w:rPr>
          <w:rFonts w:ascii="GHEA Grapalat" w:eastAsia="Times New Roman" w:hAnsi="GHEA Grapalat" w:cs="Times New Roman"/>
          <w:b/>
          <w:bCs/>
          <w:color w:val="auto"/>
        </w:rPr>
      </w:pPr>
    </w:p>
    <w:p w:rsidR="00B82FB6" w:rsidRPr="000E4CF8" w:rsidRDefault="00B82FB6" w:rsidP="00B82FB6">
      <w:pPr>
        <w:shd w:val="clear" w:color="auto" w:fill="FFFFFF"/>
        <w:spacing w:after="160" w:line="360" w:lineRule="auto"/>
        <w:ind w:left="567" w:right="559"/>
        <w:jc w:val="center"/>
        <w:outlineLvl w:val="0"/>
        <w:rPr>
          <w:rFonts w:ascii="GHEA Grapalat" w:eastAsia="Times New Roman" w:hAnsi="GHEA Grapalat" w:cs="Times New Roman"/>
          <w:b/>
          <w:bCs/>
          <w:color w:val="auto"/>
        </w:rPr>
      </w:pPr>
      <w:r w:rsidRPr="000E4CF8">
        <w:rPr>
          <w:rFonts w:ascii="GHEA Grapalat" w:hAnsi="GHEA Grapalat"/>
          <w:b/>
          <w:color w:val="auto"/>
        </w:rPr>
        <w:t>ՀԻՄՆԱԴՐՈՒՅԹ</w:t>
      </w:r>
    </w:p>
    <w:p w:rsidR="00B82FB6" w:rsidRPr="000E4CF8" w:rsidRDefault="00B82FB6" w:rsidP="00B82FB6">
      <w:pPr>
        <w:shd w:val="clear" w:color="auto" w:fill="FFFFFF"/>
        <w:spacing w:after="160" w:line="360" w:lineRule="auto"/>
        <w:ind w:left="567" w:right="559"/>
        <w:jc w:val="center"/>
        <w:rPr>
          <w:rFonts w:ascii="GHEA Grapalat" w:eastAsia="Times New Roman" w:hAnsi="GHEA Grapalat" w:cs="Times New Roman"/>
          <w:b/>
          <w:bCs/>
          <w:color w:val="auto"/>
        </w:rPr>
      </w:pPr>
      <w:r w:rsidRPr="000E4CF8">
        <w:rPr>
          <w:rFonts w:ascii="GHEA Grapalat" w:hAnsi="GHEA Grapalat"/>
          <w:b/>
          <w:color w:val="auto"/>
        </w:rPr>
        <w:t>մաքսային միության մաքսային տարածքից կենդանի վայրի կենդանիների, առանձին վայրի բույսերի ու վայրի դեղահումքի արտահանման կարգի վերաբերյալ</w:t>
      </w:r>
    </w:p>
    <w:p w:rsidR="00B82FB6" w:rsidRPr="000E4CF8" w:rsidRDefault="00B82FB6" w:rsidP="00B82FB6">
      <w:pPr>
        <w:shd w:val="clear" w:color="auto" w:fill="FFFFFF"/>
        <w:spacing w:after="160" w:line="360" w:lineRule="auto"/>
        <w:jc w:val="both"/>
        <w:rPr>
          <w:rFonts w:ascii="GHEA Grapalat" w:eastAsia="Times New Roman" w:hAnsi="GHEA Grapalat" w:cs="Times New Roman"/>
          <w:b/>
          <w:bCs/>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 Ընդհանուր դրույթներ</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w:t>
      </w:r>
      <w:r w:rsidRPr="000E4CF8">
        <w:rPr>
          <w:rFonts w:ascii="GHEA Grapalat" w:hAnsi="GHEA Grapalat"/>
          <w:color w:val="auto"/>
        </w:rPr>
        <w:tab/>
        <w:t>Սույն Հիմնադրույթով սահմանվում է այն կենդանի վայրի կենդանիները, առանձին վայրի բույսերն ու վայրի դեղահումքը Եվրասիական տնտեսական միության մաքսային տարածքից արտահանելու (այսուհետ համապատասխանաբար՝ արտահանում, Միություն) կարգը, որոնց տեսակները ներառված են այն Ապրանքների միասնական ցանկի 2.6 բաժնում, որոնց նկատմամբ երրորդ երկրների հետ առեւտրի ժամանակ կիրառվում են «Երրորդ երկրների առնչությամբ ոչ սակագնային կարգավորման միջոցների մասին» արձանագրությամբ նախատեսված ոչ սակագնային կարգավորման միջոցները («Եվրասիական տնտեսական միության մասին» 2014 թվականի մայիսի 29-ի պայմանագրի թիվ 7 հավելված) (այսուհետ՝ կենդանի վայրի կենդանիներ եւ (կամ) վայրի բույսեր)։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Եթե նշված միասնական ցանկի 2.6 բաժնում ներառված՝ կենդանի վայրի կենդանիների եւ (կամ) վայրի բույսերի տեսակը ներառված է նաեւ այդ միասնական ցանկի 2.7 բաժնում, ապա համապատասխան կենդանի վայրի </w:t>
      </w:r>
      <w:r w:rsidRPr="000E4CF8">
        <w:rPr>
          <w:rFonts w:ascii="GHEA Grapalat" w:hAnsi="GHEA Grapalat"/>
          <w:color w:val="auto"/>
        </w:rPr>
        <w:lastRenderedPageBreak/>
        <w:t>կենդանիների եւ (կամ) վայրի բույսերի արտահանումն իրականացվում է առանց լիցենզիայի ձեւակերպման՝ «Անհետացման եզրին գտնվող վայրի կենդանական ու բուսական աշխարհի տեսակների միջազգային առեւտրի մասին» 1973 թվականի մարտի 3–ի կոնվենցիայով նախատեսված կարգին համապատասխան։</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w:t>
      </w:r>
      <w:r w:rsidRPr="000E4CF8">
        <w:rPr>
          <w:rFonts w:ascii="GHEA Grapalat" w:hAnsi="GHEA Grapalat"/>
          <w:color w:val="auto"/>
        </w:rPr>
        <w:tab/>
        <w:t>Սույն Հիմնադրույթում գործածվող հասկացությունները կիրառվում են «Երրորդ երկրների առնչությամբ ոչ սակագնային կարգավորման միջոցների մասին» արձանագրությամբ («Եվրասիական տնտեսական միության մասին» 2014 թվականի մայիսի 29–ի պայմանագրի 7–րդ հավելված) եւ Միության իրավունքի մաս կազմող միջազգային պայմանագրերով սահմանված իմաստներով։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3.</w:t>
      </w:r>
      <w:r w:rsidRPr="000E4CF8">
        <w:rPr>
          <w:rFonts w:ascii="GHEA Grapalat" w:hAnsi="GHEA Grapalat"/>
          <w:color w:val="auto"/>
        </w:rPr>
        <w:tab/>
        <w:t>Կենդանի վայրի կենդանիների եւ (կամ) վայրի բույսերի արտահանումն իրականացվում է Ապրանքների առանձին տեսակների արտահանման եւ (կամ) ներմուծման համար լիցենզիա ստանալու մասին հայտի ձեւակերպմանն ու Եվրասիական տնտեսական հանձնաժողովի կոլեգիայի 2014 թվականի նոյեմբերի 6-ի թիվ 199 որոշմամբ հաստատված այդպիսի լիցենզիայի ձեւակերպմանն առնչվող հրահանգին համապատասխան ձեւակերպված լիցենզիայի (այսուհետ՝ լիցենզիա) կամ Եվրասիական տնտեսական հանձնաժողովի 2012 թվականի մայիսի 16-ի թիվ 45 որոշմամբ հաստատված ձեւով կազմված եզրակացության (այսուհետ՝ եզրակացություն (թույլատրագիր)) առկայության դեպքում՝ բացառությամբ սույն Հիմնադրույթի 7-րդ կետով նախատեսված դեպքերի։</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Գիտական հաստատությունների կողմից կենդանի վայրի կենդանիների եւ (կամ) վայրի բույսերի նմուշների արտահանումը գիտական հետազոտությունների համար, ինչպես նաեւ կենդանաբանական այգիների, տնկարանների ու բուսաբանական այգիների կողմից կենդանի վայրի կենդանիների եւ (կամ) վայրի բույսերի արտահանումը փոխանակման, նվիրատվության ու գենաֆոնդի համալրման նպատակով իրականացվում է եզրակացության (թույլատրագրի) առկայության դեպքում՝ բացառությամբ սույն Հիմնադրույթի 7-րդ կետով նախատեսված դեպքերի։</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4.</w:t>
      </w:r>
      <w:r w:rsidRPr="000E4CF8">
        <w:rPr>
          <w:rFonts w:ascii="GHEA Grapalat" w:hAnsi="GHEA Grapalat"/>
          <w:color w:val="auto"/>
        </w:rPr>
        <w:tab/>
        <w:t>Ֆիզիկական անձանց կողմից կենդանի վայրի կենդանիների եւ (կամ) վայրի բույսերի արտահանումը</w:t>
      </w:r>
      <w:r w:rsidR="002C3F12" w:rsidRPr="000E4CF8">
        <w:rPr>
          <w:rFonts w:ascii="GHEA Grapalat" w:hAnsi="GHEA Grapalat"/>
          <w:color w:val="auto"/>
        </w:rPr>
        <w:t>՝</w:t>
      </w:r>
      <w:r w:rsidRPr="000E4CF8">
        <w:rPr>
          <w:rFonts w:ascii="GHEA Grapalat" w:hAnsi="GHEA Grapalat"/>
          <w:color w:val="auto"/>
        </w:rPr>
        <w:t xml:space="preserve"> որպես անձնական օգտագործման ապրանքներ</w:t>
      </w:r>
      <w:r w:rsidR="002C3F12" w:rsidRPr="000E4CF8">
        <w:rPr>
          <w:rFonts w:ascii="GHEA Grapalat" w:hAnsi="GHEA Grapalat"/>
          <w:color w:val="auto"/>
        </w:rPr>
        <w:t>,</w:t>
      </w:r>
      <w:r w:rsidRPr="000E4CF8">
        <w:rPr>
          <w:rFonts w:ascii="GHEA Grapalat" w:hAnsi="GHEA Grapalat"/>
          <w:color w:val="auto"/>
        </w:rPr>
        <w:t xml:space="preserve"> իրականացվում է եզրակացության (թույլատրագրի) առկայության դեպքում։ </w:t>
      </w:r>
    </w:p>
    <w:p w:rsidR="00B82FB6" w:rsidRPr="000E4CF8" w:rsidRDefault="00B82FB6" w:rsidP="00B82FB6">
      <w:pPr>
        <w:shd w:val="clear" w:color="auto" w:fill="FFFFFF"/>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 xml:space="preserve">Չի պահանջվում եզրակացություն (թույլատրագիր) ստանալ ֆիզիկական անձանց կողմից որպես անձնական օգտագործման ապրանքներ կենդանի վայրի կենդանիների եւ (կամ) վայրի բույսերի եզակի նմուշների մեկ տեսակը՝ երեք օրինակից ոչ ավելի, ինչպես նաեւ սոճենու ընկույզները կճեպով՝ մեկ կգ.-ից ոչ ավելի, եւ սոճենու ընկույզներն առանց կճեպի՝ 0,5 կգ-ից ոչ ավելի արտահանելու դեպքում։ </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Ֆիզիկական անձանց կողմից՝ ավելի վաղ Միության մաքսային տարածք ներմուծված կենդանի վայրի կենդանիների եւ (կամ) վայրի բույսերի արտահանումը</w:t>
      </w:r>
      <w:r w:rsidR="002C3F12" w:rsidRPr="000E4CF8">
        <w:rPr>
          <w:rFonts w:ascii="GHEA Grapalat" w:hAnsi="GHEA Grapalat"/>
          <w:color w:val="auto"/>
        </w:rPr>
        <w:t>՝</w:t>
      </w:r>
      <w:r w:rsidRPr="000E4CF8">
        <w:rPr>
          <w:rFonts w:ascii="GHEA Grapalat" w:hAnsi="GHEA Grapalat"/>
          <w:color w:val="auto"/>
        </w:rPr>
        <w:t xml:space="preserve"> որպես անձնական օգտագործման ապրանքներ</w:t>
      </w:r>
      <w:r w:rsidR="002C3F12" w:rsidRPr="000E4CF8">
        <w:rPr>
          <w:rFonts w:ascii="GHEA Grapalat" w:hAnsi="GHEA Grapalat"/>
          <w:color w:val="auto"/>
        </w:rPr>
        <w:t>,</w:t>
      </w:r>
      <w:r w:rsidRPr="000E4CF8">
        <w:rPr>
          <w:rFonts w:ascii="GHEA Grapalat" w:hAnsi="GHEA Grapalat"/>
          <w:color w:val="auto"/>
        </w:rPr>
        <w:t xml:space="preserve"> իրականացվում է Միության անդամ պետության (այսուհետ՝ անդամ պետություն) մաքսային մարմին Միության մաքսային տարածք կենդանի վայրի կենդանիների եւ (կամ) վայրի բույսերի ներմուծման ժամանակ ձեւակերպված ուղեւորային մաքսային հայտարարագիր ներկայացնելու դեպքում, որը պարունակում է դրանց նույնականացման հատկանիշները (անվանումը, տեսակը, ինչպես նաեւ սեռն ու տարիքը՝ կենդանիների դեպքում (այդպիսի տեղեկությունների առկայության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Նշված ուղեւորային մաքսային հայտարարագրի բացակայության դեպքում ֆիզիկական անձանց կողմից կենդանի վայրի կենդանիների եւ (կամ) վայրի բույսերի արտահանումը</w:t>
      </w:r>
      <w:r w:rsidR="002C3F12" w:rsidRPr="000E4CF8">
        <w:rPr>
          <w:rFonts w:ascii="GHEA Grapalat" w:hAnsi="GHEA Grapalat"/>
          <w:color w:val="auto"/>
        </w:rPr>
        <w:t>՝</w:t>
      </w:r>
      <w:r w:rsidRPr="000E4CF8">
        <w:rPr>
          <w:rFonts w:ascii="GHEA Grapalat" w:hAnsi="GHEA Grapalat"/>
          <w:color w:val="auto"/>
        </w:rPr>
        <w:t xml:space="preserve"> որպես անձնական օգտագործման ապրանքներ</w:t>
      </w:r>
      <w:r w:rsidR="002C3F12" w:rsidRPr="000E4CF8">
        <w:rPr>
          <w:rFonts w:ascii="GHEA Grapalat" w:hAnsi="GHEA Grapalat"/>
          <w:color w:val="auto"/>
        </w:rPr>
        <w:t>,</w:t>
      </w:r>
      <w:r w:rsidRPr="000E4CF8">
        <w:rPr>
          <w:rFonts w:ascii="GHEA Grapalat" w:hAnsi="GHEA Grapalat"/>
          <w:color w:val="auto"/>
        </w:rPr>
        <w:t xml:space="preserve"> իրականացվում է եզրակացություններ (թույլատրագրեր) տրամադրելու համար անդամ պետության օրենսդրությանը համապատասխան լիազորված՝ անդամ պետության պետական իշխանության մարմնի կողմից</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(այսուհետ՝ անդամ պետության՝ եզրակացություններ (թույլատրագրեր) տրամադրելու համար լիազորված մարմին) տրամադրված եզրակացության </w:t>
      </w:r>
      <w:r w:rsidRPr="000E4CF8">
        <w:rPr>
          <w:rFonts w:ascii="GHEA Grapalat" w:hAnsi="GHEA Grapalat"/>
          <w:color w:val="auto"/>
        </w:rPr>
        <w:lastRenderedPageBreak/>
        <w:t>(թույլատրագրի) կամ այդ մարմնի կողմից այն մասին, որ համապատասխան կենդանի վայրի կենդանիների եւ (կամ) վայրի բույսերի արտահանման համար եզրակացություն (թույլատրագիր) չի պահանջվում գրավոր ծանուցման առկայության դեպքում։</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II. Մաքսային ընթացակարգերով ձեւակերպումը</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5.</w:t>
      </w:r>
      <w:r w:rsidRPr="000E4CF8">
        <w:rPr>
          <w:rFonts w:ascii="GHEA Grapalat" w:hAnsi="GHEA Grapalat"/>
          <w:color w:val="auto"/>
        </w:rPr>
        <w:tab/>
        <w:t>Կենդանի վայրի կենդանիների եւ (կամ) վայրի բույսերի «արտահանում» մաքսային ընթացակարգով ձեւակերպումն իրականացվում է անդամ պետության մաքսային մարմին լիցենզիա, իսկ սույն Հիմնադրույթի 3-րդ կետի երկրորդ պարբերությամբ նախատեսված դեպքերում՝ անդամ պետության մաքսային մարմին եզրակացություն (թույլատրագիր) ներկայացվելու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6. Կենդանի վայրի կենդանիների եւ (կամ) բույսերի «ժամանակավոր ներմուծում» ու «մաքսային տարածքից դուրս վերամշակում» մաքսային ընթացակարգերով ձեւակերպումն իրականացվում է անդամ պետության մաքսային մարմին եզրակացություն (թույլատրագիր) ներկայացվելու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7.</w:t>
      </w:r>
      <w:r w:rsidRPr="000E4CF8">
        <w:rPr>
          <w:rFonts w:ascii="GHEA Grapalat" w:hAnsi="GHEA Grapalat"/>
          <w:color w:val="auto"/>
        </w:rPr>
        <w:tab/>
        <w:t>Կենդանի վայրի կենդանիների եւ (կամ) բույսերի «արտահանում» ու «մաքսային տարանցում» մաքսային ընթացակարգերով ձեւակերպումն իրականացվում է առանց անդամ պետության մաքսային մարմին լիցենզիա կամ եզրակացություն (թույլատրագիր) ներկայացնելու։</w:t>
      </w:r>
    </w:p>
    <w:p w:rsidR="00B82FB6" w:rsidRPr="000E4CF8" w:rsidRDefault="00B82FB6" w:rsidP="00B82FB6">
      <w:pPr>
        <w:shd w:val="clear" w:color="auto" w:fill="FFFFFF"/>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8.</w:t>
      </w:r>
      <w:r w:rsidRPr="000E4CF8">
        <w:rPr>
          <w:rFonts w:ascii="GHEA Grapalat" w:hAnsi="GHEA Grapalat"/>
          <w:color w:val="auto"/>
        </w:rPr>
        <w:tab/>
        <w:t>Չի թույլատրվում կենդանի վայրի կենդանիները եւ (կամ) վայրի բույսերը ձեւակերպել «անմաքս առեւտուր» մաքսային ընթացակարգով։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p>
    <w:p w:rsidR="00B82FB6" w:rsidRPr="000E4CF8" w:rsidRDefault="00B82FB6" w:rsidP="00B82FB6">
      <w:pPr>
        <w:widowControl/>
        <w:spacing w:after="200" w:line="276" w:lineRule="auto"/>
        <w:rPr>
          <w:rFonts w:ascii="GHEA Grapalat" w:eastAsia="Times New Roman" w:hAnsi="GHEA Grapalat" w:cs="Times New Roman"/>
          <w:color w:val="auto"/>
        </w:rPr>
      </w:pPr>
      <w:r w:rsidRPr="000E4CF8">
        <w:rPr>
          <w:rFonts w:ascii="GHEA Grapalat" w:eastAsia="Times New Roman" w:hAnsi="GHEA Grapalat" w:cs="Times New Roman"/>
          <w:color w:val="auto"/>
        </w:rPr>
        <w:br w:type="page"/>
      </w: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lastRenderedPageBreak/>
        <w:t>III. Լիցենզիայի տրամադրումը</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9.</w:t>
      </w:r>
      <w:r w:rsidRPr="000E4CF8">
        <w:rPr>
          <w:rFonts w:ascii="GHEA Grapalat" w:hAnsi="GHEA Grapalat"/>
          <w:color w:val="auto"/>
        </w:rPr>
        <w:tab/>
        <w:t>Իրավաբանական անձինք եւ որպես անհատ ձեռնարկատեր գրանցված ֆիզիկական անձինք (այսուհետ՝ հայտատուներ) լիցենզիայի ձեւակերպման համար «Ապրանքների արտահանման եւ (կամ) ներմուծման լիցենզիաների ու թույլտվությունների տրամադրման կանոնների» («Եվրասիական տնտեսական միության մասին» 2014 թվականի մայիսի 29-ի պայմանագրի 7–րդ հավելվածի հավելված) (այսուհետ՝ Կանոններ) 10–րդ կետի 1–5–րդ ենթակետերում նշված փաստաթղթերն ու տեղեկությունները ներկայացնում են այն անդամ պետության լիազորված մարմին, որի տարածքում է գրանցված հայտատուն։</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Կանոնների 10-րդ կետի 6-րդ ենթակետին համապատասխան՝ հայտատուները ներկայացնում են նաեւ կենդանի վայրի կենդանիների եւ (կամ) վայրի բույսերի մթերման, հավաքման, ձեռքբերման կամ որսման եւ (կամ) տնօրինման օրինականությունը հաստատող փաստաթղթեր։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Կենդանի վայրի կենդանիները եւ (կամ) վայրի բույսերն այդ կենդանի վայրի կենդանիների եւ (կամ) վայրի բույսերի մթերման, հավաքման, ձեռքբերման կամ որսման եւ (կամ) տնօրինման պետություն չհանդիսացող անդամ պետության տարածքից արտահանելու դեպքում հայտատուն՝ որպես կենդանի վայրի կենդանիների եւ (կամ) վայրի բույսերի մթերման, հավաքման, ձեռքբերման կամ որսման եւ (կամ) տնօրինման օրինականությունը հաստատող փաստաթղթեր ներկայացնում է այն անդամ պետության՝ եզրակացություններ (թույլատրագրեր) տրամադրելու համար լիազորված մարմնի կողմից տրամադրված եզրակացությունը (թույլատրագիրը), որի տարածքում իրականացվել են կենդանի վայրի կենդանիների եւ (կամ) վայրի բույսերի մթերումը, հավաքումը, ձեռքբերումը կամ որսումը։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Երրորդ երկրներից ներմուծված կենդանի վայրի կենդանիների եւ (կամ) վայրի բույսերի արտահանման դեպքում որպես մթերման, հավաքման, </w:t>
      </w:r>
      <w:r w:rsidRPr="000E4CF8">
        <w:rPr>
          <w:rFonts w:ascii="GHEA Grapalat" w:hAnsi="GHEA Grapalat"/>
          <w:color w:val="auto"/>
        </w:rPr>
        <w:lastRenderedPageBreak/>
        <w:t>ձեռքբերման կամ որսման եւ (կամ) տնօրինման օրինականությունը հաստատող փաստաթղթեր ներկայացվում է ապրանքների մասին այն հայտարարագրի պատճենը, որին համապատասխան իրականացվել է կենդանի վայրի կենդանիները եւ (կամ) վայրի բույսերը շրջանառության մեջ դնելը, կամ Միության մաքսային տարածքում այդ հանքային հումքի գտնվելու օրինականությունը հաստատող՝ անդամ պետության դատարանի որոշումը։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10.</w:t>
      </w:r>
      <w:r w:rsidRPr="000E4CF8">
        <w:rPr>
          <w:rFonts w:ascii="GHEA Grapalat" w:hAnsi="GHEA Grapalat"/>
          <w:color w:val="auto"/>
        </w:rPr>
        <w:tab/>
        <w:t>Հայտատուի կողմից ներկայացվող փաստաթղթերի պատճենները պետք է վավերացված լինեն Կանոնների 11–րդ կետով սահմանված կարգով։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11.</w:t>
      </w:r>
      <w:r w:rsidRPr="000E4CF8">
        <w:rPr>
          <w:rFonts w:ascii="GHEA Grapalat" w:hAnsi="GHEA Grapalat"/>
          <w:color w:val="auto"/>
        </w:rPr>
        <w:tab/>
        <w:t>Եթե անդամ պետության օրենսդրությանը համապատասխան լիցենզիա տրամադրելու մասին որոշումը լիազորված մարմնի կողմից ընդունվում է պետական իշխանության այլ մարմնի (այսուհետ՝ համաձայնեցնող մարմին) հետ համաձայնեցմամբ, ապա այդ համաձայնեցումն իրականացվում է տվյալ անդամ պետության օրենսդրությամբ նախատեսված կարգով։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Հայտատուի կողմից համաձայնեցնող մարմին են ներկայացվում սույն Հիմնադրույթի 9–րդ կետում նշված փաստաթղթերը, եթե դա նախատեսված է անդամ պետության օրենսդրությամբ։ Ընդ որում, սույն Հիմնադրույթի 9-րդ կետի երրորդ եւ չորրորդ պարբերությունների մեջ նշված փաստաթղթերը չեն ներկայացվում լիազորված մարմին։</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Համաձայնեցումը կարող է իրականացվել եզրակացություն (թույլատրագիր) տրամադրելու միջոցով։</w:t>
      </w:r>
    </w:p>
    <w:p w:rsidR="00B82FB6" w:rsidRPr="000E4CF8" w:rsidRDefault="00B82FB6" w:rsidP="00B82FB6">
      <w:pPr>
        <w:shd w:val="clear" w:color="auto" w:fill="FFFFFF"/>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12.</w:t>
      </w:r>
      <w:r w:rsidRPr="000E4CF8">
        <w:rPr>
          <w:rFonts w:ascii="GHEA Grapalat" w:hAnsi="GHEA Grapalat"/>
          <w:color w:val="auto"/>
        </w:rPr>
        <w:tab/>
        <w:t>Լիցենզիայի տրամադրումը մերժվում է Կանոնների 14–րդ կետի 1–4–րդ ենթակետերով նախատեսված հիմքերի առկայության դեպքում, ինչպես նաեւ Կանոնների 14–րդ կետի 6–րդ ենթակետին համապատասխան՝ համաձայնեցնող մարմնի՝ լիցենզիայի տրամադրման մասին հայտի համաձայնեցումը մերժելու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p>
    <w:p w:rsidR="00B82FB6" w:rsidRPr="000E4CF8" w:rsidRDefault="00B82FB6" w:rsidP="00B82FB6">
      <w:pPr>
        <w:widowControl/>
        <w:spacing w:after="200" w:line="276" w:lineRule="auto"/>
        <w:rPr>
          <w:rFonts w:ascii="GHEA Grapalat" w:eastAsia="Times New Roman" w:hAnsi="GHEA Grapalat" w:cs="Times New Roman"/>
          <w:color w:val="auto"/>
        </w:rPr>
      </w:pPr>
      <w:r w:rsidRPr="000E4CF8">
        <w:rPr>
          <w:rFonts w:ascii="GHEA Grapalat" w:eastAsia="Times New Roman" w:hAnsi="GHEA Grapalat" w:cs="Times New Roman"/>
          <w:color w:val="auto"/>
        </w:rPr>
        <w:br w:type="page"/>
      </w: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lastRenderedPageBreak/>
        <w:t>IV. Եզրակացության (թույլատրագրի) տրամադրումը</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13.</w:t>
      </w:r>
      <w:r w:rsidRPr="000E4CF8">
        <w:rPr>
          <w:rFonts w:ascii="GHEA Grapalat" w:hAnsi="GHEA Grapalat"/>
          <w:color w:val="auto"/>
        </w:rPr>
        <w:tab/>
        <w:t>Եզրակացության (թույլատրագրի) տրամադրումն իրականացվում է անդամ պետության՝ եզրակացություններ (թույլատրագրեր) տրամադրելու համար լիազորված մարմնի կողմից՝ տվյալ անդամ պետության օրենսդրությամբ սահմանված կարգով։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14.</w:t>
      </w:r>
      <w:r w:rsidRPr="000E4CF8">
        <w:rPr>
          <w:rFonts w:ascii="GHEA Grapalat" w:hAnsi="GHEA Grapalat"/>
          <w:color w:val="auto"/>
        </w:rPr>
        <w:tab/>
        <w:t>Եզրակացությունը (թույլատրագիրը) տրամադրվում է անդամ պետության՝ եզրակացություններ (թույլատրագրեր) տրամադրելու համար լիազորված մարմին հետեւյալ փաստաթղթերն ու տեղեկությունները ներկայացնելու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հայտատուի կողմից՝</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այն Ապրանքների միասնական ցանկում ներառված առանձին ապրանքների ներմուծման, արտահանման եւ տարանցման վերաբերյալ եզրակացության (թույլատրագրի) միասնական ձեւը լրացնելու վերաբերյալ մեթոդական ցուցումներին համապատասխան ձեւակերպված եզրակացության (թույլատրագրի) նախագիծը, որոնց նկատմամբ Եվրասիական տնտեսական համայնքի շրջանակներում Մաքսային միության անդամ պետությունների կողմից երրորդ երկրների հետ առեւտրում կիրառվում են Եվրասիական տնտեսական հանձնաժողովի կոլեգիայի 2012 թվականի մայիսի 16-ի թիվ 45 որոշմամբ հաստատված ներմուծման կամ արտահանման արգելքները կամ սահմանափակումները.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պայմանագրի պատճենը, իսկ պայմանագրի բացակայության դեպքում՝ Կողմերի մտադրությունները հաստատող այլ փաստաթղթի պատճենը.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հարկային մարմնում հաշվառվելու մասին փաստաթղթի օրինակը,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կենդանի վայրի կենդանիների եւ (կամ) վայրի բույսերի մթերման, հավաքման, ձեռքբերման կամ որսման եւ (կամ) տնօրինման օրինականությունը </w:t>
      </w:r>
      <w:r w:rsidRPr="000E4CF8">
        <w:rPr>
          <w:rFonts w:ascii="GHEA Grapalat" w:hAnsi="GHEA Grapalat"/>
          <w:color w:val="auto"/>
        </w:rPr>
        <w:lastRenderedPageBreak/>
        <w:t>հաստատող փաստաթղթերի պատճենները, որոնք վավերացվել են սույն Հիմնադրույթի 10-րդ կետին համապատասխան։ Կենդանի վայրի կենդանիները եւ (կամ) վայրի բույսերը այդ կենդանի վայրի կենդանիների եւ (կամ) վայրի բույսերի մթերման, հավաքման, ձեռքբերման կամ որսման եւ (կամ) տնօրինման պետություն չհանդիսացող անդամ պետության տարածքից արտահանելու դեպքում հայտատուն՝ որպես կենդանի վայրի կենդանիների եւ (կամ) վայրի բույսերի մթերման, հավաքման, ձեռքբերման կամ որսման եւ (կամ) տնօրինման օրինականությունը հաստատող փաստաթղթեր</w:t>
      </w:r>
      <w:r w:rsidR="002C3F12" w:rsidRPr="000E4CF8">
        <w:rPr>
          <w:rFonts w:ascii="GHEA Grapalat" w:hAnsi="GHEA Grapalat"/>
          <w:color w:val="auto"/>
        </w:rPr>
        <w:t>,</w:t>
      </w:r>
      <w:r w:rsidRPr="000E4CF8">
        <w:rPr>
          <w:rFonts w:ascii="GHEA Grapalat" w:hAnsi="GHEA Grapalat"/>
          <w:color w:val="auto"/>
        </w:rPr>
        <w:t xml:space="preserve"> ներկայացնում է այն անդամ պետության՝ եզրակացություններ (թույլատրագրեր) տրամադրելու համար լիազորված մարմնի կողմից տրամադրված եզրակացությունը (թույլատրագիրը), որի տարածքում իրականացվել են կենդանի վայրի կենդանիների եւ (կամ) վայրի բույսերի մթերումը, հավաքումը, ձեռքբերումը կամ որսումը։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Երրորդ երկրներից ներմուծված կենդանի վայրի կենդանիների եւ (կամ) վայրի բույսերի արտահանման դեպքում</w:t>
      </w:r>
      <w:r w:rsidR="002C3F12" w:rsidRPr="000E4CF8">
        <w:rPr>
          <w:rFonts w:ascii="GHEA Grapalat" w:hAnsi="GHEA Grapalat"/>
          <w:color w:val="auto"/>
        </w:rPr>
        <w:t>՝</w:t>
      </w:r>
      <w:r w:rsidRPr="000E4CF8">
        <w:rPr>
          <w:rFonts w:ascii="GHEA Grapalat" w:hAnsi="GHEA Grapalat"/>
          <w:color w:val="auto"/>
        </w:rPr>
        <w:t xml:space="preserve"> որպես մթերման, հավաքման, ձեռքբերման կամ որսման եւ (կամ) տնօրինման օրինականությունը հաստատող փաստաթղթեր</w:t>
      </w:r>
      <w:r w:rsidR="002C3F12" w:rsidRPr="000E4CF8">
        <w:rPr>
          <w:rFonts w:ascii="GHEA Grapalat" w:hAnsi="GHEA Grapalat"/>
          <w:color w:val="auto"/>
        </w:rPr>
        <w:t>,</w:t>
      </w:r>
      <w:r w:rsidRPr="000E4CF8">
        <w:rPr>
          <w:rFonts w:ascii="GHEA Grapalat" w:hAnsi="GHEA Grapalat"/>
          <w:color w:val="auto"/>
        </w:rPr>
        <w:t xml:space="preserve"> ներկայացվում են ապրանքների մասին այն հայտարարագրի պատճենը, որին համապատասխան իրականացվել է կենդանի վայրի կենդանիները եւ (կամ) վայրի բույսերը շրջանառության մեջ դնելը, կամ Միության մաքսային տարածքում այդ հանքային հումքի գտնվելու օրինականությունը հաստատող՝ անդամ պետության դատարանի որոշումը</w:t>
      </w:r>
      <w:r w:rsidR="00175409" w:rsidRPr="000E4CF8">
        <w:rPr>
          <w:rFonts w:ascii="GHEA Grapalat" w:hAnsi="GHEA Grapalat"/>
          <w:color w:val="auto"/>
        </w:rPr>
        <w:t>.</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անդամ պետության օրենսդրությամբ նախատեսված այլ փաստաթղթեր։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ֆիզիկական անձի կողմից կենդանի վայրի կենդանիները եւ (կամ) վայրի բույսերը որպես անձնական օգտագործան ապրանքներ արտահանելու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սույն կետի «ա» ենթակետի երկրորդ պարբերության մեջ նշված մեթոդական ցուցումներին համապատասխան ձեւակերպված եզրակացության (թույլատրագրի) նախագիծը.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անձը հաստատող փաստաթղթերի պատճենները կամ տեղեկություններ </w:t>
      </w:r>
      <w:r w:rsidRPr="000E4CF8">
        <w:rPr>
          <w:rFonts w:ascii="GHEA Grapalat" w:hAnsi="GHEA Grapalat"/>
          <w:color w:val="auto"/>
        </w:rPr>
        <w:lastRenderedPageBreak/>
        <w:t>անձը հաստատող փաստաթղթերից (սերիան, համարը, երբ եւ ում կողմից է տրվել, անձնական համարը (առկայության դեպքում), բնակության վայրի հասցեն), եթե դա նախատեսված է անդամ պետությունների օրենսդրությամբ.</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Վայրի կենդանիների եւ (կամ) վայրի բույսերի մթերման, հավաքման, ձեռքբերման կամ որսման եւ (կամ) տնօրինման օրինականությունը հաստատող փաստաթղթերի պատճենները, որոնք վավերացվել են սույն Հիմնադրույթի 10-րդ կետին համապատասխան։ Կենդանի վայրի կենդանիները եւ (կամ) վայրի բույսերը այդ կենդանի վայրի կենդանիների եւ (կամ) վայրի բույսերի մթերման, հավաքման, ձեռքբերման կամ որսման եւ (կամ) տնօրինման պետություն չհանդիսացող անդամ պետության տարածքից արտահանելու դեպքում` որպես կենդանի վայրի կենդանիների եւ (կամ) վայրի բույսերի մթերման, հավաքման, ձեռքբերման կամ որսման եւ (կամ) տնօրինման օրինականությունը հաստատող փաստաթղթեր՝ ֆիզիկական անձը ներկայացնում է այն անդամ պետության՝ եզրակացություններ (թույլատրագրեր) տրամադրելու համար լիազորված մարմնի կողմից տրամադրված եզրակացությունը (թույլատրագիրը), որի տարածքում իրականացվել են կենդանի վայրի կենդանիների եւ (կամ) վայրի բույսերի մթերումը, հավաքումը, ձեռքբերումը կամ որսումը։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անդամ պետության օրենսդրությամբ նախատեսված այլ փաստաթղթեր։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15.</w:t>
      </w:r>
      <w:r w:rsidRPr="000E4CF8">
        <w:rPr>
          <w:rFonts w:ascii="GHEA Grapalat" w:hAnsi="GHEA Grapalat"/>
          <w:color w:val="auto"/>
        </w:rPr>
        <w:tab/>
        <w:t>Սույն Հիմնադրույթի 9-րդ կետով նախատեսված եզրակացություն (թույլատրագիր) ստանալու համար այն անդամ պետության՝ եզրակացություններ (թույլատրագրեր) տրամադրելու համար լիազորված մարմին ներկայացվում են հետեւյալ փաստաթղթերը, որի տարածքում իրականացվել են կենդանի վայրի կենդանիների եւ (կամ) վայրի բույսերի մթերումը, հավաքումը, ձեռքբերումը կամ որսումը՝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սույն Հիմնադրույթի 14-րդ կետի «ա» ենթակետի երկրորդ պարբերության մեջ նշված մեթոդական ցուցումներին համապատասխան ձեւակերպված եզրակացության (թույլատրագրի) նախագիծը.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բ)</w:t>
      </w:r>
      <w:r w:rsidRPr="000E4CF8">
        <w:rPr>
          <w:rFonts w:ascii="GHEA Grapalat" w:hAnsi="GHEA Grapalat"/>
          <w:color w:val="auto"/>
        </w:rPr>
        <w:tab/>
        <w:t>արտաքին առեւտրային գործունեության մասնակիցների միջեւ կենդանի վայրի կենդանիների եւ (կամ) վայրի բույսերի առքուվաճառքի պայմանագրի պատճենը, որի կողմերից մեկն այն անդամ պետության արտաքին առեւտրային գործունեության մասնակից է, որի տարածքում իրականացվել են կենդանի վայրի կենդանիների եւ (կամ) վայրի բույսերի մթերումը, հավաքումը, ձեռքբերումը կամ որսումը։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16.</w:t>
      </w:r>
      <w:r w:rsidRPr="000E4CF8">
        <w:rPr>
          <w:rFonts w:ascii="GHEA Grapalat" w:hAnsi="GHEA Grapalat"/>
          <w:color w:val="auto"/>
        </w:rPr>
        <w:tab/>
        <w:t>Եզրակացության (թույլատրագրի) տրամադրումը մերժվում է հետեւյալ հիմքերի առկայության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սույն Հիմնադրույթի համապատասխանաբար 14–րդ եւ 15-րդ կետերով նախատեսված փաստաթղթերը չներկայացնելը.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եզրակացություն (թույլատրագիր) ստանալու համար ներկայացված փաստաթղթերում թերի կամ անարժանահավատ տեղեկությունների առկայությունը.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անդամ պետությունների օրենսդրությամբ նախատեսված այլ հիմքեր։</w:t>
      </w:r>
    </w:p>
    <w:p w:rsidR="00B82FB6" w:rsidRPr="000E4CF8" w:rsidRDefault="00B82FB6" w:rsidP="00B82FB6">
      <w:pPr>
        <w:spacing w:after="160" w:line="360" w:lineRule="auto"/>
        <w:rPr>
          <w:rFonts w:ascii="GHEA Grapalat" w:eastAsia="Times New Roman" w:hAnsi="GHEA Grapalat" w:cs="Times New Roman"/>
          <w:color w:val="auto"/>
        </w:rPr>
      </w:pPr>
    </w:p>
    <w:p w:rsidR="00B82FB6" w:rsidRPr="000E4CF8" w:rsidRDefault="00B82FB6" w:rsidP="00B82FB6">
      <w:pPr>
        <w:spacing w:after="160" w:line="360" w:lineRule="auto"/>
        <w:rPr>
          <w:rFonts w:ascii="GHEA Grapalat" w:eastAsia="Times New Roman" w:hAnsi="GHEA Grapalat" w:cs="Times New Roman"/>
          <w:color w:val="auto"/>
        </w:rPr>
        <w:sectPr w:rsidR="00B82FB6" w:rsidRPr="000E4CF8" w:rsidSect="00D408C7">
          <w:headerReference w:type="first" r:id="rId15"/>
          <w:pgSz w:w="11900" w:h="16840"/>
          <w:pgMar w:top="1418" w:right="1418" w:bottom="1418" w:left="1418" w:header="420" w:footer="6" w:gutter="0"/>
          <w:pgNumType w:start="1"/>
          <w:cols w:space="720"/>
          <w:noEndnote/>
          <w:titlePg/>
          <w:docGrid w:linePitch="360"/>
        </w:sectPr>
      </w:pPr>
    </w:p>
    <w:p w:rsidR="00B82FB6" w:rsidRPr="000E4CF8" w:rsidRDefault="00B82FB6" w:rsidP="00B82FB6">
      <w:pPr>
        <w:shd w:val="clear" w:color="auto" w:fill="FFFFFF"/>
        <w:spacing w:after="160" w:line="360" w:lineRule="auto"/>
        <w:ind w:left="3969"/>
        <w:jc w:val="center"/>
        <w:rPr>
          <w:rFonts w:ascii="GHEA Grapalat" w:eastAsia="Times New Roman" w:hAnsi="GHEA Grapalat" w:cs="Times New Roman"/>
          <w:color w:val="auto"/>
        </w:rPr>
      </w:pPr>
      <w:r w:rsidRPr="000E4CF8">
        <w:rPr>
          <w:rFonts w:ascii="GHEA Grapalat" w:hAnsi="GHEA Grapalat"/>
          <w:color w:val="auto"/>
        </w:rPr>
        <w:lastRenderedPageBreak/>
        <w:t>ՀԱՎԵԼՎԱԾ ԹԻՎ 6</w:t>
      </w:r>
    </w:p>
    <w:p w:rsidR="00B82FB6" w:rsidRPr="000E4CF8" w:rsidRDefault="00B82FB6" w:rsidP="00B82FB6">
      <w:pPr>
        <w:shd w:val="clear" w:color="auto" w:fill="FFFFFF"/>
        <w:spacing w:after="160" w:line="360" w:lineRule="auto"/>
        <w:ind w:left="3969"/>
        <w:jc w:val="center"/>
        <w:rPr>
          <w:rFonts w:ascii="GHEA Grapalat" w:eastAsia="Times New Roman" w:hAnsi="GHEA Grapalat" w:cs="Times New Roman"/>
          <w:color w:val="auto"/>
        </w:rPr>
      </w:pPr>
      <w:r w:rsidRPr="000E4CF8">
        <w:rPr>
          <w:rFonts w:ascii="GHEA Grapalat" w:hAnsi="GHEA Grapalat"/>
          <w:color w:val="auto"/>
        </w:rPr>
        <w:t xml:space="preserve">Եվրասիական տնտեսական հանձնաժողովի կոլեգիայի 2015 թվականի </w:t>
      </w:r>
      <w:r w:rsidRPr="000E4CF8">
        <w:rPr>
          <w:rFonts w:ascii="GHEA Grapalat" w:hAnsi="GHEA Grapalat"/>
          <w:color w:val="auto"/>
        </w:rPr>
        <w:br/>
        <w:t>ապրիլի 21-ի թիվ 30 որոշման</w:t>
      </w:r>
    </w:p>
    <w:p w:rsidR="00B82FB6" w:rsidRPr="000E4CF8" w:rsidRDefault="00B82FB6" w:rsidP="00B82FB6">
      <w:pPr>
        <w:shd w:val="clear" w:color="auto" w:fill="FFFFFF"/>
        <w:spacing w:after="160" w:line="360" w:lineRule="auto"/>
        <w:jc w:val="center"/>
        <w:outlineLvl w:val="0"/>
        <w:rPr>
          <w:rFonts w:ascii="GHEA Grapalat" w:eastAsia="Times New Roman" w:hAnsi="GHEA Grapalat" w:cs="Times New Roman"/>
          <w:b/>
          <w:bCs/>
          <w:color w:val="auto"/>
        </w:rPr>
      </w:pPr>
    </w:p>
    <w:p w:rsidR="00B82FB6" w:rsidRPr="000E4CF8" w:rsidRDefault="00B82FB6" w:rsidP="00B82FB6">
      <w:pPr>
        <w:shd w:val="clear" w:color="auto" w:fill="FFFFFF"/>
        <w:spacing w:after="160" w:line="360" w:lineRule="auto"/>
        <w:ind w:left="567" w:right="559"/>
        <w:jc w:val="center"/>
        <w:outlineLvl w:val="0"/>
        <w:rPr>
          <w:rFonts w:ascii="GHEA Grapalat" w:eastAsia="Times New Roman" w:hAnsi="GHEA Grapalat" w:cs="Times New Roman"/>
          <w:b/>
          <w:bCs/>
          <w:color w:val="auto"/>
        </w:rPr>
      </w:pPr>
      <w:r w:rsidRPr="000E4CF8">
        <w:rPr>
          <w:rFonts w:ascii="GHEA Grapalat" w:hAnsi="GHEA Grapalat"/>
          <w:b/>
          <w:color w:val="auto"/>
        </w:rPr>
        <w:t>ՀԻՄՆԱԴՐՈՒՅԹ</w:t>
      </w:r>
    </w:p>
    <w:p w:rsidR="00B82FB6" w:rsidRPr="000E4CF8" w:rsidRDefault="00B82FB6" w:rsidP="00B82FB6">
      <w:pPr>
        <w:shd w:val="clear" w:color="auto" w:fill="FFFFFF"/>
        <w:spacing w:after="160" w:line="360" w:lineRule="auto"/>
        <w:ind w:left="567" w:right="559"/>
        <w:jc w:val="center"/>
        <w:rPr>
          <w:rFonts w:ascii="GHEA Grapalat" w:eastAsia="Times New Roman" w:hAnsi="GHEA Grapalat" w:cs="Times New Roman"/>
          <w:b/>
          <w:bCs/>
          <w:color w:val="auto"/>
        </w:rPr>
      </w:pPr>
      <w:r w:rsidRPr="000E4CF8">
        <w:rPr>
          <w:rFonts w:ascii="GHEA Grapalat" w:hAnsi="GHEA Grapalat"/>
          <w:b/>
          <w:color w:val="auto"/>
        </w:rPr>
        <w:t xml:space="preserve">Եվրասիական տնտեսական միության մաքսային տարածքից հազվագյուտ եւ անհետացման վտանգի տակ գտնվող կենդանի վայրի կենդանիների եւ վայրի բույսերի այնպիսի տեսակների արտահանման մասին, որոնք ներառված են Եվրասիական տնտեսական միության անդամ պետությունների կարմիր գրքերում: </w:t>
      </w:r>
    </w:p>
    <w:p w:rsidR="00B82FB6" w:rsidRPr="000E4CF8" w:rsidRDefault="00B82FB6" w:rsidP="00B82FB6">
      <w:pPr>
        <w:shd w:val="clear" w:color="auto" w:fill="FFFFFF"/>
        <w:spacing w:after="160" w:line="360" w:lineRule="auto"/>
        <w:jc w:val="both"/>
        <w:rPr>
          <w:rFonts w:ascii="GHEA Grapalat" w:eastAsia="Times New Roman" w:hAnsi="GHEA Grapalat" w:cs="Times New Roman"/>
          <w:b/>
          <w:bCs/>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 Ընդհանուր դրույթներ</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w:t>
      </w:r>
      <w:r w:rsidRPr="000E4CF8">
        <w:rPr>
          <w:rFonts w:ascii="GHEA Grapalat" w:hAnsi="GHEA Grapalat"/>
          <w:color w:val="auto"/>
        </w:rPr>
        <w:tab/>
        <w:t>Սույն Հիմնադրույթով սահմանվում է հազվագյուտ եւ անհետացման վտանգի տակ գտնվող կենդանի վայրի կենդանիների եւ վայրի բույսերի այն տեսակները Եվրասիական տնտեսական միության մաքսային տարածքից արտահանելու (այսուհետ համապատասխանաբար՝ արտահանում, Միություն) կարգը, որոնք ներառված են Միության անդամ պետությունների (այսուհետ՝ անդամ պետություններ) կարմիր գրքերում եւ այն Ապրանքների միասնական ցանկի 2.8 բաժնում, որոնց նկատմամբ երրորդ երկրների հետ առեւտրի ժամանակ կիրառվում են «Երրորդ երկրների առնչությամբ ոչ սակագնային կարգավորման միջոցների մասին» արձանագրությամբ նախատեսված ոչ սակագնային կարգավորման միջոցները («Եվրասիական տնտեսական միության մասին» 2014 թվականի մայիսի 29-ի պայմանագրի թիվ 7 հավելված) (այսուհետ՝ կենդանի հազվագյուտ վայրի կենդանիներ եւ (կամ) վայրի բույսեր)։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Եթե նշված միասնական ցանկի 2.8 բաժնում ներառված՝ կենդանի հազվագյուտ վայրի կենդանիների եւ (կամ) վայրի բույսերի տեսակը ներառված է նաեւ այդ միասնական ցանկի 2.7 բաժնում, ապա համապատասխան կենդանի վայրի կենդանիների եւ (կամ) վայրի բույսերի արտահանումն իրականացվում է առանց լիցենզիայի ձեւակերպման՝ «Անհետացման եզրին գտնվող վայրի կենդանական ու բուսական աշխարհի տեսակների միջազգային առեւտրի մասին» 1973 թվականի մարտի 3–ի կոնվենցիայով նախատեսված կարգին համապատասխան։</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w:t>
      </w:r>
      <w:r w:rsidRPr="000E4CF8">
        <w:rPr>
          <w:rFonts w:ascii="GHEA Grapalat" w:hAnsi="GHEA Grapalat"/>
          <w:color w:val="auto"/>
        </w:rPr>
        <w:tab/>
        <w:t>Սույն Հիմնադրույթում գործածվող հասկացությունները կիրառվում են «Երրորդ երկրների առնչությամբ ոչ սակագնային կարգավորման միջոցների մասին» արձանագրությամբ («Եվրասիական տնտեսական միության մասին» 2014 թվականի մայիսի 29–ի պայմանագրի 7–րդ հավելված) եւ Միության իրավունքի մաս կազմող միջազգային պայմանագրերով սահմանված իմաստներով։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3.</w:t>
      </w:r>
      <w:r w:rsidRPr="000E4CF8">
        <w:rPr>
          <w:rFonts w:ascii="GHEA Grapalat" w:hAnsi="GHEA Grapalat"/>
          <w:color w:val="auto"/>
        </w:rPr>
        <w:tab/>
        <w:t>Կենդանի հազվագյուտ վայրի կենդանիների եւ (կամ) վայրի բույսերի արտահանումն իրականացվում է ապրանքների առանձին տեսակների արտահանման եւ (կամ) ներմուծման լիցենզիա ստանալու համար հայտի ձեւակերպման եւ Եվրասիական տնտեսական հանձնաժողովի կոլեգիայի 2014 թվականի նոյեմբերի 6-ի թիվ 199 որոշմամբ հաստատված այդպիսի լիցենզիայի (այսուհետ՝ լիցենզիա) ձեւակերպման վերաբերյալ հրահանգներին համապատասխան ձեւակերպված լիցենզիայի կամ Եվրասիական տնտեսական հանձնաժողովի կոլեգիայի 2012 թվականի մայիսի 16-ի թիվ 45 որոշմամբ հաստատված ձեւով կազմված եզրակացության (թույլատրագրի) (այսուհետ՝ եզրակացություն (թույլատրագիր)) առկայության դեպքում՝ բացառությամբ սույն Հիմնադրույթի 7-րդ կետով նախատեսված դեպքերի։</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4.</w:t>
      </w:r>
      <w:r w:rsidRPr="000E4CF8">
        <w:rPr>
          <w:rFonts w:ascii="GHEA Grapalat" w:hAnsi="GHEA Grapalat"/>
          <w:color w:val="auto"/>
        </w:rPr>
        <w:tab/>
        <w:t>Ֆիզիկական անձանց կողմից կենդանի հազվագյուտ վայրի կենդանիների եւ (կամ) վայրի բույսերի արտահանումը՝ որպես անձնական օգտագործման ապրանքներ, իրականացվում է եզրակացության (թույլատրագրի) առկայության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Ֆիզիկական անձանց կողմից՝ ավելի վաղ Միության մաքսային տարածք ներմուծված կենդանի հազվագյուտ վայրի կենդանիների եւ (կամ) վայրի բույսերի արտահանումը</w:t>
      </w:r>
      <w:r w:rsidR="002C3F12" w:rsidRPr="000E4CF8">
        <w:rPr>
          <w:rFonts w:ascii="GHEA Grapalat" w:hAnsi="GHEA Grapalat"/>
          <w:color w:val="auto"/>
        </w:rPr>
        <w:t>՝</w:t>
      </w:r>
      <w:r w:rsidRPr="000E4CF8">
        <w:rPr>
          <w:rFonts w:ascii="GHEA Grapalat" w:hAnsi="GHEA Grapalat"/>
          <w:color w:val="auto"/>
        </w:rPr>
        <w:t xml:space="preserve"> որպես անձնական օգտագործման ապրանքներ</w:t>
      </w:r>
      <w:r w:rsidR="002C3F12" w:rsidRPr="000E4CF8">
        <w:rPr>
          <w:rFonts w:ascii="GHEA Grapalat" w:hAnsi="GHEA Grapalat"/>
          <w:color w:val="auto"/>
        </w:rPr>
        <w:t>,</w:t>
      </w:r>
      <w:r w:rsidRPr="000E4CF8">
        <w:rPr>
          <w:rFonts w:ascii="GHEA Grapalat" w:hAnsi="GHEA Grapalat"/>
          <w:color w:val="auto"/>
        </w:rPr>
        <w:t xml:space="preserve"> իրականացվում է անդամ պետության մաքսային մարմին</w:t>
      </w:r>
      <w:r w:rsidR="008C4027" w:rsidRPr="000E4CF8">
        <w:rPr>
          <w:rFonts w:ascii="GHEA Grapalat" w:hAnsi="GHEA Grapalat"/>
          <w:color w:val="auto"/>
        </w:rPr>
        <w:t>՝</w:t>
      </w:r>
      <w:r w:rsidRPr="000E4CF8">
        <w:rPr>
          <w:rFonts w:ascii="GHEA Grapalat" w:hAnsi="GHEA Grapalat"/>
          <w:color w:val="auto"/>
        </w:rPr>
        <w:t xml:space="preserve"> Միության մաքսային տարածք կենդանի հազվագյուտ վայրի կենդանիների եւ (կամ) վայրի բույսերի ներմուծման ժամանակ ձեւակերպված ուղեւորային մաքսային հայտարարագիրը ներկայացնելու դեպքում, որը պարունակում է դրանց նույնականացման հատկանիշները (անվանումը, տեսակը, ինչպես նաեւ սեռն ու տարիքը՝ կենդանիների դեպքում (այդպիսի տեղեկությունների առկայության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Նշված ուղեւորային մաքսային հայտարարագրի բացակայության դեպքում ֆիզիկական անձանց կողմից կենդանի հազվագյուտ վայրի կենդանիների եւ (կամ) վայրի բույսերի արտահանումը</w:t>
      </w:r>
      <w:r w:rsidR="002C3F12" w:rsidRPr="000E4CF8">
        <w:rPr>
          <w:rFonts w:ascii="GHEA Grapalat" w:hAnsi="GHEA Grapalat"/>
          <w:color w:val="auto"/>
        </w:rPr>
        <w:t>՝</w:t>
      </w:r>
      <w:r w:rsidRPr="000E4CF8">
        <w:rPr>
          <w:rFonts w:ascii="GHEA Grapalat" w:hAnsi="GHEA Grapalat"/>
          <w:color w:val="auto"/>
        </w:rPr>
        <w:t xml:space="preserve"> որպես անձնական օգտագործման ապրանքներ</w:t>
      </w:r>
      <w:r w:rsidR="002C3F12" w:rsidRPr="000E4CF8">
        <w:rPr>
          <w:rFonts w:ascii="GHEA Grapalat" w:hAnsi="GHEA Grapalat"/>
          <w:color w:val="auto"/>
        </w:rPr>
        <w:t>,</w:t>
      </w:r>
      <w:r w:rsidRPr="000E4CF8">
        <w:rPr>
          <w:rFonts w:ascii="GHEA Grapalat" w:hAnsi="GHEA Grapalat"/>
          <w:color w:val="auto"/>
        </w:rPr>
        <w:t xml:space="preserve"> իրականացվում է անդամ պետության պետական իշխանության՝ անդամ պետության օրենսդրությանը համապատասխան եզրակացություններ (թույլատրագրեր) տրամադրելու համար լիազորված մարմնի կողմից (այսուհետ՝ անդամ պետության՝ եզրակացություններ (թույլատրագրեր) տրամադրելու համար լիազորված մարմին) տրամադրված եզրակացության (թույլատրագրի) կամ այդ մարմնի կողմից այն մասին, որ համապատասխան կենդանի հազվագյուտ վայրի կենդանիների եւ (կամ) վայրի բույսերի արտահանման համար գրավոր ծանուցման առկայության դեպքում եզրակացություն (թույլատրագիր) չի պահանջվում ։</w:t>
      </w:r>
    </w:p>
    <w:p w:rsidR="00B82FB6" w:rsidRPr="000E4CF8" w:rsidRDefault="00B82FB6" w:rsidP="00B82FB6">
      <w:pPr>
        <w:shd w:val="clear" w:color="auto" w:fill="FFFFFF"/>
        <w:spacing w:after="160" w:line="360" w:lineRule="auto"/>
        <w:ind w:firstLine="567"/>
        <w:jc w:val="both"/>
        <w:rPr>
          <w:rFonts w:ascii="GHEA Grapalat" w:eastAsia="Times New Roman" w:hAnsi="GHEA Grapalat" w:cs="Times New Roman"/>
          <w:color w:val="auto"/>
        </w:rPr>
      </w:pPr>
    </w:p>
    <w:p w:rsidR="00B82FB6" w:rsidRPr="000E4CF8" w:rsidRDefault="00B82FB6" w:rsidP="00B82FB6">
      <w:pPr>
        <w:shd w:val="clear" w:color="auto" w:fill="FFFFFF"/>
        <w:spacing w:after="160" w:line="360" w:lineRule="auto"/>
        <w:ind w:firstLine="567"/>
        <w:jc w:val="center"/>
        <w:rPr>
          <w:rFonts w:ascii="GHEA Grapalat" w:eastAsia="Times New Roman" w:hAnsi="GHEA Grapalat" w:cs="Times New Roman"/>
          <w:color w:val="auto"/>
        </w:rPr>
      </w:pPr>
      <w:r w:rsidRPr="000E4CF8">
        <w:rPr>
          <w:rFonts w:ascii="GHEA Grapalat" w:hAnsi="GHEA Grapalat"/>
          <w:color w:val="auto"/>
        </w:rPr>
        <w:t>II. Մաքսային ընթացակարգերով ձեւակերպելը</w:t>
      </w:r>
    </w:p>
    <w:p w:rsidR="00B82FB6" w:rsidRPr="000E4CF8" w:rsidRDefault="00B82FB6" w:rsidP="00B82FB6">
      <w:pPr>
        <w:shd w:val="clear" w:color="auto" w:fill="FFFFFF"/>
        <w:spacing w:after="160" w:line="360" w:lineRule="auto"/>
        <w:ind w:firstLine="567"/>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5.</w:t>
      </w:r>
      <w:r w:rsidRPr="000E4CF8">
        <w:rPr>
          <w:rFonts w:ascii="GHEA Grapalat" w:hAnsi="GHEA Grapalat"/>
          <w:color w:val="auto"/>
        </w:rPr>
        <w:tab/>
        <w:t>Կենդանի հազվագյուտ վայրի կենդանիները եւ (կամ) վայրի բույսերը «արտահանում» մաքսային ընթացակարգով ձեւակերպելն իրականացվում է անդամ պետության մաքսային մարմին լիցենզիա ներկայացնելու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6.</w:t>
      </w:r>
      <w:r w:rsidRPr="000E4CF8">
        <w:rPr>
          <w:rFonts w:ascii="GHEA Grapalat" w:hAnsi="GHEA Grapalat"/>
          <w:color w:val="auto"/>
        </w:rPr>
        <w:tab/>
        <w:t>կենդանի հազվագյուտ վայրի կենդանիները եւ (կամ) բույսերը «ժամանակավոր ներմուծում» ու «մաքսային տարածքից դուրս վերամշակում» մաքսային ընթացակարգերով ձեւակերպելն իրականացվում է անդամ պետության մաքսային մարմին եզրակացություն (թույլատրագիր) ներկայացնելու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7.</w:t>
      </w:r>
      <w:r w:rsidRPr="000E4CF8">
        <w:rPr>
          <w:rFonts w:ascii="GHEA Grapalat" w:hAnsi="GHEA Grapalat"/>
          <w:color w:val="auto"/>
        </w:rPr>
        <w:tab/>
        <w:t>Կենդանի հազվագյուտ վայրի կենդանիները եւ (կամ) բույսերը «արտահանում» ու «մաքսային տարանցում» մաքսային ընթացակարգերով ձեւակերպելն իրականացվում է՝ առանց անդամ պետության մաքսային մարմին լիցենզիա կամ եզրակացություն (թույլատրագիր) ներկայացնելու։</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8.</w:t>
      </w:r>
      <w:r w:rsidRPr="000E4CF8">
        <w:rPr>
          <w:rFonts w:ascii="GHEA Grapalat" w:hAnsi="GHEA Grapalat"/>
          <w:color w:val="auto"/>
        </w:rPr>
        <w:tab/>
        <w:t>Չի թույլատրվում կենդանի հազվագյուտ վայրի կենդանիները եւ (կամ) վայրի բույսերը ձեւակերպել «անմաքս առեւտուր» մաքսային ընթացակարգով։</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III. Լիցենզիայի տրամադրումը</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9.</w:t>
      </w:r>
      <w:r w:rsidRPr="000E4CF8">
        <w:rPr>
          <w:rFonts w:ascii="GHEA Grapalat" w:hAnsi="GHEA Grapalat"/>
          <w:color w:val="auto"/>
        </w:rPr>
        <w:tab/>
        <w:t>Իրավաբանական անձինք եւ որպես անհատ ձեռնարկատեր գրանցված ֆիզիկական անձինք (այսուհետ՝ հայտատուներ) լիցենզիայի ձեւակերպման համար «Ապրանքների արտահանման եւ (կամ) ներմուծման լիցենզիաների ու թույլտվությունների տրամադրման կանոնների» («Եվրասիական տնտեսական միության մասին» 2014 թվականի մայիսի 29-ի պայմանագրի 7–րդ հավելվածի հավելված) (այսուհետ՝ Կանոններ) 10–րդ կետի 1–5–րդ ենթակետերում նշված փաստաթղթերն ու տեղեկությունները ներկայացնում են այն անդամ պետության լիազորված մարմին, որի տարածքում է գրանցված հայտատուն։</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Կանոնների 10-րդ կետի 6-րդ ենթակետին համապատասխան՝ հայտատուները ներկայացնում են կենդանի հազվագյուտ վայրի կենդանիների եւ (կամ) վայրի բույսերի մթերման, հավաքման, ձեռքբերման կամ որսման եւ (կամ) տնօրինման օրինականությունը հաստատող փաստաթղթեր։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Կենդանի հազվագյուտ վայրի կենդանիները եւ (կամ) վայրի բույսերը այդ </w:t>
      </w:r>
      <w:r w:rsidRPr="000E4CF8">
        <w:rPr>
          <w:rFonts w:ascii="GHEA Grapalat" w:hAnsi="GHEA Grapalat"/>
          <w:color w:val="auto"/>
        </w:rPr>
        <w:lastRenderedPageBreak/>
        <w:t>կենդանի հազվագյուտ վայրի կենդանիների եւ (կամ) վայրի բույսերի մթերման, հավաքման, ձեռքբերման կամ որսման եւ (կամ) տնօրինման պետություն չհանդիսացող անդամ պետության տարածքից արտահանելու դեպքում հայտատուն՝ որպես կենդանի հազվագյուտ վայրի կենդանիների եւ (կամ) վայրի բույսերի մթերման, հավաքման, ձեռքբերման կամ որսման եւ (կամ) տնօրինման օրինականությունը հաստատող փաստաթղթեր ներկայացնում է այն անդամ պետության՝ եզրակացություններ (թույլատրագրեր) տրամադրելու համար լիազորված մարմնի կողմից տրամադրված եզրակացությունը (թույլատրագիրը), որի տարածքում մթերվել, հավաքվել, ձեռք են բերվել կամ որսվել են այդ կենդանի հազվագյուտ վայրի կենդանիները եւ (կամ) վայրի բույսերը։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Երրորդ երկրներից ներմուծված կենդանի հազվագյուտ վայրի կենդանիների եւ (կամ) վայրի բույսերի արտահանման դեպքում որպես մթերման, հավաքման, ձեռքբերման կամ որսման եւ (կամ) տնօրինման օրինականությունը հաստատող փաստաթղթեր ներկայացվում են ապրանքների մասին այն հայտարարագրի պատճենը, որին համապատասխան իրականացվել է կենդանի հազվագյուտ վայրի կենդանիները եւ (կամ) վայրի բույսերը շրջանառության մեջ դնելը, կամ Միության մաքսային տարածքում այդ կենդանի հազվագյուտ վայրի կենդանիների եւ (կամ) վայրի բույսերի գտնվելու օրինականությունը հաստատող՝ անդամ պետության դատարանի որոշումը։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10.</w:t>
      </w:r>
      <w:r w:rsidRPr="000E4CF8">
        <w:rPr>
          <w:rFonts w:ascii="GHEA Grapalat" w:hAnsi="GHEA Grapalat"/>
          <w:color w:val="auto"/>
        </w:rPr>
        <w:tab/>
        <w:t>Հայտատուի կողմից ներկայացվող փաստաթղթերի պատճենները պետք է վավերացված լինեն Կանոնների 11–րդ կետով սահմանված կարգով։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11.</w:t>
      </w:r>
      <w:r w:rsidRPr="000E4CF8">
        <w:rPr>
          <w:rFonts w:ascii="GHEA Grapalat" w:hAnsi="GHEA Grapalat"/>
          <w:color w:val="auto"/>
        </w:rPr>
        <w:tab/>
        <w:t>Եթե անդամ պետության օրենսդրությանը համապատասխան լիցենզիա տրամադրելու մասին որոշումը լիազորված մարմնի կողմից ընդունվում է տվյալ անդամ պետության պետական իշխանության այլ մարմնի (այսուհետ՝ համաձայնեցնող մարմին) հետ համաձայնեցմամբ, ապա այդ համաձայնեցումն իրականացվում է տվյալ անդամ պետության օրենսդրությամբ նախատեսված կարգով։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Հայտատուի կողմից համաձայնեցնող մարմին են ներկայացվում սույն Հիմնադրույթի 9–րդ կետում նշված փաստաթղթերը, եթե դա նախատեսված է անդամ պետության օրենսդրությամբ։ Ընդ որում, սույն Հիմնադրույթի 9-րդ կետի երրորդ եւ չորրորդ պարբերություններում նշված փաստաթղթերը չեն ներկայացվում լիազորված մարմին։</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Համաձայնեցումը կարող է իրականացվել եզրակացություն (թույլատրագիր) տրամադրելու միջոցով։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12.</w:t>
      </w:r>
      <w:r w:rsidRPr="000E4CF8">
        <w:rPr>
          <w:rFonts w:ascii="GHEA Grapalat" w:hAnsi="GHEA Grapalat"/>
          <w:color w:val="auto"/>
        </w:rPr>
        <w:tab/>
        <w:t>Լիցենզիայի տրամադրումը մերժվում է Կանոնների 14–րդ կետի 1–4–րդ ենթակետերով նախատեսված հիմքերի առկայության դեպքում, ինչպես նաեւ Կանոնների 14–րդ կետի 6–րդ ենթակետին համապատասխան՝ համաձայնեցնող մարմնի՝ լիցենզիայի տրամադրման մասին հայտի համաձայնեցումը մերժելու դեպքում։</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IV. Եզրակացության (թույլատրագրի) տրամադրումը</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13.</w:t>
      </w:r>
      <w:r w:rsidRPr="000E4CF8">
        <w:rPr>
          <w:rFonts w:ascii="GHEA Grapalat" w:hAnsi="GHEA Grapalat"/>
          <w:color w:val="auto"/>
        </w:rPr>
        <w:tab/>
        <w:t>Եզրակացության (թույլատրագրի) տրամադրումն իրականացվում է անդամ պետության՝ եզրակացություններ (թույլատրագրեր) տրամադրելու համար լիազորված մարմնի կողմից՝ տվյալ անդամ պետության օրենսդրությամբ սահմանված կարգով։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14.</w:t>
      </w:r>
      <w:r w:rsidRPr="000E4CF8">
        <w:rPr>
          <w:rFonts w:ascii="GHEA Grapalat" w:hAnsi="GHEA Grapalat"/>
          <w:color w:val="auto"/>
        </w:rPr>
        <w:tab/>
        <w:t>Եզրակացությունը (թույլատրագիրը) տրամադրվում է անդամ պետության՝ եզրակացություններ (թույլատրագրեր) տրամադրելու համար լիազորված մարմին հետեւյալ փաստաթղթերն ու տեղեկությունները ներկայացնելու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հայտատուի կողմից՝</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այն Ապրանքների միասնական ցանկում ներառված առանձին ապրանքների ներմուծման, արտահանման եւ տարանցման վերաբերյալ եզրակացության </w:t>
      </w:r>
      <w:r w:rsidRPr="000E4CF8">
        <w:rPr>
          <w:rFonts w:ascii="GHEA Grapalat" w:hAnsi="GHEA Grapalat"/>
          <w:color w:val="auto"/>
        </w:rPr>
        <w:lastRenderedPageBreak/>
        <w:t>(թույլատրագրի) միասնական ձեւը լրացնելու վերաբերյալ մեթոդական ցուցումներին համապատասխան ձեւակերպված եզրակացության (թույլատրագրի) նախագիծը, որոնց նկատմամբ Եվրասիական տնտեսական համայնքի շրջանակներում Մաքսային միության անդամ պետությունների կողմից երրորդ երկրների հետ առեւտրում կիրառվում են Եվրասիական տնտեսական հանձնաժողովի կոլեգիայի 2012 թվականի մայիսի 16-ի թիվ 45 որոշմամբ հաստատված ներմուծման կամ արտահանման արգելքները կամ սահմանափակումները.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պայմանագրի պատճենը, իսկ պայմանագրի բացակայության դեպքում՝ Կողմերի մտադրությունները հաստատող այլ փաստաթղթի պատճենը.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հարկային մարմնում հաշվառվելու մասին փաստաթղթի օրինակը,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կենդանի հազվագյուտ վայրի կենդանիների եւ (կամ) վայրի բույսերի մթերման, հավաքման, ձեռքբերման կամ որսման եւ (կամ) տնօրինման օրինականությունը հաստատող փաստաթղթերի պատճենները, որոնք վավերացվել են սույն Հիմնադրույթի 10-րդ կետին համապատասխան։ Կենդանի հազվագյուտ վայրի կենդանիները եւ (կամ) վայրի բույսերն այդ կենդանի հազվագյուտ վայրի կենդանիների եւ (կամ) վայրի բույսերի մթերման, հավաքման, ձեռքբերման կամ որսման եւ (կամ) տնօրինման պետություն չհանդիսացող անդամ պետության տարածքից արտահանելու դեպքում հայտատուն՝ որպես կենդանի հազվագյուտ վայրի կենդանիների եւ (կամ) վայրի բույսերի մթերման, հավաքման, ձեռքբերման կամ որսման եւ (կամ) տնօրինման օրինականությունը հաստատող փաստաթղթեր, ներկայացնում է այն անդամ պետության՝ եզրակացություններ (թույլատրագրեր) տրամադրելու համար լիազորված մարմնի կողմից տրամադրված եզրակացությունը (թույլատրագիրը), որի տարածքում իրականացվել են այդ կենդանի հազվագյուտ վայրի կենդանիների եւ (կամ) վայրի բույսերի մթերումը, հավաքումը, ձեռքբերումը կամ որսումը։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Երրորդ երկրներից ներմուծված կենդանի հազվագյուտ վայրի կենդանիների </w:t>
      </w:r>
      <w:r w:rsidRPr="000E4CF8">
        <w:rPr>
          <w:rFonts w:ascii="GHEA Grapalat" w:hAnsi="GHEA Grapalat"/>
          <w:color w:val="auto"/>
        </w:rPr>
        <w:lastRenderedPageBreak/>
        <w:t>եւ (կամ) վայրի բույսերի արտահանման դեպքում</w:t>
      </w:r>
      <w:r w:rsidR="002C3F12" w:rsidRPr="000E4CF8">
        <w:rPr>
          <w:rFonts w:ascii="GHEA Grapalat" w:hAnsi="GHEA Grapalat"/>
          <w:color w:val="auto"/>
        </w:rPr>
        <w:t>՝</w:t>
      </w:r>
      <w:r w:rsidRPr="000E4CF8">
        <w:rPr>
          <w:rFonts w:ascii="GHEA Grapalat" w:hAnsi="GHEA Grapalat"/>
          <w:color w:val="auto"/>
        </w:rPr>
        <w:t xml:space="preserve"> որպես մթերման, հավաքման, ձեռքբերման կամ որսման եւ (կամ) տնօրինման օրինականությունը հաստատող փաստաթղթեր</w:t>
      </w:r>
      <w:r w:rsidR="002C3F12" w:rsidRPr="000E4CF8">
        <w:rPr>
          <w:rFonts w:ascii="GHEA Grapalat" w:hAnsi="GHEA Grapalat"/>
          <w:color w:val="auto"/>
        </w:rPr>
        <w:t>,</w:t>
      </w:r>
      <w:r w:rsidRPr="000E4CF8">
        <w:rPr>
          <w:rFonts w:ascii="GHEA Grapalat" w:hAnsi="GHEA Grapalat"/>
          <w:color w:val="auto"/>
        </w:rPr>
        <w:t xml:space="preserve"> ներկայացվում են ապրանքների մասին այն հայտարարագրի պատճենը, որին համապատասխան իրականացվել է կենդանի հազվագյուտ վայրի կենդանիները եւ (կամ) վայրի բույսերը շրջանառության մեջ դնելը, կամ Միության մաքսային տարածքում այդ կենդանի հազվագյուտ վայրի կենդանիների եւ (կամ) վայրի բույսերի գտնվելու օրինականությունը հաստատող՝ անդամ պետության դատարանի որոշումը.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անդամ պետության օրենսդրությամբ նախատեսված այլ փաստաթղթեր։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ֆիզիկական անձի կողմից կենդանի հազվագյուտ վայրի կենդանիները եւ (կամ) վայրի բույսերը որպես անձնական օգտագործան ապրանքներ արտահանելու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սույն կետի «ա» ենթակետի երկրորդ պարբերության մեջ նշված մեթոդական ցուցումներին համապատասխան ձեւակերպված եզրակացության (թույլատրագրի) նախագիծը.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անձը հաստատող փաստաթղթերի պատճենները կամ տեղեկություններ անձը հաստատող փաստաթղթերից (սերիան, համարը, երբ եւ ում կողմից է տրվել, անձնական համարը (առկայության դեպքում), բնակության վայրի հասցեն), եթե դա նախատեսված է անդամ պետությունների օրենսդրությամբ.</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կենդանի հազվագյուտ վայրի կենդանիների եւ (կամ) վայրի բույսերի մթերման, հավաքման, ձեռքբերման կամ որսման եւ (կամ) տնօրինման օրինականությունը հաստատող փաստաթղթերի պատճենները, որոնք վավերացվել են սույն Հիմնադրույթի 10-րդ կետին համապատասխան։ Կենդանի հազվագյուտ վայրի կենդանիները եւ (կամ) վայրի բույսերն այդ կենդանի հազվագյուտ վայրի կենդանիների եւ (կամ) վայրի բույսերի մթերման, հավաքման, ձեռքբերման կամ որսման եւ (կամ) տնօրինման պետություն չհանդիսացող անդամ պետության տարածքից արտահանելու դեպքում ֆիզիկական անձը՝ </w:t>
      </w:r>
      <w:r w:rsidRPr="000E4CF8">
        <w:rPr>
          <w:rFonts w:ascii="GHEA Grapalat" w:hAnsi="GHEA Grapalat"/>
          <w:color w:val="auto"/>
        </w:rPr>
        <w:lastRenderedPageBreak/>
        <w:t>որպես կենդանի հազվագյուտ վայրի կենդանիների եւ (կամ) վայրի բույսերի մթերման, հավաքման, ձեռքբերման կամ որսման եւ (կամ) տնօրինման օրինականությունը հաստատող փաստաթղթեր, ներկայացնում է այն անդամ պետության՝ եզրակացություններ (թույլատրագրեր) տրամադրելու համար լիազորված մարմնի կողմից տրամադրված եզրակացությունը (թույլատրագիրը), որի տարածքում իրականացվել են այդ կենդանի հազվագյուտ վայրի կենդանիների եւ (կամ) վայրի բույսերի մթերումը, հավաքումը, ձեռքբերումը կամ որսումը.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անդամ պետության օրենսդրությամբ նախատեսված այլ փաստաթղթեր։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15.</w:t>
      </w:r>
      <w:r w:rsidRPr="000E4CF8">
        <w:rPr>
          <w:rFonts w:ascii="GHEA Grapalat" w:hAnsi="GHEA Grapalat"/>
          <w:color w:val="auto"/>
        </w:rPr>
        <w:tab/>
        <w:t>Սույն Հիմնադրույթի 9-րդ կետի երրորդ պարբերությամբ նախատեսված եզրակացություն (թույլատրագիր) ստանալու համար այն անդամ պետության՝ եզրակացություններ (թույլատրագրեր) տրամադրելու համար լիազորված մարմին են ներկայացնում հետեւյալ փաստաթղթերը, որի տարածքում իրականացվել են կենդանի հազվագյուտ վայրի կենդանիների եւ (կամ) վայրի բույսերի մթերումը, հավաքումը, ձեռքբերումը կամ որսումը՝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սույն Հիմնադրույթի 14-րդ կետի «ա» ենթակետի երկրորդ պարբերության մեջ նշված մեթոդական ցուցումներին համապատասխան ձեւակերպված եզրակացության (թույլատրագրի) նախագիծը.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արտաքին առեւտրային գործունեության մասնակիցների միջեւ կենդանի հազվագյուտ վայրի կենդանիների եւ (կամ) վայրի բույսերի առքուվաճառքի պայմանագրի պատճենը, որի կողմերից մեկն այն անդամ պետության արտաքին առեւտրային գործունեության մասնակից է, որի տարածքում իրականացվել են կենդանի հազվագյուտ վայրի կենդանիների եւ (կամ) վայրի բույսերի մթերումը, հավաքումը, ձեռքբերումը կամ որսումը։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16.</w:t>
      </w:r>
      <w:r w:rsidRPr="000E4CF8">
        <w:rPr>
          <w:rFonts w:ascii="GHEA Grapalat" w:hAnsi="GHEA Grapalat"/>
          <w:color w:val="auto"/>
        </w:rPr>
        <w:tab/>
        <w:t>Եզրակացության (թույլատրագրի) տրամադրումը մերժվում է հետեւյալ հիմքերի առկայության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 xml:space="preserve">սույն Հիմնադրույթի համապատասխանաբար 14–րդ եւ 15-րդ կետերով </w:t>
      </w:r>
      <w:r w:rsidRPr="000E4CF8">
        <w:rPr>
          <w:rFonts w:ascii="GHEA Grapalat" w:hAnsi="GHEA Grapalat"/>
          <w:color w:val="auto"/>
        </w:rPr>
        <w:lastRenderedPageBreak/>
        <w:t>նախատեսված փաստաթղթերը չներկայացնելը.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եզրակացություն (թույլատրագիր) ստանալու համար ներկայացված փաստաթղթերում թերի կամ անարժանահավատ տեղեկությունների առկայությունը.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անդամ պետությունների օրենսդրությամբ նախատեսված այլ հիմքեր։</w:t>
      </w:r>
    </w:p>
    <w:p w:rsidR="00B82FB6" w:rsidRPr="000E4CF8" w:rsidRDefault="00B82FB6" w:rsidP="00B82FB6">
      <w:pPr>
        <w:spacing w:after="160" w:line="360" w:lineRule="auto"/>
        <w:rPr>
          <w:rFonts w:ascii="GHEA Grapalat" w:eastAsia="Times New Roman" w:hAnsi="GHEA Grapalat" w:cs="Times New Roman"/>
          <w:color w:val="auto"/>
        </w:rPr>
      </w:pPr>
    </w:p>
    <w:p w:rsidR="00B82FB6" w:rsidRPr="000E4CF8" w:rsidRDefault="00B82FB6" w:rsidP="00B82FB6">
      <w:pPr>
        <w:spacing w:after="160" w:line="360" w:lineRule="auto"/>
        <w:rPr>
          <w:rFonts w:ascii="GHEA Grapalat" w:eastAsia="Times New Roman" w:hAnsi="GHEA Grapalat" w:cs="Times New Roman"/>
          <w:color w:val="auto"/>
        </w:rPr>
        <w:sectPr w:rsidR="00B82FB6" w:rsidRPr="000E4CF8" w:rsidSect="00B82FB6">
          <w:headerReference w:type="first" r:id="rId16"/>
          <w:pgSz w:w="11900" w:h="16840"/>
          <w:pgMar w:top="1418" w:right="1418" w:bottom="1418" w:left="1418" w:header="406" w:footer="6" w:gutter="0"/>
          <w:pgNumType w:start="1"/>
          <w:cols w:space="720"/>
          <w:noEndnote/>
          <w:titlePg/>
          <w:docGrid w:linePitch="360"/>
        </w:sectPr>
      </w:pPr>
    </w:p>
    <w:p w:rsidR="00B82FB6" w:rsidRPr="000E4CF8" w:rsidRDefault="00B82FB6" w:rsidP="00B82FB6">
      <w:pPr>
        <w:shd w:val="clear" w:color="auto" w:fill="FFFFFF"/>
        <w:spacing w:after="160" w:line="360" w:lineRule="auto"/>
        <w:ind w:left="3969"/>
        <w:jc w:val="center"/>
        <w:rPr>
          <w:rFonts w:ascii="GHEA Grapalat" w:eastAsia="Times New Roman" w:hAnsi="GHEA Grapalat" w:cs="Times New Roman"/>
          <w:color w:val="auto"/>
        </w:rPr>
      </w:pPr>
      <w:r w:rsidRPr="000E4CF8">
        <w:rPr>
          <w:rFonts w:ascii="GHEA Grapalat" w:hAnsi="GHEA Grapalat"/>
          <w:color w:val="auto"/>
        </w:rPr>
        <w:lastRenderedPageBreak/>
        <w:t>ՀԱՎԵԼՎԱԾ ԹԻՎ 7</w:t>
      </w:r>
    </w:p>
    <w:p w:rsidR="00B82FB6" w:rsidRPr="000E4CF8" w:rsidRDefault="00B82FB6" w:rsidP="00B82FB6">
      <w:pPr>
        <w:shd w:val="clear" w:color="auto" w:fill="FFFFFF"/>
        <w:spacing w:after="160" w:line="360" w:lineRule="auto"/>
        <w:ind w:left="3969"/>
        <w:jc w:val="center"/>
        <w:rPr>
          <w:rFonts w:ascii="GHEA Grapalat" w:eastAsia="Times New Roman" w:hAnsi="GHEA Grapalat" w:cs="Times New Roman"/>
          <w:color w:val="auto"/>
        </w:rPr>
      </w:pPr>
      <w:r w:rsidRPr="000E4CF8">
        <w:rPr>
          <w:rFonts w:ascii="GHEA Grapalat" w:hAnsi="GHEA Grapalat"/>
          <w:color w:val="auto"/>
        </w:rPr>
        <w:t xml:space="preserve">Եվրասիական տնտեսական հանձնաժողովի կոլեգիայի 2015 թվականի </w:t>
      </w:r>
      <w:r w:rsidRPr="000E4CF8">
        <w:rPr>
          <w:rFonts w:ascii="GHEA Grapalat" w:hAnsi="GHEA Grapalat"/>
          <w:color w:val="auto"/>
        </w:rPr>
        <w:br/>
        <w:t>ապրիլի 21-ի թիվ 30 որոշման</w:t>
      </w:r>
    </w:p>
    <w:p w:rsidR="00B82FB6" w:rsidRPr="000E4CF8" w:rsidRDefault="00B82FB6" w:rsidP="00B82FB6">
      <w:pPr>
        <w:shd w:val="clear" w:color="auto" w:fill="FFFFFF"/>
        <w:spacing w:after="160" w:line="360" w:lineRule="auto"/>
        <w:jc w:val="center"/>
        <w:outlineLvl w:val="0"/>
        <w:rPr>
          <w:rFonts w:ascii="GHEA Grapalat" w:eastAsia="Times New Roman" w:hAnsi="GHEA Grapalat" w:cs="Times New Roman"/>
          <w:b/>
          <w:bCs/>
          <w:color w:val="auto"/>
        </w:rPr>
      </w:pPr>
    </w:p>
    <w:p w:rsidR="00B82FB6" w:rsidRPr="000E4CF8" w:rsidRDefault="00B82FB6" w:rsidP="00B82FB6">
      <w:pPr>
        <w:shd w:val="clear" w:color="auto" w:fill="FFFFFF"/>
        <w:spacing w:after="160" w:line="360" w:lineRule="auto"/>
        <w:ind w:left="567" w:right="559"/>
        <w:jc w:val="center"/>
        <w:outlineLvl w:val="0"/>
        <w:rPr>
          <w:rFonts w:ascii="GHEA Grapalat" w:eastAsia="Times New Roman" w:hAnsi="GHEA Grapalat" w:cs="Times New Roman"/>
          <w:b/>
          <w:bCs/>
          <w:color w:val="auto"/>
        </w:rPr>
      </w:pPr>
      <w:r w:rsidRPr="000E4CF8">
        <w:rPr>
          <w:rFonts w:ascii="GHEA Grapalat" w:hAnsi="GHEA Grapalat"/>
          <w:b/>
          <w:color w:val="auto"/>
        </w:rPr>
        <w:t>ՀԻՄՆԱԴՐՈՒՅԹ</w:t>
      </w:r>
    </w:p>
    <w:p w:rsidR="00B82FB6" w:rsidRPr="000E4CF8" w:rsidRDefault="00B82FB6" w:rsidP="00B82FB6">
      <w:pPr>
        <w:shd w:val="clear" w:color="auto" w:fill="FFFFFF"/>
        <w:spacing w:after="160" w:line="360" w:lineRule="auto"/>
        <w:ind w:left="567" w:right="559"/>
        <w:jc w:val="center"/>
        <w:rPr>
          <w:rFonts w:ascii="GHEA Grapalat" w:eastAsia="Times New Roman" w:hAnsi="GHEA Grapalat" w:cs="Times New Roman"/>
          <w:b/>
          <w:bCs/>
          <w:color w:val="auto"/>
        </w:rPr>
      </w:pPr>
      <w:r w:rsidRPr="000E4CF8">
        <w:rPr>
          <w:rFonts w:ascii="GHEA Grapalat" w:hAnsi="GHEA Grapalat"/>
          <w:b/>
          <w:color w:val="auto"/>
        </w:rPr>
        <w:t>Վտանգավոր թափոնները Եվրասիական տնտեսական միության մաքսային տարածք ներմուծելու եւ Եվրասիական տնտեսական միության մաքսային տարածքից արտահանելու մասին</w:t>
      </w:r>
    </w:p>
    <w:p w:rsidR="00B82FB6" w:rsidRPr="000E4CF8" w:rsidRDefault="00B82FB6" w:rsidP="00B82FB6">
      <w:pPr>
        <w:shd w:val="clear" w:color="auto" w:fill="FFFFFF"/>
        <w:spacing w:after="160" w:line="360" w:lineRule="auto"/>
        <w:jc w:val="both"/>
        <w:rPr>
          <w:rFonts w:ascii="GHEA Grapalat" w:eastAsia="Times New Roman" w:hAnsi="GHEA Grapalat" w:cs="Times New Roman"/>
          <w:b/>
          <w:bCs/>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 Ընդհանուր դրույթներ</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w:t>
      </w:r>
      <w:r w:rsidRPr="000E4CF8">
        <w:rPr>
          <w:rFonts w:ascii="GHEA Grapalat" w:hAnsi="GHEA Grapalat"/>
          <w:color w:val="auto"/>
        </w:rPr>
        <w:tab/>
        <w:t xml:space="preserve">Սույն Հիմնադրույթով սահմանվում է այն Ապրանքների միասնական ցանկի 2.3 բաժնում ներառված վտանգավոր թափոնները Եվրասիական տնտեսական միության մաքսային տարածք ներմուծելու (այսուհետ համապատասխանաբար՝ ներմուծում, Միություն) կարգը, որոնց նկատմամբ երրորդ երկրների հետ առեւտրի ժամանակ կիրառվում են «Երրորդ երկրների առնչությամբ ոչ սակագնային կարգավորման միջոցների մասին» արձանագրությամբ նախատեսված ոչ սակագնային կարգավորման միջոցները («Եվրասիական տնտեսական միության մասին» 2014 թվականի մայիսի 29-ի պայմանագրի թիվ 7 հավելված) (այսուհետ՝ միասնական ցանկ) եւ միասնական ցանկի 1.2 եւ 2.3 բաժիններում ներառված վտանգավոր թափոնները Միության մաքսային տարածքից արտահանելու կարգը (այսուհետ՝ սույն Հիմնադրույթի նպատակով՝ «իրավասու մարմին» ասելով պետք է հասկանալ Միության անդամ պետության (այսուհետ՝ անդամ պետություն)՝ վտանգավոր թափոնների ներմուծման, արտահանման ու տարանցման վերաբերյալ ծանուցում, ինչպես </w:t>
      </w:r>
      <w:r w:rsidRPr="000E4CF8">
        <w:rPr>
          <w:rFonts w:ascii="GHEA Grapalat" w:hAnsi="GHEA Grapalat"/>
          <w:color w:val="auto"/>
        </w:rPr>
        <w:lastRenderedPageBreak/>
        <w:t>նաեւ այդպիսի ներմուծմանը, արտահանմանն ու տարանցմանն առնչվող ցանկացած տեղեկություն ուղարկելու ու ստանալու համար պատասխանատու պետական մարմին՝ «Վտանգավոր թափոնների անդրսահմանային փոխադրման եւ դրանց հեռացման նկատմամբ հսկողություն սահմանելու մասին» 1989 թվականի մարտի 22–ի Բազելյան կոնվենցիային համապատասխան (այսուհետ՝ Բազելյան կոնվենցիա))։</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Սույն Հիմնադրույթում գործածվող մյուս հասկացությունները կիրառվում են Բազելյան կոնվենցիայով, «Երրորդ երկրների առնչությամբ ոչ սակագնային կարգավորման միջոցների մասին» արձանագրությամբ («Եվրասիական տնտեսական միության մասին» 2014 թվականի մայիսի 29–ի պայմանագրի 7–րդ հավելված) եւ Միության իրավունքի մաս կազմող միջազգային պայմանագրերով սահմանված իմաստներով։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w:t>
      </w:r>
      <w:r w:rsidRPr="000E4CF8">
        <w:rPr>
          <w:rFonts w:ascii="GHEA Grapalat" w:hAnsi="GHEA Grapalat"/>
          <w:color w:val="auto"/>
        </w:rPr>
        <w:tab/>
        <w:t>Արգելվում է իրականացնել՝</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 xml:space="preserve">ֆիզիկական անձանց կողմից վտանգավոր թափոնների ներմուծում եւ (կամ) արտահանում որպես անձնական օգտագործման ապրանքներ. </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միասնական ցանկի 1.2 բաժնում ներառված վտանգավոր թափոնների ներմուծում.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միասնական ցանկի 1.2 եւ 2.3 բաժիններում ներառված վտանգավոր թափոնների արտահանում Բազելյան կոնվենցիայի կողմ չհանդիսացող պետության տարածք, ինչպես նաեւ միասնական ցանկի 2.3 բաժնում ներառված վտանգավոր թափոնների ներմուծում Բազելյան կոնվենցիայի կողմ չհանդիսացող պետության տարածքից՝ բացառությամբ այն դեպքի, երբ անդամ պետությունը եւ Բազելյան կոնվենցիայի կողմ չհանդիսացող պետությունը վտանգավոր թափոնների անդրսահմանային տեղափոխման մասին կնքել են միջազգային պայմանագիր (Բազելյան կոնվենցիայի կողմ հանդիսացող պետությունների, ինչպես նաեւ կնքված միջազգային պայմանագրերի վերաբերյալ տեղեկությունները տեղադրված են «Ինտերնետ» տեղեկատվական-</w:t>
      </w:r>
      <w:r w:rsidRPr="000E4CF8">
        <w:rPr>
          <w:rFonts w:ascii="GHEA Grapalat" w:hAnsi="GHEA Grapalat"/>
          <w:color w:val="auto"/>
        </w:rPr>
        <w:lastRenderedPageBreak/>
        <w:t xml:space="preserve">հեռահաղորդակցության ցանցի՝ Բազելյան կոնվենցիայի պաշտոնական կայքում՝ հետեւյալ հասցեով </w:t>
      </w:r>
      <w:hyperlink r:id="rId17">
        <w:r w:rsidRPr="000E4CF8">
          <w:rPr>
            <w:rFonts w:ascii="GHEA Grapalat" w:hAnsi="GHEA Grapalat"/>
            <w:color w:val="auto"/>
          </w:rPr>
          <w:t>http://www.basel.int</w:t>
        </w:r>
      </w:hyperlink>
      <w:r w:rsidRPr="000E4CF8">
        <w:rPr>
          <w:rFonts w:ascii="GHEA Grapalat" w:hAnsi="GHEA Grapalat"/>
          <w:color w:val="auto"/>
        </w:rPr>
        <w:t>). Այդ դեպքում վտանգավոր թափոնների տեղափոխումն իրականացվում է՝ սույն Հիմնադրույթին եւ Բազելյան կոնվենցիային համապատասխան.</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դ)</w:t>
      </w:r>
      <w:r w:rsidRPr="000E4CF8">
        <w:rPr>
          <w:rFonts w:ascii="GHEA Grapalat" w:hAnsi="GHEA Grapalat"/>
          <w:color w:val="auto"/>
        </w:rPr>
        <w:tab/>
        <w:t>միասնական ցանկի 2.3 բաժնում ներառված վտանգավոր թափոնների ներմուծում՝ թաղման եւ (կամ) վնասազերծման նպատակով։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4.</w:t>
      </w:r>
      <w:r w:rsidRPr="000E4CF8">
        <w:rPr>
          <w:rFonts w:ascii="GHEA Grapalat" w:hAnsi="GHEA Grapalat"/>
          <w:color w:val="auto"/>
        </w:rPr>
        <w:tab/>
        <w:t>Վտանգավոր թափոնների ներմուծումը եւ (կամ) արտահանումն իրականացվում է Ապրանքների առանձին տեսակների արտահանման եւ (կամ) ներմուծման համար լիցենզիա ստանալու մասին հայտի ձեւակերպմանն ու Եվրասիական տնտեսական հանձնաժողովի կոլեգիայի 2014 թվականի նոյեմբերի 6-ի թիվ 199 որոշմամբ հաստատված այդպիսի լիցենզիայի ձեւակերպմանն առնչվող հրահանգին համապատասխան ձեւակերպված լիցենզիայի (այսուհետ՝ լիցենզիա) կամ Եվրասիական տնտեսական հանձնաժողովի 2012 թվականի մայիսի 16-ի թիվ 45 որոշմամբ հաստատված ձեւով կազմված եզրակացության (այսուհետ՝ եզրակացություն (թույլատրագիր)) առկայության դեպքում՝ բացառությամբ սույն Հիմնադրույթի 3-րդ կետով նախատեսված դեպքերի։</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Լիցենզիան կամ եզրակացությունը (թույլատրագիրը) ներկայացվում է անդամ պետությունների մաքսային մարմիններ Միության մաքսային տարածք վտանգավոր թափոնների ժամանման դեպքում։</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II. Մաքսային ընթացակարգերով ձեւակերպելը</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5.</w:t>
      </w:r>
      <w:r w:rsidRPr="000E4CF8">
        <w:rPr>
          <w:rFonts w:ascii="GHEA Grapalat" w:hAnsi="GHEA Grapalat"/>
          <w:color w:val="auto"/>
        </w:rPr>
        <w:tab/>
        <w:t>Վտանգավոր թափոնները «ներքին սպառման համար բացթողում» եւ «արտահանում» մաքսային ընթացակարգերով ձեւակերպելն իրականացվում է անդամ պետության մաքսային մարմին լիցենզիա ներկայացնելու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6.</w:t>
      </w:r>
      <w:r w:rsidRPr="000E4CF8">
        <w:rPr>
          <w:rFonts w:ascii="GHEA Grapalat" w:hAnsi="GHEA Grapalat"/>
          <w:color w:val="auto"/>
        </w:rPr>
        <w:tab/>
        <w:t xml:space="preserve">Վտանգավոր թափոնները «վերամշակում՝ ներքին սպառման համար», </w:t>
      </w:r>
      <w:r w:rsidRPr="000E4CF8">
        <w:rPr>
          <w:rFonts w:ascii="GHEA Grapalat" w:hAnsi="GHEA Grapalat"/>
          <w:color w:val="auto"/>
        </w:rPr>
        <w:lastRenderedPageBreak/>
        <w:t>«վերամշակում՝ մաքսային տարածքում», «վերամշակում՝ մաքսային տարածքից դուրս», «վերաներմուծում», «վերաարտահանում» մաքսային ընթացակարգերով ձեւակերպելն իրականացվում է անդամ պետության մաքսային մարմին եզրակացություն (թույլատրագիր) ներկայացնելու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7.</w:t>
      </w:r>
      <w:r w:rsidRPr="000E4CF8">
        <w:rPr>
          <w:rFonts w:ascii="GHEA Grapalat" w:hAnsi="GHEA Grapalat"/>
          <w:color w:val="auto"/>
        </w:rPr>
        <w:tab/>
        <w:t xml:space="preserve">Վտանգավոր թափոնները «մաքսային պահեստ», ժամանման վայրում մաքսային մարմնից Միության մաքսային տարածք՝ մինչեւ ներքին մաքսային մարմին փոխադրելու, ինչպես նաեւ ներքին մաքսային մարմնից մինչեւ Միության մաքսային տարածքից մեկնման վայրի մաքսային մարմին փոխադրելու նպատակով «մաքսային տարանցում» մաքսային ընթացակարգով ձեւակերպելն իրականացվում է վտանգավոր թափոններն այլ մաքսային ընթացակարգերով ձեւակերպելու համար ներկայացված լիցենզիայի կամ եզրակացության (թույլատրագրի) առկայության դեպքում։ </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8.</w:t>
      </w:r>
      <w:r w:rsidRPr="000E4CF8">
        <w:rPr>
          <w:rFonts w:ascii="GHEA Grapalat" w:hAnsi="GHEA Grapalat"/>
          <w:color w:val="auto"/>
        </w:rPr>
        <w:tab/>
        <w:t>Վտանգավոր թափոնները ժամանման վայրում մաքսային մարմնից Միության մաքսային տարածք՝ մինչեւ Միության մաքսային տարածքից մեկնման վայրում մաքսային մարմին դրանց փոխադրման համար «մաքսային տարանցում» մաքսային ընթացակարգով ձեւակերպելն իրականացվում է անդամ պետության մաքսային մարմին այն բոլոր անդամ պետությունների պետական իշխանության՝ անդամ պետության օրենսդրությանը համապատասխան եզրակացություններ (թույլատրագրեր) տրամադրելու համար լիազորված մարմնի կողմից (այսուհետ՝ անդամ պետությունների՝ եզրակացություններ (թույլատրագրեր) տրամադրելու համար լիազորված մարմիններ) տրամադրված եզրակացություն (թույլատրագիր) ներկայացնելու դեպքում, որոնց տարածքով իրականացվելու է այդ վտանգավոր թափոնների փոխադրումը։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9.</w:t>
      </w:r>
      <w:r w:rsidRPr="000E4CF8">
        <w:rPr>
          <w:rFonts w:ascii="GHEA Grapalat" w:hAnsi="GHEA Grapalat"/>
          <w:color w:val="auto"/>
        </w:rPr>
        <w:tab/>
        <w:t xml:space="preserve">Չի թույլատրվում վտանգավոր թափոնները ձեւակերպել «ժամանակավոր ներմուծում (ընդունում)», «ժամանակավոր ներմուծում», «անմաքս առեւտուր», «ոչնչացում», «հրաժարում՝ հօգուտ պետության», «ազատ մաքսային գոտի», «ազատ պահեստ» մաքսային ընթացակարգերով։ </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III. Լիցենզիայի տրամադրումը</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10.</w:t>
      </w:r>
      <w:r w:rsidRPr="000E4CF8">
        <w:rPr>
          <w:rFonts w:ascii="GHEA Grapalat" w:hAnsi="GHEA Grapalat"/>
          <w:color w:val="auto"/>
        </w:rPr>
        <w:tab/>
        <w:t>Իրավաբանական անձինք եւ որպես անհատ ձեռնարկատեր գրանցված ֆիզիկական անձինք (այսուհետ՝ հայտատուներ) լիցենզիայի ձեւակերպման համար «Ապրանքների արտահանման եւ (կամ) ներմուծման լիցենզիաների ու թույլտվությունների տրամադրման կանոնների» («Եվրասիական տնտեսական միության մասին» 2014 թվականի մայիսի 29-ի պայմանագրի 7–րդ հավելվածի հավելված) (այսուհետ՝ Կանոններ) 10–րդ կետի 1-5–րդ ենթակետերով նախատեսված փաստաթղթերն ու տեղեկությունները, ինչպես նաեւ Կանոնների 10–րդ կետի 6–րդ ենթակետին համապատասխան հետեւյալ փաստաթղթերն ու տեղեկությունները ներկայացնում են այն անդամ պետության լիազորված մարմին, որի տարածքում է գրանցված հայտատուն՝</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այն պետության իրավասու մարմնի համաձայնությունը (գրավոր), որի տարածք են ներմուծվում վտանգավոր թափոնները եւ (կամ) որի տարածքով տեղափոխվում են վտանգավոր թափոնները՝ Բազելյան կոնվենցիային համապատասխան (վտանգավոր թափոնների արտահանման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վտանգավոր թափոններն արտահանողի եւ արտադրողի կամ ներմուծողի եւ սպառողի միջեւ կնքված պայմանագրի պատճենը (եթե հայտատուն հանդես է գալիս որպես միջնորդ).</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վտանգավոր թափոնների փոխադրման մասին պայմանագրի (պայմանագրերի) պատճենները.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դ)</w:t>
      </w:r>
      <w:r w:rsidRPr="000E4CF8">
        <w:rPr>
          <w:rFonts w:ascii="GHEA Grapalat" w:hAnsi="GHEA Grapalat"/>
          <w:color w:val="auto"/>
        </w:rPr>
        <w:tab/>
        <w:t xml:space="preserve">արտահանողի (ներմուծողի) եւ վտանգավոր թափոնների հեռացման համար պատասխանատու անձի միջեւ պայմանագրի պատճենը, որով, որպես կանխապայման, սահմանվում է այդ վտանգավոր թափոնների էկոլոգիապես անվտանգ օգտագործումը. </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ե)</w:t>
      </w:r>
      <w:r w:rsidRPr="000E4CF8">
        <w:rPr>
          <w:rFonts w:ascii="GHEA Grapalat" w:hAnsi="GHEA Grapalat"/>
          <w:color w:val="auto"/>
        </w:rPr>
        <w:tab/>
        <w:t>վտանգավոր թափոնների՝ Բազելյան կոնվենցիային համապատասխան անդրսահմանային փոխադրման մասին ծանուցումը (3 օրինակից).</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զ)</w:t>
      </w:r>
      <w:r w:rsidRPr="000E4CF8">
        <w:rPr>
          <w:rFonts w:ascii="GHEA Grapalat" w:hAnsi="GHEA Grapalat"/>
          <w:color w:val="auto"/>
        </w:rPr>
        <w:tab/>
        <w:t>թափոնների՝ Բազելյան կոնվենցիային համապատասխան փոխադրման մասին ծանուցումը (3 օրինակից).</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է)</w:t>
      </w:r>
      <w:r w:rsidRPr="000E4CF8">
        <w:rPr>
          <w:rFonts w:ascii="GHEA Grapalat" w:hAnsi="GHEA Grapalat"/>
          <w:color w:val="auto"/>
        </w:rPr>
        <w:tab/>
        <w:t>վտանգավոր թափոններն օգտագործելու տեխնիկական (տեխնոլոգիական) հնարավորությունների առկայության վերաբերյալ տեղեկություններ (քաղվածք վտանգավոր թափոնները որպես հումք օգտագործելու հնարավորությունը հաստատող տեխնոլոգիական կանոնակարգից կամ այլ վտանգավոր թափոնների կամ դրանց մնացորդների գոյացությունը բացառող օգտագործման մեջ դրանք ներգրավելու հնարավորությունը հաստատող այլ փաստաթուղթ) (վտանգավոր թափոնների ներմուծման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ը)</w:t>
      </w:r>
      <w:r w:rsidRPr="000E4CF8">
        <w:rPr>
          <w:rFonts w:ascii="GHEA Grapalat" w:hAnsi="GHEA Grapalat"/>
          <w:color w:val="auto"/>
        </w:rPr>
        <w:tab/>
        <w:t>վտանգավոր թափոնների անդրսահմանային փոխադրման դեպքում ապահովագրությունը, գրավը կամ այլ երաշխիք հաստատող փաստաթղթի պատճենը (եթե դա նախատեսված է անդամ պետության օրենսդրությամբ).</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թ)</w:t>
      </w:r>
      <w:r w:rsidRPr="000E4CF8">
        <w:rPr>
          <w:rFonts w:ascii="GHEA Grapalat" w:hAnsi="GHEA Grapalat"/>
          <w:color w:val="auto"/>
        </w:rPr>
        <w:tab/>
        <w:t>անդամ պետության տարածքում վտանգավոր թափոնների շրջանառության հետ կապված գործունեության իրականացման լիցենզիայի պատճենը՝ այդ անդամ պետության օրենսդրությանը համապատասխան (եթե գործունեության տվյալ տեսակի լիցենզավորումը նախատեսված է այդ պետության օրենսդրությամբ)։</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11.</w:t>
      </w:r>
      <w:r w:rsidRPr="000E4CF8">
        <w:rPr>
          <w:rFonts w:ascii="GHEA Grapalat" w:hAnsi="GHEA Grapalat"/>
          <w:color w:val="auto"/>
        </w:rPr>
        <w:tab/>
        <w:t>Հայտատուի կողմից ներկայացվող փաստաթղթերի պատճենները պետք է վավերացված լինեն Կանոնների 11–րդ կետով սահմանված կարգով։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12.</w:t>
      </w:r>
      <w:r w:rsidRPr="000E4CF8">
        <w:rPr>
          <w:rFonts w:ascii="GHEA Grapalat" w:hAnsi="GHEA Grapalat"/>
          <w:color w:val="auto"/>
        </w:rPr>
        <w:tab/>
        <w:t xml:space="preserve"> Եթե անդամ պետության օրենսդրությանը համապատասխան լիցենզիա տրամադրելու մասին որոշումը լիազորված մարմնի կողմից ընդունվում է տվյալ անդամ պետության պետական իշխանության այլ մարմնի (այսուհետ՝ համաձայնեցնող մարմին) հետ համաձայնեցմամբ, ապա այդ համաձայնեցումն իրականացվում է տվյալ անդամ պետության օրենսդրությամբ նախատեսված կարգով։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Հայտատուի կողմից համաձայնեցնող մարմին են ներկայացվում սույն Հիմնադրույթի 10–րդ կետում նշված փաստաթղթերը, եթե դա նախատեսված է անդամ պետության օրենսդրությամբ։ Ընդ որում, սույն Հիմնադրույթի 10-րդ կետի «ա»-«թ» ենթակետերում նշված փաստաթղթերը չեն ներկայացվում լիազորված մարմին։</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Համաձայնեցումը կարող է իրականացվել եզրակացություն (թույլատրագիր) տրամադրելու միջոցով։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13.</w:t>
      </w:r>
      <w:r w:rsidRPr="000E4CF8">
        <w:rPr>
          <w:rFonts w:ascii="GHEA Grapalat" w:hAnsi="GHEA Grapalat"/>
          <w:color w:val="auto"/>
        </w:rPr>
        <w:tab/>
        <w:t>Լիցենզիայի տրամադրումը մերժվում է Կանոնների 14–րդ կետի 1–4–րդ ենթակետերով նախատեսված հիմքերի առկայության դեպքում, ինչպես նաեւ Կանոնների 14–րդ կետի 6–րդ ենթակետին համապատասխան՝ համաձայնեցնող մարմնի՝ լիցենզիայի տրամադրման մասին հայտի համաձայնեցումը մերժելու դեպքում։</w:t>
      </w:r>
    </w:p>
    <w:p w:rsidR="00B82FB6" w:rsidRPr="000E4CF8" w:rsidRDefault="00B82FB6" w:rsidP="00B82FB6">
      <w:pPr>
        <w:shd w:val="clear" w:color="auto" w:fill="FFFFFF"/>
        <w:spacing w:after="160" w:line="360" w:lineRule="auto"/>
        <w:ind w:firstLine="567"/>
        <w:jc w:val="both"/>
        <w:rPr>
          <w:rFonts w:ascii="GHEA Grapalat" w:eastAsia="Times New Roman" w:hAnsi="GHEA Grapalat" w:cs="Times New Roman"/>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IV. Եզրակացության (թույլատրագրի) տրամադրումը</w:t>
      </w:r>
    </w:p>
    <w:p w:rsidR="00B82FB6" w:rsidRPr="000E4CF8" w:rsidRDefault="00B82FB6" w:rsidP="00B82FB6">
      <w:pPr>
        <w:shd w:val="clear" w:color="auto" w:fill="FFFFFF"/>
        <w:spacing w:after="160" w:line="360" w:lineRule="auto"/>
        <w:ind w:firstLine="567"/>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14.</w:t>
      </w:r>
      <w:r w:rsidRPr="000E4CF8">
        <w:rPr>
          <w:rFonts w:ascii="GHEA Grapalat" w:hAnsi="GHEA Grapalat"/>
          <w:color w:val="auto"/>
        </w:rPr>
        <w:tab/>
        <w:t>Եզրակացության (թույլատրագրի) տրամադրումն իրականացվում է անդամ պետության՝ եզրակացություններ (թույլատրագրեր) տրամադրելու համար լիազորված մարմնի կողմից՝ տվյալ անդամ պետության օրենսդրությամբ սահմանված կարգով։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15.</w:t>
      </w:r>
      <w:r w:rsidRPr="000E4CF8">
        <w:rPr>
          <w:rFonts w:ascii="GHEA Grapalat" w:hAnsi="GHEA Grapalat"/>
          <w:color w:val="auto"/>
        </w:rPr>
        <w:tab/>
        <w:t>Եզրակացությունը (թույլատրագիրը) տրամադրվում է հայտատուի կողմից անդամ պետության՝ եզրակացություններ (թույլատրագրեր) տրամադրելու համար լիազորված մարմին հետեւյալ փաստաթղթերն ու տեղեկությունները ներկայացվելու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 xml:space="preserve">այն Ապրանքների միասնական ցանկում ներառված առանձին ապրանքների ներմուծման, արտահանման եւ տարանցման վերաբերյալ եզրակացության (թույլատրագրի) միասնական ձեւը լրացնելու վերաբերյալ </w:t>
      </w:r>
      <w:r w:rsidRPr="000E4CF8">
        <w:rPr>
          <w:rFonts w:ascii="GHEA Grapalat" w:hAnsi="GHEA Grapalat"/>
          <w:color w:val="auto"/>
        </w:rPr>
        <w:lastRenderedPageBreak/>
        <w:t>մեթոդական ցուցումներին համապատասխան ձեւակերպված եզրակացության (թույլատրագրի) նախագիծը, որոնց նկատմամբ Եվրասիական տնտեսական համայնքի շրջանակներում Մաքսային միության անդամ պետությունների կողմից երրորդ երկրների հետ առեւտրում կիրառվում են Եվրասիական տնտեսական հանձնաժողովի կոլեգիայի 2012 թվականի մայիսի 16-ի թիվ 45 որոշմամբ հաստատված ներմուծման կամ արտահանման արգելքներ եւ սահմանափակումներ.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պայմանագրի պատճենը, իսկ պայմանագրի բացակայության դեպքում՝ Կողմերի մտադրությունները հաստատող այլ փաստաթղթի պատճենը.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այն պետության իրավասու մարմնի համաձայնությունը (գրավոր), որի տարածք են ներմուծվում վտանգավոր թափոնները եւ (կամ) որի տարածքով տեղափոխվում են վտանգավոր թափոնները՝ Բազելյան կոնվենցիային համապատասխան (վտանգավոր թափոնների արտահանման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դ)</w:t>
      </w:r>
      <w:r w:rsidRPr="000E4CF8">
        <w:rPr>
          <w:rFonts w:ascii="GHEA Grapalat" w:hAnsi="GHEA Grapalat"/>
          <w:color w:val="auto"/>
        </w:rPr>
        <w:tab/>
        <w:t>վտանգավոր թափոններն արտահանողի եւ արտադրողի կամ ներմուծողի եւ սպառողի միջեւ կնքված պայմանագրի պատճենը (եթե հայտատուն հանդես է գալիս որպես միջնորդ).</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ե)</w:t>
      </w:r>
      <w:r w:rsidRPr="000E4CF8">
        <w:rPr>
          <w:rFonts w:ascii="GHEA Grapalat" w:hAnsi="GHEA Grapalat"/>
          <w:color w:val="auto"/>
        </w:rPr>
        <w:tab/>
        <w:t>վտանգավոր թափոնների փոխադրման մասին պայմանագրի (պայմանագրերի) պատճենները.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զ)</w:t>
      </w:r>
      <w:r w:rsidRPr="000E4CF8">
        <w:rPr>
          <w:rFonts w:ascii="GHEA Grapalat" w:hAnsi="GHEA Grapalat"/>
          <w:color w:val="auto"/>
        </w:rPr>
        <w:tab/>
        <w:t>արտահանողի (ներմուծողի) եւ վտանգավոր թափոնների հեռացման համար պատասխանատու անձի միջեւ պայմանագրի պատճենը, որով, որպես կանխապայման, սահմանվում է այդ վտանգավոր թափոնների էկոլոգիապես անվտանգ օգտագործումը.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է)</w:t>
      </w:r>
      <w:r w:rsidRPr="000E4CF8">
        <w:rPr>
          <w:rFonts w:ascii="GHEA Grapalat" w:hAnsi="GHEA Grapalat"/>
          <w:color w:val="auto"/>
        </w:rPr>
        <w:tab/>
        <w:t>վտանգավոր թափոնների՝ Բազելյան կոնվենցիային համապատասխան անդրսահմանային փոխադրման մասին ծանուցումը (3 օրինակից).</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ը)</w:t>
      </w:r>
      <w:r w:rsidRPr="000E4CF8">
        <w:rPr>
          <w:rFonts w:ascii="GHEA Grapalat" w:hAnsi="GHEA Grapalat"/>
          <w:color w:val="auto"/>
        </w:rPr>
        <w:tab/>
        <w:t>թափոնների՝ Բազելյան կոնվենցիային համապատասխան փոխադրման մասին ծանուցումը (3 օրինակից).</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թ)</w:t>
      </w:r>
      <w:r w:rsidRPr="000E4CF8">
        <w:rPr>
          <w:rFonts w:ascii="GHEA Grapalat" w:hAnsi="GHEA Grapalat"/>
          <w:color w:val="auto"/>
        </w:rPr>
        <w:tab/>
        <w:t>վտանգավոր թափոններն օգտագործելու տեխնիկական (տեխնոլոգիական) հնարավորությունների առկայության վերաբերյալ տեղեկություններ (քաղվածք՝ վտանգավոր թափոնները որպես հումք օգտագործելու հնարավորությունը հաստատող տեխնոլոգիական կանոնակարգից կամ այլ վտանգավոր թափոնների կամ դրանց մնացորդների գոյացությունը բացառող օգտագործման մեջ դրանք ներգրավելու հնարավորությունը հաստատող այլ փաստաթուղթ) (վտանգավոր թափոնների ներմուծման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ժ)</w:t>
      </w:r>
      <w:r w:rsidRPr="000E4CF8">
        <w:rPr>
          <w:rFonts w:ascii="GHEA Grapalat" w:hAnsi="GHEA Grapalat"/>
          <w:color w:val="auto"/>
        </w:rPr>
        <w:tab/>
        <w:t>վտանգավոր թափոնների անդրսահմանային փոխադրման դեպքում ապահովագրությունը, գրավը կամ այլ երաշխիքը հաստատող փաստաթղթի պատճենը (եթե դա նախատեսված է անդամ պետության օրենսդրությամբ).</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ժա)</w:t>
      </w:r>
      <w:r w:rsidRPr="000E4CF8">
        <w:rPr>
          <w:rFonts w:ascii="GHEA Grapalat" w:hAnsi="GHEA Grapalat"/>
          <w:color w:val="auto"/>
        </w:rPr>
        <w:tab/>
        <w:t>անդամ պետության տարածքում վտանգավոր թափոնների շրջանառության հետ կապված գործունեության իրականացման լիցենզիայի պատճենը՝ այդ անդամ պետության օրենսդրությանը համապատասխան (եթե գործունեության տվյալ տեսակի լիցենզավորումը նախատեսված է այդ պետության օրենսդրությամբ).</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ժբ)</w:t>
      </w:r>
      <w:r w:rsidRPr="000E4CF8">
        <w:rPr>
          <w:rFonts w:ascii="GHEA Grapalat" w:hAnsi="GHEA Grapalat"/>
          <w:color w:val="auto"/>
        </w:rPr>
        <w:tab/>
        <w:t>անդամ պետության օրենսդրությամբ նախատեսված այլ փաստաթղթեր։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16.</w:t>
      </w:r>
      <w:r w:rsidRPr="000E4CF8">
        <w:rPr>
          <w:rFonts w:ascii="GHEA Grapalat" w:hAnsi="GHEA Grapalat"/>
          <w:color w:val="auto"/>
        </w:rPr>
        <w:tab/>
        <w:t>Եզրակացության (թույլատրագրի) տրամադրումը մերժվում է հետեւյալ հիմքերի առկայության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սույն Հիմնադրույթի 15–րդ կետով նախատեսված փաստաթղթերը չներկայացնելը.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եզրակացություն (թույլատրագիր) ստանալու համար ներկայացված փաստաթղթերում թերի կամ ոչ արժանահավատ տեղեկությունների առկայությունը.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անդամ պետությունների օրենսդրությամբ եւ Բազելյան կոնվենցիայով նախատեսված այլ հիմքեր։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17.</w:t>
      </w:r>
      <w:r w:rsidRPr="000E4CF8">
        <w:rPr>
          <w:rFonts w:ascii="GHEA Grapalat" w:hAnsi="GHEA Grapalat"/>
          <w:color w:val="auto"/>
        </w:rPr>
        <w:tab/>
        <w:t xml:space="preserve">Վտանգավոր թափոնների ներմուծման եւ (կամ) արտահանման </w:t>
      </w:r>
      <w:r w:rsidRPr="000E4CF8">
        <w:rPr>
          <w:rFonts w:ascii="GHEA Grapalat" w:hAnsi="GHEA Grapalat"/>
          <w:color w:val="auto"/>
        </w:rPr>
        <w:lastRenderedPageBreak/>
        <w:t xml:space="preserve">վերաբերյալ հաշվետվությունը, Բազելյան կոնվենցիայի 6-րդ հոդվածին համապատասխան, հայտատուների կողմից ներկայացվում է իրենց պետության իրավասու մարմին՝ այդ պետության օրենսդրությամբ սահմանված կարգով ու ժամկետներում։ </w:t>
      </w:r>
    </w:p>
    <w:p w:rsidR="00B82FB6" w:rsidRPr="000E4CF8" w:rsidRDefault="00B82FB6" w:rsidP="00B82FB6">
      <w:pPr>
        <w:spacing w:after="160" w:line="360" w:lineRule="auto"/>
        <w:rPr>
          <w:rFonts w:ascii="GHEA Grapalat" w:eastAsia="Times New Roman" w:hAnsi="GHEA Grapalat" w:cs="Times New Roman"/>
          <w:color w:val="auto"/>
        </w:rPr>
      </w:pPr>
    </w:p>
    <w:p w:rsidR="00B82FB6" w:rsidRPr="000E4CF8" w:rsidRDefault="00B82FB6" w:rsidP="00B82FB6">
      <w:pPr>
        <w:spacing w:after="160" w:line="360" w:lineRule="auto"/>
        <w:rPr>
          <w:rFonts w:ascii="GHEA Grapalat" w:eastAsia="Times New Roman" w:hAnsi="GHEA Grapalat" w:cs="Times New Roman"/>
          <w:color w:val="auto"/>
        </w:rPr>
        <w:sectPr w:rsidR="00B82FB6" w:rsidRPr="000E4CF8" w:rsidSect="00465DE5">
          <w:headerReference w:type="first" r:id="rId18"/>
          <w:pgSz w:w="11900" w:h="16840"/>
          <w:pgMar w:top="1418" w:right="1418" w:bottom="1418" w:left="1418" w:header="434" w:footer="6" w:gutter="0"/>
          <w:pgNumType w:start="1"/>
          <w:cols w:space="720"/>
          <w:noEndnote/>
          <w:titlePg/>
          <w:docGrid w:linePitch="360"/>
        </w:sectPr>
      </w:pPr>
    </w:p>
    <w:p w:rsidR="00B82FB6" w:rsidRPr="000E4CF8" w:rsidRDefault="00B82FB6" w:rsidP="00B82FB6">
      <w:pPr>
        <w:shd w:val="clear" w:color="auto" w:fill="FFFFFF"/>
        <w:spacing w:after="160" w:line="360" w:lineRule="auto"/>
        <w:ind w:left="3969"/>
        <w:jc w:val="center"/>
        <w:rPr>
          <w:rFonts w:ascii="GHEA Grapalat" w:eastAsia="Times New Roman" w:hAnsi="GHEA Grapalat" w:cs="Times New Roman"/>
          <w:color w:val="auto"/>
        </w:rPr>
      </w:pPr>
      <w:r w:rsidRPr="000E4CF8">
        <w:rPr>
          <w:rFonts w:ascii="GHEA Grapalat" w:hAnsi="GHEA Grapalat"/>
          <w:color w:val="auto"/>
        </w:rPr>
        <w:lastRenderedPageBreak/>
        <w:t>ՀԱՎԵԼՎԱԾ ԹԻՎ 8</w:t>
      </w:r>
    </w:p>
    <w:p w:rsidR="00B82FB6" w:rsidRPr="000E4CF8" w:rsidRDefault="00B82FB6" w:rsidP="00B82FB6">
      <w:pPr>
        <w:shd w:val="clear" w:color="auto" w:fill="FFFFFF"/>
        <w:spacing w:after="160" w:line="360" w:lineRule="auto"/>
        <w:ind w:left="3969"/>
        <w:jc w:val="center"/>
        <w:rPr>
          <w:rFonts w:ascii="GHEA Grapalat" w:eastAsia="Times New Roman" w:hAnsi="GHEA Grapalat" w:cs="Times New Roman"/>
          <w:color w:val="auto"/>
        </w:rPr>
      </w:pPr>
      <w:r w:rsidRPr="000E4CF8">
        <w:rPr>
          <w:rFonts w:ascii="GHEA Grapalat" w:hAnsi="GHEA Grapalat"/>
          <w:color w:val="auto"/>
        </w:rPr>
        <w:t xml:space="preserve">Եվրասիական տնտեսական հանձնաժողովի կոլեգիայի 2015 թվականի </w:t>
      </w:r>
      <w:r w:rsidRPr="000E4CF8">
        <w:rPr>
          <w:rFonts w:ascii="GHEA Grapalat" w:hAnsi="GHEA Grapalat"/>
          <w:color w:val="auto"/>
        </w:rPr>
        <w:br/>
        <w:t>ապրիլի 21-ի թիվ 30 որոշման</w:t>
      </w:r>
    </w:p>
    <w:p w:rsidR="00B82FB6" w:rsidRPr="000E4CF8" w:rsidRDefault="00B82FB6" w:rsidP="00B82FB6">
      <w:pPr>
        <w:shd w:val="clear" w:color="auto" w:fill="FFFFFF"/>
        <w:spacing w:after="160" w:line="360" w:lineRule="auto"/>
        <w:ind w:left="1134" w:right="1126"/>
        <w:jc w:val="center"/>
        <w:outlineLvl w:val="0"/>
        <w:rPr>
          <w:rFonts w:ascii="GHEA Grapalat" w:eastAsia="Times New Roman" w:hAnsi="GHEA Grapalat" w:cs="Times New Roman"/>
          <w:b/>
          <w:bCs/>
          <w:color w:val="auto"/>
        </w:rPr>
      </w:pPr>
    </w:p>
    <w:p w:rsidR="00B82FB6" w:rsidRPr="000E4CF8" w:rsidRDefault="00B82FB6" w:rsidP="00B82FB6">
      <w:pPr>
        <w:shd w:val="clear" w:color="auto" w:fill="FFFFFF"/>
        <w:tabs>
          <w:tab w:val="left" w:pos="8222"/>
        </w:tabs>
        <w:spacing w:after="160" w:line="360" w:lineRule="auto"/>
        <w:ind w:left="851" w:right="842"/>
        <w:jc w:val="center"/>
        <w:outlineLvl w:val="0"/>
        <w:rPr>
          <w:rFonts w:ascii="GHEA Grapalat" w:eastAsia="Times New Roman" w:hAnsi="GHEA Grapalat" w:cs="Times New Roman"/>
          <w:b/>
          <w:bCs/>
          <w:color w:val="auto"/>
        </w:rPr>
      </w:pPr>
      <w:r w:rsidRPr="000E4CF8">
        <w:rPr>
          <w:rFonts w:ascii="GHEA Grapalat" w:hAnsi="GHEA Grapalat"/>
          <w:b/>
          <w:color w:val="auto"/>
        </w:rPr>
        <w:t>ՀԻՄՆԱԴՐՈՒՅԹ</w:t>
      </w:r>
    </w:p>
    <w:p w:rsidR="00B82FB6" w:rsidRPr="000E4CF8" w:rsidRDefault="00B82FB6" w:rsidP="00B82FB6">
      <w:pPr>
        <w:shd w:val="clear" w:color="auto" w:fill="FFFFFF"/>
        <w:tabs>
          <w:tab w:val="left" w:pos="8222"/>
        </w:tabs>
        <w:spacing w:after="160" w:line="360" w:lineRule="auto"/>
        <w:ind w:left="851" w:right="842"/>
        <w:jc w:val="center"/>
        <w:rPr>
          <w:rFonts w:ascii="GHEA Grapalat" w:eastAsia="Times New Roman" w:hAnsi="GHEA Grapalat" w:cs="Times New Roman"/>
          <w:b/>
          <w:bCs/>
          <w:color w:val="auto"/>
        </w:rPr>
      </w:pPr>
      <w:r w:rsidRPr="000E4CF8">
        <w:rPr>
          <w:rFonts w:ascii="GHEA Grapalat" w:hAnsi="GHEA Grapalat"/>
          <w:b/>
          <w:color w:val="auto"/>
        </w:rPr>
        <w:t>մշակութային արժեքները, ազգային արխիվային ֆոնդերի փաստաթղթերը եւ արխիվային փաստաթղթերի բնօրինակները Եվրասիական տնտեսական միության մաքսային տարածքից արտահանելու մասին</w:t>
      </w:r>
    </w:p>
    <w:p w:rsidR="00B82FB6" w:rsidRPr="000E4CF8" w:rsidRDefault="00B82FB6" w:rsidP="00B82FB6">
      <w:pPr>
        <w:shd w:val="clear" w:color="auto" w:fill="FFFFFF"/>
        <w:spacing w:after="160" w:line="360" w:lineRule="auto"/>
        <w:jc w:val="both"/>
        <w:rPr>
          <w:rFonts w:ascii="GHEA Grapalat" w:eastAsia="Times New Roman" w:hAnsi="GHEA Grapalat" w:cs="Times New Roman"/>
          <w:b/>
          <w:bCs/>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 Ընդհանուր դրույթներ</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w:t>
      </w:r>
      <w:r w:rsidRPr="000E4CF8">
        <w:rPr>
          <w:rFonts w:ascii="GHEA Grapalat" w:hAnsi="GHEA Grapalat"/>
          <w:color w:val="auto"/>
        </w:rPr>
        <w:tab/>
        <w:t>Սույն Հիմնադրույթով սահմանվում է այն Ապրանքների միասնական ցանկի 2.20 բաժնում ներառված մշակութային արժեքները, ազգային արխիվային ֆոնդերի փաստաթղթերը եւ արխիվային փաստաթղթերի բնօրինակները Եվրասիական տնտեսական միության մաքսային տարածքից արտահանելու (այսուհետ համապատասխանաբար՝ արտահանում, Միություն) կարգը, որոնց նկատմամբ երրորդ երկրների հետ առեւտրի ժամանակ կիրառվում են «Երրորդ երկրների առնչությամբ ոչ սակագնային կարգավորման միջոցների մասին» արձանագրությամբ նախատեսված ոչ սակագնային կարգավորման միջոցները («Եվրասիական տնտեսական միության մասին» 2014 թվականի մայիսի 29-ի պայմանագրի թիվ 7 հավելված)։</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w:t>
      </w:r>
      <w:r w:rsidRPr="000E4CF8">
        <w:rPr>
          <w:rFonts w:ascii="GHEA Grapalat" w:hAnsi="GHEA Grapalat"/>
          <w:color w:val="auto"/>
        </w:rPr>
        <w:tab/>
        <w:t>Սույն Հիմնադրույթի նպատակներով գործածվող հասկացություններն ունեն հետեւյալ իմաստը՝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«հնաոճ (անտիկվար) զենք»՝ մինչեւ 1899 թվականի ավարտն արտադրված </w:t>
      </w:r>
      <w:r w:rsidRPr="000E4CF8">
        <w:rPr>
          <w:rFonts w:ascii="GHEA Grapalat" w:hAnsi="GHEA Grapalat"/>
          <w:color w:val="auto"/>
        </w:rPr>
        <w:lastRenderedPageBreak/>
        <w:t xml:space="preserve">հրազեն, նետողական եւ օդաճնշիչ (պնեւմատիկ) զենք (բացառությամբ կենտրոնադիր զարկով միասնական փամփուշտներով կրակելու համար արտադրված հրազենից), ինչպես նաեւ մինչեւ 1945 թվականի ավարտն արտադրված սառը զենք. </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«մշակութային արժեք ունեցող, սակայն անտիկվար զենքի շարքին չդասվող զենք»՝ հրազեն, որն արտադրված է 1900-1945 թվականներին եւ սառը զենք, որն արտադրված է 50 եւ ավելի տարի առաջ.</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«համաձայնեցնող մարմին»՝ Միության անդամ պետության պետական իշխանության մարմին, որն իրականացնում է մշակութային արժեքների արտահանման կարգավորումը եւ այդ պետության օրենսդրությանը համապատասխան՝ լիազորված է լիցենզիաներ համաձայնեցնելու ու եզրակացություններ (թույլատրագրեր) տրամադրելու համար։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Սույն Հիմնադրույթում գործածվող մյուս հասկացությունները կիրառվում են «Երրորդ երկրների առնչությամբ ոչ սակագնային կարգավորման միջոցների մասին» արձանագրությամբ («Եվրասիական տնտեսական միության մասին» 2014 թվականի մայիսի 29–ի պայմանագրի 7–րդ հավելված) եւ Միության իրավունքի մաս կազմող միջազգային պայմանագրերով սահմանված իմաստներով։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3.</w:t>
      </w:r>
      <w:r w:rsidRPr="000E4CF8">
        <w:rPr>
          <w:rFonts w:ascii="GHEA Grapalat" w:hAnsi="GHEA Grapalat"/>
          <w:color w:val="auto"/>
        </w:rPr>
        <w:tab/>
        <w:t xml:space="preserve">Մշակութային արժեքների արտահանումն իրականացվում է Ապրանքների առանձին տեսակների արտահանման եւ (կամ) ներմուծման համար լիցենզիա ստանալու մասին հայտի ձեւակերպմանն ու Եվրասիական տնտեսական հանձնաժողովի կոլեգիայի 2014 թվականի նոյեմբերի 6-ի թիվ 199 որոշմամբ հաստատված այդպիսի լիցենզիայի ձեւակերպմանն առնչվող հրահանգին համապատասխան ձեւակերպված լիցենզիայի (այսուհետ՝ լիցենզիա) կամ Եվրասիական տնտեսական հանձնաժողովի 2012 թվականի մայիսի 16-ի թիվ 45 որոշմամբ հաստատված ձեւով կազմված եզրակացության (այսուհետ՝ եզրակացություն (թույլատրագիր)) առկայության դեպքում՝ բացառությամբ մշակութային արժեքների արտահանումը՝ սույն Հիմնադրույթի 10-րդ կետին </w:t>
      </w:r>
      <w:r w:rsidRPr="000E4CF8">
        <w:rPr>
          <w:rFonts w:ascii="GHEA Grapalat" w:hAnsi="GHEA Grapalat"/>
          <w:color w:val="auto"/>
        </w:rPr>
        <w:lastRenderedPageBreak/>
        <w:t>համապատասխան։</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4.</w:t>
      </w:r>
      <w:r w:rsidRPr="000E4CF8">
        <w:rPr>
          <w:rFonts w:ascii="GHEA Grapalat" w:hAnsi="GHEA Grapalat"/>
          <w:color w:val="auto"/>
        </w:rPr>
        <w:tab/>
        <w:t>Ֆիզիկական անձանց կողմից մշակութային արժեքների արտահանումը՝ որպես անձնական օգտագործման ապրանքներ, իրականացվում է եզրակացության (թույլատրագրի) առկայության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5.</w:t>
      </w:r>
      <w:r w:rsidRPr="000E4CF8">
        <w:rPr>
          <w:rFonts w:ascii="GHEA Grapalat" w:hAnsi="GHEA Grapalat"/>
          <w:color w:val="auto"/>
        </w:rPr>
        <w:tab/>
        <w:t>Ֆիզիկական անձանց կողմից մշակութային արժեք ունեցող, սակայն անտիկվար զենքի շարքին չդասվող զենքը որպես անձնական օգտագործման ապրանք արտահանելու դեպքում՝ ի հավելումն համաձայնեցնող մարմնի կողմից տրամադրված եզրակացության (թույլատրագրի)՝ Միության անդամ պետության (այսուհետ՝ անդամ պետություն) մաքսային մարմին ներկայացվում է եզրակացություն (թույլատրագիր), որը տրամադրվել է անդամ պետության պետական իշխանության՝ զենքի շրջանառության ոլորտում հսկողություն իրականացնող մարմնի (այսուհետ՝ զենքի շրջանառության ոլորտում հսկողություն իրականացնող մարմին) կողմից՝ «Քաղաքացիական եւ ծառայողական զենքը, դրա հիմնական (բաղկացուցիչ) մասերն ու փամփուշտները Մաքսային միության մաքսային տարածք ներմուծելու, Մաքսային միության մաքսային տարածքից արտահանելու եւ Մաքսային միության մաքսային տարածքով տարանցելու կարգի մասին» հիմնադրույթին (Եվրասիական տնտեսական հանձնաժողովի կոլեգիայի 2012 թվականի օգոստոսի 16-ի թիվ 134 որոշմամբ հաստատված՝ սահմանափակումների մասին հիմնադրույթներ) (այսուհետ՝ «Քաղաքացիական եւ ծառայողական զենքի ներմուծման ու արտահանման մասին» հիմնադրույթ) համապատասխան։</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6.</w:t>
      </w:r>
      <w:r w:rsidRPr="000E4CF8">
        <w:rPr>
          <w:rFonts w:ascii="GHEA Grapalat" w:hAnsi="GHEA Grapalat"/>
          <w:color w:val="auto"/>
        </w:rPr>
        <w:tab/>
        <w:t xml:space="preserve">Ֆիզիկական անձանց կողմից ավելի վաղ Միության մաքսային տարածք ժամանակավոր ներմուծված մշակութային արժեքները որպես անձնական օգտագործման ապրանքներ արտահանելն իրականացվում է անդամ պետության մաքսային մարմին մշակութային արժեքների ներմուծման ժամանակ ձեւակերպված ուղեւորային մաքսային հայտարարագիր ներկայացնելու դեպքում, որը պարունակում է նշված մշակութային արժեքների նույնականացման հատկանիշները (անվանումը, հեղինակը, ստեղծման տարին, ստեղծման նյութն ու </w:t>
      </w:r>
      <w:r w:rsidRPr="000E4CF8">
        <w:rPr>
          <w:rFonts w:ascii="GHEA Grapalat" w:hAnsi="GHEA Grapalat"/>
          <w:color w:val="auto"/>
        </w:rPr>
        <w:lastRenderedPageBreak/>
        <w:t>տեխնիկան, չափսերը, լարային աղեղնավոր երաժշտական գործիքների դեպքում՝ երաժշտական գործիքի անձնագիրը (առկայության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Մշակութային արժեքները՝ որպես անձնական օգտագործման ապրանքներ ներմուծելու ժամանակ ձեւակերպված ուղեւորային մաքսային հայտարարագրի բացակայության դեպքում ֆիզիկական անձանց կողմից մշակութային արժեքները որպես անձնական օգտագործման ապրանքներ արտահանելն իրականացվում է համաձայնեցնող մարմնի կողմից տրամադրված եզրակացության (թույլատրագրի) կամ համաձայնեցնող մարմնի կողմից այն մասին, որ համապատասխան մշակութային արժեքների արտահանման համար գրավոր ծանուցման առկայության դեպքում եզրակացություն (թույլատրագիր) չի պահանջվում ։</w:t>
      </w:r>
    </w:p>
    <w:p w:rsidR="00B82FB6" w:rsidRPr="000E4CF8" w:rsidRDefault="00B82FB6" w:rsidP="00B82FB6">
      <w:pPr>
        <w:shd w:val="clear" w:color="auto" w:fill="FFFFFF"/>
        <w:spacing w:after="160" w:line="360" w:lineRule="auto"/>
        <w:ind w:firstLine="567"/>
        <w:jc w:val="both"/>
        <w:rPr>
          <w:rFonts w:ascii="GHEA Grapalat" w:eastAsia="Times New Roman" w:hAnsi="GHEA Grapalat" w:cs="Times New Roman"/>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II. Մաքսային ընթացակարգերով ձեւակերպելը</w:t>
      </w:r>
    </w:p>
    <w:p w:rsidR="00B82FB6" w:rsidRPr="000E4CF8" w:rsidRDefault="00B82FB6" w:rsidP="00B82FB6">
      <w:pPr>
        <w:shd w:val="clear" w:color="auto" w:fill="FFFFFF"/>
        <w:spacing w:after="160" w:line="360" w:lineRule="auto"/>
        <w:ind w:firstLine="567"/>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7.</w:t>
      </w:r>
      <w:r w:rsidRPr="000E4CF8">
        <w:rPr>
          <w:rFonts w:ascii="GHEA Grapalat" w:hAnsi="GHEA Grapalat"/>
          <w:color w:val="auto"/>
        </w:rPr>
        <w:tab/>
        <w:t>Մշակութային արժեքները «արտահանում» մաքսային ընթացակարգով ձեւակերպելն իրականացվում է անդամ պետության մաքսային մարմին լիցենզիա ներկայացնելու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8.</w:t>
      </w:r>
      <w:r w:rsidRPr="000E4CF8">
        <w:rPr>
          <w:rFonts w:ascii="GHEA Grapalat" w:hAnsi="GHEA Grapalat"/>
          <w:color w:val="auto"/>
        </w:rPr>
        <w:tab/>
        <w:t>Մշակութային արժեքները դրանց վերանորոգման (վերականգնման) նպատակով «ժամանակավոր արտահանում», ինչպես նաեւ «վերամշակում՝ մաքսային տարածքից դուրս» մաքսային ընթացակարգերով ձեւակերպելն իրականացվում է անդամ պետության մաքսային մարմին եզրակացություն (թույլատրագիր) ներկայացնելու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9.</w:t>
      </w:r>
      <w:r w:rsidRPr="000E4CF8">
        <w:rPr>
          <w:rFonts w:ascii="GHEA Grapalat" w:hAnsi="GHEA Grapalat"/>
          <w:color w:val="auto"/>
        </w:rPr>
        <w:tab/>
        <w:t xml:space="preserve">Ֆիզիկական անձանց կողմից մշակութային արժեք ունեցող, սակայն անտիկվար զենքի շարքին չդասվող զենքը «ժամանակավոր արտահանում» եւ «վերամշակում՝ մաքսային տարածքից դուրս» մաքսային ընթացակարգերով ձեւակերպելն իրականացվում է անդամ պետության մաքսային մարմին համաձայնեցնող մարմնի կողմից տրամադրված եզրակացություն </w:t>
      </w:r>
      <w:r w:rsidRPr="000E4CF8">
        <w:rPr>
          <w:rFonts w:ascii="GHEA Grapalat" w:hAnsi="GHEA Grapalat"/>
          <w:color w:val="auto"/>
        </w:rPr>
        <w:lastRenderedPageBreak/>
        <w:t>(թույլատրագիր) ու «Զենքի շրջանառության ոլորտում հսկողություն իրականացնող մարմնի կողմից քաղաքացիական եւ ծառայողական զենքի ներմուծման ու արտահանման մասին» հիմնադրույթին համապատասխան տրամադրված եզրակացություն (թույլատրագիր) ներկայացնելու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10.</w:t>
      </w:r>
      <w:r w:rsidRPr="000E4CF8">
        <w:rPr>
          <w:rFonts w:ascii="GHEA Grapalat" w:hAnsi="GHEA Grapalat"/>
          <w:color w:val="auto"/>
        </w:rPr>
        <w:tab/>
        <w:t xml:space="preserve">Չի պահանջվում անդամ պետության մաքսային մարմին ներկայացնել լիցենզիա կամ եզրակացություն (թույլատրագիր) մշակութային արժեքները «վերաարտահանում» եւ «մաքսային տարանցում» մաքսային ընթացակարգերով ձեւակերպելու դեպքում։ </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11.</w:t>
      </w:r>
      <w:r w:rsidRPr="000E4CF8">
        <w:rPr>
          <w:rFonts w:ascii="GHEA Grapalat" w:hAnsi="GHEA Grapalat"/>
          <w:color w:val="auto"/>
        </w:rPr>
        <w:tab/>
        <w:t>Չի թույլատրվում մշակութային արժեքները ձեւակերպել «ժամանակավոր ներմուծում» եւ «անմաքս առեւտուր» մաքսային ընթացակարգերով։</w:t>
      </w:r>
    </w:p>
    <w:p w:rsidR="00B82FB6" w:rsidRPr="000E4CF8" w:rsidRDefault="00B82FB6" w:rsidP="00B82FB6">
      <w:pPr>
        <w:shd w:val="clear" w:color="auto" w:fill="FFFFFF"/>
        <w:spacing w:after="160" w:line="360" w:lineRule="auto"/>
        <w:ind w:firstLine="567"/>
        <w:jc w:val="both"/>
        <w:rPr>
          <w:rFonts w:ascii="GHEA Grapalat" w:eastAsia="Times New Roman" w:hAnsi="GHEA Grapalat" w:cs="Times New Roman"/>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III. Լիցենզիայի տրամադրումը</w:t>
      </w:r>
    </w:p>
    <w:p w:rsidR="00B82FB6" w:rsidRPr="000E4CF8" w:rsidRDefault="00B82FB6" w:rsidP="00B82FB6">
      <w:pPr>
        <w:shd w:val="clear" w:color="auto" w:fill="FFFFFF"/>
        <w:spacing w:after="160" w:line="360" w:lineRule="auto"/>
        <w:ind w:firstLine="567"/>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12.</w:t>
      </w:r>
      <w:r w:rsidRPr="000E4CF8">
        <w:rPr>
          <w:rFonts w:ascii="GHEA Grapalat" w:hAnsi="GHEA Grapalat"/>
          <w:color w:val="auto"/>
        </w:rPr>
        <w:tab/>
        <w:t>Իրավաբանական անձինք եւ որպես անհատ ձեռնարկատեր գրանցված ֆիզիկական անձինք (այսուհետ՝ հայտատուներ) լիցենզիայի ձեւակերպման համար «Ապրանքների արտահանման եւ (կամ) ներմուծման լիցենզիաների ու թույլտվությունների տրամադրման կանոնների» («Եվրասիական տնտեսական միության մասին» 2014 թվականի մայիսի 29-ի պայմանագրի 7–րդ հավելվածի հավելված) (այսուհետ՝ Կանոններ) 10–րդ կետի 1-5–րդ ենթակետերով նախատեսված փաստաթղթերն ու տեղեկությունները, ինչպես նաեւ Կանոնների 10–րդ կետի 6–րդ ենթակետին համապատասխան հետեւյալ փաստաթղթերն ու տեղեկությունները ներկայացնում են այն անդամ պետության լիազորված մարմին, որի տարածքում է գրանցված հայտատուն՝</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արտահանվող մշակութային արժեքների ցուցակը (գույքացուցակը) երկու օրինակից.</w:t>
      </w:r>
    </w:p>
    <w:p w:rsidR="00B82FB6" w:rsidRPr="000E4CF8" w:rsidRDefault="00B82FB6" w:rsidP="00B82FB6">
      <w:pPr>
        <w:shd w:val="clear" w:color="auto" w:fill="FFFFFF"/>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բ)</w:t>
      </w:r>
      <w:r w:rsidRPr="000E4CF8">
        <w:rPr>
          <w:rFonts w:ascii="GHEA Grapalat" w:hAnsi="GHEA Grapalat"/>
          <w:color w:val="auto"/>
        </w:rPr>
        <w:tab/>
        <w:t xml:space="preserve">«Զենքի շրջանառության ոլորտում հսկողություն իրականացնող մարմնի </w:t>
      </w:r>
      <w:r w:rsidRPr="000E4CF8">
        <w:rPr>
          <w:rFonts w:ascii="GHEA Grapalat" w:hAnsi="GHEA Grapalat"/>
          <w:color w:val="auto"/>
        </w:rPr>
        <w:lastRenderedPageBreak/>
        <w:t xml:space="preserve">կողմից քաղաքացիական եւ ծառայողական զենքի ներմուծման ու արտահանման մասին» հիմնադրույթին համապատասխան տրամադրված եզրակացություն (թույլատրագիր)՝ մշակութային արժեք ունեցող, սակայն անտիկվար զենքի շարքին չդասվող զենքի արտահանման դեպքում. </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անդամ պետության օրենսդրությամբ նախատեսված այլ փաստաթղթեր։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13.</w:t>
      </w:r>
      <w:r w:rsidRPr="000E4CF8">
        <w:rPr>
          <w:rFonts w:ascii="GHEA Grapalat" w:hAnsi="GHEA Grapalat"/>
          <w:color w:val="auto"/>
        </w:rPr>
        <w:tab/>
        <w:t>Հայտատուի կողմից ներկայացվող փաստաթղթերի պատճենները պետք է վավերացված լինեն Կանոնների 11–րդ կետով սահմանված կարգով։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14.</w:t>
      </w:r>
      <w:r w:rsidRPr="000E4CF8">
        <w:rPr>
          <w:rFonts w:ascii="GHEA Grapalat" w:hAnsi="GHEA Grapalat"/>
          <w:color w:val="auto"/>
        </w:rPr>
        <w:tab/>
        <w:t>Եթե անդամ պետության օրենսդրությանը համապատասխան լիցենզիա տրամադրելու մասին որոշումն ընդունվում է անդամ պետության լիազոր մարմնի կողմից՝ համաձայնեցնող մարմնի հետ համաձայնեցմամբ, ապա այդ համաձայնեցումն իրականացվում է տվյալ անդամ պետության օրենսդրությամբ նախատեսված կարգով։</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Հայտատուի կողմից համաձայնեցնող մարմին են ներկայացվում սույն Հիմնադրույթի 12–րդ կետում նշված փաստաթղթերը, եթե դա նախատեսված է անդամ պետության օրենսդրությամբ։ Ընդ որում, սույն Հիմնադրույթի 12-րդ կետի «ա»-«գ» ենթակետերում նշված փաստաթղթերը չեն ներկայացվում լիազորված մարմին։</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Համաձայնեցումը կարող է իրականացվել եզրակացություն (թույլատրագիր) տրամադրելու միջոցով։</w:t>
      </w:r>
    </w:p>
    <w:p w:rsidR="00B82FB6" w:rsidRPr="000E4CF8" w:rsidRDefault="00B82FB6" w:rsidP="00B82FB6">
      <w:pPr>
        <w:shd w:val="clear" w:color="auto" w:fill="FFFFFF"/>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15.</w:t>
      </w:r>
      <w:r w:rsidRPr="000E4CF8">
        <w:rPr>
          <w:rFonts w:ascii="GHEA Grapalat" w:hAnsi="GHEA Grapalat"/>
          <w:color w:val="auto"/>
        </w:rPr>
        <w:tab/>
        <w:t>Լիցենզիայի տրամադրումը մերժվում է Կանոնների 14–րդ կետի 1–4–րդ ենթակետերով նախատեսված հիմքերի առկայության դեպքում, ինչպես նաեւ Կանոնների 14–րդ կետի 6–րդ ենթակետին համապատասխան՝ համաձայնեցնող մարմնի՝ լիցենզիայի տրամադրման մասին հայտի համաձայնեցումը մերժելու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hAnsi="GHEA Grapalat"/>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eastAsia="Times New Roman" w:hAnsi="GHEA Grapalat" w:cs="Times New Roman"/>
          <w:color w:val="auto"/>
        </w:rPr>
        <w:br w:type="page"/>
      </w: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lastRenderedPageBreak/>
        <w:t>IV. Եզրակացության (թույլատրագրի) տրամադրումը</w:t>
      </w:r>
    </w:p>
    <w:p w:rsidR="00B82FB6" w:rsidRPr="000E4CF8" w:rsidRDefault="00B82FB6" w:rsidP="00B82FB6">
      <w:pPr>
        <w:shd w:val="clear" w:color="auto" w:fill="FFFFFF"/>
        <w:spacing w:after="160" w:line="360" w:lineRule="auto"/>
        <w:ind w:firstLine="567"/>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16.</w:t>
      </w:r>
      <w:r w:rsidRPr="000E4CF8">
        <w:rPr>
          <w:rFonts w:ascii="GHEA Grapalat" w:hAnsi="GHEA Grapalat"/>
          <w:color w:val="auto"/>
        </w:rPr>
        <w:tab/>
        <w:t>Եզրակացության (թույլատրագրի) տրամադրումն իրականացվում է համաձայնեցնող մարմնի կողմից։</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17.</w:t>
      </w:r>
      <w:r w:rsidRPr="000E4CF8">
        <w:rPr>
          <w:rFonts w:ascii="GHEA Grapalat" w:hAnsi="GHEA Grapalat"/>
          <w:color w:val="auto"/>
        </w:rPr>
        <w:tab/>
        <w:t xml:space="preserve">Եզրակացությունը (թույլատրագիրը) տրամադրվում է հայտատուին այն պետության համաձայնեցնող մարմնի կողմից, որի տարածքում գրանցված է հայտատուն, ինչպես նաեւ մշակութային արժեքները որպես անձնական օգտագործման ապրանքներ արտահանող ֆիզիկական անձին։ </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18.</w:t>
      </w:r>
      <w:r w:rsidRPr="000E4CF8">
        <w:rPr>
          <w:rFonts w:ascii="GHEA Grapalat" w:hAnsi="GHEA Grapalat"/>
          <w:color w:val="auto"/>
        </w:rPr>
        <w:tab/>
        <w:t>Մշակութային արժեքների ժամանակավոր արտահանման ժամկետը որոշում է համաձայնեցնող մարմինը։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19.</w:t>
      </w:r>
      <w:r w:rsidRPr="000E4CF8">
        <w:rPr>
          <w:rFonts w:ascii="GHEA Grapalat" w:hAnsi="GHEA Grapalat"/>
          <w:color w:val="auto"/>
        </w:rPr>
        <w:tab/>
        <w:t>Եզրակացությունը (թույլատրագիրը) տրամադրվում է համաձայնեցնող մարմին կամ անդամ պետության օրենսդրությամբ նախատեսված կազմակերպություն հետեւյալ փաստաթղթերն ու տեղեկությունները ներկայացնելու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հայտատուի կողմից՝</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հայտը (եթե դա նախատեսված է անդամ պետության օրենսդրությամբ) կամ այն Ապրանքների միասնական ցանկում ներառված առանձին ապրանքների ներմուծման, արտահանման եւ տարանցման վերաբերյալ եզրակացության (թույլատրագրի) միասնական ձեւը լրացնելու վերաբերյալ մեթոդական ցուցումներին համապատասխան ձեւակերպված եզրակացության (թույլատրագրի) նախագիծը, որոնց նկատմամբ Եվրասիական տնտեսական համայնքի շրջանակներում Մաքսային միության անդամ պետությունների կողմից երրորդ երկրների հետ առեւտրում կիրառվում են Եվրասիական տնտեսական հանձնաժողովի կոլեգիայի 2012 թվականի մայիսի 16-ի թիվ 45 որոշմամբ հաստատված՝ ներմուծման կամ արտահանման արգելքներ կամ սահմանափակումներ.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անդամ պետության օրենսդրությամբ նախատեսված այլ փաստաթղթեր։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r>
      <w:r w:rsidR="0083232E" w:rsidRPr="000E4CF8">
        <w:rPr>
          <w:rFonts w:ascii="GHEA Grapalat" w:hAnsi="GHEA Grapalat"/>
          <w:color w:val="auto"/>
        </w:rPr>
        <w:t>Ֆ</w:t>
      </w:r>
      <w:r w:rsidRPr="000E4CF8">
        <w:rPr>
          <w:rFonts w:ascii="GHEA Grapalat" w:hAnsi="GHEA Grapalat"/>
          <w:color w:val="auto"/>
        </w:rPr>
        <w:t>իզիկական անձի կողմից մշակութային արժեքները որպես անձնական օգտագործան ապրանքներ արտահանելու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հայտը (եթե դա նախատեսված է անդամ պետության օրենսդրությամբ) կամ սույն կետի «ա» ենթակետի երկրորդ պարբերության մեջ նշված մեթոդական ցուցումներին համապատասխան լրացված եւ ձեւակերպված եզրակացության (թույլատրագրի) նախագիծը.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անձը հաստատող փաստաթղթերի պատճենները կամ տեղեկություններ անձը հաստատող փաստաթղթերից (սերիան, համարը, երբ եւ ում կողմից է տրվել, անձնական համարը (առկայության դեպքում), բնակության վայրի հասցեն), եթե դա նախատեսված է անդամ պետության օրենսդրությամբ.</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անդամ պետության օրենսդրությամբ նախատեսված այլ փաստաթղթեր։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20.</w:t>
      </w:r>
      <w:r w:rsidRPr="000E4CF8">
        <w:rPr>
          <w:rFonts w:ascii="GHEA Grapalat" w:hAnsi="GHEA Grapalat"/>
          <w:color w:val="auto"/>
        </w:rPr>
        <w:tab/>
        <w:t>Եզրակացության (թույլատրագրի) տրամադրումը մերժվում է հետեւյալ հիմքերի առկայության դեպքում՝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սույն Հիմնադրույթի 19–րդ կետով նախատեսված փաստաթղթերը չներկայացնելը.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 xml:space="preserve"> եզրակացություն (թույլատրագիր) ստանալու համար ներկայացված փաստաթղթերում թերի կամ ոչ արժանահավատ տեղեկությունների առկայությունը.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անդամ պետությունների օրենսդրությամբ նախատեսված այլ հիմքեր։</w:t>
      </w:r>
    </w:p>
    <w:p w:rsidR="00B82FB6" w:rsidRPr="000E4CF8" w:rsidRDefault="00B82FB6" w:rsidP="00B82FB6">
      <w:pPr>
        <w:spacing w:after="160" w:line="360" w:lineRule="auto"/>
        <w:rPr>
          <w:rFonts w:ascii="GHEA Grapalat" w:eastAsia="Times New Roman" w:hAnsi="GHEA Grapalat" w:cs="Times New Roman"/>
          <w:color w:val="auto"/>
        </w:rPr>
      </w:pPr>
    </w:p>
    <w:p w:rsidR="00B82FB6" w:rsidRPr="000E4CF8" w:rsidRDefault="00B82FB6" w:rsidP="00B82FB6">
      <w:pPr>
        <w:spacing w:after="160" w:line="360" w:lineRule="auto"/>
        <w:rPr>
          <w:rFonts w:ascii="GHEA Grapalat" w:eastAsia="Times New Roman" w:hAnsi="GHEA Grapalat" w:cs="Times New Roman"/>
          <w:color w:val="auto"/>
        </w:rPr>
        <w:sectPr w:rsidR="00B82FB6" w:rsidRPr="000E4CF8" w:rsidSect="00465DE5">
          <w:headerReference w:type="first" r:id="rId19"/>
          <w:pgSz w:w="11900" w:h="16840"/>
          <w:pgMar w:top="1418" w:right="1418" w:bottom="1418" w:left="1418" w:header="350" w:footer="6" w:gutter="0"/>
          <w:pgNumType w:start="1"/>
          <w:cols w:space="720"/>
          <w:noEndnote/>
          <w:titlePg/>
          <w:docGrid w:linePitch="360"/>
        </w:sectPr>
      </w:pPr>
    </w:p>
    <w:p w:rsidR="00B82FB6" w:rsidRPr="000E4CF8" w:rsidRDefault="00B82FB6" w:rsidP="00B82FB6">
      <w:pPr>
        <w:spacing w:after="160" w:line="360" w:lineRule="auto"/>
        <w:rPr>
          <w:rFonts w:ascii="GHEA Grapalat" w:eastAsia="Times New Roman" w:hAnsi="GHEA Grapalat" w:cs="Times New Roman"/>
          <w:color w:val="auto"/>
        </w:rPr>
      </w:pPr>
    </w:p>
    <w:p w:rsidR="00B82FB6" w:rsidRPr="000E4CF8" w:rsidRDefault="00B82FB6" w:rsidP="00B82FB6">
      <w:pPr>
        <w:shd w:val="clear" w:color="auto" w:fill="FFFFFF"/>
        <w:spacing w:after="160" w:line="360" w:lineRule="auto"/>
        <w:ind w:left="3969"/>
        <w:jc w:val="center"/>
        <w:rPr>
          <w:rFonts w:ascii="GHEA Grapalat" w:eastAsia="Times New Roman" w:hAnsi="GHEA Grapalat" w:cs="Times New Roman"/>
          <w:color w:val="auto"/>
        </w:rPr>
      </w:pPr>
      <w:r w:rsidRPr="000E4CF8">
        <w:rPr>
          <w:rFonts w:ascii="GHEA Grapalat" w:hAnsi="GHEA Grapalat"/>
          <w:color w:val="auto"/>
        </w:rPr>
        <w:t>ՀԱՎԵԼՎԱԾ ԹԻՎ 9</w:t>
      </w:r>
    </w:p>
    <w:p w:rsidR="00B82FB6" w:rsidRPr="000E4CF8" w:rsidRDefault="00B82FB6" w:rsidP="00B82FB6">
      <w:pPr>
        <w:shd w:val="clear" w:color="auto" w:fill="FFFFFF"/>
        <w:spacing w:after="160" w:line="360" w:lineRule="auto"/>
        <w:ind w:left="3969"/>
        <w:jc w:val="center"/>
        <w:rPr>
          <w:rFonts w:ascii="GHEA Grapalat" w:eastAsia="Times New Roman" w:hAnsi="GHEA Grapalat" w:cs="Times New Roman"/>
          <w:color w:val="auto"/>
        </w:rPr>
      </w:pPr>
      <w:r w:rsidRPr="000E4CF8">
        <w:rPr>
          <w:rFonts w:ascii="GHEA Grapalat" w:hAnsi="GHEA Grapalat"/>
          <w:color w:val="auto"/>
        </w:rPr>
        <w:t xml:space="preserve">Եվրասիական տնտեսական հանձնաժողովի կոլեգիայի 2015 թվականի </w:t>
      </w:r>
      <w:r w:rsidRPr="000E4CF8">
        <w:rPr>
          <w:rFonts w:ascii="GHEA Grapalat" w:hAnsi="GHEA Grapalat"/>
          <w:color w:val="auto"/>
        </w:rPr>
        <w:br/>
        <w:t>ապրիլի 21-ի թիվ 30 որոշման</w:t>
      </w:r>
    </w:p>
    <w:p w:rsidR="00B82FB6" w:rsidRPr="000E4CF8" w:rsidRDefault="00B82FB6" w:rsidP="00B82FB6">
      <w:pPr>
        <w:shd w:val="clear" w:color="auto" w:fill="FFFFFF"/>
        <w:spacing w:after="160" w:line="360" w:lineRule="auto"/>
        <w:jc w:val="center"/>
        <w:outlineLvl w:val="0"/>
        <w:rPr>
          <w:rFonts w:ascii="GHEA Grapalat" w:eastAsia="Times New Roman" w:hAnsi="GHEA Grapalat" w:cs="Times New Roman"/>
          <w:b/>
          <w:bCs/>
          <w:color w:val="auto"/>
        </w:rPr>
      </w:pPr>
    </w:p>
    <w:p w:rsidR="00B82FB6" w:rsidRPr="000E4CF8" w:rsidRDefault="00B82FB6" w:rsidP="00B82FB6">
      <w:pPr>
        <w:shd w:val="clear" w:color="auto" w:fill="FFFFFF"/>
        <w:tabs>
          <w:tab w:val="left" w:pos="7938"/>
        </w:tabs>
        <w:spacing w:after="160" w:line="360" w:lineRule="auto"/>
        <w:ind w:left="1134" w:right="1126"/>
        <w:jc w:val="center"/>
        <w:outlineLvl w:val="0"/>
        <w:rPr>
          <w:rFonts w:ascii="GHEA Grapalat" w:eastAsia="Times New Roman" w:hAnsi="GHEA Grapalat" w:cs="Times New Roman"/>
          <w:b/>
          <w:bCs/>
          <w:color w:val="auto"/>
        </w:rPr>
      </w:pPr>
      <w:r w:rsidRPr="000E4CF8">
        <w:rPr>
          <w:rFonts w:ascii="GHEA Grapalat" w:hAnsi="GHEA Grapalat"/>
          <w:b/>
          <w:color w:val="auto"/>
        </w:rPr>
        <w:t>ՀԻՄՆԱԴՐՈՒՅԹ</w:t>
      </w:r>
    </w:p>
    <w:p w:rsidR="00B82FB6" w:rsidRPr="000E4CF8" w:rsidRDefault="00B82FB6" w:rsidP="00B82FB6">
      <w:pPr>
        <w:shd w:val="clear" w:color="auto" w:fill="FFFFFF"/>
        <w:tabs>
          <w:tab w:val="left" w:pos="7938"/>
        </w:tabs>
        <w:spacing w:after="160" w:line="360" w:lineRule="auto"/>
        <w:ind w:left="1134" w:right="1126"/>
        <w:jc w:val="center"/>
        <w:rPr>
          <w:rFonts w:ascii="GHEA Grapalat" w:eastAsia="Times New Roman" w:hAnsi="GHEA Grapalat" w:cs="Times New Roman"/>
          <w:b/>
          <w:bCs/>
          <w:color w:val="auto"/>
        </w:rPr>
      </w:pPr>
      <w:r w:rsidRPr="000E4CF8">
        <w:rPr>
          <w:rFonts w:ascii="GHEA Grapalat" w:hAnsi="GHEA Grapalat"/>
          <w:b/>
          <w:color w:val="auto"/>
        </w:rPr>
        <w:t>Ծածկագրման (կրիպտոգրաֆիկ) միջոցները Եվրասիական տնտեսական միության մաքսային տարածք ներմուծելու եւ Եվրասիական տնտեսական միության մաքսային տարածքից արտահանելու մասին</w:t>
      </w:r>
    </w:p>
    <w:p w:rsidR="00B82FB6" w:rsidRPr="000E4CF8" w:rsidRDefault="00B82FB6" w:rsidP="00B82FB6">
      <w:pPr>
        <w:shd w:val="clear" w:color="auto" w:fill="FFFFFF"/>
        <w:spacing w:after="160" w:line="360" w:lineRule="auto"/>
        <w:jc w:val="both"/>
        <w:rPr>
          <w:rFonts w:ascii="GHEA Grapalat" w:eastAsia="Times New Roman" w:hAnsi="GHEA Grapalat" w:cs="Times New Roman"/>
          <w:b/>
          <w:bCs/>
          <w:color w:val="auto"/>
        </w:rPr>
      </w:pPr>
    </w:p>
    <w:p w:rsidR="00B82FB6" w:rsidRPr="000E4CF8" w:rsidRDefault="00B82FB6" w:rsidP="00B82FB6">
      <w:pPr>
        <w:shd w:val="clear" w:color="auto" w:fill="FFFFFF"/>
        <w:spacing w:after="160" w:line="360" w:lineRule="auto"/>
        <w:jc w:val="center"/>
        <w:rPr>
          <w:rFonts w:ascii="GHEA Grapalat" w:eastAsia="Times New Roman" w:hAnsi="GHEA Grapalat" w:cs="Times New Roman"/>
          <w:color w:val="auto"/>
        </w:rPr>
      </w:pPr>
      <w:r w:rsidRPr="000E4CF8">
        <w:rPr>
          <w:rFonts w:ascii="GHEA Grapalat" w:hAnsi="GHEA Grapalat"/>
          <w:color w:val="auto"/>
        </w:rPr>
        <w:t>I. Ընդհանուր դրույթներ</w:t>
      </w:r>
    </w:p>
    <w:p w:rsidR="00B82FB6" w:rsidRPr="000E4CF8" w:rsidRDefault="00B82FB6" w:rsidP="00B82FB6">
      <w:pPr>
        <w:shd w:val="clear" w:color="auto" w:fill="FFFFFF"/>
        <w:spacing w:after="160" w:line="360" w:lineRule="auto"/>
        <w:jc w:val="both"/>
        <w:rPr>
          <w:rFonts w:ascii="GHEA Grapalat" w:eastAsia="Times New Roman" w:hAnsi="GHEA Grapalat" w:cs="Times New Roman"/>
          <w:color w:val="auto"/>
        </w:rPr>
      </w:pP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w:t>
      </w:r>
      <w:r w:rsidRPr="000E4CF8">
        <w:rPr>
          <w:rFonts w:ascii="GHEA Grapalat" w:hAnsi="GHEA Grapalat"/>
          <w:color w:val="auto"/>
        </w:rPr>
        <w:tab/>
        <w:t>Սույն Հիմնադրույթով սահմանվում է այն ապրանքների միասնական ցանկի 2.19 բաժնում ներառված՝ ծածկագրման (կրիպտոգրաֆիկ) միջոցներ եւ այդպիսի միջոցներ պարունակող ապրանքներ Եվրասիական տնտեսական միության մաքսային տարածք ներմուծելու (այսուհետ համապատասխանաբար՝ ներմուծում, Միություն) եւ Եվրասիական տնտեսական միության մաքսային տարածքից արտահանելու (այսուհետ՝ արտահանում) կարգը, որոնց նկատմամբ երրորդ երկրների հետ առեւտրի ժամանակ կիրառվում են «Երրորդ երկրների առնչությամբ ոչ սակագնային կարգավորման միջոցների մասին» արձանագրությամբ նախատեսված ոչ սակագնային կարգավորման միջոցները («Եվրասիական տնտեսական միության մասին» 2014 թվականի մայիսի 29-ի պայմանագրի թիվ 7 հավելված) (այսուհետ՝ ծածկագրման (կրիպտոգրաֆիկ) միջոցներ)։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2.</w:t>
      </w:r>
      <w:r w:rsidRPr="000E4CF8">
        <w:rPr>
          <w:rFonts w:ascii="GHEA Grapalat" w:hAnsi="GHEA Grapalat"/>
          <w:color w:val="auto"/>
        </w:rPr>
        <w:tab/>
        <w:t>Սույն Հիմնադրույթի նպատակներով գործածվող հասկացություններն ունեն հետեւյալ իմաստը՝</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«նոտիֆիկացիաների միասնական ռեեստր»՝ Միության անդամ պետությունների համաձայնեցնող մարմինների կողմից գրանցված ծանուցումների վերաբերյալ տեղեկությունների ցանկ, որը կազմվում է ըստ 1-ին հավելվածի ձեւի եւ հրապարակվում է «Ինտերնետ» տեղեկատվական-հաղորդակցության ցանցում՝ Միության պաշտոնական կայքում.</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«նոտիֆիկացիա»՝ 2-րդ հավելվածի համաձայն եւ «Ծածկագրման (կրիպտոգրաֆիկ) միջոցների եւ դրանք պարունակող ապրանքների բնութագրերի ծանուցման մասին» հիմնադրույթով սահմանված կարգով Միության անդամ պետության համաձայնեցնող մարմնի կողմից գրանցված՝ ապրանքների արտադրողի (արտադրողի կողմից լիազորված ներկայացուցչի) ծանուցումն ըստ 3-րդ հավելվածի ձեւի, որը պարունակում է տեղեկություններ ծածկագրման (կրիպտոգրաֆիկ) միջոցներ հանդիսացող ապրանքների եւ դրանք պարունակող ապրանքների տեխնիկական ու կրիպտոգրաֆիկ բնութագրերի վերաբերյալ՝ 4-րդ հավելվածի համաձայն կազմված ցանկին համապատասխան.</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«համաձայնեցնող մարմին»՝ Միության անդամ պետության պետական իշխանության՝ պետական (ազգային) անվտանգության ապահովման ոլորտի մարմին, որը, այդ պետության օրենսդրությանը համապատասխան, լիազորված է լիցենզիաներ համաձայնեցնելու, եզրակացություններ (թույլատրագրեր) տրամադրելու եւ ծանուցումներ գրանցելու համար։</w:t>
      </w:r>
    </w:p>
    <w:p w:rsidR="00B82FB6" w:rsidRPr="000E4CF8" w:rsidRDefault="00B82FB6" w:rsidP="00B82FB6">
      <w:pPr>
        <w:shd w:val="clear" w:color="auto" w:fill="FFFFFF"/>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Սույն Հիմնադրույթում գործածվող մյուս հասկացությունները կիրառվում են «Երրորդ երկրների առնչությամբ ոչ սակագնային կարգավորման միջոցների մասին» արձանագրությամբ («Եվրասիական տնտեսական միության մասին» 2014 թվականի մայիսի 29–ի պայմանագրի 7–րդ հավելված) եւ Միության իրավունքի մաս կազմող միջազգային պայմանագրերով սահմանված իմաստներով։</w:t>
      </w:r>
    </w:p>
    <w:p w:rsidR="00B82FB6" w:rsidRPr="000E4CF8" w:rsidRDefault="00B82FB6" w:rsidP="00B82FB6">
      <w:pPr>
        <w:shd w:val="clear" w:color="auto" w:fill="FFFFFF"/>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3.</w:t>
      </w:r>
      <w:r w:rsidRPr="000E4CF8">
        <w:rPr>
          <w:rFonts w:ascii="GHEA Grapalat" w:hAnsi="GHEA Grapalat"/>
          <w:color w:val="auto"/>
        </w:rPr>
        <w:tab/>
        <w:t xml:space="preserve">Այն ապրանքների միասնական ցանկի 2.19 բաժնում ներառված </w:t>
      </w:r>
      <w:r w:rsidRPr="000E4CF8">
        <w:rPr>
          <w:rFonts w:ascii="GHEA Grapalat" w:hAnsi="GHEA Grapalat"/>
          <w:color w:val="auto"/>
        </w:rPr>
        <w:lastRenderedPageBreak/>
        <w:t>ապրանքները, որոնց նկատմամբ երրորդ երկրների հետ առեւտրի ժամանակ կիրառվում են «Երրորդ երկրների առնչությամբ ոչ սակագնային կարգավորման միջոցների մասին» արձանագրությամբ նախատեսված ոչ սակագնային կարգավորման միջոցները («Եվրասիական տնտեսական միության մասին» 2014 թվականի մայիսի 29-ի պայմանագրի թիվ 7 հավելված), ունեն ծածկագրման կրիպտոգրաֆիկ (գաղտնագրման) ֆունկցիաներ, եթե դրանք իրենց կազմում իրացնում կամ պարունակում են հետեւյալ միջոցները (համակարգերը եւ համալիրները)՝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ծածկագրման միջոցներ (ապարատային, ծրագրային եւ ապարատածրագրային միջոցներ, համակարգեր եւ կոմպլեքսներ, որոնք իրականացնում են տեղեկությունների կրիպտոգրաֆիկ փոխակերպման ալգորիթմները եւ նախատեսված են տեղեկությունների ալիքներով փոխանցման եւ (կամ) դրա մշակման ու պահպանման ժամանակ չթույլատրված հասանելիությունից պաշտպանելու համար).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նմանակեղծման (իմիտացիոն) պաշտպանության միջոցներ (ապարատային, ծրագրային եւ ապարատածրագրային միջոցներ, համակարգեր եւ կոմպլեքսներ, որոնք իրականացնում են տեղեկությունների կրիպտոգրաֆիկ փոխակերպման ալգորիթմները եւ նախատեսված են սխալ տեղեկությունները պարտադրելուց պաշտպանելու համար).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էլեկտրոնային թվային ստորագրության (էլեկտրոնային ստորագրության) միջոցներ, որոնք սահմանվում են Միության անդամ պետությունների (այսուհետ՝ անդամ պետություններ) օրենսդրությանը համապատասխան.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դ)</w:t>
      </w:r>
      <w:r w:rsidRPr="000E4CF8">
        <w:rPr>
          <w:rFonts w:ascii="GHEA Grapalat" w:hAnsi="GHEA Grapalat"/>
          <w:color w:val="auto"/>
        </w:rPr>
        <w:tab/>
        <w:t xml:space="preserve">ապարատային, ծրագրային եւ ապարատածրագրային միջոցներ, այնպիսի համակարգեր ու կոմպլեքսներ, որոնք իրականացնում են տեղեկությունների կրիպտոգրաֆիկ փոխակերպման ալգորիթմները՝ ձեռքի գործողությունների միջոցով այդպիսի փոխակերպման մասի իրականացմամբ կամ այդպիսի գործողությունների հիման վրա ավտոմատացված միջոցների </w:t>
      </w:r>
      <w:r w:rsidRPr="000E4CF8">
        <w:rPr>
          <w:rFonts w:ascii="GHEA Grapalat" w:hAnsi="GHEA Grapalat"/>
          <w:color w:val="auto"/>
        </w:rPr>
        <w:lastRenderedPageBreak/>
        <w:t>օգտագործմամբ.</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ե)</w:t>
      </w:r>
      <w:r w:rsidRPr="000E4CF8">
        <w:rPr>
          <w:rFonts w:ascii="GHEA Grapalat" w:hAnsi="GHEA Grapalat"/>
          <w:color w:val="auto"/>
        </w:rPr>
        <w:tab/>
        <w:t>ապարատային, ծրագրային եւ ապարատածրագրային միջոցներ, համակարգեր եւ կոմպլեքսներ, որոնք իրականացնում են տեղեկությունների կրիպտոգրաֆիկ փոխակերպման ալգորիթմներն ու նախատեսված են առանցքային փաստաթղթեր պատրաստելու համար (անկախ առանցքային տեղեկատվության կրիչի տեսակից).</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զ)</w:t>
      </w:r>
      <w:r w:rsidRPr="000E4CF8">
        <w:rPr>
          <w:rFonts w:ascii="GHEA Grapalat" w:hAnsi="GHEA Grapalat"/>
          <w:color w:val="auto"/>
        </w:rPr>
        <w:tab/>
        <w:t>ապարատային, ծրագրային եւ ապարատածրագրային միջոցներ, համակարգեր եւ կոմպլեքսներ, որոնք մշակված կամ մոդիֆիկացված են կրիպտոանալիզի ֆունկցիաներ կատարելու համար.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է)</w:t>
      </w:r>
      <w:r w:rsidRPr="000E4CF8">
        <w:rPr>
          <w:rFonts w:ascii="GHEA Grapalat" w:hAnsi="GHEA Grapalat"/>
          <w:color w:val="auto"/>
        </w:rPr>
        <w:tab/>
        <w:t>ապարատային, ծրագրային եւ ապարատածրագրային միջոցներ, համակարգեր եւ կոմպլեքսներ, որոնք իրականացնում են տեղեկությունների կրիպտոգրաֆիկ փոխակերպման ալգորիթմներ, մշակված կամ մոդիֆիկացված են լայնացող սպեկտրով համակարգերի համար լայնացող ծածկագրի գեներացիայի կրիպտոգրաֆիկ մեթոդների կիրառման համար՝ ներառյալ հաճախականությունների ցատկաձեւ վերակառուցմամբ համակարգերի համար, ծածկագրերի ցատկաձեւ վերակառուցումը.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ը)</w:t>
      </w:r>
      <w:r w:rsidRPr="000E4CF8">
        <w:rPr>
          <w:rFonts w:ascii="GHEA Grapalat" w:hAnsi="GHEA Grapalat"/>
          <w:color w:val="auto"/>
        </w:rPr>
        <w:tab/>
        <w:t>ապարատային, ծրագրային եւ ապարատածրագրային միջոցներ, համակարգեր եւ կոմպլեքսներ, որոնք իրականացնում են տեղեկությունների կրիպտոգրաֆիկ փոխակերպման ալգորիթմներ, մշակված կամ մոդիֆիկացված են ըստ ժամանակի մոդուլացված գերլայնաշերտ համակարգերի համար ալիքների կամ գաղտնիացնող ծածկագրերի ձեւավորման կրիպտոգրաֆիկ մեթոդների կիրառման համար: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4.</w:t>
      </w:r>
      <w:r w:rsidRPr="000E4CF8">
        <w:rPr>
          <w:rFonts w:ascii="GHEA Grapalat" w:hAnsi="GHEA Grapalat"/>
          <w:color w:val="auto"/>
        </w:rPr>
        <w:tab/>
        <w:t xml:space="preserve">Եթե ծածկագրման (կրիպտոգրաֆիկ) միջոցներն իրենց կազմում պարունակում են այն Ապրանքների միասնական ցանկի 2.16 բաժնում ներառված ռադիոէլեկտրոնային միջոցներ եւ (կամ) քաղաքացիական նշանակության բարձր հաճախականության սարքեր, որոնց նկատմամբ Եվրասիական տնտեսական համայնքի շրջանակներում Մաքսային միության անդամ պետությունների կողմից </w:t>
      </w:r>
      <w:r w:rsidRPr="000E4CF8">
        <w:rPr>
          <w:rFonts w:ascii="GHEA Grapalat" w:hAnsi="GHEA Grapalat"/>
          <w:color w:val="auto"/>
        </w:rPr>
        <w:lastRenderedPageBreak/>
        <w:t xml:space="preserve">երրորդ երկրների հետ առեւտրում կիրառվում են Եվրասիական տնտեսական հանձնաժողովի կոլեգիայի 2012 թվականի օգոստոսի 16-ի թիվ 134 որոշմամբ (այսուհետ՝ Միասնական ցանկ) հաստատված ներմուծման կամ արտահանման արգելքներ կամ սահմանափակումներ, կամ եթե ծածկագրման (կրիպտոգրաֆիկ) միջոցները մտնում են այդպիսի ռադիոէլեկտրոնային միջոցների եւ (կամ) քաղաքացիական նշանակության բարձր հաճախականության սարքերի կազմի մեջ, ապա այդպիսի ապրանքների ներմուծումն իրականացվում է՝ Եվրասիական տնտեսական հանձնաժողովի կոլեգիայի 2012 թվականի օգոստոսի 16-ի թիվ 134 որոշմամբ հաստատված սահմանափակումների կիրառման մասին հիմնադրույթներին («Քաղաքացիական նշանակության ռադիոէլեկտրոնային միջոցները եւ (կամ) բարձր հաճախականության սարքավորումները, այդ թվում՝ ներկառուցվածները կամ այլ ապրանքների կազմի մեջ մտնողները մաքսային միության մաքսային տարածք ներմուծելու կարգի մասին» հիմնադրույթ) համապատասխան։ </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Եթե ծածկագրման (կրիպտոգրաֆիկ) միջոցներն իրենց կազմում պարունակում են Միասնական ցանկի 2.17 ցանկում ներառված՝ տեղեկությունը գաղտնի կերպով ստանալու համար նախատեսված հատուկ տեխնիկական միջոցներ, ապա ապրանքի կատեգորիան որոշում է համաձայնեցնող մարմինը։ </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5.</w:t>
      </w:r>
      <w:r w:rsidRPr="000E4CF8">
        <w:rPr>
          <w:rFonts w:ascii="GHEA Grapalat" w:hAnsi="GHEA Grapalat"/>
          <w:color w:val="auto"/>
        </w:rPr>
        <w:tab/>
        <w:t xml:space="preserve">Ծածկագրման (կրիպտոգրաֆիկ) միջոցների ներմուծումը եւ (կամ) արտահանումն իրականացվում է համապատասխան նոտիֆիկացիան նոտիֆիկացիաների միասնական ռեեստրում ներառելու վերաբերյալ տեղեկությունների (այսուհետ՝ նոտիֆիկացման վերաբերյալ տեղեկություններ) կամ Ապրանքների առանձին տեսակների արտահանման եւ (կամ) ներմուծման համար լիցենզիա ստանալու մասին հայտի ձեւակերպմանն ու Եվրասիական տնտեսական հանձնաժողովի կոլեգիայի 2014 թվականի նոյեմբերի 6-ի թիվ 199 որոշմամբ հաստատված՝ այդպիսի լիցենզիայի ձեւակերպմանն առնչվող հրահանգին համապատասխան ձեւակերպված լիցենզիայի (այսուհետ՝ լիցենզիա) կամ Եվրասիական տնտեսական հանձնաժողովի 2012 թվականի մայիսի 16-ի </w:t>
      </w:r>
      <w:r w:rsidRPr="000E4CF8">
        <w:rPr>
          <w:rFonts w:ascii="GHEA Grapalat" w:hAnsi="GHEA Grapalat"/>
          <w:color w:val="auto"/>
        </w:rPr>
        <w:lastRenderedPageBreak/>
        <w:t>թիվ 45 որոշմամբ հաստատված ձեւով կազմված եզրակացության (այսուհետ՝ եզրակացություն (թույլատրագիր)) առկայության դեպքում։</w:t>
      </w:r>
    </w:p>
    <w:p w:rsidR="00B82FB6" w:rsidRPr="000E4CF8" w:rsidRDefault="00B82FB6" w:rsidP="00B82FB6">
      <w:pPr>
        <w:spacing w:after="160" w:line="360" w:lineRule="auto"/>
        <w:jc w:val="both"/>
        <w:rPr>
          <w:rFonts w:ascii="GHEA Grapalat" w:eastAsia="Times New Roman" w:hAnsi="GHEA Grapalat" w:cs="Times New Roman"/>
          <w:color w:val="auto"/>
        </w:rPr>
      </w:pPr>
    </w:p>
    <w:p w:rsidR="00B82FB6" w:rsidRPr="000E4CF8" w:rsidRDefault="00B82FB6" w:rsidP="00B82FB6">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II. Մաքսային ընթացակարգերով ձեւակերպելը</w:t>
      </w:r>
    </w:p>
    <w:p w:rsidR="00B82FB6" w:rsidRPr="000E4CF8" w:rsidRDefault="00B82FB6" w:rsidP="00B82FB6">
      <w:pPr>
        <w:spacing w:after="160" w:line="360" w:lineRule="auto"/>
        <w:jc w:val="center"/>
        <w:rPr>
          <w:rFonts w:ascii="GHEA Grapalat" w:eastAsia="Times New Roman" w:hAnsi="GHEA Grapalat" w:cs="Times New Roman"/>
          <w:color w:val="auto"/>
        </w:rPr>
      </w:pP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6.</w:t>
      </w:r>
      <w:r w:rsidRPr="000E4CF8">
        <w:rPr>
          <w:rFonts w:ascii="GHEA Grapalat" w:hAnsi="GHEA Grapalat"/>
          <w:color w:val="auto"/>
        </w:rPr>
        <w:tab/>
        <w:t>Ծածկագրման (կրիպտոգրաֆիկ) միջոցները «ներքին սպառման համար բացթողում» եւ «արտահանում» մաքսային ընթացակարգերով ձեւակերպելն իրականացվում է անդամ պետության մաքսային մարմին լիցենզիա կամ նոտիֆիկացիայի վերաբերյալ տեղեկություններ ներկայացնելու դեպքում։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Ծածկագրման (կրիպտոգրաֆիկ) միջոցները «ներքին սպառման համար բացթողում» եւ «արտահանում» մաքսային ընթացակարգերով ձեւակերպելը՝ սեփական կարիքների բավարարման նպատակով, առանց դրանց տարածման ու ծածկագրման (կրիպտոգրաֆիայի) ոլորտում երրորդ անձանց ծառայություններ մատուցելու իրավունքի, իրականացվում է անդամ պետության մաքսային մարմին եզրակացություն (թույլատրագիր) կամ նոտիֆիկացիայի վերաբերյալ տեղեկություններ ներկայացնելու դեպքում։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Չի պահանջվում ներկայացնել լիցենզիա, եզրակացություն (թույլատրագիր) կամ նոտիֆիկացիայի վերաբերյալ տեղեկություններ բջջային կապի օպերատորների կողմից սիմ-քարտերի փորձանմուշները, միջազգային փոխանակման նպատակով, 20 հատից ոչ ավելի թվով «ներքին սպառման համար բացթողում» եւ «արտահանում» մաքսային ընթացակարգերով ձեւակերպելու դեպքում։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7.</w:t>
      </w:r>
      <w:r w:rsidRPr="000E4CF8">
        <w:rPr>
          <w:rFonts w:ascii="GHEA Grapalat" w:hAnsi="GHEA Grapalat"/>
          <w:color w:val="auto"/>
        </w:rPr>
        <w:tab/>
        <w:t xml:space="preserve">Ծածկագրման (կրիպտոգրաֆիկ) միջոցները «վերամշակում՝ մաքսային տարածքում», «վերամշակում՝ մաքսային տարածքից դուրս», «վերամշակում՝ ներքին սպառման համար», «ժամանակավոր ներմուծում (ընդունում)», «ժամանակավոր արտահանում», «ազատ մաքսային գոտի» եւ «ազատ պահեստ» մաքսային ընթացակարգերով ձեւակերպելն իրականացվում է անդամ պետության </w:t>
      </w:r>
      <w:r w:rsidRPr="000E4CF8">
        <w:rPr>
          <w:rFonts w:ascii="GHEA Grapalat" w:hAnsi="GHEA Grapalat"/>
          <w:color w:val="auto"/>
        </w:rPr>
        <w:lastRenderedPageBreak/>
        <w:t>մաքսային մարմին եզրակացություն (թույլատրագիր) կամ նոտիֆիկացիայի վերաբերյալ տեղեկություններ ներկայացնելու դեպքում։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Ծածկագրման (կրիպտոգրաֆիկ) միջոցները համապատասխանաբար «ժամանակավոր ներմուծում (ընդունում)» կամ «ժամանակավոր արտահանում» մաքսային ընթացակարգերի գործողության եզրափակման դեպքում «վերաարտահանում» կամ «վերաներմուծում» մաքսային ընթացակարգերով ձեւակերպելն իրականացվում է այն եզրակացության (թույլատրագրի) առկայության դեպքում, որի հիման վրա այդ ապրանքները ձեւակերպվել էին «ժամանակավոր ներմուծում (ընդունում)» կամ «ժամանակավոր արտահանում» մաքսային ընթացակարգերով, կամ նոտիֆիկացիայի վերաբերյալ տեղեկությունների առկայության դեպքում։ Այլ դեպքերում ծածկագրման (կրիպտոգրաֆիկ) միջոցները «վերաներմուծում» կամ «վերաարտահանում» մաքսային ընթացակարգերով ձեւակերպելն իրականացվում է անդամ պետության մաքսային մարմին եզրակացություն (թույլատրագիր) կամ նոտիֆիկացիայի վերաբերյալ տեղեկություններ ներկայացնելու դեպքում։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8.</w:t>
      </w:r>
      <w:r w:rsidRPr="000E4CF8">
        <w:rPr>
          <w:rFonts w:ascii="GHEA Grapalat" w:hAnsi="GHEA Grapalat"/>
          <w:color w:val="auto"/>
        </w:rPr>
        <w:tab/>
        <w:t>Ծածկագրման (կրիպտոգրաֆիկ) միջոցները ժամանման վայրում մաքսային մարմնից Միության մաքսային տարածք՝ մինչեւ ներքին մաքսային մարմին փոխադրման, ինչպես նաեւ ներքին մաքսային մարմնից մինչեւ Միության մաքսային տարածքից մեկնման վայրի մաքսային մարմին փոխադրման նպատակով «մաքսային տարանցում» մաքսային ընթացակարգով, ինչպես նաեւ «մաքսային պահեստ» ու «հրաժարում՝ հօգուտ պետության» մաքսային ընթացակարգերով ձեւակերպելն իրականացվում է այլ մաքսային ընթացակարգերով ձեւակերպելու համար ներկայացված լիցենզիայի կամ եզրակացության (թույլատրագրի) կամ նոտիֆիկացիաների վերաբերյալ տեղեկությունների առկայության դեպքում։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Ծածկագրման (կրիպտոգրաֆիկ) միջոցները ժամանման վայրում մաքսային մարմնից Միության մաքսային տարածք՝ մինչեւ Միության մաքսային տարածքից մեկնման վայրի մաքսային մարմին փոխադրման նպատակով «մաքսային </w:t>
      </w:r>
      <w:r w:rsidRPr="000E4CF8">
        <w:rPr>
          <w:rFonts w:ascii="GHEA Grapalat" w:hAnsi="GHEA Grapalat"/>
          <w:color w:val="auto"/>
        </w:rPr>
        <w:lastRenderedPageBreak/>
        <w:t>տարանցում» մաքսային ընթացակարգով, ինչպես նաեւ «ոչնչացում» մաքսային ընթացակարգերով ձեւակերպելն իրականացվում է անդամ պետության մաքսային մարմին լիցենզիա, եզրակացություն (թույլատրագիր) կամ նոտիֆիկացիաների վերաբերյալ տեղեկություններ ներկայացնելու դեպքում։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9.</w:t>
      </w:r>
      <w:r w:rsidRPr="000E4CF8">
        <w:rPr>
          <w:rFonts w:ascii="GHEA Grapalat" w:hAnsi="GHEA Grapalat"/>
          <w:color w:val="auto"/>
        </w:rPr>
        <w:tab/>
        <w:t>Ծածկագրման (կրիպտոգրաֆիկ) միջոցները «անմաքս առեւտուր» մաքսային ընթացակարգով ձեւակերպելն իրականացվում է անդամ պետության մաքսային մարմին նոտիֆիկացիայի վերաբերյալ տեղեկություններ ներկայացնելու դեպքում։</w:t>
      </w:r>
    </w:p>
    <w:p w:rsidR="00B82FB6" w:rsidRPr="000E4CF8" w:rsidRDefault="00B82FB6" w:rsidP="00B82FB6">
      <w:pPr>
        <w:spacing w:after="160" w:line="360" w:lineRule="auto"/>
        <w:jc w:val="center"/>
        <w:rPr>
          <w:rFonts w:ascii="GHEA Grapalat" w:eastAsia="Times New Roman" w:hAnsi="GHEA Grapalat" w:cs="Times New Roman"/>
          <w:color w:val="auto"/>
        </w:rPr>
      </w:pPr>
    </w:p>
    <w:p w:rsidR="00B82FB6" w:rsidRPr="000E4CF8" w:rsidRDefault="00B82FB6" w:rsidP="00B82FB6">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III Լիցենզիայի տրամադրումը</w:t>
      </w:r>
    </w:p>
    <w:p w:rsidR="00B82FB6" w:rsidRPr="000E4CF8" w:rsidRDefault="00B82FB6" w:rsidP="00B82FB6">
      <w:pPr>
        <w:spacing w:after="160" w:line="360" w:lineRule="auto"/>
        <w:jc w:val="center"/>
        <w:rPr>
          <w:rFonts w:ascii="GHEA Grapalat" w:eastAsia="Times New Roman" w:hAnsi="GHEA Grapalat" w:cs="Times New Roman"/>
          <w:color w:val="auto"/>
        </w:rPr>
      </w:pP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10.</w:t>
      </w:r>
      <w:r w:rsidRPr="000E4CF8">
        <w:rPr>
          <w:rFonts w:ascii="GHEA Grapalat" w:hAnsi="GHEA Grapalat"/>
          <w:color w:val="auto"/>
        </w:rPr>
        <w:tab/>
        <w:t>Իրավաբանական անձինք եւ որպես անհատ ձեռնարկատեր գրանցված ֆիզիկական անձինք (այսուհետ՝ հայտատուներ) լիցենզիայի ձեւակերպման համար «Ապրանքների արտահանման եւ (կամ) ներմուծման լիցենզիաների ու թույլտվությունների տրամադրման կանոնների» («Եվրասիական տնտեսական միության մասին» 2014 թվականի մայիսի 29-ի պայմանագրի 7–րդ հավելվածի հավելված) (այսուհետ՝ Կանոններ) 10–րդ կետի 1-5–րդ ենթակետերով նախատեսված փաստաթղթերն ու տեղեկությունները, ինչպես նաեւ Կանոնների 10–րդ կետի 6–րդ ենթակետին համապատասխան հետեւյալ փաստաթղթերն ու տեղեկությունները ներկայացնում են այն անդամ պետության լիազորված մարմին, որի տարածքում է գրանցված հայտատուն՝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հայտատուի ծանուցումը կամ անդամ պետության օրենսդրությամբ նախատեսված՝ ներմուծվող ծածկագրման (կրիպտոգրաֆիկ) միջոցների կազմում Միասնական ցանկի 2.16 բաժնում ներառված ռադիոէլեկտրոնային միջոցների եւ (կամ) քաղաքացիական նշանակության բարձր հաճախականության սարքերի բացակայության վերաբերյալ այլ փաստաթուղթ.</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անդամ պետության օրենսդրությամբ նախատեսված այլ փաստաթղթեր։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11.</w:t>
      </w:r>
      <w:r w:rsidRPr="000E4CF8">
        <w:rPr>
          <w:rFonts w:ascii="GHEA Grapalat" w:hAnsi="GHEA Grapalat"/>
          <w:color w:val="auto"/>
        </w:rPr>
        <w:tab/>
        <w:t>Հայտատուի կողմից ներկայացվող փաստաթղթերի պատճենները պետք է վավերացված լինեն Կանոնների 11–րդ կետով սահմանված կարգով։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12.</w:t>
      </w:r>
      <w:r w:rsidRPr="000E4CF8">
        <w:rPr>
          <w:rFonts w:ascii="GHEA Grapalat" w:hAnsi="GHEA Grapalat"/>
          <w:color w:val="auto"/>
        </w:rPr>
        <w:tab/>
        <w:t>Լիցենզիա տրամադրելու մասին որոշումն ընդունվում է անդամ պետության լիազոր մարմնի կողմից՝ համաձայնեցնող մարմնի հետ համաձայնեցմամբ՝ տվյալ անդամ պետության օրենսդրությամբ նախատեսված կարգով։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Հայտատուի կողմից համաձայնեցնող մարմին են ներկայացվում սույն Հիմնադրույթի 10–րդ կետում նշված փաստաթղթերը, եթե դա նախատեսված է անդամ պետության օրենսդրությամբ։ Ընդ որում, սույն Հիմնադրույթի 10-րդ կետի «բ» ենթակետում նշված փաստաթղթերը չեն ներկայացվում անդամ պետության լիազորված մարմին։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Համաձայնեցումը կարող է իրականացվել եզրակացություն (թույլատրագիր) տրամադրելու միջոցով։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13.</w:t>
      </w:r>
      <w:r w:rsidRPr="000E4CF8">
        <w:rPr>
          <w:rFonts w:ascii="GHEA Grapalat" w:hAnsi="GHEA Grapalat"/>
          <w:color w:val="auto"/>
        </w:rPr>
        <w:tab/>
        <w:t>Լիցենզիայի տրամադրումը մերժվում է Կանոնների 14–րդ կետի 1–ից 4–րդ ենթակետերով նախատեսված հիմքերի առկայության դեպքում, ինչպես նաեւ Կանոնների 14–րդ կետի 6–րդ ենթակետին համապատասխան՝ համաձայնեցնող մարմնի՝ լիցենզիայի տրամադրման մասին հայտի համաձայնեցումը մերժելու դեպքում։</w:t>
      </w:r>
    </w:p>
    <w:p w:rsidR="00B82FB6" w:rsidRPr="000E4CF8" w:rsidRDefault="00B82FB6" w:rsidP="00B82FB6">
      <w:pPr>
        <w:spacing w:after="160" w:line="360" w:lineRule="auto"/>
        <w:ind w:firstLine="567"/>
        <w:jc w:val="both"/>
        <w:rPr>
          <w:rFonts w:ascii="GHEA Grapalat" w:eastAsia="Times New Roman" w:hAnsi="GHEA Grapalat" w:cs="Times New Roman"/>
          <w:color w:val="auto"/>
        </w:rPr>
      </w:pPr>
    </w:p>
    <w:p w:rsidR="00B82FB6" w:rsidRPr="000E4CF8" w:rsidRDefault="00B82FB6" w:rsidP="00B82FB6">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IV Եզրակացության (թույլատրագրի) տրամադրումը</w:t>
      </w:r>
    </w:p>
    <w:p w:rsidR="00B82FB6" w:rsidRPr="000E4CF8" w:rsidRDefault="00B82FB6" w:rsidP="00B82FB6">
      <w:pPr>
        <w:tabs>
          <w:tab w:val="left" w:pos="993"/>
        </w:tabs>
        <w:spacing w:after="160" w:line="360" w:lineRule="auto"/>
        <w:jc w:val="center"/>
        <w:rPr>
          <w:rFonts w:ascii="GHEA Grapalat" w:eastAsia="Times New Roman" w:hAnsi="GHEA Grapalat" w:cs="Times New Roman"/>
          <w:color w:val="auto"/>
        </w:rPr>
      </w:pP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14.</w:t>
      </w:r>
      <w:r w:rsidRPr="000E4CF8">
        <w:rPr>
          <w:rFonts w:ascii="GHEA Grapalat" w:hAnsi="GHEA Grapalat"/>
          <w:color w:val="auto"/>
        </w:rPr>
        <w:tab/>
        <w:t>Ծածկագրման (կրիպտոգրաֆիկ) միջոցները սույն Հիմնադրույթի 6-րդ եւ 7-րդ կետերով նախատեսված մաքսային ընթացակարգերով ձեւակերպելու նպատակով՝ եզրակացությունը (թույլատրագիրը) տրամադրվում է համաձայնեցնող մարմին հետեւյալ փաստաթղթերը ներկայացնելու դեպքում՝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 xml:space="preserve">այն Ապրանքների միասնական ցանկում ներառված առանձին </w:t>
      </w:r>
      <w:r w:rsidRPr="000E4CF8">
        <w:rPr>
          <w:rFonts w:ascii="GHEA Grapalat" w:hAnsi="GHEA Grapalat"/>
          <w:color w:val="auto"/>
        </w:rPr>
        <w:lastRenderedPageBreak/>
        <w:t>ապրանքների ներմուծման, արտահանման եւ տարանցման վերաբերյալ եզրակացության (թույլատրագրի) միասնական ձեւը լրացնելու վերաբերյալ մեթոդական ցուցումներին համապատասխան ձեւակերպված եզրակացության (թույլատրագրի) նախագիծը, որոնց նկատմամբ Եվրասիական տնտեսական համայնքի շրջանակներում Մաքսային միության անդամ պետությունների կողմից երրորդ երկրների հետ առեւտրում կիրառվում են Եվրասիական տնտեսական հանձնաժողովի կոլեգիայի 2012 թվականի մայիսի 16-ի թիվ 45 որոշմամբ հաստատված ներմուծման կամ արտահանման արգելքներ կամ սահմանափակումներ.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ծածկագրման (կրիպտոգրաֆիկ) միջոցին առնչվող տեխնիկական փաստաթղթերը (ելքային ծածկագրերը ներկայացնելը պարտադիր պահանջ չէ,</w:t>
      </w:r>
      <w:r w:rsidR="003F519E" w:rsidRPr="000E4CF8">
        <w:rPr>
          <w:rFonts w:ascii="GHEA Grapalat" w:hAnsi="GHEA Grapalat"/>
          <w:color w:val="auto"/>
        </w:rPr>
        <w:t xml:space="preserve"> հայտատուի հրաժարվելը </w:t>
      </w:r>
      <w:r w:rsidRPr="000E4CF8">
        <w:rPr>
          <w:rFonts w:ascii="GHEA Grapalat" w:hAnsi="GHEA Grapalat"/>
          <w:color w:val="auto"/>
        </w:rPr>
        <w:t xml:space="preserve">ելքային ծածկագրեր ներկայացնելու վերաբերյալ </w:t>
      </w:r>
      <w:r w:rsidR="003F519E" w:rsidRPr="000E4CF8">
        <w:rPr>
          <w:rFonts w:ascii="GHEA Grapalat" w:hAnsi="GHEA Grapalat"/>
          <w:color w:val="auto"/>
        </w:rPr>
        <w:t>հիմք չէ՝ եզրակացության (թույլատրագրի) տրամադրելը մերժելու համար).</w:t>
      </w:r>
      <w:r w:rsidRPr="000E4CF8">
        <w:rPr>
          <w:rFonts w:ascii="GHEA Grapalat" w:hAnsi="GHEA Grapalat"/>
          <w:color w:val="auto"/>
        </w:rPr>
        <w:t xml:space="preserve"> </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անդամ պետության օրենսդրությամբ նախատեսված այլ փաստաթղթեր։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15.</w:t>
      </w:r>
      <w:r w:rsidRPr="000E4CF8">
        <w:rPr>
          <w:rFonts w:ascii="GHEA Grapalat" w:hAnsi="GHEA Grapalat"/>
          <w:color w:val="auto"/>
        </w:rPr>
        <w:tab/>
        <w:t>Եզրակացության (թույլատրագրի) տրամադրումը մերժվում է հետեւյալ հիմքերի առկայության դեպքում՝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հայտատուի կողմից սույն Հիմնադրույթի 14–րդ կետով նախատեսված փաստաթղթերը չներկայացնելը.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եզրակացություն (թույլատրագիր) ստանալու համար ներկայացված փաստաթղթերում թերի կամ անարժանահավատ տեղեկությունների առկայությունը.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անդամ պետությունների օրենսդրությամբ նախատեսված այլ հիմքեր։</w:t>
      </w:r>
    </w:p>
    <w:p w:rsidR="00B82FB6" w:rsidRPr="000E4CF8" w:rsidRDefault="00B82FB6" w:rsidP="00B82FB6">
      <w:pPr>
        <w:spacing w:after="160" w:line="360" w:lineRule="auto"/>
        <w:jc w:val="center"/>
        <w:rPr>
          <w:rFonts w:ascii="GHEA Grapalat" w:hAnsi="GHEA Grapalat"/>
          <w:color w:val="auto"/>
        </w:rPr>
      </w:pPr>
    </w:p>
    <w:p w:rsidR="00B82FB6" w:rsidRPr="000E4CF8" w:rsidRDefault="00B82FB6" w:rsidP="00B82FB6">
      <w:pPr>
        <w:spacing w:after="160" w:line="360" w:lineRule="auto"/>
        <w:jc w:val="both"/>
        <w:rPr>
          <w:rFonts w:ascii="GHEA Grapalat" w:hAnsi="GHEA Grapalat"/>
          <w:color w:val="auto"/>
        </w:rPr>
        <w:sectPr w:rsidR="00B82FB6" w:rsidRPr="000E4CF8" w:rsidSect="00465DE5">
          <w:headerReference w:type="default" r:id="rId20"/>
          <w:headerReference w:type="first" r:id="rId21"/>
          <w:pgSz w:w="11900" w:h="16840"/>
          <w:pgMar w:top="1418" w:right="1418" w:bottom="1418" w:left="1418" w:header="378" w:footer="6" w:gutter="0"/>
          <w:pgNumType w:start="1"/>
          <w:cols w:space="720"/>
          <w:noEndnote/>
          <w:titlePg/>
          <w:docGrid w:linePitch="360"/>
        </w:sectPr>
      </w:pPr>
    </w:p>
    <w:p w:rsidR="00B82FB6" w:rsidRPr="000E4CF8" w:rsidRDefault="00B82FB6" w:rsidP="00B82FB6">
      <w:pPr>
        <w:spacing w:after="160" w:line="360" w:lineRule="auto"/>
        <w:ind w:left="8505"/>
        <w:jc w:val="center"/>
        <w:rPr>
          <w:rFonts w:ascii="GHEA Grapalat" w:eastAsia="Times New Roman" w:hAnsi="GHEA Grapalat" w:cs="Times New Roman"/>
          <w:color w:val="auto"/>
        </w:rPr>
      </w:pPr>
      <w:r w:rsidRPr="000E4CF8">
        <w:rPr>
          <w:rFonts w:ascii="GHEA Grapalat" w:hAnsi="GHEA Grapalat"/>
          <w:color w:val="auto"/>
        </w:rPr>
        <w:lastRenderedPageBreak/>
        <w:t>ՀԱՎԵԼՎԱԾ ԹԻՎ 1</w:t>
      </w:r>
    </w:p>
    <w:p w:rsidR="00B82FB6" w:rsidRPr="000E4CF8" w:rsidRDefault="00B82FB6" w:rsidP="00B82FB6">
      <w:pPr>
        <w:spacing w:after="160" w:line="360" w:lineRule="auto"/>
        <w:ind w:left="8505"/>
        <w:jc w:val="center"/>
        <w:rPr>
          <w:rFonts w:ascii="GHEA Grapalat" w:hAnsi="GHEA Grapalat"/>
          <w:color w:val="auto"/>
        </w:rPr>
      </w:pPr>
      <w:r w:rsidRPr="000E4CF8">
        <w:rPr>
          <w:rFonts w:ascii="GHEA Grapalat" w:hAnsi="GHEA Grapalat"/>
          <w:color w:val="auto"/>
        </w:rPr>
        <w:t>«Ծածկագրման (կրիպտոգրաֆիկ) միջոցները Եվրասիական տնտեսական միության մաքսային տարածք ներմուծելու եւ Եվրասիական տնտեսական միության մաքսային տարածքից արտահանելու մասին» հիմնադրույթի</w:t>
      </w:r>
    </w:p>
    <w:p w:rsidR="00B82FB6" w:rsidRPr="000E4CF8" w:rsidRDefault="00B82FB6" w:rsidP="00B82FB6">
      <w:pPr>
        <w:spacing w:after="160" w:line="360" w:lineRule="auto"/>
        <w:ind w:left="8505"/>
        <w:jc w:val="center"/>
        <w:rPr>
          <w:rFonts w:ascii="GHEA Grapalat" w:eastAsia="Times New Roman" w:hAnsi="GHEA Grapalat" w:cs="Times New Roman"/>
          <w:color w:val="auto"/>
        </w:rPr>
      </w:pPr>
    </w:p>
    <w:p w:rsidR="00B82FB6" w:rsidRPr="000E4CF8" w:rsidRDefault="00B82FB6" w:rsidP="00B82FB6">
      <w:pPr>
        <w:spacing w:after="160" w:line="360" w:lineRule="auto"/>
        <w:jc w:val="right"/>
        <w:rPr>
          <w:rFonts w:ascii="GHEA Grapalat" w:hAnsi="GHEA Grapalat"/>
          <w:color w:val="auto"/>
        </w:rPr>
      </w:pPr>
      <w:r w:rsidRPr="000E4CF8">
        <w:rPr>
          <w:rFonts w:ascii="GHEA Grapalat" w:hAnsi="GHEA Grapalat"/>
          <w:color w:val="auto"/>
        </w:rPr>
        <w:t>(ձեւ)</w:t>
      </w:r>
    </w:p>
    <w:p w:rsidR="00B82FB6" w:rsidRPr="000E4CF8" w:rsidRDefault="00B82FB6" w:rsidP="00B82FB6">
      <w:pPr>
        <w:spacing w:after="160" w:line="360" w:lineRule="auto"/>
        <w:jc w:val="right"/>
        <w:rPr>
          <w:rFonts w:ascii="GHEA Grapalat" w:eastAsia="Times New Roman" w:hAnsi="GHEA Grapalat" w:cs="Times New Roman"/>
          <w:color w:val="auto"/>
        </w:rPr>
      </w:pPr>
    </w:p>
    <w:p w:rsidR="00B82FB6" w:rsidRPr="000E4CF8" w:rsidRDefault="00B82FB6" w:rsidP="00B82FB6">
      <w:pPr>
        <w:spacing w:after="160" w:line="360" w:lineRule="auto"/>
        <w:ind w:left="1134" w:right="963"/>
        <w:jc w:val="center"/>
        <w:rPr>
          <w:rFonts w:ascii="GHEA Grapalat" w:eastAsia="Times New Roman" w:hAnsi="GHEA Grapalat" w:cs="Times New Roman"/>
          <w:b/>
          <w:bCs/>
          <w:color w:val="auto"/>
        </w:rPr>
      </w:pPr>
      <w:r w:rsidRPr="000E4CF8">
        <w:rPr>
          <w:rFonts w:ascii="GHEA Grapalat" w:hAnsi="GHEA Grapalat"/>
          <w:b/>
          <w:color w:val="auto"/>
        </w:rPr>
        <w:t>ՄԻԱՍՆԱԿԱՆ ՌԵԵՍՏՐ</w:t>
      </w:r>
    </w:p>
    <w:p w:rsidR="00B82FB6" w:rsidRPr="000E4CF8" w:rsidRDefault="00B82FB6" w:rsidP="00B82FB6">
      <w:pPr>
        <w:spacing w:after="160" w:line="360" w:lineRule="auto"/>
        <w:ind w:left="1134" w:right="963"/>
        <w:jc w:val="center"/>
        <w:rPr>
          <w:rFonts w:ascii="GHEA Grapalat" w:hAnsi="GHEA Grapalat"/>
          <w:b/>
          <w:color w:val="auto"/>
        </w:rPr>
      </w:pPr>
      <w:r w:rsidRPr="000E4CF8">
        <w:rPr>
          <w:rFonts w:ascii="GHEA Grapalat" w:hAnsi="GHEA Grapalat"/>
          <w:b/>
          <w:color w:val="auto"/>
        </w:rPr>
        <w:t>ծածկագրման (կրիպտոգրաֆիկ) միջոցների եւ դրանք պարունակող ապրանքների բնութագրերի վերաբերյալ նոտիֆիկացիաների</w:t>
      </w:r>
    </w:p>
    <w:p w:rsidR="00B82FB6" w:rsidRPr="000E4CF8" w:rsidRDefault="00B82FB6" w:rsidP="00B82FB6">
      <w:pPr>
        <w:widowControl/>
        <w:spacing w:after="200" w:line="276" w:lineRule="auto"/>
        <w:rPr>
          <w:rFonts w:ascii="GHEA Grapalat" w:hAnsi="GHEA Grapalat"/>
          <w:b/>
          <w:color w:val="auto"/>
        </w:rPr>
      </w:pPr>
      <w:r w:rsidRPr="000E4CF8">
        <w:rPr>
          <w:rFonts w:ascii="GHEA Grapalat" w:hAnsi="GHEA Grapalat"/>
          <w:b/>
          <w:color w:val="auto"/>
        </w:rPr>
        <w:br w:type="page"/>
      </w:r>
    </w:p>
    <w:p w:rsidR="00B82FB6" w:rsidRPr="000E4CF8" w:rsidRDefault="00B82FB6" w:rsidP="00B82FB6">
      <w:pPr>
        <w:spacing w:after="160" w:line="360" w:lineRule="auto"/>
        <w:ind w:left="1134" w:right="963"/>
        <w:jc w:val="center"/>
        <w:rPr>
          <w:rFonts w:ascii="GHEA Grapalat" w:eastAsia="Times New Roman" w:hAnsi="GHEA Grapalat" w:cs="Times New Roman"/>
          <w:b/>
          <w:bCs/>
          <w:color w:val="auto"/>
        </w:rPr>
      </w:pPr>
    </w:p>
    <w:tbl>
      <w:tblPr>
        <w:tblOverlap w:val="never"/>
        <w:tblW w:w="15632" w:type="dxa"/>
        <w:jc w:val="center"/>
        <w:tblLayout w:type="fixed"/>
        <w:tblCellMar>
          <w:left w:w="10" w:type="dxa"/>
          <w:right w:w="10" w:type="dxa"/>
        </w:tblCellMar>
        <w:tblLook w:val="0000" w:firstRow="0" w:lastRow="0" w:firstColumn="0" w:lastColumn="0" w:noHBand="0" w:noVBand="0"/>
      </w:tblPr>
      <w:tblGrid>
        <w:gridCol w:w="2036"/>
        <w:gridCol w:w="1727"/>
        <w:gridCol w:w="1906"/>
        <w:gridCol w:w="2268"/>
        <w:gridCol w:w="1661"/>
        <w:gridCol w:w="2183"/>
        <w:gridCol w:w="2065"/>
        <w:gridCol w:w="1786"/>
      </w:tblGrid>
      <w:tr w:rsidR="00B82FB6" w:rsidRPr="000E4CF8" w:rsidTr="002C3F12">
        <w:trPr>
          <w:jc w:val="center"/>
        </w:trPr>
        <w:tc>
          <w:tcPr>
            <w:tcW w:w="2036" w:type="dxa"/>
            <w:tcBorders>
              <w:top w:val="single" w:sz="4" w:space="0" w:color="auto"/>
              <w:left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Նոտիֆիկացիայի համարը</w:t>
            </w:r>
          </w:p>
        </w:tc>
        <w:tc>
          <w:tcPr>
            <w:tcW w:w="1727" w:type="dxa"/>
            <w:tcBorders>
              <w:top w:val="single" w:sz="4" w:space="0" w:color="auto"/>
              <w:left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Ապրանքի անվանումը</w:t>
            </w:r>
          </w:p>
        </w:tc>
        <w:tc>
          <w:tcPr>
            <w:tcW w:w="1906" w:type="dxa"/>
            <w:tcBorders>
              <w:top w:val="single" w:sz="4" w:space="0" w:color="auto"/>
              <w:left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Ապրանք արտադրողը</w:t>
            </w:r>
          </w:p>
        </w:tc>
        <w:tc>
          <w:tcPr>
            <w:tcW w:w="2268" w:type="dxa"/>
            <w:tcBorders>
              <w:top w:val="single" w:sz="4" w:space="0" w:color="auto"/>
              <w:left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Նոտիֆիկացիայի հրապարակման ամսաթիվը</w:t>
            </w:r>
          </w:p>
        </w:tc>
        <w:tc>
          <w:tcPr>
            <w:tcW w:w="1661" w:type="dxa"/>
            <w:tcBorders>
              <w:top w:val="single" w:sz="4" w:space="0" w:color="auto"/>
              <w:left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Գործողության ժամկետը</w:t>
            </w:r>
          </w:p>
        </w:tc>
        <w:tc>
          <w:tcPr>
            <w:tcW w:w="2183" w:type="dxa"/>
            <w:tcBorders>
              <w:top w:val="single" w:sz="4" w:space="0" w:color="auto"/>
              <w:left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Նույնականացուցիչ</w:t>
            </w:r>
          </w:p>
        </w:tc>
        <w:tc>
          <w:tcPr>
            <w:tcW w:w="2065" w:type="dxa"/>
            <w:tcBorders>
              <w:top w:val="single" w:sz="4" w:space="0" w:color="auto"/>
              <w:left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Կարգավիճակը</w:t>
            </w:r>
            <w:r w:rsidRPr="000E4CF8">
              <w:rPr>
                <w:rFonts w:ascii="GHEA Grapalat" w:hAnsi="GHEA Grapalat"/>
                <w:color w:val="auto"/>
                <w:vertAlign w:val="superscript"/>
              </w:rPr>
              <w:footnoteReference w:id="3"/>
            </w:r>
          </w:p>
        </w:tc>
        <w:tc>
          <w:tcPr>
            <w:tcW w:w="1786" w:type="dxa"/>
            <w:tcBorders>
              <w:top w:val="single" w:sz="4" w:space="0" w:color="auto"/>
              <w:left w:val="single" w:sz="4" w:space="0" w:color="auto"/>
              <w:right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Չեղյալ հայտարարելու ամսաթիվը</w:t>
            </w:r>
          </w:p>
        </w:tc>
      </w:tr>
      <w:tr w:rsidR="00B82FB6" w:rsidRPr="000E4CF8" w:rsidTr="002C3F12">
        <w:trPr>
          <w:jc w:val="center"/>
        </w:trPr>
        <w:tc>
          <w:tcPr>
            <w:tcW w:w="2036" w:type="dxa"/>
            <w:tcBorders>
              <w:top w:val="single" w:sz="4" w:space="0" w:color="auto"/>
              <w:left w:val="single" w:sz="4" w:space="0" w:color="auto"/>
              <w:bottom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1</w:t>
            </w:r>
          </w:p>
        </w:tc>
        <w:tc>
          <w:tcPr>
            <w:tcW w:w="1727" w:type="dxa"/>
            <w:tcBorders>
              <w:top w:val="single" w:sz="4" w:space="0" w:color="auto"/>
              <w:left w:val="single" w:sz="4" w:space="0" w:color="auto"/>
              <w:bottom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2</w:t>
            </w:r>
          </w:p>
        </w:tc>
        <w:tc>
          <w:tcPr>
            <w:tcW w:w="1906" w:type="dxa"/>
            <w:tcBorders>
              <w:top w:val="single" w:sz="4" w:space="0" w:color="auto"/>
              <w:left w:val="single" w:sz="4" w:space="0" w:color="auto"/>
              <w:bottom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3</w:t>
            </w:r>
          </w:p>
        </w:tc>
        <w:tc>
          <w:tcPr>
            <w:tcW w:w="2268" w:type="dxa"/>
            <w:tcBorders>
              <w:top w:val="single" w:sz="4" w:space="0" w:color="auto"/>
              <w:left w:val="single" w:sz="4" w:space="0" w:color="auto"/>
              <w:bottom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4</w:t>
            </w:r>
          </w:p>
        </w:tc>
        <w:tc>
          <w:tcPr>
            <w:tcW w:w="1661" w:type="dxa"/>
            <w:tcBorders>
              <w:top w:val="single" w:sz="4" w:space="0" w:color="auto"/>
              <w:left w:val="single" w:sz="4" w:space="0" w:color="auto"/>
              <w:bottom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5</w:t>
            </w:r>
          </w:p>
        </w:tc>
        <w:tc>
          <w:tcPr>
            <w:tcW w:w="2183" w:type="dxa"/>
            <w:tcBorders>
              <w:top w:val="single" w:sz="4" w:space="0" w:color="auto"/>
              <w:left w:val="single" w:sz="4" w:space="0" w:color="auto"/>
              <w:bottom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6</w:t>
            </w:r>
          </w:p>
        </w:tc>
        <w:tc>
          <w:tcPr>
            <w:tcW w:w="2065" w:type="dxa"/>
            <w:tcBorders>
              <w:top w:val="single" w:sz="4" w:space="0" w:color="auto"/>
              <w:left w:val="single" w:sz="4" w:space="0" w:color="auto"/>
              <w:bottom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7</w:t>
            </w: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8</w:t>
            </w:r>
          </w:p>
        </w:tc>
      </w:tr>
    </w:tbl>
    <w:p w:rsidR="00B82FB6" w:rsidRPr="000E4CF8" w:rsidRDefault="00B82FB6" w:rsidP="00B82FB6">
      <w:pPr>
        <w:spacing w:after="160" w:line="360" w:lineRule="auto"/>
        <w:jc w:val="both"/>
        <w:rPr>
          <w:rFonts w:ascii="GHEA Grapalat" w:hAnsi="GHEA Grapalat"/>
          <w:color w:val="auto"/>
        </w:rPr>
      </w:pPr>
    </w:p>
    <w:p w:rsidR="00B82FB6" w:rsidRPr="000E4CF8" w:rsidRDefault="00B82FB6" w:rsidP="00B82FB6">
      <w:pPr>
        <w:spacing w:after="160" w:line="360" w:lineRule="auto"/>
        <w:jc w:val="both"/>
        <w:rPr>
          <w:rFonts w:ascii="GHEA Grapalat" w:hAnsi="GHEA Grapalat"/>
          <w:color w:val="auto"/>
        </w:rPr>
      </w:pPr>
    </w:p>
    <w:p w:rsidR="00B82FB6" w:rsidRPr="000E4CF8" w:rsidRDefault="00B82FB6" w:rsidP="00B82FB6">
      <w:pPr>
        <w:spacing w:after="160" w:line="360" w:lineRule="auto"/>
        <w:jc w:val="both"/>
        <w:rPr>
          <w:rFonts w:ascii="GHEA Grapalat" w:hAnsi="GHEA Grapalat"/>
          <w:color w:val="auto"/>
        </w:rPr>
        <w:sectPr w:rsidR="00B82FB6" w:rsidRPr="000E4CF8" w:rsidSect="00465DE5">
          <w:headerReference w:type="first" r:id="rId22"/>
          <w:footnotePr>
            <w:numFmt w:val="chicago"/>
          </w:footnotePr>
          <w:pgSz w:w="16840" w:h="11900" w:orient="landscape"/>
          <w:pgMar w:top="1418" w:right="1418" w:bottom="1418" w:left="1418" w:header="406" w:footer="6" w:gutter="0"/>
          <w:pgNumType w:start="1"/>
          <w:cols w:space="720"/>
          <w:noEndnote/>
          <w:titlePg/>
          <w:docGrid w:linePitch="360"/>
        </w:sectPr>
      </w:pPr>
    </w:p>
    <w:p w:rsidR="00B82FB6" w:rsidRPr="000E4CF8" w:rsidRDefault="00B82FB6" w:rsidP="00B82FB6">
      <w:pPr>
        <w:spacing w:after="160" w:line="360" w:lineRule="auto"/>
        <w:ind w:left="4253"/>
        <w:jc w:val="center"/>
        <w:rPr>
          <w:rFonts w:ascii="GHEA Grapalat" w:eastAsia="Times New Roman" w:hAnsi="GHEA Grapalat" w:cs="Times New Roman"/>
          <w:color w:val="auto"/>
        </w:rPr>
      </w:pPr>
      <w:r w:rsidRPr="000E4CF8">
        <w:rPr>
          <w:rFonts w:ascii="GHEA Grapalat" w:hAnsi="GHEA Grapalat"/>
          <w:color w:val="auto"/>
        </w:rPr>
        <w:lastRenderedPageBreak/>
        <w:t>ՀԱՎԵԼՎԱԾ ԹԻՎ 2</w:t>
      </w:r>
    </w:p>
    <w:p w:rsidR="00B82FB6" w:rsidRPr="000E4CF8" w:rsidRDefault="00B82FB6" w:rsidP="00B82FB6">
      <w:pPr>
        <w:spacing w:after="160" w:line="360" w:lineRule="auto"/>
        <w:ind w:left="4253"/>
        <w:jc w:val="center"/>
        <w:rPr>
          <w:rFonts w:ascii="GHEA Grapalat" w:eastAsia="Times New Roman" w:hAnsi="GHEA Grapalat" w:cs="Times New Roman"/>
          <w:color w:val="auto"/>
        </w:rPr>
      </w:pPr>
      <w:r w:rsidRPr="000E4CF8">
        <w:rPr>
          <w:rFonts w:ascii="GHEA Grapalat" w:hAnsi="GHEA Grapalat"/>
          <w:color w:val="auto"/>
        </w:rPr>
        <w:t>«Ծածկագրման (կրիպտոգրաֆիկ) միջոցները Եվրասիական տնտեսական միության մաքսային տարածք ներմուծելու եւ Եվրասիական տնտեսական միության մաքսային տարածքից արտահանելու մասին» հիմնադրույթի</w:t>
      </w:r>
    </w:p>
    <w:p w:rsidR="00B82FB6" w:rsidRPr="000E4CF8" w:rsidRDefault="00B82FB6" w:rsidP="00B82FB6">
      <w:pPr>
        <w:spacing w:after="160" w:line="360" w:lineRule="auto"/>
        <w:jc w:val="center"/>
        <w:rPr>
          <w:rFonts w:ascii="GHEA Grapalat" w:eastAsia="Times New Roman" w:hAnsi="GHEA Grapalat" w:cs="Times New Roman"/>
          <w:b/>
          <w:bCs/>
          <w:color w:val="auto"/>
        </w:rPr>
      </w:pPr>
    </w:p>
    <w:p w:rsidR="00B82FB6" w:rsidRPr="000E4CF8" w:rsidRDefault="00B82FB6" w:rsidP="00B82FB6">
      <w:pPr>
        <w:spacing w:after="160" w:line="360" w:lineRule="auto"/>
        <w:ind w:left="567"/>
        <w:jc w:val="center"/>
        <w:rPr>
          <w:rFonts w:ascii="GHEA Grapalat" w:eastAsia="Times New Roman" w:hAnsi="GHEA Grapalat" w:cs="Times New Roman"/>
          <w:b/>
          <w:bCs/>
          <w:color w:val="auto"/>
        </w:rPr>
      </w:pPr>
      <w:r w:rsidRPr="000E4CF8">
        <w:rPr>
          <w:rFonts w:ascii="GHEA Grapalat" w:hAnsi="GHEA Grapalat"/>
          <w:b/>
          <w:color w:val="auto"/>
        </w:rPr>
        <w:t>ՀԻՄՆԱԴՐՈՒՅԹ</w:t>
      </w:r>
    </w:p>
    <w:p w:rsidR="00B82FB6" w:rsidRPr="000E4CF8" w:rsidRDefault="00B82FB6" w:rsidP="00B82FB6">
      <w:pPr>
        <w:spacing w:after="160" w:line="360" w:lineRule="auto"/>
        <w:ind w:left="567"/>
        <w:jc w:val="center"/>
        <w:rPr>
          <w:rFonts w:ascii="GHEA Grapalat" w:hAnsi="GHEA Grapalat"/>
          <w:b/>
          <w:color w:val="auto"/>
        </w:rPr>
      </w:pPr>
      <w:r w:rsidRPr="000E4CF8">
        <w:rPr>
          <w:rFonts w:ascii="GHEA Grapalat" w:hAnsi="GHEA Grapalat"/>
          <w:b/>
          <w:color w:val="auto"/>
        </w:rPr>
        <w:t>ծածկագրման (կրիպտոգրաֆիկ) միջոցների եւ դրանք պարունակող ապրանքների բնութագրերի վերաբերյալ նոտիֆիկացիայի մասին</w:t>
      </w:r>
    </w:p>
    <w:p w:rsidR="00B82FB6" w:rsidRPr="000E4CF8" w:rsidRDefault="00B82FB6" w:rsidP="00B82FB6">
      <w:pPr>
        <w:spacing w:after="160" w:line="360" w:lineRule="auto"/>
        <w:ind w:left="1701" w:right="1693"/>
        <w:jc w:val="center"/>
        <w:rPr>
          <w:rFonts w:ascii="GHEA Grapalat" w:eastAsia="Times New Roman" w:hAnsi="GHEA Grapalat" w:cs="Times New Roman"/>
          <w:b/>
          <w:bCs/>
          <w:color w:val="auto"/>
        </w:rPr>
      </w:pP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w:t>
      </w:r>
      <w:r w:rsidRPr="000E4CF8">
        <w:rPr>
          <w:rFonts w:ascii="GHEA Grapalat" w:hAnsi="GHEA Grapalat"/>
          <w:color w:val="auto"/>
        </w:rPr>
        <w:tab/>
        <w:t>Սույն Հիմնադրույթով սահմանվում են.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ծածկագրման (կրիպտոգրաֆիկ) միջոցների եւ դրանք պարունակող ապրանքների տեխնիկական ու կրիպտոգրաֆիկ բնութագրերի վերաբերյալ նոտիֆիկացիան (այսուհետ՝ նոտիֆիկացիա) լրացնելու եւ ձեւակերպելու կարգը.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նոտիֆիկացիան Եվրասիական տնտեսական միության անդամ պետության պետական իշխանության՝ պետական (ազգային) անվտանգության ապահովման ոլորտի այն մարմին ներկայացնելու կարգը, որը, այդ պետության օրենսդրությանը համապատասխան, լիազորված է լիցենզիաներ համաձայնեցնելու, եզրակացություններ (թույլատրագրեր) տրամադրելու եւ ծանուցումներ գրանցելու համար (այսուհետ համապատասխանաբար՝ համաձայնեցնող մարմին, անդամ պետություն, Միություն).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համաձայնեցնող մարմինների կողմից գրանցված ծանուցումների մասին տեղեկությունները ձեւավորելու եւ Եվրասիական տնտեսական հանձնաժողով (այսուհետ՝ Հանձնաժողով) ներկայացնելու կարգը.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դ)</w:t>
      </w:r>
      <w:r w:rsidRPr="000E4CF8">
        <w:rPr>
          <w:rFonts w:ascii="GHEA Grapalat" w:hAnsi="GHEA Grapalat"/>
          <w:color w:val="auto"/>
        </w:rPr>
        <w:tab/>
        <w:t xml:space="preserve">«Ինտերնետ» տեղեկատվական-հեռահաղորդակցության ցանցում՝ Միության պաշտոնական կայքում (այսուհետ համապատասխանաբար՝ Միության պաշտոնական կայք, Ինտերնետ ցանց) ծածկագրման (կրիպտոգրաֆիկ) միջոցների եւ դրանք պարունակող ապրանքների տեխնիկական ու կրիպտոգրաֆիկ բնութագրերի վերաբերյալ նոտիֆիկացիաների միասնական ռեեստրը (այսուհետ՝ նոտիֆիկացումների միասնական ռեեստր) հրապարակելու կարգը. </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ե)</w:t>
      </w:r>
      <w:r w:rsidRPr="000E4CF8">
        <w:rPr>
          <w:rFonts w:ascii="GHEA Grapalat" w:hAnsi="GHEA Grapalat"/>
          <w:color w:val="auto"/>
        </w:rPr>
        <w:tab/>
        <w:t>նոտիֆիկացիան չեղյալ հայտարարելու կարգը։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w:t>
      </w:r>
      <w:r w:rsidRPr="000E4CF8">
        <w:rPr>
          <w:rFonts w:ascii="GHEA Grapalat" w:hAnsi="GHEA Grapalat"/>
          <w:color w:val="auto"/>
        </w:rPr>
        <w:tab/>
        <w:t>Նոտիֆիկացիան լրացվում է «Ծածկագրման (կրիպտոգրաֆիկ) միջոցները Եվրասիական տնտեսական միության մաքսային տարածք ներմուծելու եւ Եվրասիական տնտեսական միության մաքսային տարածքից արտահանելու մասին» հիմնադրույթի 3-րդ հավելվածով նախատեսված ձեւով (Եվրասիական տնտեսական հանձնաժողովի կոլեգիայի 2015 թվականի ապրիլի 21-ի թիվ 30 որոշման թիվ 9 հավելված):</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Նոտիֆիկացիան լրացվում է ռուսերենով։ Թույլատրվում է լատինատառ գրել տեխնոլոգիաների, արձանագրությունների, կրիպտոգրաֆիկ ալգորիթմների անվանումները եւ դրանց համընդհանուր ճանաչում ունեցող հապավումները, ապրանքը պատրաստողի վավերապայմանների անվանումները: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3.</w:t>
      </w:r>
      <w:r w:rsidRPr="000E4CF8">
        <w:rPr>
          <w:rFonts w:ascii="GHEA Grapalat" w:hAnsi="GHEA Grapalat"/>
          <w:color w:val="auto"/>
        </w:rPr>
        <w:tab/>
        <w:t xml:space="preserve">Նոտիֆիկացիան ձեւակերպվում է ապրանքի արտադրողի կամ ապրանքի արտադրողի կողմից լիազորված անձի կողմից (այսուհետ՝ հայտատուներ)՝ արտադրողի սեփական ապացույցների հիման վրա՝ մեկ անգամ։ </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Հայտատուն լրացնում է նոտիֆիկացիայի 1-9-րդ կետերը: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4.</w:t>
      </w:r>
      <w:r w:rsidRPr="000E4CF8">
        <w:rPr>
          <w:rFonts w:ascii="GHEA Grapalat" w:hAnsi="GHEA Grapalat"/>
          <w:color w:val="auto"/>
        </w:rPr>
        <w:tab/>
        <w:t xml:space="preserve">Նոտիֆիկացիայի մեջ կարող են ներկայացվել տեղեկություններ մեկ տեսակի ապրանքի կամ այնպիսի միատեսակ ապրանքների խմբի վերաբերյալ, որոնք իրենց կազմում պարունակում են նույնական ծածկագրման (կրիպտոգրաֆիկ) միջոցներ (ֆունկցիոնալ ավարտուն ապրանքներ), որոնք իրականացնում են միեւնույն կրիպտոգրաֆիկ ալգորիթմը, ունեն աշխատանքային </w:t>
      </w:r>
      <w:r w:rsidRPr="000E4CF8">
        <w:rPr>
          <w:rFonts w:ascii="GHEA Grapalat" w:hAnsi="GHEA Grapalat"/>
          <w:color w:val="auto"/>
        </w:rPr>
        <w:lastRenderedPageBreak/>
        <w:t>կրիպտոգրաֆիկ բանալու միատեսակ առավելագույն թույլատրելի երկարություն, ֆունկցիոնալ հնարավորություների միատեսակ հավաքածու, որոնք միեւնույն կրիպտոգրաֆիկ բանալին եւ միեւնույն մուտքային հերթականությունը մուտքագրելիս ապահովում են միեւնույն ելքային հերթականությունը):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5.</w:t>
      </w:r>
      <w:r w:rsidRPr="000E4CF8">
        <w:rPr>
          <w:rFonts w:ascii="GHEA Grapalat" w:hAnsi="GHEA Grapalat"/>
          <w:color w:val="auto"/>
        </w:rPr>
        <w:tab/>
        <w:t>Նոտիֆիկացիայի 1-ին կետում նշվում է ապրանքի կամ իր կազմում նույնական ծածկագրման միջոցներ ունեցող միատեսակ ապրանքների խմբի (կոնկրետ անվանումնեի թվարկմամբ) առեւտրային, կոմերցիոն կամ ավանդական այլ անվանում, ինչպես նաեւ ապրանքային նշանների, մակնիշների, մոդելների, ապրանքատեսակների, ստանդարտների եւ այլ տեխնիկական ու առեւտրային բնութագրերի վերաբերյալ տեղեկություններ։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Ծրագրային ապահովման համար նշվում է տարբերակը: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Թույլատրվում է նաեւ ապրանքի անվանմանն ավելացնել «եւ դրա պահեստամասերը»։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Միատեսակ ապրանքների խմբի ապրանքի յուրաքանչյուր անվանում նշվում է նոր տողից: Ապրանքի անվանումից հետո թույլատրվում է նոր տողից ավելացնել ծանոթագրություններ (բերված հասկացությունների համար):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6.</w:t>
      </w:r>
      <w:r w:rsidRPr="000E4CF8">
        <w:rPr>
          <w:rFonts w:ascii="GHEA Grapalat" w:hAnsi="GHEA Grapalat"/>
          <w:color w:val="auto"/>
        </w:rPr>
        <w:tab/>
        <w:t>Նոտիֆիկացիայի 2-րդ կետում նշվում են ապրանքի նկարագիրն ու նշանակումը, ինչպես նաեւ այդպիսի ապրանքի մեջ օգտագործվող ծածկագրման (կրիպտոգրաֆիկ) ֆունկցիաների նշանակումը։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7.</w:t>
      </w:r>
      <w:r w:rsidRPr="000E4CF8">
        <w:rPr>
          <w:rFonts w:ascii="GHEA Grapalat" w:hAnsi="GHEA Grapalat"/>
          <w:color w:val="auto"/>
        </w:rPr>
        <w:tab/>
        <w:t xml:space="preserve">Նոտիֆիկացիայի 3-րդ կետում նշվում են իրավաբանական անձի՝ ապրանքն արտադրողի անվանումն ու հասցեն, դրա գլխամասային գրասենյակի գտնվելու վայրը, հեռախոսի եւ ֆաքսի համարները, ինչպես նաեւ էլեկտրոնային փոստի հասցեներն ու Ինտերնետ ցանցում պաշտոնական կայքը (առկայության դեպքում)։ </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8.</w:t>
      </w:r>
      <w:r w:rsidRPr="000E4CF8">
        <w:rPr>
          <w:rFonts w:ascii="GHEA Grapalat" w:hAnsi="GHEA Grapalat"/>
          <w:color w:val="auto"/>
        </w:rPr>
        <w:tab/>
        <w:t>Նոտիֆիկացիայի 4-րդ կետում նշվում են հետեւյալ տեղեկությունները՝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օգտագործվող ծածկագրման (կրիպտոգրաֆիկ) արձանագրությունների </w:t>
      </w:r>
      <w:r w:rsidRPr="000E4CF8">
        <w:rPr>
          <w:rFonts w:ascii="GHEA Grapalat" w:hAnsi="GHEA Grapalat"/>
          <w:color w:val="auto"/>
        </w:rPr>
        <w:lastRenderedPageBreak/>
        <w:t>անվանումները.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ապրանքի մեջ օգտագործվող կրիպտոգրաֆիկ ալգորիթմների (ֆունկցիաների) անվանումներն ու նշանակումները, բոլոր օգտագործվող կրիպտոգրաֆիկ բանալիների առավելագույն երկարությունները.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ծրագրային ապահովման անվանումն ու տարբերակը.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առանց ուժեղացման եւ վերահաղորդման անլար գործողության առավելագույն հեռավորությունը՝ պատրաստողի տեխնիկական պայմաններին համապատասխան (կրիպտոգրաֆիկ ալգորիթմը (ֆունկցիան) անլար ռադիոէլեկտրոնային սարքավորումներում օգտագործելու դեպքում).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պատրաստողի կողմից արգելափակված ծածկագրման (կրիպտոգրաֆիկ) ֆունկցիան (առկայության դեպքում):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Ապրանքի մեջ օգտագործվող ծածկագրման (կրիպտոգրաֆիկ) արձանագրությունների եւ ալգորիթմների անվանումները նշվում են յուրաքանչյուր կոնկրետ ֆունկցիա կատարելու համար առանձին: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Կրիպտոգրաֆիկ ալգորիթմների (ֆունկցիաների) նկարագրության դեպքում աջ կողմում հատուկ նախատեսված վանդակում նշվում է «Ծածկագրման (կրիպտոգրաֆիկ) միջոցները Եվրասիական տնտեսական միության մաքսային տարածք ներմուծելու եւ Եվրասիական տնտեսական միության մաքսային տարածքից արտահանելու մասին» հիմնադրույթի 4-րդ հավելվածի համապատասխան կետի համարը (կատեգորիայի համարը) (Եվրասիական տնտեսական հանձնաժողովի կոլեգիայի 2015 թվականի ապրիլի 21-ի թիվ 30 որոշման թիվ 9 հավելված):</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9.</w:t>
      </w:r>
      <w:r w:rsidRPr="000E4CF8">
        <w:rPr>
          <w:rFonts w:ascii="GHEA Grapalat" w:hAnsi="GHEA Grapalat"/>
          <w:color w:val="auto"/>
        </w:rPr>
        <w:tab/>
        <w:t>Նոտիֆիկացիայի 5-րդ կետում նշվում են՝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ապրանքի չհայտարարագրված ֆունկցիոնալ հնարավորությունները (առկայության դեպքում), որոնց օգտագործման դեպքում կարող է կատարվել՝</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մշակվող տեղեկությունների գաղտնիության, հասանելիության կամ </w:t>
      </w:r>
      <w:r w:rsidRPr="000E4CF8">
        <w:rPr>
          <w:rFonts w:ascii="GHEA Grapalat" w:hAnsi="GHEA Grapalat"/>
          <w:color w:val="auto"/>
        </w:rPr>
        <w:lastRenderedPageBreak/>
        <w:t>ամբողջականության խախտում.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աուտենտիֆիկացիայի գործընթացների խախտում.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միջամտություն էլեկտրոնային թվային ստորագրությունը (էլեկտրոնային ստորագրությունը) օգտագործելու մեխանիզմում.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օպերատիվ-հետախուզական միջոցառումների անցկացման հնարավորության առկայությունը կամ բացակայությունը («ոստիկանական» ռեժիմ)։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10.</w:t>
      </w:r>
      <w:r w:rsidRPr="000E4CF8">
        <w:rPr>
          <w:rFonts w:ascii="GHEA Grapalat" w:hAnsi="GHEA Grapalat"/>
          <w:color w:val="auto"/>
        </w:rPr>
        <w:tab/>
        <w:t>Նոտիֆիկացիայի 6-րդ կետում նշվում է նոտիֆիկացիայի գործողության ավարտի ամսաթիվը. մինչեւ այդ ամսաթիվն արտադրողը երաշխավորում է ծածկագրման (կրիպտոգրաֆիկ) ֆունկցիաների անփոփոխ լինելը՝ օր/ամիս/տարի ձեւաչափով: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11.</w:t>
      </w:r>
      <w:r w:rsidRPr="000E4CF8">
        <w:rPr>
          <w:rFonts w:ascii="GHEA Grapalat" w:hAnsi="GHEA Grapalat"/>
          <w:color w:val="auto"/>
        </w:rPr>
        <w:tab/>
        <w:t>Նոտիֆիկացիայի 7-րդ կետում նշվում են՝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իրավաբանական անձանց դեպքում՝ անվանումը, դրա գլխամասային գրասենյակի գտնվելու վայրը, հեռախոսի ու ֆաքսի համարները, էլեկտրոնային փոստի հասցեները եւ Ինտերնետ ցանցում պաշտոնական կայքը (առկայության դեպքում), ինչպես նաեւ նոտիֆիկացիան ձեւակերպելու համար լիազորված անձի պաշտոնը, ազգանունը, անունը եւ հայրանունը.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ֆիզիկական անձանց դեպքում՝ անձի ազգանունը, անունը եւ հայրանունը, անձը հաստատող փաստաթղթի տվյալները՝ անդամ պետության օրենսդրությանը համապատասխան։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Անդամ պետության հայտատուի կողմից նշվում են նաեւ դրա գրանցման վերաբերյալ տեղեկություններ (գրանցող մարմնի անվանումը, գրանցման ամսաթիվը, գրանցման համարը, նույնականացման համարը)՝ անդամ պետության օրենսդրությանը համապատասխան։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12.</w:t>
      </w:r>
      <w:r w:rsidRPr="000E4CF8">
        <w:rPr>
          <w:rFonts w:ascii="GHEA Grapalat" w:hAnsi="GHEA Grapalat"/>
          <w:color w:val="auto"/>
        </w:rPr>
        <w:tab/>
        <w:t xml:space="preserve">Նոտիֆիկացիայի 8-րդ կետում նշվում են նոտիֆիկացիան ձեւակերպելու լիազորությունները հաստատող փաստաթղթի վավերապայմանները (ամսաթիվն </w:t>
      </w:r>
      <w:r w:rsidRPr="000E4CF8">
        <w:rPr>
          <w:rFonts w:ascii="GHEA Grapalat" w:hAnsi="GHEA Grapalat"/>
          <w:color w:val="auto"/>
        </w:rPr>
        <w:lastRenderedPageBreak/>
        <w:t>ու համարը) (լիազորագիրը, պայմանագիրը եւ այլն) (լրացվում է, եթե նոտիֆիկացիան ձեւակերպվում է լիազորված անձի կողմից)։</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13.</w:t>
      </w:r>
      <w:r w:rsidRPr="000E4CF8">
        <w:rPr>
          <w:rFonts w:ascii="GHEA Grapalat" w:hAnsi="GHEA Grapalat"/>
          <w:color w:val="auto"/>
        </w:rPr>
        <w:tab/>
        <w:t>Նոտիֆիկացիայի 9-րդ կետում նշվում է նոտիֆիկացիան լրացնելու ամսաթիվը՝ օր/ամիս/տարի ձեւաչափով: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14.</w:t>
      </w:r>
      <w:r w:rsidRPr="000E4CF8">
        <w:rPr>
          <w:rFonts w:ascii="GHEA Grapalat" w:hAnsi="GHEA Grapalat"/>
          <w:color w:val="auto"/>
        </w:rPr>
        <w:tab/>
        <w:t>Նոտիֆիկացիան ստորագրվում է նոտիֆիկացիան ձեւակերպելու համար լիազորված անձի կողմից՝ ստորագրության վերծանմամբ, եւ հաստատվում է կնիքի դրոշմվածքով (առկայության դեպքում)։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15.</w:t>
      </w:r>
      <w:r w:rsidRPr="000E4CF8">
        <w:rPr>
          <w:rFonts w:ascii="GHEA Grapalat" w:hAnsi="GHEA Grapalat"/>
          <w:color w:val="auto"/>
        </w:rPr>
        <w:tab/>
        <w:t>Հայտատուն պատասխանատվություն է կրում ներկայացված տեղեկությունների ու փաստաթղթերի արժանահավատության համար։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16.</w:t>
      </w:r>
      <w:r w:rsidRPr="000E4CF8">
        <w:rPr>
          <w:rFonts w:ascii="GHEA Grapalat" w:hAnsi="GHEA Grapalat"/>
          <w:color w:val="auto"/>
        </w:rPr>
        <w:tab/>
        <w:t>Եթե տեղեկություններն ամբողջությամբ չեն տեղավորվում նոտիֆիկացիայի ձեւաթղթի վրա, այդ տեղեկությունների մի մասը նշվում է ձեւաթղթի դարձերեսին եւ յուրաքանչյուր լրացուցիչ թերթիկի վրա, ընդ որում, նոտիֆիկացիայի յուրաքանչյուր թերթիկ ստորագրվում է հայտատուի կողմից եւ հաստատվում է կնիքի դրոշմվածքով (առկայության դեպքում)։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17.</w:t>
      </w:r>
      <w:r w:rsidRPr="000E4CF8">
        <w:rPr>
          <w:rFonts w:ascii="GHEA Grapalat" w:hAnsi="GHEA Grapalat"/>
          <w:color w:val="auto"/>
        </w:rPr>
        <w:tab/>
        <w:t>Նոտիֆիկացիայի 1-8-րդ կետերը լրացնելու եւ այն էլեկտրոնային տեսքով կազմելու համար նախատեսված ծրագրային ապահովումը տեղադրվում է Միության պաշտոնական կայքում եւ պետք է հայտատուին թույլ տա՝</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լրացնել նոտիֆիկացիայի ձեւը՝ սույն Հիմնադրույթին համապատասխան.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ձեւակերպել նոտիֆիկացիայի տպագիր ձեւը եւ տպագրել այն.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ձեւակերպել նոտիֆիկացիայի էլեկտրոնային պատճենը՝ 1-ին հավելվածի համաձայն տվյալների ֆայլի կառուցվածքին համապատասխան.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դ)</w:t>
      </w:r>
      <w:r w:rsidRPr="000E4CF8">
        <w:rPr>
          <w:rFonts w:ascii="GHEA Grapalat" w:hAnsi="GHEA Grapalat"/>
          <w:color w:val="auto"/>
        </w:rPr>
        <w:tab/>
        <w:t>պահել ֆայլում նոտիֆիկացիայի ձեւակերպված տպագիր ձեւը եւ էլեկտրոնային պատճենը: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18.</w:t>
      </w:r>
      <w:r w:rsidRPr="000E4CF8">
        <w:rPr>
          <w:rFonts w:ascii="GHEA Grapalat" w:hAnsi="GHEA Grapalat"/>
          <w:color w:val="auto"/>
        </w:rPr>
        <w:tab/>
        <w:t>Նոտիֆիկացիան գրանցելու համար հայտատուն կից գրության հետ համաձայնեցնող մարմին է ներկայացնում հետեւյալ փաստաթղթերը՝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ա)</w:t>
      </w:r>
      <w:r w:rsidRPr="000E4CF8">
        <w:rPr>
          <w:rFonts w:ascii="GHEA Grapalat" w:hAnsi="GHEA Grapalat"/>
          <w:color w:val="auto"/>
        </w:rPr>
        <w:tab/>
        <w:t>նոտիֆիկացիայի 2 օրինակ՝ ձեւակերպված սույն Հիմնադրույթին համապատասխան.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 xml:space="preserve">նոտիֆիկացիայի էլեկտրոնային պատճենը տեղեկատվության էլեկտրոնային կրիչի վրա (կոմպակտ սկավառակ, ֆլեշ հիշողություն)՝ սույն Հիմնադրույթի 1-ին հավելվածով նախատեսված տվյալների ֆայլի կառուցվածքին համապատասխան. </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անձի՝ նոտիֆիկացիան ձեւակերպելու լիազորությունները հաստատող փաստաթուղթ, որը հավաստվել (օրինականացվել) է արտադրողի պետության օրենսդրությամբ սահմանված կարգով։ Եթե նշված փաստաթուղթը կազմված է օտար լեզվով, ապա տվյալ փաստաթղթի բնօրինակին (նոտարական հաստատմամբ պատճենին) կցվում է անդամ պետության օրենսդրությամբ սահմանված կարգով հաստատված թարգմանությունն այն պետության լեզվով, որի համաձայնեցնող մարմինը գրանցում է նոտիֆիկացիան: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19.</w:t>
      </w:r>
      <w:r w:rsidRPr="000E4CF8">
        <w:rPr>
          <w:rFonts w:ascii="GHEA Grapalat" w:hAnsi="GHEA Grapalat"/>
          <w:color w:val="auto"/>
        </w:rPr>
        <w:tab/>
        <w:t>Եթե նոտիֆիկացիան ձեւակերպվում է երրորդ երկրի արտադրող կազմակերպություն հանդիսացող հայտատուի կողմից, ապա այն պետք է օրինականացվի:</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20.</w:t>
      </w:r>
      <w:r w:rsidRPr="000E4CF8">
        <w:rPr>
          <w:rFonts w:ascii="GHEA Grapalat" w:hAnsi="GHEA Grapalat"/>
          <w:color w:val="auto"/>
        </w:rPr>
        <w:tab/>
        <w:t>Նոտիֆիկացիան եւ փաստաթղթերը կարող են ներկայացվել էլեկտրոնային փաստաթղթի ձեւով՝ անդամ պետության օրենսդրությամբ նախատեսված կարգով։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Թույլատրվում է փաստաթղթերը ներկայացնել նաեւ հայտատուի էլեկտրոնային թվային ստորագրությամբ (էլեկտրոնային ստորագրությամբ) ստորագրված տեսածրված փաստաթղթերի ձեւով, եթե դա նախատեսված է անդամ պետության օրենսդրությամբ։</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21.</w:t>
      </w:r>
      <w:r w:rsidRPr="000E4CF8">
        <w:rPr>
          <w:rFonts w:ascii="GHEA Grapalat" w:hAnsi="GHEA Grapalat"/>
          <w:color w:val="auto"/>
        </w:rPr>
        <w:tab/>
        <w:t>Համաձայնեցնող մարմինը նոտիֆիկացիայի գրանցման վերաբերյալ փաստաթղթերը ներկայացնելու օրվանից ոչ ուշ, քան յոթ աշխատանքային օր հետո գրանցում է (հրաժարվում է գրանցել) նոտիֆիկացիան եւ Հանձնաժողով է ներկայացնում տեղեկություններ գրանցված նոտիֆիկացիաների վերաբերյալ՝ 2-</w:t>
      </w:r>
      <w:r w:rsidRPr="000E4CF8">
        <w:rPr>
          <w:rFonts w:ascii="GHEA Grapalat" w:hAnsi="GHEA Grapalat"/>
          <w:color w:val="auto"/>
        </w:rPr>
        <w:lastRenderedPageBreak/>
        <w:t>րդ հավելվածի համաձայն տվյալների ֆայլի կառուցվածքին համապատասխան։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Համաձայնեցնող մարմինները պատասխանատվություն են կրում գրանցված ու չեղյալ հայտարարված նոտիֆիկացիաների վերաբերյալ տեղեկությունների ամբողջականության ու արժանահավատության համար։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22.</w:t>
      </w:r>
      <w:r w:rsidRPr="000E4CF8">
        <w:rPr>
          <w:rFonts w:ascii="GHEA Grapalat" w:hAnsi="GHEA Grapalat"/>
          <w:color w:val="auto"/>
        </w:rPr>
        <w:tab/>
        <w:t>Հանձնաժողովը գրանցված նոտիֆիկացիաների վերաբերյալ տեղեկություններն ստանալու օրվանից ոչ ուշ, քան երեք աշխատանքային օր հետո դրանք ավելացնում է Միության պաշտոնական կայքում հրապարակվող՝ նոտիֆիկացիաների միասնական ռեեստրում: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Նոտիֆիկացիան գործում է դրա գրանցման վերաբերյալ տեղեկությունները նոտիֆիկացիաների միասնական ռեեստրում ավելացնելու օրվանից։</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23.</w:t>
      </w:r>
      <w:r w:rsidRPr="000E4CF8">
        <w:rPr>
          <w:rFonts w:ascii="GHEA Grapalat" w:hAnsi="GHEA Grapalat"/>
          <w:color w:val="auto"/>
        </w:rPr>
        <w:tab/>
        <w:t>Նոտիֆիկացիայի գրանցման (նոտիֆիկացիայի գրանցումը մերժելու) եւ համաձայնեցնող մարմնում գրանցված նոտիֆիկացիաների վերաբերյալ տեղեկությունները նոտիֆիկացիաների միասնական ռեեստրում ավելացնելու ժամկետը չպետք է գերազանցի տասն աշխատանքային օրը՝ նոտիֆիկացիայի գրանցման վերաբերյալ փաստաթղթերը համաձայնեցնող մարմին ներկայացնելու օրվանից։</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24.</w:t>
      </w:r>
      <w:r w:rsidRPr="000E4CF8">
        <w:rPr>
          <w:rFonts w:ascii="GHEA Grapalat" w:hAnsi="GHEA Grapalat"/>
          <w:color w:val="auto"/>
        </w:rPr>
        <w:tab/>
        <w:t>Հանձնաժողովը պատասխանատվություն է կրում Միության պաշտոնական կայքում տեղադրած՝ գրանցված նոտիֆիկացիաների վերաբերյալ տվյալների ամբողջականության եւ հավաստիության համար: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25.</w:t>
      </w:r>
      <w:r w:rsidRPr="000E4CF8">
        <w:rPr>
          <w:rFonts w:ascii="GHEA Grapalat" w:hAnsi="GHEA Grapalat"/>
          <w:color w:val="auto"/>
        </w:rPr>
        <w:tab/>
        <w:t>Միության պաշտոնական կայքում օգտագործողներին հնարավորություն է տրվում ծանոթանալու եւ փնտրելու գրանցված նոտիֆիկացիաների վերաբերյալ տեղեկությունները: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26.</w:t>
      </w:r>
      <w:r w:rsidRPr="000E4CF8">
        <w:rPr>
          <w:rFonts w:ascii="GHEA Grapalat" w:hAnsi="GHEA Grapalat"/>
          <w:color w:val="auto"/>
        </w:rPr>
        <w:tab/>
        <w:t xml:space="preserve">Նոտիֆիկացիայի գրանցման վերաբերյալ փաստաթղթերը ներկայացնելու օրվանից մինչեւ նոտիֆիկացիայի գրանցումն ընկած ժամանակահատվածում հայտատուն կարող է նոտիֆիկացիայի մեջ փոփոխություններ կատարել նոտիֆիկացիան ձեւակերպելու համար լիազորված անձի կողմից այդ փոփոխությունների մակագրությամբ, ընդ որում, </w:t>
      </w:r>
      <w:r w:rsidRPr="000E4CF8">
        <w:rPr>
          <w:rFonts w:ascii="GHEA Grapalat" w:hAnsi="GHEA Grapalat"/>
          <w:color w:val="auto"/>
        </w:rPr>
        <w:lastRenderedPageBreak/>
        <w:t xml:space="preserve">նոտիֆիկացիայի գրանցման համար սահմանված ժամկետը վերսկսվում է նոտիֆիկացիայի մեջ փոփոխություններ կատարելու օրվանից։ </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27.</w:t>
      </w:r>
      <w:r w:rsidRPr="000E4CF8">
        <w:rPr>
          <w:rFonts w:ascii="GHEA Grapalat" w:hAnsi="GHEA Grapalat"/>
          <w:color w:val="auto"/>
        </w:rPr>
        <w:tab/>
        <w:t>Եթե նոտիֆիկացիայի գրանցման համար ներկայացված փաստաթղթերը չեն համապատասխանում սույն Հիմնադրույթի պահանջներին, ապա համաձայնեցնող մարմինը հրաժարվում է գրանցել նոտիֆիկացիան։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28.</w:t>
      </w:r>
      <w:r w:rsidRPr="000E4CF8">
        <w:rPr>
          <w:rFonts w:ascii="GHEA Grapalat" w:hAnsi="GHEA Grapalat"/>
          <w:color w:val="auto"/>
        </w:rPr>
        <w:tab/>
        <w:t>Համաձայնեցնող մարմինն իրավունք ունի ընդունելու որոշում հետեւյալ դեպքերում նոտիֆիկացիան չեղյալ հայտարարելու վերաբերյալ՝</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հայտատուի կողմից համաձայնեցնող մարմին նոտիֆիկացիայի գործողության դադարեցման վերաբերյալ հայտ ներկայացնելը՝ պատճառի մատնանշմամբ.</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համաձայնեցնող մարմնի կողմից նոտիֆիկացիայի մեջ նշված ոչ արժանահավատ կամ ոչ ամբողջական տեղեկությունների հայտնաբերումը.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նոտիֆիկացիայի մեջ չնշված ծածկագրման (կրիպտոգրաֆիկ) ֆունկցիաներ հայտնաբերելը կամ ծածկագրման (կրիպտոգրաֆիկ) ֆունկցիաների՝ նոտիֆիկացիայի մեջ նշվածներից տարբեր լինելը։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29.</w:t>
      </w:r>
      <w:r w:rsidRPr="000E4CF8">
        <w:rPr>
          <w:rFonts w:ascii="GHEA Grapalat" w:hAnsi="GHEA Grapalat"/>
          <w:color w:val="auto"/>
        </w:rPr>
        <w:tab/>
        <w:t xml:space="preserve">Նոտիֆիկացիան չեղյալ հայտարարելու դեպքում համաձայնեցնող մարմինը երեք աշխատանքային օրվա ընթացքում դրա մասին տեղեկացնում է Հանձնաժողովին։ </w:t>
      </w:r>
    </w:p>
    <w:p w:rsidR="00B82FB6" w:rsidRPr="000E4CF8" w:rsidRDefault="00B82FB6" w:rsidP="00B82FB6">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30.</w:t>
      </w:r>
      <w:r w:rsidRPr="000E4CF8">
        <w:rPr>
          <w:rFonts w:ascii="GHEA Grapalat" w:hAnsi="GHEA Grapalat"/>
          <w:color w:val="auto"/>
        </w:rPr>
        <w:tab/>
        <w:t>Նոտիֆիկացիայի գործողությունը դադարեցվում է այն չեղյալ հայտարարելու վերաբերյալ տեղեկությունները նոտիֆիկացիաների միասնական ռեեստրում մուտքագրելու օրվանից կամ դրա գործողության ժամկետը լրանալու օրվանից։</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p>
    <w:p w:rsidR="00B82FB6" w:rsidRPr="000E4CF8" w:rsidRDefault="00B82FB6" w:rsidP="00B82FB6">
      <w:pPr>
        <w:spacing w:after="160" w:line="360" w:lineRule="auto"/>
        <w:ind w:firstLine="567"/>
        <w:jc w:val="both"/>
        <w:rPr>
          <w:rFonts w:ascii="GHEA Grapalat" w:eastAsia="Times New Roman" w:hAnsi="GHEA Grapalat" w:cs="Times New Roman"/>
          <w:color w:val="auto"/>
        </w:rPr>
      </w:pPr>
    </w:p>
    <w:p w:rsidR="00B82FB6" w:rsidRPr="000E4CF8" w:rsidRDefault="00B82FB6" w:rsidP="00B82FB6">
      <w:pPr>
        <w:spacing w:after="160" w:line="360" w:lineRule="auto"/>
        <w:ind w:firstLine="567"/>
        <w:jc w:val="both"/>
        <w:rPr>
          <w:rFonts w:ascii="GHEA Grapalat" w:eastAsia="Times New Roman" w:hAnsi="GHEA Grapalat" w:cs="Times New Roman"/>
          <w:color w:val="auto"/>
        </w:rPr>
        <w:sectPr w:rsidR="00B82FB6" w:rsidRPr="000E4CF8" w:rsidSect="00465DE5">
          <w:headerReference w:type="first" r:id="rId23"/>
          <w:pgSz w:w="11907" w:h="16840" w:code="9"/>
          <w:pgMar w:top="1418" w:right="1418" w:bottom="1418" w:left="1418" w:header="426" w:footer="720" w:gutter="0"/>
          <w:pgNumType w:start="1"/>
          <w:cols w:space="720"/>
          <w:titlePg/>
          <w:docGrid w:linePitch="360"/>
        </w:sectPr>
      </w:pPr>
    </w:p>
    <w:p w:rsidR="00B82FB6" w:rsidRPr="000E4CF8" w:rsidRDefault="00B82FB6" w:rsidP="00B82FB6">
      <w:pPr>
        <w:spacing w:after="160" w:line="360" w:lineRule="auto"/>
        <w:ind w:left="4536"/>
        <w:jc w:val="center"/>
        <w:rPr>
          <w:rFonts w:ascii="GHEA Grapalat" w:eastAsia="Times New Roman" w:hAnsi="GHEA Grapalat" w:cs="Times New Roman"/>
          <w:color w:val="auto"/>
        </w:rPr>
      </w:pPr>
      <w:r w:rsidRPr="000E4CF8">
        <w:rPr>
          <w:rFonts w:ascii="GHEA Grapalat" w:hAnsi="GHEA Grapalat"/>
          <w:color w:val="auto"/>
        </w:rPr>
        <w:lastRenderedPageBreak/>
        <w:t xml:space="preserve">ՀԱՎԵԼՎԱԾ ԹԻՎ </w:t>
      </w:r>
      <w:r w:rsidR="00D555CC" w:rsidRPr="000E4CF8">
        <w:rPr>
          <w:rFonts w:ascii="GHEA Grapalat" w:eastAsia="Times New Roman" w:hAnsi="GHEA Grapalat" w:cs="Times New Roman"/>
          <w:color w:val="auto"/>
        </w:rPr>
        <w:fldChar w:fldCharType="begin"/>
      </w:r>
      <w:r w:rsidRPr="000E4CF8">
        <w:rPr>
          <w:rFonts w:ascii="GHEA Grapalat" w:eastAsia="Times New Roman" w:hAnsi="GHEA Grapalat" w:cs="Times New Roman"/>
          <w:color w:val="auto"/>
        </w:rPr>
        <w:instrText xml:space="preserve"> PAGE \* MERGEFORMAT </w:instrText>
      </w:r>
      <w:r w:rsidR="00D555CC" w:rsidRPr="000E4CF8">
        <w:rPr>
          <w:rFonts w:ascii="GHEA Grapalat" w:eastAsia="Times New Roman" w:hAnsi="GHEA Grapalat" w:cs="Times New Roman"/>
          <w:color w:val="auto"/>
        </w:rPr>
        <w:fldChar w:fldCharType="separate"/>
      </w:r>
      <w:r w:rsidR="00B27391">
        <w:rPr>
          <w:rFonts w:ascii="GHEA Grapalat" w:eastAsia="Times New Roman" w:hAnsi="GHEA Grapalat" w:cs="Times New Roman"/>
          <w:noProof/>
          <w:color w:val="auto"/>
        </w:rPr>
        <w:t>1</w:t>
      </w:r>
      <w:r w:rsidR="00D555CC" w:rsidRPr="000E4CF8">
        <w:rPr>
          <w:rFonts w:ascii="GHEA Grapalat" w:eastAsia="Times New Roman" w:hAnsi="GHEA Grapalat" w:cs="Times New Roman"/>
          <w:color w:val="auto"/>
        </w:rPr>
        <w:fldChar w:fldCharType="end"/>
      </w:r>
    </w:p>
    <w:p w:rsidR="00B82FB6" w:rsidRPr="000E4CF8" w:rsidRDefault="00B82FB6" w:rsidP="00B82FB6">
      <w:pPr>
        <w:spacing w:after="160" w:line="360" w:lineRule="auto"/>
        <w:ind w:left="4536"/>
        <w:jc w:val="center"/>
        <w:rPr>
          <w:rFonts w:ascii="GHEA Grapalat" w:eastAsia="Times New Roman" w:hAnsi="GHEA Grapalat" w:cs="Times New Roman"/>
          <w:color w:val="auto"/>
        </w:rPr>
      </w:pPr>
      <w:r w:rsidRPr="000E4CF8">
        <w:rPr>
          <w:rFonts w:ascii="GHEA Grapalat" w:hAnsi="GHEA Grapalat"/>
          <w:color w:val="auto"/>
        </w:rPr>
        <w:t>«Ծածկագրման (կրիպտոգրաֆիկ) միջոցների եւ դրանք պարունակող ապրանքների բնութագրերի վերաբերյալ նոտիֆիկացիայի մասին» հիմնադրույթի</w:t>
      </w:r>
    </w:p>
    <w:p w:rsidR="00B82FB6" w:rsidRPr="000E4CF8" w:rsidRDefault="00B82FB6" w:rsidP="00B82FB6">
      <w:pPr>
        <w:spacing w:after="160" w:line="360" w:lineRule="auto"/>
        <w:jc w:val="center"/>
        <w:rPr>
          <w:rFonts w:ascii="GHEA Grapalat" w:eastAsia="Times New Roman" w:hAnsi="GHEA Grapalat" w:cs="Times New Roman"/>
          <w:b/>
          <w:bCs/>
          <w:color w:val="auto"/>
        </w:rPr>
      </w:pPr>
    </w:p>
    <w:p w:rsidR="00B82FB6" w:rsidRPr="000E4CF8" w:rsidRDefault="00B82FB6" w:rsidP="00B82FB6">
      <w:pPr>
        <w:spacing w:after="160" w:line="360" w:lineRule="auto"/>
        <w:ind w:left="567" w:right="566"/>
        <w:jc w:val="center"/>
        <w:rPr>
          <w:rFonts w:ascii="GHEA Grapalat" w:hAnsi="GHEA Grapalat"/>
          <w:b/>
          <w:color w:val="auto"/>
        </w:rPr>
      </w:pPr>
      <w:r w:rsidRPr="000E4CF8">
        <w:rPr>
          <w:rFonts w:ascii="GHEA Grapalat" w:hAnsi="GHEA Grapalat"/>
          <w:b/>
          <w:color w:val="auto"/>
        </w:rPr>
        <w:t>Նոտիֆիկացիաների վերաբերյալ տվյալների այն ֆայլի կառուցվածքը, որը ներկայացվում է Եվրասիական տնտեսական միության անդամ պետության համաձայնեցնող մարմին</w:t>
      </w:r>
    </w:p>
    <w:p w:rsidR="00B82FB6" w:rsidRPr="000E4CF8" w:rsidRDefault="00B82FB6" w:rsidP="00B82FB6">
      <w:pPr>
        <w:spacing w:after="160" w:line="360" w:lineRule="auto"/>
        <w:jc w:val="center"/>
        <w:rPr>
          <w:rFonts w:ascii="GHEA Grapalat" w:eastAsia="Times New Roman" w:hAnsi="GHEA Grapalat" w:cs="Times New Roman"/>
          <w:b/>
          <w:bCs/>
          <w:color w:val="auto"/>
        </w:rPr>
      </w:pPr>
    </w:p>
    <w:p w:rsidR="00B82FB6" w:rsidRPr="000E4CF8" w:rsidRDefault="00B82FB6" w:rsidP="00B82FB6">
      <w:pPr>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Նոտիֆիկացիաների վերաբերյալ տվյալների ֆայլը պետք է ներկայացվի Եվրասիական տնտեսական միության անդամ պետության համաձայնեցնող մարմին՝ *.хls ձեւաչափով։ Նշված ֆայլի կառուցվածքի նկարագրությունը ներկայացված է աղյուսակում։</w:t>
      </w:r>
    </w:p>
    <w:tbl>
      <w:tblPr>
        <w:tblOverlap w:val="never"/>
        <w:tblW w:w="10413" w:type="dxa"/>
        <w:jc w:val="center"/>
        <w:tblLayout w:type="fixed"/>
        <w:tblCellMar>
          <w:left w:w="10" w:type="dxa"/>
          <w:right w:w="10" w:type="dxa"/>
        </w:tblCellMar>
        <w:tblLook w:val="0000" w:firstRow="0" w:lastRow="0" w:firstColumn="0" w:lastColumn="0" w:noHBand="0" w:noVBand="0"/>
      </w:tblPr>
      <w:tblGrid>
        <w:gridCol w:w="2831"/>
        <w:gridCol w:w="2292"/>
        <w:gridCol w:w="2963"/>
        <w:gridCol w:w="2327"/>
      </w:tblGrid>
      <w:tr w:rsidR="00B82FB6" w:rsidRPr="000E4CF8" w:rsidTr="002C3F12">
        <w:trPr>
          <w:jc w:val="center"/>
        </w:trPr>
        <w:tc>
          <w:tcPr>
            <w:tcW w:w="2831" w:type="dxa"/>
            <w:tcBorders>
              <w:top w:val="single" w:sz="4" w:space="0" w:color="auto"/>
              <w:left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Կառուցվածքի տարրի անվանումը</w:t>
            </w:r>
          </w:p>
        </w:tc>
        <w:tc>
          <w:tcPr>
            <w:tcW w:w="2292" w:type="dxa"/>
            <w:tcBorders>
              <w:top w:val="single" w:sz="4" w:space="0" w:color="auto"/>
              <w:left w:val="single" w:sz="4" w:space="0" w:color="auto"/>
            </w:tcBorders>
            <w:shd w:val="clear" w:color="auto" w:fill="FFFFFF"/>
          </w:tcPr>
          <w:p w:rsidR="00B82FB6" w:rsidRPr="000E4CF8" w:rsidRDefault="00B82FB6" w:rsidP="002C3F12">
            <w:pPr>
              <w:spacing w:after="160" w:line="360" w:lineRule="auto"/>
              <w:ind w:left="84"/>
              <w:jc w:val="center"/>
              <w:rPr>
                <w:rFonts w:ascii="GHEA Grapalat" w:eastAsia="Times New Roman" w:hAnsi="GHEA Grapalat" w:cs="Times New Roman"/>
                <w:color w:val="auto"/>
              </w:rPr>
            </w:pPr>
            <w:r w:rsidRPr="000E4CF8">
              <w:rPr>
                <w:rFonts w:ascii="GHEA Grapalat" w:hAnsi="GHEA Grapalat"/>
                <w:color w:val="auto"/>
              </w:rPr>
              <w:t>Դաշտի տեսակը</w:t>
            </w:r>
          </w:p>
        </w:tc>
        <w:tc>
          <w:tcPr>
            <w:tcW w:w="2963" w:type="dxa"/>
            <w:tcBorders>
              <w:top w:val="single" w:sz="4" w:space="0" w:color="auto"/>
              <w:left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Իմաստային բովանդակությունը</w:t>
            </w:r>
          </w:p>
        </w:tc>
        <w:tc>
          <w:tcPr>
            <w:tcW w:w="2327" w:type="dxa"/>
            <w:tcBorders>
              <w:top w:val="single" w:sz="4" w:space="0" w:color="auto"/>
              <w:left w:val="single" w:sz="4" w:space="0" w:color="auto"/>
              <w:right w:val="single" w:sz="4" w:space="0" w:color="auto"/>
            </w:tcBorders>
            <w:shd w:val="clear" w:color="auto" w:fill="FFFFFF"/>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Պարտավորությունը</w:t>
            </w:r>
          </w:p>
        </w:tc>
      </w:tr>
      <w:tr w:rsidR="00B82FB6" w:rsidRPr="000E4CF8" w:rsidTr="002C3F12">
        <w:trPr>
          <w:jc w:val="center"/>
        </w:trPr>
        <w:tc>
          <w:tcPr>
            <w:tcW w:w="2831" w:type="dxa"/>
            <w:tcBorders>
              <w:top w:val="single" w:sz="4" w:space="0" w:color="auto"/>
            </w:tcBorders>
            <w:shd w:val="clear" w:color="auto" w:fill="FFFFFF"/>
          </w:tcPr>
          <w:p w:rsidR="00B82FB6" w:rsidRPr="000E4CF8" w:rsidRDefault="00B82FB6" w:rsidP="002C3F12">
            <w:pPr>
              <w:spacing w:after="160" w:line="360" w:lineRule="auto"/>
              <w:ind w:left="49"/>
              <w:rPr>
                <w:rFonts w:ascii="GHEA Grapalat" w:eastAsia="Times New Roman" w:hAnsi="GHEA Grapalat" w:cs="Times New Roman"/>
                <w:color w:val="auto"/>
              </w:rPr>
            </w:pPr>
            <w:r w:rsidRPr="000E4CF8">
              <w:rPr>
                <w:rFonts w:ascii="GHEA Grapalat" w:hAnsi="GHEA Grapalat"/>
                <w:color w:val="auto"/>
              </w:rPr>
              <w:t>1. Համարը</w:t>
            </w:r>
            <w:r w:rsidR="0083599D" w:rsidRPr="000E4CF8">
              <w:rPr>
                <w:rFonts w:ascii="GHEA Grapalat" w:hAnsi="GHEA Grapalat"/>
                <w:color w:val="auto"/>
                <w:vertAlign w:val="superscript"/>
              </w:rPr>
              <w:t>1</w:t>
            </w:r>
          </w:p>
        </w:tc>
        <w:tc>
          <w:tcPr>
            <w:tcW w:w="2292" w:type="dxa"/>
            <w:tcBorders>
              <w:top w:val="single" w:sz="4" w:space="0" w:color="auto"/>
            </w:tcBorders>
            <w:shd w:val="clear" w:color="auto" w:fill="FFFFFF"/>
          </w:tcPr>
          <w:p w:rsidR="00B82FB6" w:rsidRPr="000E4CF8" w:rsidRDefault="00B82FB6" w:rsidP="002C3F12">
            <w:pPr>
              <w:spacing w:after="160" w:line="360" w:lineRule="auto"/>
              <w:ind w:left="84"/>
              <w:rPr>
                <w:rFonts w:ascii="GHEA Grapalat" w:eastAsia="Times New Roman" w:hAnsi="GHEA Grapalat" w:cs="Times New Roman"/>
                <w:color w:val="auto"/>
              </w:rPr>
            </w:pPr>
            <w:r w:rsidRPr="000E4CF8">
              <w:rPr>
                <w:rFonts w:ascii="GHEA Grapalat" w:hAnsi="GHEA Grapalat"/>
                <w:color w:val="auto"/>
              </w:rPr>
              <w:t>սիմվոլային</w:t>
            </w:r>
          </w:p>
        </w:tc>
        <w:tc>
          <w:tcPr>
            <w:tcW w:w="2963" w:type="dxa"/>
            <w:tcBorders>
              <w:top w:val="single" w:sz="4" w:space="0" w:color="auto"/>
            </w:tcBorders>
            <w:shd w:val="clear" w:color="auto" w:fill="FFFFFF"/>
          </w:tcPr>
          <w:p w:rsidR="00B82FB6" w:rsidRPr="000E4CF8" w:rsidRDefault="00B82FB6" w:rsidP="002C3F12">
            <w:pPr>
              <w:spacing w:after="160" w:line="360" w:lineRule="auto"/>
              <w:ind w:left="74"/>
              <w:rPr>
                <w:rFonts w:ascii="GHEA Grapalat" w:eastAsia="Times New Roman" w:hAnsi="GHEA Grapalat" w:cs="Times New Roman"/>
                <w:color w:val="auto"/>
              </w:rPr>
            </w:pPr>
            <w:r w:rsidRPr="000E4CF8">
              <w:rPr>
                <w:rFonts w:ascii="GHEA Grapalat" w:hAnsi="GHEA Grapalat"/>
                <w:color w:val="auto"/>
              </w:rPr>
              <w:t>գրանցման համարը</w:t>
            </w:r>
          </w:p>
        </w:tc>
        <w:tc>
          <w:tcPr>
            <w:tcW w:w="2327" w:type="dxa"/>
            <w:tcBorders>
              <w:top w:val="single" w:sz="4" w:space="0" w:color="auto"/>
            </w:tcBorders>
            <w:shd w:val="clear" w:color="auto" w:fill="FFFFFF"/>
          </w:tcPr>
          <w:p w:rsidR="00B82FB6" w:rsidRPr="000E4CF8" w:rsidRDefault="00B82FB6" w:rsidP="002C3F12">
            <w:pPr>
              <w:spacing w:after="160" w:line="360" w:lineRule="auto"/>
              <w:ind w:left="92"/>
              <w:rPr>
                <w:rFonts w:ascii="GHEA Grapalat" w:eastAsia="Times New Roman" w:hAnsi="GHEA Grapalat" w:cs="Times New Roman"/>
                <w:color w:val="auto"/>
              </w:rPr>
            </w:pPr>
            <w:r w:rsidRPr="000E4CF8">
              <w:rPr>
                <w:rFonts w:ascii="GHEA Grapalat" w:hAnsi="GHEA Grapalat"/>
                <w:color w:val="auto"/>
              </w:rPr>
              <w:t>ոչ</w:t>
            </w:r>
          </w:p>
        </w:tc>
      </w:tr>
      <w:tr w:rsidR="00B82FB6" w:rsidRPr="000E4CF8" w:rsidTr="002C3F12">
        <w:trPr>
          <w:jc w:val="center"/>
        </w:trPr>
        <w:tc>
          <w:tcPr>
            <w:tcW w:w="2831" w:type="dxa"/>
            <w:shd w:val="clear" w:color="auto" w:fill="FFFFFF"/>
          </w:tcPr>
          <w:p w:rsidR="00B82FB6" w:rsidRPr="000E4CF8" w:rsidRDefault="00B82FB6" w:rsidP="002C3F12">
            <w:pPr>
              <w:spacing w:after="160" w:line="360" w:lineRule="auto"/>
              <w:ind w:left="49"/>
              <w:rPr>
                <w:rFonts w:ascii="GHEA Grapalat" w:eastAsia="Times New Roman" w:hAnsi="GHEA Grapalat" w:cs="Times New Roman"/>
                <w:color w:val="auto"/>
              </w:rPr>
            </w:pPr>
            <w:r w:rsidRPr="000E4CF8">
              <w:rPr>
                <w:rFonts w:ascii="GHEA Grapalat" w:hAnsi="GHEA Grapalat"/>
                <w:color w:val="auto"/>
              </w:rPr>
              <w:t>2. Ապրանքի անվանումը</w:t>
            </w:r>
          </w:p>
        </w:tc>
        <w:tc>
          <w:tcPr>
            <w:tcW w:w="2292" w:type="dxa"/>
            <w:shd w:val="clear" w:color="auto" w:fill="FFFFFF"/>
          </w:tcPr>
          <w:p w:rsidR="00B82FB6" w:rsidRPr="000E4CF8" w:rsidRDefault="00B82FB6" w:rsidP="002C3F12">
            <w:pPr>
              <w:spacing w:after="160" w:line="360" w:lineRule="auto"/>
              <w:ind w:left="84"/>
              <w:rPr>
                <w:rFonts w:ascii="GHEA Grapalat" w:eastAsia="Times New Roman" w:hAnsi="GHEA Grapalat" w:cs="Times New Roman"/>
                <w:color w:val="auto"/>
              </w:rPr>
            </w:pPr>
            <w:r w:rsidRPr="000E4CF8">
              <w:rPr>
                <w:rFonts w:ascii="GHEA Grapalat" w:hAnsi="GHEA Grapalat"/>
                <w:color w:val="auto"/>
              </w:rPr>
              <w:t>սիմվոլային</w:t>
            </w:r>
          </w:p>
        </w:tc>
        <w:tc>
          <w:tcPr>
            <w:tcW w:w="2963" w:type="dxa"/>
            <w:shd w:val="clear" w:color="auto" w:fill="FFFFFF"/>
          </w:tcPr>
          <w:p w:rsidR="00B82FB6" w:rsidRPr="000E4CF8" w:rsidRDefault="00B82FB6" w:rsidP="002C3F12">
            <w:pPr>
              <w:spacing w:after="160" w:line="360" w:lineRule="auto"/>
              <w:ind w:left="74"/>
              <w:rPr>
                <w:rFonts w:ascii="GHEA Grapalat" w:eastAsia="Times New Roman" w:hAnsi="GHEA Grapalat" w:cs="Times New Roman"/>
                <w:color w:val="auto"/>
              </w:rPr>
            </w:pPr>
            <w:r w:rsidRPr="000E4CF8">
              <w:rPr>
                <w:rFonts w:ascii="GHEA Grapalat" w:hAnsi="GHEA Grapalat"/>
                <w:color w:val="auto"/>
              </w:rPr>
              <w:t>ապրանքի անվանումը</w:t>
            </w:r>
          </w:p>
        </w:tc>
        <w:tc>
          <w:tcPr>
            <w:tcW w:w="2327" w:type="dxa"/>
            <w:shd w:val="clear" w:color="auto" w:fill="FFFFFF"/>
          </w:tcPr>
          <w:p w:rsidR="00B82FB6" w:rsidRPr="000E4CF8" w:rsidRDefault="00B82FB6" w:rsidP="002C3F12">
            <w:pPr>
              <w:spacing w:after="160" w:line="360" w:lineRule="auto"/>
              <w:ind w:left="92"/>
              <w:rPr>
                <w:rFonts w:ascii="GHEA Grapalat" w:eastAsia="Times New Roman" w:hAnsi="GHEA Grapalat" w:cs="Times New Roman"/>
                <w:color w:val="auto"/>
              </w:rPr>
            </w:pPr>
            <w:r w:rsidRPr="000E4CF8">
              <w:rPr>
                <w:rFonts w:ascii="GHEA Grapalat" w:hAnsi="GHEA Grapalat"/>
                <w:color w:val="auto"/>
              </w:rPr>
              <w:t>այո</w:t>
            </w:r>
          </w:p>
        </w:tc>
      </w:tr>
      <w:tr w:rsidR="00B82FB6" w:rsidRPr="000E4CF8" w:rsidTr="002C3F12">
        <w:trPr>
          <w:jc w:val="center"/>
        </w:trPr>
        <w:tc>
          <w:tcPr>
            <w:tcW w:w="2831" w:type="dxa"/>
            <w:shd w:val="clear" w:color="auto" w:fill="FFFFFF"/>
          </w:tcPr>
          <w:p w:rsidR="00B82FB6" w:rsidRPr="000E4CF8" w:rsidRDefault="00B82FB6" w:rsidP="002C3F12">
            <w:pPr>
              <w:spacing w:after="160" w:line="360" w:lineRule="auto"/>
              <w:ind w:left="49"/>
              <w:rPr>
                <w:rFonts w:ascii="GHEA Grapalat" w:eastAsia="Times New Roman" w:hAnsi="GHEA Grapalat" w:cs="Times New Roman"/>
                <w:color w:val="auto"/>
              </w:rPr>
            </w:pPr>
            <w:r w:rsidRPr="000E4CF8">
              <w:rPr>
                <w:rFonts w:ascii="GHEA Grapalat" w:hAnsi="GHEA Grapalat"/>
                <w:color w:val="auto"/>
              </w:rPr>
              <w:t>3. Ապրանք արտադրողը</w:t>
            </w:r>
          </w:p>
        </w:tc>
        <w:tc>
          <w:tcPr>
            <w:tcW w:w="2292" w:type="dxa"/>
            <w:shd w:val="clear" w:color="auto" w:fill="FFFFFF"/>
          </w:tcPr>
          <w:p w:rsidR="00B82FB6" w:rsidRPr="000E4CF8" w:rsidRDefault="00B82FB6" w:rsidP="002C3F12">
            <w:pPr>
              <w:spacing w:after="160" w:line="360" w:lineRule="auto"/>
              <w:ind w:left="84"/>
              <w:rPr>
                <w:rFonts w:ascii="GHEA Grapalat" w:eastAsia="Times New Roman" w:hAnsi="GHEA Grapalat" w:cs="Times New Roman"/>
                <w:color w:val="auto"/>
              </w:rPr>
            </w:pPr>
            <w:r w:rsidRPr="000E4CF8">
              <w:rPr>
                <w:rFonts w:ascii="GHEA Grapalat" w:hAnsi="GHEA Grapalat"/>
                <w:color w:val="auto"/>
              </w:rPr>
              <w:t>սիմվոլային</w:t>
            </w:r>
          </w:p>
        </w:tc>
        <w:tc>
          <w:tcPr>
            <w:tcW w:w="2963" w:type="dxa"/>
            <w:shd w:val="clear" w:color="auto" w:fill="FFFFFF"/>
          </w:tcPr>
          <w:p w:rsidR="00B82FB6" w:rsidRPr="000E4CF8" w:rsidRDefault="00B82FB6" w:rsidP="002C3F12">
            <w:pPr>
              <w:spacing w:after="160" w:line="360" w:lineRule="auto"/>
              <w:ind w:left="74"/>
              <w:rPr>
                <w:rFonts w:ascii="GHEA Grapalat" w:eastAsia="Times New Roman" w:hAnsi="GHEA Grapalat" w:cs="Times New Roman"/>
                <w:color w:val="auto"/>
              </w:rPr>
            </w:pPr>
            <w:r w:rsidRPr="000E4CF8">
              <w:rPr>
                <w:rFonts w:ascii="GHEA Grapalat" w:hAnsi="GHEA Grapalat"/>
                <w:color w:val="auto"/>
              </w:rPr>
              <w:t>ապրանք արտադրողը</w:t>
            </w:r>
          </w:p>
        </w:tc>
        <w:tc>
          <w:tcPr>
            <w:tcW w:w="2327" w:type="dxa"/>
            <w:shd w:val="clear" w:color="auto" w:fill="FFFFFF"/>
          </w:tcPr>
          <w:p w:rsidR="00B82FB6" w:rsidRPr="000E4CF8" w:rsidRDefault="00B82FB6" w:rsidP="002C3F12">
            <w:pPr>
              <w:spacing w:after="160" w:line="360" w:lineRule="auto"/>
              <w:ind w:left="92"/>
              <w:rPr>
                <w:rFonts w:ascii="GHEA Grapalat" w:eastAsia="Times New Roman" w:hAnsi="GHEA Grapalat" w:cs="Times New Roman"/>
                <w:color w:val="auto"/>
              </w:rPr>
            </w:pPr>
            <w:r w:rsidRPr="000E4CF8">
              <w:rPr>
                <w:rFonts w:ascii="GHEA Grapalat" w:hAnsi="GHEA Grapalat"/>
                <w:color w:val="auto"/>
              </w:rPr>
              <w:t>այո</w:t>
            </w:r>
          </w:p>
        </w:tc>
      </w:tr>
      <w:tr w:rsidR="00B82FB6" w:rsidRPr="000E4CF8" w:rsidTr="002C3F12">
        <w:trPr>
          <w:jc w:val="center"/>
        </w:trPr>
        <w:tc>
          <w:tcPr>
            <w:tcW w:w="2831" w:type="dxa"/>
            <w:shd w:val="clear" w:color="auto" w:fill="FFFFFF"/>
          </w:tcPr>
          <w:p w:rsidR="00B82FB6" w:rsidRPr="000E4CF8" w:rsidRDefault="00B82FB6" w:rsidP="002C3F12">
            <w:pPr>
              <w:spacing w:after="160" w:line="360" w:lineRule="auto"/>
              <w:ind w:left="49"/>
              <w:rPr>
                <w:rFonts w:ascii="GHEA Grapalat" w:eastAsia="Times New Roman" w:hAnsi="GHEA Grapalat" w:cs="Times New Roman"/>
                <w:color w:val="auto"/>
              </w:rPr>
            </w:pPr>
            <w:r w:rsidRPr="000E4CF8">
              <w:rPr>
                <w:rFonts w:ascii="GHEA Grapalat" w:hAnsi="GHEA Grapalat"/>
                <w:color w:val="auto"/>
              </w:rPr>
              <w:t>4. Նոտիֆիկացիայի գրանցման ամսաթիվը</w:t>
            </w:r>
            <w:r w:rsidR="0083599D" w:rsidRPr="000E4CF8">
              <w:rPr>
                <w:rFonts w:ascii="GHEA Grapalat" w:hAnsi="GHEA Grapalat"/>
                <w:color w:val="auto"/>
                <w:vertAlign w:val="superscript"/>
              </w:rPr>
              <w:t>1</w:t>
            </w:r>
          </w:p>
        </w:tc>
        <w:tc>
          <w:tcPr>
            <w:tcW w:w="2292" w:type="dxa"/>
            <w:shd w:val="clear" w:color="auto" w:fill="FFFFFF"/>
          </w:tcPr>
          <w:p w:rsidR="00B82FB6" w:rsidRPr="000E4CF8" w:rsidRDefault="00B82FB6" w:rsidP="002C3F12">
            <w:pPr>
              <w:spacing w:after="160" w:line="360" w:lineRule="auto"/>
              <w:ind w:left="84"/>
              <w:rPr>
                <w:rFonts w:ascii="GHEA Grapalat" w:eastAsia="Times New Roman" w:hAnsi="GHEA Grapalat" w:cs="Times New Roman"/>
                <w:color w:val="auto"/>
              </w:rPr>
            </w:pPr>
            <w:r w:rsidRPr="000E4CF8">
              <w:rPr>
                <w:rFonts w:ascii="GHEA Grapalat" w:hAnsi="GHEA Grapalat"/>
                <w:color w:val="auto"/>
              </w:rPr>
              <w:t>Ամսաթիվը՝ օր/ամիս/տարի ձեւաչափով</w:t>
            </w:r>
          </w:p>
        </w:tc>
        <w:tc>
          <w:tcPr>
            <w:tcW w:w="2963" w:type="dxa"/>
            <w:shd w:val="clear" w:color="auto" w:fill="FFFFFF"/>
          </w:tcPr>
          <w:p w:rsidR="00B82FB6" w:rsidRPr="000E4CF8" w:rsidRDefault="00B82FB6" w:rsidP="002C3F12">
            <w:pPr>
              <w:spacing w:after="160" w:line="360" w:lineRule="auto"/>
              <w:ind w:left="74"/>
              <w:rPr>
                <w:rFonts w:ascii="GHEA Grapalat" w:eastAsia="Times New Roman" w:hAnsi="GHEA Grapalat" w:cs="Times New Roman"/>
                <w:color w:val="auto"/>
              </w:rPr>
            </w:pPr>
            <w:r w:rsidRPr="000E4CF8">
              <w:rPr>
                <w:rFonts w:ascii="GHEA Grapalat" w:hAnsi="GHEA Grapalat"/>
                <w:color w:val="auto"/>
              </w:rPr>
              <w:t>նոտիֆիկացիայի գրանցման ամսաթիվը</w:t>
            </w:r>
          </w:p>
        </w:tc>
        <w:tc>
          <w:tcPr>
            <w:tcW w:w="2327" w:type="dxa"/>
            <w:shd w:val="clear" w:color="auto" w:fill="FFFFFF"/>
          </w:tcPr>
          <w:p w:rsidR="00B82FB6" w:rsidRPr="000E4CF8" w:rsidRDefault="00B82FB6" w:rsidP="002C3F12">
            <w:pPr>
              <w:spacing w:after="160" w:line="360" w:lineRule="auto"/>
              <w:ind w:left="92"/>
              <w:rPr>
                <w:rFonts w:ascii="GHEA Grapalat" w:eastAsia="Times New Roman" w:hAnsi="GHEA Grapalat" w:cs="Times New Roman"/>
                <w:color w:val="auto"/>
              </w:rPr>
            </w:pPr>
            <w:r w:rsidRPr="000E4CF8">
              <w:rPr>
                <w:rFonts w:ascii="GHEA Grapalat" w:hAnsi="GHEA Grapalat"/>
                <w:color w:val="auto"/>
              </w:rPr>
              <w:t>ոչ</w:t>
            </w:r>
          </w:p>
        </w:tc>
      </w:tr>
      <w:tr w:rsidR="00B82FB6" w:rsidRPr="000E4CF8" w:rsidTr="002C3F12">
        <w:trPr>
          <w:jc w:val="center"/>
        </w:trPr>
        <w:tc>
          <w:tcPr>
            <w:tcW w:w="2831" w:type="dxa"/>
            <w:shd w:val="clear" w:color="auto" w:fill="FFFFFF"/>
          </w:tcPr>
          <w:p w:rsidR="00B82FB6" w:rsidRPr="000E4CF8" w:rsidRDefault="00B82FB6" w:rsidP="002C3F12">
            <w:pPr>
              <w:spacing w:after="160" w:line="360" w:lineRule="auto"/>
              <w:ind w:left="49"/>
              <w:rPr>
                <w:rFonts w:ascii="GHEA Grapalat" w:eastAsia="Times New Roman" w:hAnsi="GHEA Grapalat" w:cs="Times New Roman"/>
                <w:color w:val="auto"/>
              </w:rPr>
            </w:pPr>
            <w:r w:rsidRPr="000E4CF8">
              <w:rPr>
                <w:rFonts w:ascii="GHEA Grapalat" w:hAnsi="GHEA Grapalat"/>
                <w:color w:val="auto"/>
              </w:rPr>
              <w:t>5. Գործողության ժամկետը</w:t>
            </w:r>
          </w:p>
        </w:tc>
        <w:tc>
          <w:tcPr>
            <w:tcW w:w="2292" w:type="dxa"/>
            <w:shd w:val="clear" w:color="auto" w:fill="FFFFFF"/>
          </w:tcPr>
          <w:p w:rsidR="00B82FB6" w:rsidRPr="000E4CF8" w:rsidRDefault="00B82FB6" w:rsidP="002C3F12">
            <w:pPr>
              <w:spacing w:after="160" w:line="360" w:lineRule="auto"/>
              <w:ind w:left="84"/>
              <w:rPr>
                <w:rFonts w:ascii="GHEA Grapalat" w:eastAsia="Times New Roman" w:hAnsi="GHEA Grapalat" w:cs="Times New Roman"/>
                <w:color w:val="auto"/>
              </w:rPr>
            </w:pPr>
            <w:r w:rsidRPr="000E4CF8">
              <w:rPr>
                <w:rFonts w:ascii="GHEA Grapalat" w:hAnsi="GHEA Grapalat"/>
                <w:color w:val="auto"/>
              </w:rPr>
              <w:t xml:space="preserve">Ամսաթիվը՝ </w:t>
            </w:r>
          </w:p>
          <w:p w:rsidR="00B82FB6" w:rsidRPr="000E4CF8" w:rsidRDefault="00B82FB6" w:rsidP="002C3F12">
            <w:pPr>
              <w:spacing w:after="160" w:line="360" w:lineRule="auto"/>
              <w:ind w:left="84"/>
              <w:rPr>
                <w:rFonts w:ascii="GHEA Grapalat" w:eastAsia="Times New Roman" w:hAnsi="GHEA Grapalat" w:cs="Times New Roman"/>
                <w:color w:val="auto"/>
              </w:rPr>
            </w:pPr>
            <w:r w:rsidRPr="000E4CF8">
              <w:rPr>
                <w:rFonts w:ascii="GHEA Grapalat" w:hAnsi="GHEA Grapalat"/>
                <w:color w:val="auto"/>
              </w:rPr>
              <w:t xml:space="preserve">օր/ամիս/տարի </w:t>
            </w:r>
            <w:r w:rsidRPr="000E4CF8">
              <w:rPr>
                <w:rFonts w:ascii="GHEA Grapalat" w:hAnsi="GHEA Grapalat"/>
                <w:color w:val="auto"/>
              </w:rPr>
              <w:lastRenderedPageBreak/>
              <w:t>ձեւաչափով</w:t>
            </w:r>
          </w:p>
        </w:tc>
        <w:tc>
          <w:tcPr>
            <w:tcW w:w="2963" w:type="dxa"/>
            <w:shd w:val="clear" w:color="auto" w:fill="FFFFFF"/>
          </w:tcPr>
          <w:p w:rsidR="00B82FB6" w:rsidRPr="000E4CF8" w:rsidRDefault="00B82FB6" w:rsidP="002C3F12">
            <w:pPr>
              <w:spacing w:after="160" w:line="360" w:lineRule="auto"/>
              <w:ind w:left="74"/>
              <w:rPr>
                <w:rFonts w:ascii="GHEA Grapalat" w:eastAsia="Times New Roman" w:hAnsi="GHEA Grapalat" w:cs="Times New Roman"/>
                <w:color w:val="auto"/>
              </w:rPr>
            </w:pPr>
            <w:r w:rsidRPr="000E4CF8">
              <w:rPr>
                <w:rFonts w:ascii="GHEA Grapalat" w:hAnsi="GHEA Grapalat"/>
                <w:color w:val="auto"/>
              </w:rPr>
              <w:lastRenderedPageBreak/>
              <w:t>նոտիֆիկացիայի գործողության ժամկետը</w:t>
            </w:r>
          </w:p>
        </w:tc>
        <w:tc>
          <w:tcPr>
            <w:tcW w:w="2327" w:type="dxa"/>
            <w:shd w:val="clear" w:color="auto" w:fill="FFFFFF"/>
          </w:tcPr>
          <w:p w:rsidR="00B82FB6" w:rsidRPr="000E4CF8" w:rsidRDefault="00B82FB6" w:rsidP="002C3F12">
            <w:pPr>
              <w:spacing w:after="160" w:line="360" w:lineRule="auto"/>
              <w:ind w:left="92"/>
              <w:rPr>
                <w:rFonts w:ascii="GHEA Grapalat" w:eastAsia="Times New Roman" w:hAnsi="GHEA Grapalat" w:cs="Times New Roman"/>
                <w:color w:val="auto"/>
              </w:rPr>
            </w:pPr>
            <w:r w:rsidRPr="000E4CF8">
              <w:rPr>
                <w:rFonts w:ascii="GHEA Grapalat" w:hAnsi="GHEA Grapalat"/>
                <w:color w:val="auto"/>
              </w:rPr>
              <w:t>այո</w:t>
            </w:r>
          </w:p>
        </w:tc>
      </w:tr>
      <w:tr w:rsidR="00B82FB6" w:rsidRPr="000E4CF8" w:rsidTr="002C3F12">
        <w:trPr>
          <w:jc w:val="center"/>
        </w:trPr>
        <w:tc>
          <w:tcPr>
            <w:tcW w:w="2831" w:type="dxa"/>
            <w:shd w:val="clear" w:color="auto" w:fill="FFFFFF"/>
          </w:tcPr>
          <w:p w:rsidR="00B82FB6" w:rsidRPr="000E4CF8" w:rsidRDefault="00B82FB6" w:rsidP="0083599D">
            <w:pPr>
              <w:spacing w:after="160" w:line="360" w:lineRule="auto"/>
              <w:ind w:left="49"/>
              <w:rPr>
                <w:rFonts w:ascii="GHEA Grapalat" w:eastAsia="Times New Roman" w:hAnsi="GHEA Grapalat" w:cs="Times New Roman"/>
                <w:color w:val="auto"/>
              </w:rPr>
            </w:pPr>
            <w:r w:rsidRPr="000E4CF8">
              <w:rPr>
                <w:rFonts w:ascii="GHEA Grapalat" w:hAnsi="GHEA Grapalat"/>
                <w:color w:val="auto"/>
              </w:rPr>
              <w:lastRenderedPageBreak/>
              <w:t>6. Կարգավիճակը</w:t>
            </w:r>
            <w:r w:rsidR="0083599D" w:rsidRPr="000E4CF8">
              <w:rPr>
                <w:rFonts w:ascii="GHEA Grapalat" w:hAnsi="GHEA Grapalat"/>
                <w:color w:val="auto"/>
                <w:vertAlign w:val="superscript"/>
              </w:rPr>
              <w:t>1</w:t>
            </w:r>
          </w:p>
        </w:tc>
        <w:tc>
          <w:tcPr>
            <w:tcW w:w="2292" w:type="dxa"/>
            <w:shd w:val="clear" w:color="auto" w:fill="FFFFFF"/>
          </w:tcPr>
          <w:p w:rsidR="00B82FB6" w:rsidRPr="000E4CF8" w:rsidRDefault="00B82FB6" w:rsidP="002C3F12">
            <w:pPr>
              <w:spacing w:after="160" w:line="360" w:lineRule="auto"/>
              <w:ind w:left="84"/>
              <w:rPr>
                <w:rFonts w:ascii="GHEA Grapalat" w:eastAsia="Times New Roman" w:hAnsi="GHEA Grapalat" w:cs="Times New Roman"/>
                <w:color w:val="auto"/>
              </w:rPr>
            </w:pPr>
            <w:r w:rsidRPr="000E4CF8">
              <w:rPr>
                <w:rFonts w:ascii="GHEA Grapalat" w:hAnsi="GHEA Grapalat"/>
                <w:color w:val="auto"/>
              </w:rPr>
              <w:t>տրամաբանական</w:t>
            </w:r>
          </w:p>
        </w:tc>
        <w:tc>
          <w:tcPr>
            <w:tcW w:w="2963" w:type="dxa"/>
            <w:shd w:val="clear" w:color="auto" w:fill="FFFFFF"/>
          </w:tcPr>
          <w:p w:rsidR="00B82FB6" w:rsidRPr="000E4CF8" w:rsidRDefault="00B82FB6" w:rsidP="002C3F12">
            <w:pPr>
              <w:spacing w:after="160" w:line="360" w:lineRule="auto"/>
              <w:ind w:left="74"/>
              <w:rPr>
                <w:rFonts w:ascii="GHEA Grapalat" w:eastAsia="Times New Roman" w:hAnsi="GHEA Grapalat" w:cs="Times New Roman"/>
                <w:color w:val="auto"/>
              </w:rPr>
            </w:pPr>
            <w:r w:rsidRPr="000E4CF8">
              <w:rPr>
                <w:rFonts w:ascii="GHEA Grapalat" w:hAnsi="GHEA Grapalat"/>
                <w:color w:val="auto"/>
              </w:rPr>
              <w:t>նոտիֆիկացիայի կարգավիճակը նշանակություն ունի՝ գործում է/ չեղյալ է հայտարարված</w:t>
            </w:r>
          </w:p>
        </w:tc>
        <w:tc>
          <w:tcPr>
            <w:tcW w:w="2327" w:type="dxa"/>
            <w:shd w:val="clear" w:color="auto" w:fill="FFFFFF"/>
          </w:tcPr>
          <w:p w:rsidR="00B82FB6" w:rsidRPr="000E4CF8" w:rsidRDefault="00B82FB6" w:rsidP="002C3F12">
            <w:pPr>
              <w:spacing w:after="160" w:line="360" w:lineRule="auto"/>
              <w:ind w:left="92"/>
              <w:rPr>
                <w:rFonts w:ascii="GHEA Grapalat" w:eastAsia="Times New Roman" w:hAnsi="GHEA Grapalat" w:cs="Times New Roman"/>
                <w:color w:val="auto"/>
              </w:rPr>
            </w:pPr>
            <w:r w:rsidRPr="000E4CF8">
              <w:rPr>
                <w:rFonts w:ascii="GHEA Grapalat" w:hAnsi="GHEA Grapalat"/>
                <w:color w:val="auto"/>
              </w:rPr>
              <w:t>ոչ</w:t>
            </w:r>
          </w:p>
        </w:tc>
      </w:tr>
      <w:tr w:rsidR="00B82FB6" w:rsidRPr="000E4CF8" w:rsidTr="002C3F12">
        <w:trPr>
          <w:jc w:val="center"/>
        </w:trPr>
        <w:tc>
          <w:tcPr>
            <w:tcW w:w="2831" w:type="dxa"/>
            <w:shd w:val="clear" w:color="auto" w:fill="FFFFFF"/>
          </w:tcPr>
          <w:p w:rsidR="00B82FB6" w:rsidRPr="000E4CF8" w:rsidRDefault="00B82FB6" w:rsidP="0083599D">
            <w:pPr>
              <w:spacing w:after="160" w:line="360" w:lineRule="auto"/>
              <w:ind w:left="49"/>
              <w:rPr>
                <w:rFonts w:ascii="GHEA Grapalat" w:eastAsia="Times New Roman" w:hAnsi="GHEA Grapalat" w:cs="Times New Roman"/>
                <w:color w:val="auto"/>
              </w:rPr>
            </w:pPr>
            <w:r w:rsidRPr="000E4CF8">
              <w:rPr>
                <w:rFonts w:ascii="GHEA Grapalat" w:hAnsi="GHEA Grapalat"/>
                <w:color w:val="auto"/>
              </w:rPr>
              <w:t>7. Նույնականացուցիչ</w:t>
            </w:r>
            <w:r w:rsidR="0083599D" w:rsidRPr="000E4CF8">
              <w:rPr>
                <w:rFonts w:ascii="GHEA Grapalat" w:hAnsi="GHEA Grapalat"/>
                <w:color w:val="auto"/>
                <w:vertAlign w:val="superscript"/>
              </w:rPr>
              <w:t>2</w:t>
            </w:r>
          </w:p>
        </w:tc>
        <w:tc>
          <w:tcPr>
            <w:tcW w:w="2292" w:type="dxa"/>
            <w:shd w:val="clear" w:color="auto" w:fill="FFFFFF"/>
          </w:tcPr>
          <w:p w:rsidR="00B82FB6" w:rsidRPr="000E4CF8" w:rsidRDefault="00B82FB6" w:rsidP="002C3F12">
            <w:pPr>
              <w:spacing w:after="160" w:line="360" w:lineRule="auto"/>
              <w:ind w:left="84"/>
              <w:rPr>
                <w:rFonts w:ascii="GHEA Grapalat" w:eastAsia="Times New Roman" w:hAnsi="GHEA Grapalat" w:cs="Times New Roman"/>
                <w:color w:val="auto"/>
              </w:rPr>
            </w:pPr>
            <w:r w:rsidRPr="000E4CF8">
              <w:rPr>
                <w:rFonts w:ascii="GHEA Grapalat" w:hAnsi="GHEA Grapalat"/>
                <w:color w:val="auto"/>
              </w:rPr>
              <w:t>սիմվոլային</w:t>
            </w:r>
          </w:p>
        </w:tc>
        <w:tc>
          <w:tcPr>
            <w:tcW w:w="2963" w:type="dxa"/>
            <w:shd w:val="clear" w:color="auto" w:fill="FFFFFF"/>
          </w:tcPr>
          <w:p w:rsidR="00B82FB6" w:rsidRPr="000E4CF8" w:rsidRDefault="00B82FB6" w:rsidP="002C3F12">
            <w:pPr>
              <w:spacing w:after="160" w:line="360" w:lineRule="auto"/>
              <w:ind w:left="74"/>
              <w:rPr>
                <w:rFonts w:ascii="GHEA Grapalat" w:eastAsia="Times New Roman" w:hAnsi="GHEA Grapalat" w:cs="Times New Roman"/>
                <w:color w:val="auto"/>
              </w:rPr>
            </w:pPr>
            <w:r w:rsidRPr="000E4CF8">
              <w:rPr>
                <w:rFonts w:ascii="GHEA Grapalat" w:hAnsi="GHEA Grapalat"/>
                <w:color w:val="auto"/>
              </w:rPr>
              <w:t>ապրանքի նույնականացուցիչ (12-նիշանոց ծածկագիր)</w:t>
            </w:r>
          </w:p>
        </w:tc>
        <w:tc>
          <w:tcPr>
            <w:tcW w:w="2327" w:type="dxa"/>
            <w:shd w:val="clear" w:color="auto" w:fill="FFFFFF"/>
          </w:tcPr>
          <w:p w:rsidR="00B82FB6" w:rsidRPr="000E4CF8" w:rsidRDefault="00B82FB6" w:rsidP="002C3F12">
            <w:pPr>
              <w:spacing w:after="160" w:line="360" w:lineRule="auto"/>
              <w:ind w:left="92"/>
              <w:rPr>
                <w:rFonts w:ascii="GHEA Grapalat" w:eastAsia="Times New Roman" w:hAnsi="GHEA Grapalat" w:cs="Times New Roman"/>
                <w:color w:val="auto"/>
              </w:rPr>
            </w:pPr>
            <w:r w:rsidRPr="000E4CF8">
              <w:rPr>
                <w:rFonts w:ascii="GHEA Grapalat" w:hAnsi="GHEA Grapalat"/>
                <w:color w:val="auto"/>
              </w:rPr>
              <w:t>այո</w:t>
            </w:r>
          </w:p>
        </w:tc>
      </w:tr>
    </w:tbl>
    <w:p w:rsidR="00B82FB6" w:rsidRPr="000E4CF8" w:rsidRDefault="00B82FB6" w:rsidP="00B82FB6">
      <w:pPr>
        <w:spacing w:after="160" w:line="360" w:lineRule="auto"/>
        <w:rPr>
          <w:rFonts w:ascii="GHEA Grapalat" w:eastAsia="Times New Roman" w:hAnsi="GHEA Grapalat" w:cs="Times New Roman"/>
          <w:color w:val="auto"/>
        </w:rPr>
      </w:pPr>
    </w:p>
    <w:p w:rsidR="00882AD9" w:rsidRPr="000E4CF8" w:rsidRDefault="00882AD9" w:rsidP="00B82FB6">
      <w:pPr>
        <w:spacing w:after="160" w:line="360" w:lineRule="auto"/>
        <w:rPr>
          <w:rFonts w:ascii="GHEA Grapalat" w:eastAsia="Times New Roman" w:hAnsi="GHEA Grapalat" w:cs="Times New Roman"/>
          <w:color w:val="auto"/>
        </w:rPr>
      </w:pPr>
    </w:p>
    <w:p w:rsidR="00882AD9" w:rsidRPr="000E4CF8" w:rsidRDefault="00882AD9" w:rsidP="00B82FB6">
      <w:pPr>
        <w:spacing w:after="160" w:line="360" w:lineRule="auto"/>
        <w:rPr>
          <w:rFonts w:ascii="GHEA Grapalat" w:eastAsia="Times New Roman" w:hAnsi="GHEA Grapalat" w:cs="Times New Roman"/>
          <w:color w:val="auto"/>
        </w:rPr>
      </w:pPr>
    </w:p>
    <w:p w:rsidR="00882AD9" w:rsidRPr="000E4CF8" w:rsidRDefault="00882AD9" w:rsidP="00B82FB6">
      <w:pPr>
        <w:spacing w:after="160" w:line="360" w:lineRule="auto"/>
        <w:rPr>
          <w:rFonts w:ascii="GHEA Grapalat" w:eastAsia="Times New Roman" w:hAnsi="GHEA Grapalat" w:cs="Times New Roman"/>
          <w:color w:val="auto"/>
        </w:rPr>
      </w:pPr>
    </w:p>
    <w:p w:rsidR="00882AD9" w:rsidRPr="000E4CF8" w:rsidRDefault="00882AD9" w:rsidP="00B82FB6">
      <w:pPr>
        <w:spacing w:after="160" w:line="360" w:lineRule="auto"/>
        <w:rPr>
          <w:rFonts w:ascii="GHEA Grapalat" w:eastAsia="Times New Roman" w:hAnsi="GHEA Grapalat" w:cs="Times New Roman"/>
          <w:color w:val="auto"/>
        </w:rPr>
      </w:pPr>
    </w:p>
    <w:p w:rsidR="0083599D" w:rsidRPr="000E4CF8" w:rsidRDefault="0083599D" w:rsidP="0083599D">
      <w:pPr>
        <w:pStyle w:val="FootnoteText"/>
        <w:ind w:firstLine="567"/>
        <w:jc w:val="both"/>
        <w:rPr>
          <w:rFonts w:ascii="GHEA Grapalat" w:hAnsi="GHEA Grapalat"/>
        </w:rPr>
      </w:pPr>
      <w:r w:rsidRPr="000E4CF8">
        <w:rPr>
          <w:rFonts w:ascii="GHEA Grapalat" w:hAnsi="GHEA Grapalat"/>
          <w:vertAlign w:val="superscript"/>
        </w:rPr>
        <w:t>1</w:t>
      </w:r>
      <w:r w:rsidRPr="000E4CF8">
        <w:rPr>
          <w:rFonts w:ascii="GHEA Grapalat" w:hAnsi="GHEA Grapalat"/>
        </w:rPr>
        <w:t xml:space="preserve"> Լրացվում է Եվրասիական տնտեսական միության անդամ պետության համաձայնեցնող մարմնի կողմից։</w:t>
      </w:r>
    </w:p>
    <w:p w:rsidR="0083599D" w:rsidRPr="000E4CF8" w:rsidRDefault="0083599D" w:rsidP="0083599D">
      <w:pPr>
        <w:pStyle w:val="FootnoteText"/>
        <w:ind w:firstLine="567"/>
        <w:jc w:val="both"/>
        <w:rPr>
          <w:rFonts w:ascii="GHEA Grapalat" w:eastAsia="Times New Roman" w:hAnsi="GHEA Grapalat" w:cs="Times New Roman"/>
        </w:rPr>
      </w:pPr>
      <w:r w:rsidRPr="000E4CF8">
        <w:rPr>
          <w:rFonts w:ascii="GHEA Grapalat" w:hAnsi="GHEA Grapalat"/>
          <w:vertAlign w:val="superscript"/>
        </w:rPr>
        <w:t>2</w:t>
      </w:r>
      <w:r w:rsidRPr="000E4CF8">
        <w:rPr>
          <w:rFonts w:ascii="GHEA Grapalat" w:hAnsi="GHEA Grapalat"/>
        </w:rPr>
        <w:t xml:space="preserve"> Լրացվում է նոտիֆիկացիայի 4-րդ կետում ավելացված տեղեկությունների հիման վրա՝ «Ծածկագրման (կրիպտոգրաֆիկ) միջոցները Եվրասիական տնտեսական միության մաքսային տարածք ներմուծելու եւ Եվրասիական տնտեսական միության մաքսային տարածքից արտահանելու մասին» հիմնադրույթի 3-րդ հավելվածով նախատեսված ձեւով (Եվրասիական տնտեսական հանձնաժողովի կոլեգիայի 2015 թվականի ապրիլի 21-ի թիվ 30 որոշման թիվ 9 հավելված):</w:t>
      </w:r>
    </w:p>
    <w:p w:rsidR="00B82FB6" w:rsidRPr="000E4CF8" w:rsidRDefault="0083599D" w:rsidP="0083599D">
      <w:pPr>
        <w:jc w:val="both"/>
        <w:rPr>
          <w:rFonts w:ascii="GHEA Grapalat" w:eastAsia="Times New Roman" w:hAnsi="GHEA Grapalat" w:cs="Times New Roman"/>
          <w:color w:val="auto"/>
          <w:sz w:val="20"/>
          <w:szCs w:val="20"/>
        </w:rPr>
      </w:pPr>
      <w:r w:rsidRPr="000E4CF8">
        <w:rPr>
          <w:rFonts w:ascii="GHEA Grapalat" w:hAnsi="GHEA Grapalat"/>
          <w:sz w:val="20"/>
          <w:szCs w:val="20"/>
        </w:rPr>
        <w:t>Ցուցանիշի նշանակությունը ձեւավորվում է 12 նիշից, որից յուրաքանչյուրը համապատասխանում է ծածկագրման (կրիպտոգրաֆիկ) միջոցներ հանդիսացող կամ իրենց կազմում այնպիսի ծածկագրման (կրիպտոգրաֆիկ) միջոցներ պարունակող ապրանքների կատեգորիաների ցանկի հերթական համարին, որոնց տեխնիկական ու կրիպտոգրաֆիկ բնութագրերը ենթակա են «Ծածկագրման (կրիպտոգրաֆիկ) միջոցները Եվրասիական տնտեսական միության մաքսային տարածք ներմուծելու եւ Եվրասիական տնտեսական միության մաքսային տարածքից արտահանելու մասին» հիմնադրույթի 4-րդ հավելվածով (Եվրասիական տնտեսական հանձնաժողովի կոլեգիայի 2015 թվականի ապրիլի 21-ի թիվ 30 որոշման թիվ 9 հավելված) նախատեսված նոտիֆիկացմանը: Եթե նույնականացուցիչի սիմվոլի հերթական համարի նշանակությունը հավասար է նշված ցանկի կետի համարի նշանակությանը, ապա սիմվոլին տրվում է մեկի նշանակություն, հակառակ դեպքում՝ զրոյի:</w:t>
      </w:r>
    </w:p>
    <w:p w:rsidR="0083599D" w:rsidRPr="000E4CF8" w:rsidRDefault="0083599D" w:rsidP="00B82FB6">
      <w:pPr>
        <w:spacing w:after="160" w:line="360" w:lineRule="auto"/>
        <w:rPr>
          <w:rFonts w:ascii="GHEA Grapalat" w:eastAsia="Times New Roman" w:hAnsi="GHEA Grapalat" w:cs="Times New Roman"/>
          <w:color w:val="auto"/>
        </w:rPr>
      </w:pPr>
    </w:p>
    <w:p w:rsidR="0083599D" w:rsidRPr="000E4CF8" w:rsidRDefault="0083599D" w:rsidP="00B82FB6">
      <w:pPr>
        <w:spacing w:after="160" w:line="360" w:lineRule="auto"/>
        <w:rPr>
          <w:rFonts w:ascii="GHEA Grapalat" w:eastAsia="Times New Roman" w:hAnsi="GHEA Grapalat" w:cs="Times New Roman"/>
          <w:color w:val="auto"/>
        </w:rPr>
        <w:sectPr w:rsidR="0083599D" w:rsidRPr="000E4CF8" w:rsidSect="00465DE5">
          <w:headerReference w:type="first" r:id="rId24"/>
          <w:pgSz w:w="11907" w:h="16840" w:code="9"/>
          <w:pgMar w:top="1418" w:right="1418" w:bottom="1418" w:left="1418" w:header="448" w:footer="720" w:gutter="0"/>
          <w:pgNumType w:start="1"/>
          <w:cols w:space="720"/>
          <w:titlePg/>
          <w:docGrid w:linePitch="360"/>
        </w:sectPr>
      </w:pPr>
    </w:p>
    <w:p w:rsidR="00B82FB6" w:rsidRPr="000E4CF8" w:rsidRDefault="00B82FB6" w:rsidP="00B82FB6">
      <w:pPr>
        <w:spacing w:after="160" w:line="360" w:lineRule="auto"/>
        <w:ind w:left="4536"/>
        <w:jc w:val="center"/>
        <w:rPr>
          <w:rFonts w:ascii="GHEA Grapalat" w:eastAsia="Times New Roman" w:hAnsi="GHEA Grapalat" w:cs="Times New Roman"/>
          <w:color w:val="auto"/>
        </w:rPr>
      </w:pPr>
      <w:r w:rsidRPr="000E4CF8">
        <w:rPr>
          <w:rFonts w:ascii="GHEA Grapalat" w:hAnsi="GHEA Grapalat"/>
          <w:color w:val="auto"/>
        </w:rPr>
        <w:lastRenderedPageBreak/>
        <w:t>ՀԱՎԵԼՎԱԾ ԹԻՎ</w:t>
      </w:r>
      <w:r w:rsidRPr="000E4CF8">
        <w:rPr>
          <w:rFonts w:ascii="GHEA Grapalat" w:eastAsia="Times New Roman" w:hAnsi="GHEA Grapalat" w:cs="Times New Roman"/>
          <w:color w:val="auto"/>
        </w:rPr>
        <w:t xml:space="preserve"> </w:t>
      </w:r>
      <w:r w:rsidR="00D555CC" w:rsidRPr="000E4CF8">
        <w:rPr>
          <w:rFonts w:ascii="GHEA Grapalat" w:eastAsia="Times New Roman" w:hAnsi="GHEA Grapalat" w:cs="Times New Roman"/>
          <w:color w:val="auto"/>
        </w:rPr>
        <w:fldChar w:fldCharType="begin"/>
      </w:r>
      <w:r w:rsidRPr="000E4CF8">
        <w:rPr>
          <w:rFonts w:ascii="GHEA Grapalat" w:eastAsia="Times New Roman" w:hAnsi="GHEA Grapalat" w:cs="Times New Roman"/>
          <w:color w:val="auto"/>
        </w:rPr>
        <w:instrText xml:space="preserve"> PAGE \* MERGEFORMAT </w:instrText>
      </w:r>
      <w:r w:rsidR="00D555CC" w:rsidRPr="000E4CF8">
        <w:rPr>
          <w:rFonts w:ascii="GHEA Grapalat" w:eastAsia="Times New Roman" w:hAnsi="GHEA Grapalat" w:cs="Times New Roman"/>
          <w:color w:val="auto"/>
        </w:rPr>
        <w:fldChar w:fldCharType="separate"/>
      </w:r>
      <w:r w:rsidR="00B27391">
        <w:rPr>
          <w:rFonts w:ascii="GHEA Grapalat" w:eastAsia="Times New Roman" w:hAnsi="GHEA Grapalat" w:cs="Times New Roman"/>
          <w:noProof/>
          <w:color w:val="auto"/>
        </w:rPr>
        <w:t>1</w:t>
      </w:r>
      <w:r w:rsidR="00D555CC" w:rsidRPr="000E4CF8">
        <w:rPr>
          <w:rFonts w:ascii="GHEA Grapalat" w:eastAsia="Times New Roman" w:hAnsi="GHEA Grapalat" w:cs="Times New Roman"/>
          <w:color w:val="auto"/>
        </w:rPr>
        <w:fldChar w:fldCharType="end"/>
      </w:r>
    </w:p>
    <w:p w:rsidR="00B82FB6" w:rsidRPr="000E4CF8" w:rsidRDefault="00B82FB6" w:rsidP="00B82FB6">
      <w:pPr>
        <w:spacing w:after="160" w:line="360" w:lineRule="auto"/>
        <w:ind w:left="4536"/>
        <w:jc w:val="center"/>
        <w:rPr>
          <w:rFonts w:ascii="GHEA Grapalat" w:eastAsia="Times New Roman" w:hAnsi="GHEA Grapalat" w:cs="Times New Roman"/>
          <w:color w:val="auto"/>
        </w:rPr>
      </w:pPr>
      <w:r w:rsidRPr="000E4CF8">
        <w:rPr>
          <w:rFonts w:ascii="GHEA Grapalat" w:hAnsi="GHEA Grapalat"/>
          <w:color w:val="auto"/>
        </w:rPr>
        <w:t>«Ծածկագրման (կրիպտոգրաֆիկ) միջոցների եւ դրանք պարունակող ապրանքների բնութագրերի վերաբերյալ նոտիֆիկացիայի մասին» հիմնադրույթի</w:t>
      </w:r>
    </w:p>
    <w:p w:rsidR="00B82FB6" w:rsidRPr="000E4CF8" w:rsidRDefault="00B82FB6" w:rsidP="00B82FB6">
      <w:pPr>
        <w:keepNext/>
        <w:keepLines/>
        <w:spacing w:after="160" w:line="360" w:lineRule="auto"/>
        <w:ind w:left="1985" w:right="1976"/>
        <w:jc w:val="center"/>
        <w:outlineLvl w:val="1"/>
        <w:rPr>
          <w:rFonts w:ascii="GHEA Grapalat" w:eastAsia="Times New Roman" w:hAnsi="GHEA Grapalat" w:cs="Times New Roman"/>
          <w:b/>
          <w:bCs/>
          <w:color w:val="auto"/>
        </w:rPr>
      </w:pPr>
    </w:p>
    <w:p w:rsidR="00B82FB6" w:rsidRPr="000E4CF8" w:rsidRDefault="00B82FB6" w:rsidP="00B82FB6">
      <w:pPr>
        <w:keepNext/>
        <w:keepLines/>
        <w:tabs>
          <w:tab w:val="left" w:pos="567"/>
        </w:tabs>
        <w:spacing w:after="160" w:line="360" w:lineRule="auto"/>
        <w:ind w:left="567" w:right="566"/>
        <w:jc w:val="center"/>
        <w:outlineLvl w:val="1"/>
        <w:rPr>
          <w:rFonts w:ascii="GHEA Grapalat" w:eastAsia="Times New Roman" w:hAnsi="GHEA Grapalat" w:cs="Times New Roman"/>
          <w:b/>
          <w:bCs/>
          <w:color w:val="auto"/>
        </w:rPr>
      </w:pPr>
      <w:r w:rsidRPr="000E4CF8">
        <w:rPr>
          <w:rFonts w:ascii="GHEA Grapalat" w:hAnsi="GHEA Grapalat"/>
          <w:b/>
          <w:color w:val="auto"/>
        </w:rPr>
        <w:t>Գրանցված նոտիֆիկացիաների վերաբերյալ տվյալների այն ֆայլի կառուցվածքը, որը Եվրասիական տնտեսական միության անդամ պետության համաձայնեցնող մարմնի կողմից ներկայացվում է Եվրասիական տնտեսական հանձնաժողով</w:t>
      </w:r>
    </w:p>
    <w:p w:rsidR="00B82FB6" w:rsidRPr="000E4CF8" w:rsidRDefault="00B82FB6" w:rsidP="00B82FB6">
      <w:pPr>
        <w:spacing w:after="160" w:line="360" w:lineRule="auto"/>
        <w:ind w:firstLine="567"/>
        <w:jc w:val="both"/>
        <w:rPr>
          <w:rFonts w:ascii="GHEA Grapalat" w:eastAsia="Times New Roman" w:hAnsi="GHEA Grapalat" w:cs="Times New Roman"/>
          <w:color w:val="auto"/>
        </w:rPr>
      </w:pPr>
    </w:p>
    <w:p w:rsidR="00B82FB6" w:rsidRPr="000E4CF8" w:rsidRDefault="00B82FB6" w:rsidP="00B82FB6">
      <w:pPr>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Գրանցված նոտիֆիկացիաների վերաբերյալ տվյալների ֆայլը Եվրասիական տնտեսական միության անդամ պետության համաձայնեցնող մարմնի կողմից ներկայացվում է Եվրասիական տնտեսական հանձնաժողով՝ *.хls ձեւաչափով։ Նշված ֆայլի կառուցվածքի նկարագրությունը ներկայացված է աղյուսակում։</w:t>
      </w:r>
    </w:p>
    <w:p w:rsidR="00B82FB6" w:rsidRPr="000E4CF8" w:rsidRDefault="00B82FB6" w:rsidP="00B82FB6">
      <w:pPr>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Գրանցված նոտիֆիկացիաների վերաբերյալ տվյալների ֆայլը պարունակում է գրանցված եւ չեղյալ հայտարարված նոտիֆիկացիաների վերաբերյալ տեղեկություններ՝ տվյալները Եվրասիական տնտեսական հանձնաժողով վերջին անգամ ներկայացնելու օրվանից եւ պետք է ունենա հետեւյալ անվանումը՝</w:t>
      </w:r>
    </w:p>
    <w:p w:rsidR="00B82FB6" w:rsidRPr="000E4CF8" w:rsidRDefault="00B82FB6" w:rsidP="00B82FB6">
      <w:pPr>
        <w:spacing w:after="160" w:line="360" w:lineRule="auto"/>
        <w:ind w:firstLine="567"/>
        <w:jc w:val="center"/>
        <w:rPr>
          <w:rFonts w:ascii="GHEA Grapalat" w:eastAsia="Times New Roman" w:hAnsi="GHEA Grapalat" w:cs="Times New Roman"/>
          <w:color w:val="auto"/>
        </w:rPr>
      </w:pPr>
      <w:r w:rsidRPr="000E4CF8">
        <w:rPr>
          <w:rFonts w:ascii="GHEA Grapalat" w:hAnsi="GHEA Grapalat"/>
          <w:color w:val="auto"/>
        </w:rPr>
        <w:t>nXX_DD_MM_YYYY.xls,</w:t>
      </w:r>
    </w:p>
    <w:p w:rsidR="00B82FB6" w:rsidRPr="000E4CF8" w:rsidRDefault="00B82FB6" w:rsidP="00B82FB6">
      <w:pPr>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որտեղ՝</w:t>
      </w:r>
    </w:p>
    <w:p w:rsidR="00B82FB6" w:rsidRPr="000E4CF8" w:rsidRDefault="00B82FB6" w:rsidP="00B82FB6">
      <w:pPr>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n-ն այն տարրն է, որը ցույց է տալիս, որ տվյալ ֆայլը գրանցված նոտիֆիկացիաների վերաբերյալ տվյալների ֆայլ է.</w:t>
      </w:r>
    </w:p>
    <w:p w:rsidR="00B82FB6" w:rsidRPr="000E4CF8" w:rsidRDefault="00B82FB6" w:rsidP="00B82FB6">
      <w:pPr>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XX-ը երկրի ծածկագիրն է՝ աշխարհի երկրների դասակարգչին համապատասխան (АМ՝ Հայաստանի Հանրապետություն, BY՝ Բելառուսի Հանրապետություն, KZ՝ Ղազախստանի Հանրապետություն, RU՝ Ռուսաստանի </w:t>
      </w:r>
      <w:r w:rsidRPr="000E4CF8">
        <w:rPr>
          <w:rFonts w:ascii="GHEA Grapalat" w:hAnsi="GHEA Grapalat"/>
          <w:color w:val="auto"/>
        </w:rPr>
        <w:lastRenderedPageBreak/>
        <w:t>Դաշնություն).</w:t>
      </w:r>
    </w:p>
    <w:p w:rsidR="00B82FB6" w:rsidRPr="000E4CF8" w:rsidRDefault="00B82FB6" w:rsidP="00B82FB6">
      <w:pPr>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DD_MM_YYYY՝ ֆայլը Եվրասիական տնտեսական հանձնաժողով ուղարկելու ամսաթիվը։ Օրինակ՝ Ռուսաստանի Դաշնության համաձայնեցնող մարմնի կողմից ուղարկվող՝ 2015 թվականի մարտի 15-ին գրանցված նոտիֆիկացիաների վերաբերյալ տվյալների ֆայլը պետք է ունենա հետեւյալ անվանումը</w:t>
      </w:r>
    </w:p>
    <w:p w:rsidR="00B82FB6" w:rsidRPr="000E4CF8" w:rsidRDefault="00B82FB6" w:rsidP="00B82FB6">
      <w:pPr>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nRU_15_03_2015.xls։</w:t>
      </w:r>
    </w:p>
    <w:tbl>
      <w:tblPr>
        <w:tblOverlap w:val="never"/>
        <w:tblW w:w="10559" w:type="dxa"/>
        <w:jc w:val="center"/>
        <w:tblLayout w:type="fixed"/>
        <w:tblCellMar>
          <w:left w:w="10" w:type="dxa"/>
          <w:right w:w="10" w:type="dxa"/>
        </w:tblCellMar>
        <w:tblLook w:val="0000" w:firstRow="0" w:lastRow="0" w:firstColumn="0" w:lastColumn="0" w:noHBand="0" w:noVBand="0"/>
      </w:tblPr>
      <w:tblGrid>
        <w:gridCol w:w="2562"/>
        <w:gridCol w:w="2524"/>
        <w:gridCol w:w="3092"/>
        <w:gridCol w:w="2381"/>
      </w:tblGrid>
      <w:tr w:rsidR="00B82FB6" w:rsidRPr="000E4CF8" w:rsidTr="002C3F12">
        <w:trPr>
          <w:jc w:val="center"/>
        </w:trPr>
        <w:tc>
          <w:tcPr>
            <w:tcW w:w="2562" w:type="dxa"/>
            <w:tcBorders>
              <w:top w:val="single" w:sz="4" w:space="0" w:color="auto"/>
              <w:left w:val="single" w:sz="4" w:space="0" w:color="auto"/>
            </w:tcBorders>
            <w:shd w:val="clear" w:color="auto" w:fill="FFFFFF"/>
            <w:vAlign w:val="bottom"/>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Կառուցվածքի տարրի անվանումը</w:t>
            </w:r>
          </w:p>
        </w:tc>
        <w:tc>
          <w:tcPr>
            <w:tcW w:w="2524" w:type="dxa"/>
            <w:tcBorders>
              <w:top w:val="single" w:sz="4" w:space="0" w:color="auto"/>
              <w:left w:val="single" w:sz="4" w:space="0" w:color="auto"/>
            </w:tcBorders>
            <w:shd w:val="clear" w:color="auto" w:fill="FFFFFF"/>
            <w:vAlign w:val="center"/>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Դաշտի տեսակը</w:t>
            </w:r>
          </w:p>
        </w:tc>
        <w:tc>
          <w:tcPr>
            <w:tcW w:w="3092" w:type="dxa"/>
            <w:tcBorders>
              <w:top w:val="single" w:sz="4" w:space="0" w:color="auto"/>
              <w:left w:val="single" w:sz="4" w:space="0" w:color="auto"/>
            </w:tcBorders>
            <w:shd w:val="clear" w:color="auto" w:fill="FFFFFF"/>
            <w:vAlign w:val="center"/>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Իմաստային բովանդակությունը</w:t>
            </w:r>
          </w:p>
        </w:tc>
        <w:tc>
          <w:tcPr>
            <w:tcW w:w="2381" w:type="dxa"/>
            <w:tcBorders>
              <w:top w:val="single" w:sz="4" w:space="0" w:color="auto"/>
              <w:left w:val="single" w:sz="4" w:space="0" w:color="auto"/>
              <w:right w:val="single" w:sz="4" w:space="0" w:color="auto"/>
            </w:tcBorders>
            <w:shd w:val="clear" w:color="auto" w:fill="FFFFFF"/>
            <w:vAlign w:val="center"/>
          </w:tcPr>
          <w:p w:rsidR="00B82FB6" w:rsidRPr="000E4CF8" w:rsidRDefault="00B82FB6" w:rsidP="002C3F12">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Պարտավորությունը</w:t>
            </w:r>
          </w:p>
        </w:tc>
      </w:tr>
      <w:tr w:rsidR="00B82FB6" w:rsidRPr="000E4CF8" w:rsidTr="002C3F12">
        <w:trPr>
          <w:jc w:val="center"/>
        </w:trPr>
        <w:tc>
          <w:tcPr>
            <w:tcW w:w="2562" w:type="dxa"/>
            <w:tcBorders>
              <w:top w:val="single" w:sz="4" w:space="0" w:color="auto"/>
            </w:tcBorders>
            <w:shd w:val="clear" w:color="auto" w:fill="FFFFFF"/>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1. Համարը</w:t>
            </w:r>
          </w:p>
        </w:tc>
        <w:tc>
          <w:tcPr>
            <w:tcW w:w="2524" w:type="dxa"/>
            <w:tcBorders>
              <w:top w:val="single" w:sz="4" w:space="0" w:color="auto"/>
            </w:tcBorders>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սիմվոլային՝ ХХNNNNNNNNNN ձեւաչափով,</w:t>
            </w:r>
          </w:p>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որտեղ՝</w:t>
            </w:r>
          </w:p>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XX -ը երկրի տառային ծածկագիրն է՝ աշխարհի երկրների դասակարգչին համապատասխան.</w:t>
            </w:r>
          </w:p>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NNNNNNNNNN-ը՝ հերթական համարը</w:t>
            </w:r>
          </w:p>
        </w:tc>
        <w:tc>
          <w:tcPr>
            <w:tcW w:w="3092" w:type="dxa"/>
            <w:tcBorders>
              <w:top w:val="single" w:sz="4" w:space="0" w:color="auto"/>
            </w:tcBorders>
            <w:shd w:val="clear" w:color="auto" w:fill="FFFFFF"/>
          </w:tcPr>
          <w:p w:rsidR="00B82FB6" w:rsidRPr="000E4CF8" w:rsidRDefault="00B82FB6" w:rsidP="002C3F12">
            <w:pPr>
              <w:keepNext/>
              <w:keepLines/>
              <w:spacing w:after="160" w:line="360" w:lineRule="auto"/>
              <w:outlineLvl w:val="0"/>
              <w:rPr>
                <w:rFonts w:ascii="GHEA Grapalat" w:hAnsi="GHEA Grapalat"/>
                <w:color w:val="auto"/>
              </w:rPr>
            </w:pPr>
            <w:r w:rsidRPr="000E4CF8">
              <w:rPr>
                <w:rFonts w:ascii="GHEA Grapalat" w:hAnsi="GHEA Grapalat"/>
                <w:color w:val="auto"/>
              </w:rPr>
              <w:t xml:space="preserve">գրանցման համարը </w:t>
            </w:r>
          </w:p>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Դաշտի նշանակությունը պետք է լինի ունիկալ</w:t>
            </w:r>
          </w:p>
        </w:tc>
        <w:tc>
          <w:tcPr>
            <w:tcW w:w="2381" w:type="dxa"/>
            <w:tcBorders>
              <w:top w:val="single" w:sz="4" w:space="0" w:color="auto"/>
            </w:tcBorders>
            <w:shd w:val="clear" w:color="auto" w:fill="FFFFFF"/>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այո</w:t>
            </w:r>
          </w:p>
        </w:tc>
      </w:tr>
      <w:tr w:rsidR="00B82FB6" w:rsidRPr="000E4CF8" w:rsidTr="002C3F12">
        <w:trPr>
          <w:jc w:val="center"/>
        </w:trPr>
        <w:tc>
          <w:tcPr>
            <w:tcW w:w="2562"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2. Ապրանքի անվանումը</w:t>
            </w:r>
          </w:p>
        </w:tc>
        <w:tc>
          <w:tcPr>
            <w:tcW w:w="2524"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սիմվոլային</w:t>
            </w:r>
          </w:p>
        </w:tc>
        <w:tc>
          <w:tcPr>
            <w:tcW w:w="3092"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ապրանքի անվանումը</w:t>
            </w:r>
          </w:p>
        </w:tc>
        <w:tc>
          <w:tcPr>
            <w:tcW w:w="2381"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այո</w:t>
            </w:r>
          </w:p>
        </w:tc>
      </w:tr>
      <w:tr w:rsidR="00B82FB6" w:rsidRPr="000E4CF8" w:rsidTr="002C3F12">
        <w:trPr>
          <w:jc w:val="center"/>
        </w:trPr>
        <w:tc>
          <w:tcPr>
            <w:tcW w:w="2562"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3. Ապրանքի (արտադրանքի) գլխավոր պատրաստողը</w:t>
            </w:r>
          </w:p>
        </w:tc>
        <w:tc>
          <w:tcPr>
            <w:tcW w:w="2524" w:type="dxa"/>
            <w:shd w:val="clear" w:color="auto" w:fill="FFFFFF"/>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սիմվոլային</w:t>
            </w:r>
          </w:p>
        </w:tc>
        <w:tc>
          <w:tcPr>
            <w:tcW w:w="3092" w:type="dxa"/>
            <w:shd w:val="clear" w:color="auto" w:fill="FFFFFF"/>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ապրանք արտադրողը</w:t>
            </w:r>
          </w:p>
        </w:tc>
        <w:tc>
          <w:tcPr>
            <w:tcW w:w="2381" w:type="dxa"/>
            <w:shd w:val="clear" w:color="auto" w:fill="FFFFFF"/>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այո</w:t>
            </w:r>
          </w:p>
        </w:tc>
      </w:tr>
      <w:tr w:rsidR="00B82FB6" w:rsidRPr="000E4CF8" w:rsidTr="002C3F12">
        <w:trPr>
          <w:jc w:val="center"/>
        </w:trPr>
        <w:tc>
          <w:tcPr>
            <w:tcW w:w="2562"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lastRenderedPageBreak/>
              <w:t>4. Նոտիֆիկացիայի գրանցման ամսաթիվը</w:t>
            </w:r>
          </w:p>
        </w:tc>
        <w:tc>
          <w:tcPr>
            <w:tcW w:w="2524" w:type="dxa"/>
            <w:shd w:val="clear" w:color="auto" w:fill="FFFFFF"/>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Ամսաթիվը՝ օր/ամիս/տարի ձեւաչափով</w:t>
            </w:r>
          </w:p>
        </w:tc>
        <w:tc>
          <w:tcPr>
            <w:tcW w:w="3092"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նոտիֆիկացիայի գրանցման ամսաթիվը</w:t>
            </w:r>
          </w:p>
        </w:tc>
        <w:tc>
          <w:tcPr>
            <w:tcW w:w="2381" w:type="dxa"/>
            <w:shd w:val="clear" w:color="auto" w:fill="FFFFFF"/>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այո</w:t>
            </w:r>
          </w:p>
        </w:tc>
      </w:tr>
      <w:tr w:rsidR="00B82FB6" w:rsidRPr="000E4CF8" w:rsidTr="002C3F12">
        <w:trPr>
          <w:jc w:val="center"/>
        </w:trPr>
        <w:tc>
          <w:tcPr>
            <w:tcW w:w="2562"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5. Գործողության ժամկետը</w:t>
            </w:r>
          </w:p>
        </w:tc>
        <w:tc>
          <w:tcPr>
            <w:tcW w:w="2524"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Ամսաթիվը՝ օր/ամիս/տարի ձեւաչափով</w:t>
            </w:r>
          </w:p>
        </w:tc>
        <w:tc>
          <w:tcPr>
            <w:tcW w:w="3092"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նոտիֆիկացիայի գործողության ժամկետը</w:t>
            </w:r>
          </w:p>
        </w:tc>
        <w:tc>
          <w:tcPr>
            <w:tcW w:w="2381"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այո</w:t>
            </w:r>
          </w:p>
        </w:tc>
      </w:tr>
      <w:tr w:rsidR="00B82FB6" w:rsidRPr="000E4CF8" w:rsidTr="002C3F12">
        <w:trPr>
          <w:jc w:val="center"/>
        </w:trPr>
        <w:tc>
          <w:tcPr>
            <w:tcW w:w="2562"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6. Նույնականացուցիչ</w:t>
            </w:r>
          </w:p>
        </w:tc>
        <w:tc>
          <w:tcPr>
            <w:tcW w:w="2524"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սիմվոլային</w:t>
            </w:r>
          </w:p>
        </w:tc>
        <w:tc>
          <w:tcPr>
            <w:tcW w:w="3092"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ապրանքի նույնականացուցիչ (12-նիշանոց ծածկագիր)</w:t>
            </w:r>
          </w:p>
        </w:tc>
        <w:tc>
          <w:tcPr>
            <w:tcW w:w="2381"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այո</w:t>
            </w:r>
          </w:p>
        </w:tc>
      </w:tr>
      <w:tr w:rsidR="00B82FB6" w:rsidRPr="000E4CF8" w:rsidTr="002C3F12">
        <w:trPr>
          <w:jc w:val="center"/>
        </w:trPr>
        <w:tc>
          <w:tcPr>
            <w:tcW w:w="2562" w:type="dxa"/>
            <w:shd w:val="clear" w:color="auto" w:fill="FFFFFF"/>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7. Կարգավիճակը</w:t>
            </w:r>
          </w:p>
        </w:tc>
        <w:tc>
          <w:tcPr>
            <w:tcW w:w="2524" w:type="dxa"/>
            <w:shd w:val="clear" w:color="auto" w:fill="FFFFFF"/>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տրամաբանական</w:t>
            </w:r>
          </w:p>
        </w:tc>
        <w:tc>
          <w:tcPr>
            <w:tcW w:w="3092"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նոտիֆիկացիայի կարգավիճակը նշանակություն ունի՝</w:t>
            </w:r>
          </w:p>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գործում է/ չեղյալ է հայտարարված</w:t>
            </w:r>
          </w:p>
        </w:tc>
        <w:tc>
          <w:tcPr>
            <w:tcW w:w="2381" w:type="dxa"/>
            <w:shd w:val="clear" w:color="auto" w:fill="FFFFFF"/>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այո</w:t>
            </w:r>
          </w:p>
        </w:tc>
      </w:tr>
      <w:tr w:rsidR="00B82FB6" w:rsidRPr="000E4CF8" w:rsidTr="002C3F12">
        <w:trPr>
          <w:jc w:val="center"/>
        </w:trPr>
        <w:tc>
          <w:tcPr>
            <w:tcW w:w="2562"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8. Չեղյալ հայտարարելու ամսաթիվը</w:t>
            </w:r>
          </w:p>
        </w:tc>
        <w:tc>
          <w:tcPr>
            <w:tcW w:w="2524"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Ամսաթիվը՝ օր/ամիս/տարի ձեւաչափով</w:t>
            </w:r>
          </w:p>
        </w:tc>
        <w:tc>
          <w:tcPr>
            <w:tcW w:w="3092" w:type="dxa"/>
            <w:shd w:val="clear" w:color="auto" w:fill="FFFFFF"/>
            <w:vAlign w:val="center"/>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Նոտիֆիկացիան չեղյալ հայտարարելու ամսաթիվը</w:t>
            </w:r>
          </w:p>
        </w:tc>
        <w:tc>
          <w:tcPr>
            <w:tcW w:w="2381" w:type="dxa"/>
            <w:shd w:val="clear" w:color="auto" w:fill="FFFFFF"/>
            <w:vAlign w:val="bottom"/>
          </w:tcPr>
          <w:p w:rsidR="00B82FB6" w:rsidRPr="000E4CF8" w:rsidRDefault="00B82FB6" w:rsidP="002C3F12">
            <w:pPr>
              <w:spacing w:after="160" w:line="360" w:lineRule="auto"/>
              <w:rPr>
                <w:rFonts w:ascii="GHEA Grapalat" w:eastAsia="Times New Roman" w:hAnsi="GHEA Grapalat" w:cs="Times New Roman"/>
                <w:color w:val="auto"/>
              </w:rPr>
            </w:pPr>
            <w:r w:rsidRPr="000E4CF8">
              <w:rPr>
                <w:rFonts w:ascii="GHEA Grapalat" w:hAnsi="GHEA Grapalat"/>
                <w:color w:val="auto"/>
              </w:rPr>
              <w:t>այո (չեղյալ հայտարարելու դեպքում)</w:t>
            </w:r>
          </w:p>
        </w:tc>
      </w:tr>
    </w:tbl>
    <w:p w:rsidR="00B82FB6" w:rsidRPr="000E4CF8" w:rsidRDefault="00B82FB6" w:rsidP="00B82FB6">
      <w:pPr>
        <w:spacing w:after="160" w:line="360" w:lineRule="auto"/>
        <w:jc w:val="both"/>
        <w:rPr>
          <w:rFonts w:ascii="GHEA Grapalat" w:hAnsi="GHEA Grapalat"/>
          <w:color w:val="auto"/>
        </w:rPr>
      </w:pPr>
    </w:p>
    <w:p w:rsidR="00B82FB6" w:rsidRPr="000E4CF8" w:rsidRDefault="00B82FB6" w:rsidP="00B82FB6">
      <w:pPr>
        <w:spacing w:after="160" w:line="360" w:lineRule="auto"/>
        <w:jc w:val="both"/>
        <w:rPr>
          <w:rFonts w:ascii="GHEA Grapalat" w:hAnsi="GHEA Grapalat"/>
          <w:color w:val="auto"/>
        </w:rPr>
      </w:pPr>
    </w:p>
    <w:p w:rsidR="00B82FB6" w:rsidRPr="000E4CF8" w:rsidRDefault="00B82FB6" w:rsidP="00B82FB6">
      <w:pPr>
        <w:spacing w:after="160" w:line="360" w:lineRule="auto"/>
        <w:rPr>
          <w:rFonts w:ascii="GHEA Grapalat" w:hAnsi="GHEA Grapalat"/>
          <w:color w:val="auto"/>
        </w:rPr>
        <w:sectPr w:rsidR="00B82FB6" w:rsidRPr="000E4CF8" w:rsidSect="00465DE5">
          <w:headerReference w:type="first" r:id="rId25"/>
          <w:pgSz w:w="11907" w:h="16840" w:code="9"/>
          <w:pgMar w:top="1418" w:right="1418" w:bottom="1418" w:left="1418" w:header="426" w:footer="720" w:gutter="0"/>
          <w:pgNumType w:start="1"/>
          <w:cols w:space="720"/>
          <w:titlePg/>
          <w:docGrid w:linePitch="360"/>
        </w:sectPr>
      </w:pPr>
    </w:p>
    <w:p w:rsidR="00B82FB6" w:rsidRPr="000E4CF8" w:rsidRDefault="00B82FB6" w:rsidP="00B82FB6">
      <w:pPr>
        <w:spacing w:after="160" w:line="360" w:lineRule="auto"/>
        <w:ind w:left="4253"/>
        <w:jc w:val="center"/>
        <w:rPr>
          <w:rFonts w:ascii="GHEA Grapalat" w:eastAsia="Times New Roman" w:hAnsi="GHEA Grapalat" w:cs="Times New Roman"/>
          <w:color w:val="auto"/>
        </w:rPr>
      </w:pPr>
      <w:r w:rsidRPr="000E4CF8">
        <w:rPr>
          <w:rFonts w:ascii="GHEA Grapalat" w:hAnsi="GHEA Grapalat"/>
          <w:color w:val="auto"/>
        </w:rPr>
        <w:lastRenderedPageBreak/>
        <w:t>ՀԱՎԵԼՎԱԾ ԹԻՎ 3</w:t>
      </w:r>
    </w:p>
    <w:p w:rsidR="00B82FB6" w:rsidRPr="000E4CF8" w:rsidRDefault="00B82FB6" w:rsidP="00B82FB6">
      <w:pPr>
        <w:spacing w:after="160" w:line="360" w:lineRule="auto"/>
        <w:ind w:left="4253"/>
        <w:jc w:val="center"/>
        <w:rPr>
          <w:rFonts w:ascii="GHEA Grapalat" w:hAnsi="GHEA Grapalat"/>
          <w:color w:val="auto"/>
        </w:rPr>
      </w:pPr>
      <w:r w:rsidRPr="000E4CF8">
        <w:rPr>
          <w:rFonts w:ascii="GHEA Grapalat" w:hAnsi="GHEA Grapalat"/>
          <w:color w:val="auto"/>
        </w:rPr>
        <w:t>«Ծածկագրման (կրիպտոգրաֆիկ) միջոցները Եվրասիական տնտեսական միության մաքսային տարածք ներմուծելու եւ Եվրասիական տնտեսական միության մաքսային տարածքից արտահանելու մասին» հիմնադրույթի</w:t>
      </w:r>
    </w:p>
    <w:p w:rsidR="00B82FB6" w:rsidRPr="000E4CF8" w:rsidRDefault="00B82FB6" w:rsidP="00B82FB6">
      <w:pPr>
        <w:spacing w:after="160" w:line="360" w:lineRule="auto"/>
        <w:ind w:left="4536"/>
        <w:jc w:val="center"/>
        <w:rPr>
          <w:rFonts w:ascii="GHEA Grapalat" w:eastAsia="Times New Roman" w:hAnsi="GHEA Grapalat" w:cs="Times New Roman"/>
          <w:color w:val="auto"/>
        </w:rPr>
      </w:pPr>
    </w:p>
    <w:p w:rsidR="00B82FB6" w:rsidRPr="000E4CF8" w:rsidRDefault="00B82FB6" w:rsidP="00B82FB6">
      <w:pPr>
        <w:keepNext/>
        <w:keepLines/>
        <w:spacing w:after="160" w:line="360" w:lineRule="auto"/>
        <w:ind w:left="567" w:right="566"/>
        <w:jc w:val="center"/>
        <w:outlineLvl w:val="1"/>
        <w:rPr>
          <w:rFonts w:ascii="GHEA Grapalat" w:eastAsia="Times New Roman" w:hAnsi="GHEA Grapalat" w:cs="Times New Roman"/>
          <w:b/>
          <w:bCs/>
          <w:color w:val="auto"/>
        </w:rPr>
      </w:pPr>
      <w:r w:rsidRPr="000E4CF8">
        <w:rPr>
          <w:rFonts w:ascii="GHEA Grapalat" w:hAnsi="GHEA Grapalat"/>
          <w:b/>
          <w:color w:val="auto"/>
        </w:rPr>
        <w:t>ՆՈՏԻՖԻԿԱՑԻԱՅԻ ՁԵՎ</w:t>
      </w:r>
    </w:p>
    <w:p w:rsidR="00B82FB6" w:rsidRPr="000E4CF8" w:rsidRDefault="00B82FB6" w:rsidP="00B82FB6">
      <w:pPr>
        <w:keepNext/>
        <w:keepLines/>
        <w:spacing w:after="160" w:line="360" w:lineRule="auto"/>
        <w:ind w:left="567" w:right="566"/>
        <w:jc w:val="center"/>
        <w:outlineLvl w:val="1"/>
        <w:rPr>
          <w:rFonts w:ascii="GHEA Grapalat" w:hAnsi="GHEA Grapalat"/>
          <w:b/>
          <w:color w:val="auto"/>
        </w:rPr>
      </w:pPr>
      <w:r w:rsidRPr="000E4CF8">
        <w:rPr>
          <w:rFonts w:ascii="GHEA Grapalat" w:hAnsi="GHEA Grapalat"/>
          <w:b/>
          <w:color w:val="auto"/>
        </w:rPr>
        <w:t>ծածկագրման (կրիպտոգրաֆիկ) միջոցների եւ դրանք պարունակող ապրանքների բնութագրերի վերաբերյալ նոտիֆիկացիաների</w:t>
      </w:r>
    </w:p>
    <w:p w:rsidR="00B82FB6" w:rsidRPr="000E4CF8" w:rsidRDefault="00B82FB6" w:rsidP="00B82FB6">
      <w:pPr>
        <w:keepNext/>
        <w:keepLines/>
        <w:spacing w:after="160" w:line="360" w:lineRule="auto"/>
        <w:ind w:left="1418" w:right="1409"/>
        <w:jc w:val="center"/>
        <w:outlineLvl w:val="1"/>
        <w:rPr>
          <w:rFonts w:ascii="GHEA Grapalat" w:eastAsia="Times New Roman" w:hAnsi="GHEA Grapalat" w:cs="Times New Roman"/>
          <w:b/>
          <w:bCs/>
          <w:color w:val="auto"/>
        </w:rPr>
      </w:pPr>
    </w:p>
    <w:p w:rsidR="00B82FB6" w:rsidRPr="000E4CF8" w:rsidRDefault="00B82FB6" w:rsidP="00B82FB6">
      <w:pPr>
        <w:spacing w:after="160" w:line="360" w:lineRule="auto"/>
        <w:jc w:val="both"/>
        <w:rPr>
          <w:rFonts w:ascii="GHEA Grapalat" w:eastAsia="Times New Roman" w:hAnsi="GHEA Grapalat" w:cs="Times New Roman"/>
          <w:color w:val="auto"/>
        </w:rPr>
      </w:pPr>
      <w:r w:rsidRPr="000E4CF8">
        <w:rPr>
          <w:rFonts w:ascii="GHEA Grapalat" w:hAnsi="GHEA Grapalat"/>
          <w:color w:val="auto"/>
        </w:rPr>
        <w:t>Գրանցված է ռեեստրում «___» ______________ 20___ թ. թիվ ____________________ Համարը</w:t>
      </w:r>
    </w:p>
    <w:p w:rsidR="00B82FB6" w:rsidRPr="000E4CF8" w:rsidRDefault="00B82FB6" w:rsidP="00B82FB6">
      <w:pPr>
        <w:jc w:val="both"/>
        <w:rPr>
          <w:rFonts w:ascii="GHEA Grapalat" w:eastAsia="Times New Roman" w:hAnsi="GHEA Grapalat" w:cs="Times New Roman"/>
          <w:color w:val="auto"/>
        </w:rPr>
      </w:pPr>
      <w:r w:rsidRPr="000E4CF8">
        <w:rPr>
          <w:rFonts w:ascii="GHEA Grapalat" w:hAnsi="GHEA Grapalat"/>
          <w:color w:val="auto"/>
        </w:rPr>
        <w:t>Կ. Տ. (կնիքի տեղը) _____________________________________________ _____________________</w:t>
      </w:r>
    </w:p>
    <w:p w:rsidR="00B82FB6" w:rsidRPr="000E4CF8" w:rsidRDefault="00B82FB6" w:rsidP="00B82FB6">
      <w:pPr>
        <w:spacing w:after="160" w:line="360" w:lineRule="auto"/>
        <w:ind w:left="567"/>
        <w:jc w:val="both"/>
        <w:rPr>
          <w:rFonts w:ascii="GHEA Grapalat" w:eastAsia="Times New Roman" w:hAnsi="GHEA Grapalat" w:cs="Times New Roman"/>
          <w:color w:val="auto"/>
          <w:sz w:val="20"/>
          <w:szCs w:val="20"/>
        </w:rPr>
      </w:pPr>
      <w:r w:rsidRPr="000E4CF8">
        <w:rPr>
          <w:rFonts w:ascii="GHEA Grapalat" w:hAnsi="GHEA Grapalat"/>
          <w:color w:val="auto"/>
          <w:sz w:val="20"/>
          <w:szCs w:val="20"/>
        </w:rPr>
        <w:t>(համաձայնեցնող մարմնի պաշտոնատար անձի ստորագրությունը) (Ա.Ա.Հ.)</w:t>
      </w:r>
    </w:p>
    <w:p w:rsidR="00B82FB6" w:rsidRPr="000E4CF8" w:rsidRDefault="00B82FB6" w:rsidP="00B82FB6">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ՆՈՏԻՖԻԿԱՑԻԱ</w:t>
      </w:r>
    </w:p>
    <w:p w:rsidR="00B82FB6" w:rsidRPr="000E4CF8" w:rsidRDefault="00B82FB6" w:rsidP="00B82FB6">
      <w:pPr>
        <w:spacing w:after="160" w:line="360" w:lineRule="auto"/>
        <w:ind w:right="-150"/>
        <w:jc w:val="both"/>
        <w:rPr>
          <w:rFonts w:ascii="GHEA Grapalat" w:eastAsia="Times New Roman" w:hAnsi="GHEA Grapalat" w:cs="Times New Roman"/>
          <w:color w:val="auto"/>
        </w:rPr>
      </w:pPr>
      <w:r w:rsidRPr="000E4CF8">
        <w:rPr>
          <w:rFonts w:ascii="GHEA Grapalat" w:hAnsi="GHEA Grapalat"/>
          <w:color w:val="auto"/>
        </w:rPr>
        <w:t>բնութագրերի (ծածկագրման (կրիպտոգրաֆիկ) միջոցների եւ (կամ) դրանք պարունակող ապրանքների. նշել անհրաժեշտը) վերաբերյալ________________________________________________________________</w:t>
      </w:r>
    </w:p>
    <w:p w:rsidR="00B82FB6" w:rsidRPr="000E4CF8" w:rsidRDefault="00B82FB6" w:rsidP="00B82FB6">
      <w:pPr>
        <w:spacing w:after="160" w:line="360" w:lineRule="auto"/>
        <w:rPr>
          <w:rFonts w:ascii="GHEA Grapalat" w:eastAsia="Times New Roman" w:hAnsi="GHEA Grapalat" w:cs="Times New Roman"/>
          <w:color w:val="auto"/>
        </w:rPr>
      </w:pPr>
      <w:r w:rsidRPr="000E4CF8">
        <w:rPr>
          <w:rFonts w:ascii="GHEA Grapalat" w:hAnsi="GHEA Grapalat"/>
          <w:color w:val="auto"/>
        </w:rPr>
        <w:t>1. Ապրանքի անվանումը _________________________________________________________________________</w:t>
      </w:r>
    </w:p>
    <w:p w:rsidR="00B82FB6" w:rsidRPr="000E4CF8" w:rsidRDefault="00B82FB6" w:rsidP="00B82FB6">
      <w:pPr>
        <w:spacing w:after="160" w:line="360" w:lineRule="auto"/>
        <w:rPr>
          <w:rFonts w:ascii="GHEA Grapalat" w:eastAsia="Times New Roman" w:hAnsi="GHEA Grapalat" w:cs="Times New Roman"/>
          <w:color w:val="auto"/>
        </w:rPr>
      </w:pPr>
      <w:r w:rsidRPr="000E4CF8">
        <w:rPr>
          <w:rFonts w:ascii="GHEA Grapalat" w:hAnsi="GHEA Grapalat"/>
          <w:color w:val="auto"/>
        </w:rPr>
        <w:t>2. Ապրանքի նշանակումը _________________________________________________________________________</w:t>
      </w:r>
    </w:p>
    <w:p w:rsidR="00B82FB6" w:rsidRPr="000E4CF8" w:rsidRDefault="00B82FB6" w:rsidP="00B82FB6">
      <w:pPr>
        <w:spacing w:after="160" w:line="360" w:lineRule="auto"/>
        <w:rPr>
          <w:rFonts w:ascii="GHEA Grapalat" w:eastAsia="Times New Roman" w:hAnsi="GHEA Grapalat" w:cs="Times New Roman"/>
          <w:color w:val="auto"/>
        </w:rPr>
      </w:pPr>
      <w:r w:rsidRPr="000E4CF8">
        <w:rPr>
          <w:rFonts w:ascii="GHEA Grapalat" w:hAnsi="GHEA Grapalat"/>
          <w:color w:val="auto"/>
        </w:rPr>
        <w:t xml:space="preserve">3. Տեղեկություններ ապրանքներն արտադրողի վերաբերյալ </w:t>
      </w:r>
      <w:r w:rsidRPr="000E4CF8">
        <w:rPr>
          <w:rFonts w:ascii="GHEA Grapalat" w:hAnsi="GHEA Grapalat"/>
          <w:color w:val="auto"/>
        </w:rPr>
        <w:lastRenderedPageBreak/>
        <w:t>_________________________________________________________________________4. Օգտագործվող կրիպտոգրաֆիկ ալգորիթմները (ֆունկցիաները) եւ դրանց նշանակումը Կատեգորիայի թիվը՝ 4-րդ հավելվածից</w:t>
      </w:r>
    </w:p>
    <w:p w:rsidR="00B82FB6" w:rsidRPr="000E4CF8" w:rsidRDefault="006462FE" w:rsidP="00B82FB6">
      <w:pPr>
        <w:spacing w:after="160" w:line="360" w:lineRule="auto"/>
        <w:jc w:val="both"/>
        <w:rPr>
          <w:rFonts w:ascii="GHEA Grapalat" w:eastAsia="Times New Roman" w:hAnsi="GHEA Grapalat" w:cs="Times New Roman"/>
          <w:color w:val="auto"/>
        </w:rPr>
      </w:pPr>
      <w:r>
        <w:rPr>
          <w:rFonts w:ascii="GHEA Grapalat" w:eastAsia="Times New Roman" w:hAnsi="GHEA Grapalat" w:cs="Times New Roman"/>
          <w:noProof/>
          <w:color w:val="auto"/>
        </w:rPr>
        <w:pict>
          <v:rect id="_x0000_s1026" style="position:absolute;left:0;text-align:left;margin-left:415.1pt;margin-top:4.3pt;width:51pt;height:24.75pt;z-index:251660288"/>
        </w:pict>
      </w:r>
      <w:r w:rsidR="00B82FB6" w:rsidRPr="000E4CF8">
        <w:rPr>
          <w:rFonts w:ascii="GHEA Grapalat" w:hAnsi="GHEA Grapalat"/>
          <w:color w:val="auto"/>
        </w:rPr>
        <w:t>ա)_______________________________________________________________________</w:t>
      </w:r>
    </w:p>
    <w:p w:rsidR="00B82FB6" w:rsidRPr="000E4CF8" w:rsidRDefault="00B82FB6" w:rsidP="00B82FB6">
      <w:pPr>
        <w:spacing w:after="160" w:line="360" w:lineRule="auto"/>
        <w:jc w:val="both"/>
        <w:rPr>
          <w:rFonts w:ascii="GHEA Grapalat" w:eastAsia="Times New Roman" w:hAnsi="GHEA Grapalat" w:cs="Times New Roman"/>
          <w:color w:val="auto"/>
        </w:rPr>
      </w:pPr>
      <w:r w:rsidRPr="000E4CF8">
        <w:rPr>
          <w:rFonts w:ascii="GHEA Grapalat" w:hAnsi="GHEA Grapalat"/>
          <w:color w:val="auto"/>
        </w:rPr>
        <w:t>բ)_______________________________________________________________________</w:t>
      </w:r>
    </w:p>
    <w:p w:rsidR="00B82FB6" w:rsidRPr="000E4CF8" w:rsidRDefault="006462FE" w:rsidP="00B82FB6">
      <w:pPr>
        <w:spacing w:after="160" w:line="360" w:lineRule="auto"/>
        <w:ind w:firstLine="196"/>
        <w:jc w:val="both"/>
        <w:rPr>
          <w:rFonts w:ascii="GHEA Grapalat" w:eastAsia="Times New Roman" w:hAnsi="GHEA Grapalat" w:cs="Times New Roman"/>
          <w:color w:val="auto"/>
        </w:rPr>
      </w:pPr>
      <w:r>
        <w:rPr>
          <w:rFonts w:ascii="GHEA Grapalat" w:eastAsia="Times New Roman" w:hAnsi="GHEA Grapalat" w:cs="Times New Roman"/>
          <w:noProof/>
          <w:color w:val="auto"/>
        </w:rPr>
        <w:pict>
          <v:rect id="_x0000_s1027" style="position:absolute;left:0;text-align:left;margin-left:415.1pt;margin-top:3.45pt;width:51pt;height:24pt;z-index:251661312"/>
        </w:pict>
      </w:r>
      <w:r w:rsidR="00B82FB6" w:rsidRPr="000E4CF8">
        <w:rPr>
          <w:rFonts w:ascii="GHEA Grapalat" w:hAnsi="GHEA Grapalat"/>
          <w:color w:val="auto"/>
        </w:rPr>
        <w:t>________________________________________________________________________</w:t>
      </w:r>
    </w:p>
    <w:p w:rsidR="00B82FB6" w:rsidRPr="000E4CF8" w:rsidRDefault="00B82FB6" w:rsidP="00B82FB6">
      <w:pPr>
        <w:spacing w:after="160" w:line="360" w:lineRule="auto"/>
        <w:jc w:val="both"/>
        <w:rPr>
          <w:rFonts w:ascii="GHEA Grapalat" w:eastAsia="Times New Roman" w:hAnsi="GHEA Grapalat" w:cs="Times New Roman"/>
          <w:color w:val="auto"/>
        </w:rPr>
      </w:pPr>
      <w:r w:rsidRPr="000E4CF8">
        <w:rPr>
          <w:rFonts w:ascii="GHEA Grapalat" w:hAnsi="GHEA Grapalat"/>
          <w:color w:val="auto"/>
        </w:rPr>
        <w:t>գ)________________________________________________________________________</w:t>
      </w:r>
    </w:p>
    <w:p w:rsidR="00B82FB6" w:rsidRPr="000E4CF8" w:rsidRDefault="006462FE" w:rsidP="00B82FB6">
      <w:pPr>
        <w:spacing w:after="160" w:line="360" w:lineRule="auto"/>
        <w:ind w:left="142" w:firstLine="40"/>
        <w:jc w:val="both"/>
        <w:rPr>
          <w:rFonts w:ascii="GHEA Grapalat" w:eastAsia="Times New Roman" w:hAnsi="GHEA Grapalat" w:cs="Times New Roman"/>
          <w:color w:val="auto"/>
        </w:rPr>
      </w:pPr>
      <w:r>
        <w:rPr>
          <w:rFonts w:ascii="GHEA Grapalat" w:eastAsia="Times New Roman" w:hAnsi="GHEA Grapalat" w:cs="Times New Roman"/>
          <w:noProof/>
          <w:color w:val="auto"/>
        </w:rPr>
        <w:pict>
          <v:rect id="_x0000_s1028" style="position:absolute;left:0;text-align:left;margin-left:415.1pt;margin-top:7.65pt;width:51pt;height:24pt;z-index:251662336"/>
        </w:pict>
      </w:r>
      <w:r w:rsidR="00B82FB6" w:rsidRPr="000E4CF8">
        <w:rPr>
          <w:rFonts w:ascii="GHEA Grapalat" w:hAnsi="GHEA Grapalat"/>
          <w:color w:val="auto"/>
        </w:rPr>
        <w:t>________________________________________________________________________</w:t>
      </w:r>
    </w:p>
    <w:p w:rsidR="00B82FB6" w:rsidRPr="000E4CF8" w:rsidRDefault="00B82FB6" w:rsidP="00B82FB6">
      <w:pPr>
        <w:spacing w:after="160" w:line="360" w:lineRule="auto"/>
        <w:ind w:left="142" w:firstLine="40"/>
        <w:jc w:val="both"/>
        <w:rPr>
          <w:rFonts w:ascii="GHEA Grapalat" w:eastAsia="Times New Roman" w:hAnsi="GHEA Grapalat" w:cs="Times New Roman"/>
          <w:color w:val="auto"/>
        </w:rPr>
      </w:pPr>
      <w:r w:rsidRPr="000E4CF8">
        <w:rPr>
          <w:rFonts w:ascii="GHEA Grapalat" w:hAnsi="GHEA Grapalat"/>
          <w:color w:val="auto"/>
        </w:rPr>
        <w:t>________________________________________________________________________</w:t>
      </w:r>
    </w:p>
    <w:p w:rsidR="00B82FB6" w:rsidRPr="000E4CF8" w:rsidRDefault="00B82FB6" w:rsidP="00B82FB6">
      <w:pPr>
        <w:spacing w:after="160" w:line="360" w:lineRule="auto"/>
        <w:rPr>
          <w:rFonts w:ascii="GHEA Grapalat" w:eastAsia="Times New Roman" w:hAnsi="GHEA Grapalat" w:cs="Times New Roman"/>
          <w:color w:val="auto"/>
        </w:rPr>
      </w:pPr>
      <w:r w:rsidRPr="000E4CF8">
        <w:rPr>
          <w:rFonts w:ascii="GHEA Grapalat" w:hAnsi="GHEA Grapalat"/>
          <w:color w:val="auto"/>
        </w:rPr>
        <w:t>5. Օգտագործողին ներկայացվող շահագործման փաստաթղթերում չնկարագրված՝ ապրանքի ֆունկցիոնալ հնարավորությունները _________________________________________________________________________</w:t>
      </w:r>
    </w:p>
    <w:p w:rsidR="00B82FB6" w:rsidRPr="000E4CF8" w:rsidRDefault="00B82FB6" w:rsidP="00B82FB6">
      <w:pPr>
        <w:spacing w:after="160" w:line="360" w:lineRule="auto"/>
        <w:jc w:val="both"/>
        <w:rPr>
          <w:rFonts w:ascii="GHEA Grapalat" w:eastAsia="Times New Roman" w:hAnsi="GHEA Grapalat" w:cs="Times New Roman"/>
          <w:color w:val="auto"/>
        </w:rPr>
      </w:pPr>
      <w:r w:rsidRPr="000E4CF8">
        <w:rPr>
          <w:rFonts w:ascii="GHEA Grapalat" w:hAnsi="GHEA Grapalat"/>
          <w:color w:val="auto"/>
        </w:rPr>
        <w:t>6. Նոտիֆիկացիայի գործողության ժամկետը ____/___</w:t>
      </w:r>
      <w:r w:rsidRPr="000E4CF8">
        <w:rPr>
          <w:rFonts w:ascii="GHEA Grapalat" w:hAnsi="GHEA Grapalat"/>
          <w:color w:val="auto"/>
          <w:u w:val="single"/>
        </w:rPr>
        <w:t>/________</w:t>
      </w:r>
    </w:p>
    <w:p w:rsidR="00B82FB6" w:rsidRPr="000E4CF8" w:rsidRDefault="00B82FB6" w:rsidP="00B82FB6">
      <w:pPr>
        <w:spacing w:after="160" w:line="360" w:lineRule="auto"/>
        <w:rPr>
          <w:rFonts w:ascii="GHEA Grapalat" w:eastAsia="Times New Roman" w:hAnsi="GHEA Grapalat" w:cs="Times New Roman"/>
          <w:color w:val="auto"/>
        </w:rPr>
      </w:pPr>
      <w:r w:rsidRPr="000E4CF8">
        <w:rPr>
          <w:rFonts w:ascii="GHEA Grapalat" w:hAnsi="GHEA Grapalat"/>
          <w:color w:val="auto"/>
        </w:rPr>
        <w:t>7. Տեղեկություններ հայտատուի վերաբերյալ _________________________________________________________________________8. Տեղեկություններ արտադրողի՝ նոտիֆիկացիան ձեւակերպելու համար անձի լիազորությունները հաստատող փաստաթղթի վերաբերյալ (անհրաժեշտության դեպքում) __________________________________________________________________________________________________________________________________________________</w:t>
      </w:r>
    </w:p>
    <w:p w:rsidR="00B82FB6" w:rsidRPr="000E4CF8" w:rsidRDefault="00B82FB6" w:rsidP="00B82FB6">
      <w:pPr>
        <w:spacing w:after="160" w:line="360" w:lineRule="auto"/>
        <w:jc w:val="both"/>
        <w:rPr>
          <w:rFonts w:ascii="GHEA Grapalat" w:eastAsia="Times New Roman" w:hAnsi="GHEA Grapalat" w:cs="Times New Roman"/>
          <w:color w:val="auto"/>
        </w:rPr>
      </w:pPr>
      <w:r w:rsidRPr="000E4CF8">
        <w:rPr>
          <w:rFonts w:ascii="GHEA Grapalat" w:hAnsi="GHEA Grapalat"/>
          <w:color w:val="auto"/>
        </w:rPr>
        <w:t>9. Նոտիֆիկացիայի լրացման ամսաթիվը ____/____/____________</w:t>
      </w:r>
    </w:p>
    <w:p w:rsidR="00B82FB6" w:rsidRPr="000E4CF8" w:rsidRDefault="00B82FB6" w:rsidP="00B82FB6">
      <w:pPr>
        <w:spacing w:after="160" w:line="360" w:lineRule="auto"/>
        <w:jc w:val="both"/>
        <w:rPr>
          <w:rFonts w:ascii="GHEA Grapalat" w:eastAsia="Times New Roman" w:hAnsi="GHEA Grapalat" w:cs="Times New Roman"/>
          <w:color w:val="auto"/>
        </w:rPr>
      </w:pPr>
      <w:r w:rsidRPr="000E4CF8">
        <w:rPr>
          <w:rFonts w:ascii="GHEA Grapalat" w:hAnsi="GHEA Grapalat"/>
          <w:color w:val="auto"/>
        </w:rPr>
        <w:t>Հաստատում եմ նոտիֆիկացիայի մեջ ներառված տեղեկությունների արժանահավատությունն ու ամբողջականությունը</w:t>
      </w:r>
    </w:p>
    <w:p w:rsidR="00B82FB6" w:rsidRPr="000E4CF8" w:rsidRDefault="00B82FB6" w:rsidP="00B82FB6">
      <w:pPr>
        <w:spacing w:after="160" w:line="360" w:lineRule="auto"/>
        <w:rPr>
          <w:rFonts w:ascii="GHEA Grapalat" w:eastAsia="Times New Roman" w:hAnsi="GHEA Grapalat" w:cs="Times New Roman"/>
          <w:color w:val="auto"/>
        </w:rPr>
      </w:pPr>
      <w:r w:rsidRPr="000E4CF8">
        <w:rPr>
          <w:rFonts w:ascii="GHEA Grapalat" w:hAnsi="GHEA Grapalat"/>
          <w:color w:val="auto"/>
        </w:rPr>
        <w:t xml:space="preserve">Կ. Տ. </w:t>
      </w:r>
      <w:r w:rsidRPr="000E4CF8">
        <w:rPr>
          <w:rFonts w:ascii="GHEA Grapalat" w:hAnsi="GHEA Grapalat"/>
          <w:color w:val="auto"/>
          <w:sz w:val="20"/>
          <w:szCs w:val="20"/>
        </w:rPr>
        <w:t xml:space="preserve">(կնիքի տեղը) </w:t>
      </w:r>
      <w:r w:rsidRPr="000E4CF8">
        <w:rPr>
          <w:rFonts w:ascii="GHEA Grapalat" w:hAnsi="GHEA Grapalat"/>
          <w:color w:val="auto"/>
        </w:rPr>
        <w:t>___________________________ ______________________________</w:t>
      </w:r>
    </w:p>
    <w:p w:rsidR="00B82FB6" w:rsidRPr="000E4CF8" w:rsidRDefault="00B82FB6" w:rsidP="00B82FB6">
      <w:pPr>
        <w:spacing w:after="160" w:line="360" w:lineRule="auto"/>
        <w:jc w:val="center"/>
        <w:rPr>
          <w:rFonts w:ascii="GHEA Grapalat" w:hAnsi="GHEA Grapalat"/>
          <w:color w:val="auto"/>
        </w:rPr>
      </w:pPr>
      <w:r w:rsidRPr="000E4CF8">
        <w:rPr>
          <w:rFonts w:ascii="GHEA Grapalat" w:hAnsi="GHEA Grapalat"/>
          <w:color w:val="auto"/>
          <w:sz w:val="20"/>
          <w:szCs w:val="20"/>
        </w:rPr>
        <w:t xml:space="preserve">(հայտատուի ստորագրությունը) </w:t>
      </w:r>
      <w:r w:rsidRPr="000E4CF8">
        <w:rPr>
          <w:rFonts w:ascii="GHEA Grapalat" w:hAnsi="GHEA Grapalat"/>
          <w:color w:val="auto"/>
          <w:sz w:val="20"/>
          <w:szCs w:val="20"/>
        </w:rPr>
        <w:tab/>
      </w:r>
      <w:r w:rsidRPr="000E4CF8">
        <w:rPr>
          <w:rFonts w:ascii="GHEA Grapalat" w:hAnsi="GHEA Grapalat"/>
          <w:color w:val="auto"/>
          <w:sz w:val="20"/>
          <w:szCs w:val="20"/>
        </w:rPr>
        <w:tab/>
        <w:t>(Ա.Ա.Հ.)</w:t>
      </w:r>
    </w:p>
    <w:p w:rsidR="00B82FB6" w:rsidRPr="000E4CF8" w:rsidRDefault="00B82FB6" w:rsidP="00B82FB6">
      <w:pPr>
        <w:widowControl/>
        <w:spacing w:after="200" w:line="276" w:lineRule="auto"/>
        <w:rPr>
          <w:rFonts w:ascii="GHEA Grapalat" w:hAnsi="GHEA Grapalat"/>
          <w:color w:val="auto"/>
        </w:rPr>
      </w:pPr>
      <w:r w:rsidRPr="000E4CF8">
        <w:rPr>
          <w:rFonts w:ascii="GHEA Grapalat" w:hAnsi="GHEA Grapalat"/>
          <w:noProof/>
          <w:color w:val="auto"/>
          <w:lang w:val="en-US" w:eastAsia="en-US" w:bidi="ar-SA"/>
        </w:rPr>
        <w:lastRenderedPageBreak/>
        <w:drawing>
          <wp:inline distT="0" distB="0" distL="0" distR="0" wp14:anchorId="32D87BDE" wp14:editId="3614BA15">
            <wp:extent cx="5760085" cy="6007997"/>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760085" cy="6007997"/>
                    </a:xfrm>
                    <a:prstGeom prst="rect">
                      <a:avLst/>
                    </a:prstGeom>
                    <a:noFill/>
                    <a:ln w="9525">
                      <a:noFill/>
                      <a:miter lim="800000"/>
                      <a:headEnd/>
                      <a:tailEnd/>
                    </a:ln>
                  </pic:spPr>
                </pic:pic>
              </a:graphicData>
            </a:graphic>
          </wp:inline>
        </w:drawing>
      </w:r>
    </w:p>
    <w:p w:rsidR="00465DE5" w:rsidRPr="000E4CF8" w:rsidRDefault="00465DE5" w:rsidP="00B82FB6">
      <w:pPr>
        <w:widowControl/>
        <w:spacing w:after="200" w:line="276" w:lineRule="auto"/>
        <w:rPr>
          <w:rFonts w:ascii="GHEA Grapalat" w:hAnsi="GHEA Grapalat"/>
          <w:color w:val="auto"/>
        </w:rPr>
        <w:sectPr w:rsidR="00465DE5" w:rsidRPr="000E4CF8" w:rsidSect="00465DE5">
          <w:headerReference w:type="default" r:id="rId27"/>
          <w:headerReference w:type="first" r:id="rId28"/>
          <w:pgSz w:w="11907" w:h="16840" w:code="9"/>
          <w:pgMar w:top="1418" w:right="1418" w:bottom="1418" w:left="1418" w:header="392" w:footer="720" w:gutter="0"/>
          <w:pgNumType w:start="1"/>
          <w:cols w:space="720"/>
          <w:titlePg/>
          <w:docGrid w:linePitch="360"/>
        </w:sectPr>
      </w:pPr>
    </w:p>
    <w:p w:rsidR="00B82FB6" w:rsidRPr="000E4CF8" w:rsidRDefault="00B82FB6" w:rsidP="00B82FB6">
      <w:pPr>
        <w:spacing w:after="160" w:line="360" w:lineRule="auto"/>
        <w:ind w:left="4253"/>
        <w:jc w:val="center"/>
        <w:rPr>
          <w:rFonts w:ascii="GHEA Grapalat" w:eastAsia="Times New Roman" w:hAnsi="GHEA Grapalat" w:cs="Times New Roman"/>
          <w:color w:val="auto"/>
        </w:rPr>
      </w:pPr>
      <w:r w:rsidRPr="000E4CF8">
        <w:rPr>
          <w:rFonts w:ascii="GHEA Grapalat" w:hAnsi="GHEA Grapalat"/>
          <w:color w:val="auto"/>
        </w:rPr>
        <w:lastRenderedPageBreak/>
        <w:t>ՀԱՎԵԼՎԱԾ ԹԻՎ 4</w:t>
      </w:r>
    </w:p>
    <w:p w:rsidR="00B82FB6" w:rsidRPr="000E4CF8" w:rsidRDefault="00B82FB6" w:rsidP="00B82FB6">
      <w:pPr>
        <w:spacing w:after="160" w:line="360" w:lineRule="auto"/>
        <w:ind w:left="4253"/>
        <w:jc w:val="center"/>
        <w:rPr>
          <w:rFonts w:ascii="GHEA Grapalat" w:eastAsia="Times New Roman" w:hAnsi="GHEA Grapalat" w:cs="Times New Roman"/>
          <w:color w:val="auto"/>
        </w:rPr>
      </w:pPr>
      <w:r w:rsidRPr="000E4CF8">
        <w:rPr>
          <w:rFonts w:ascii="GHEA Grapalat" w:hAnsi="GHEA Grapalat"/>
          <w:color w:val="auto"/>
        </w:rPr>
        <w:t>«Ծածկագրման (կրիպտոգրաֆիկ) միջոցները Եվրասիական տնտեսական միության մաքսային տարածք ներմուծելու եւ Եվրասիական տնտեսական միության մաքսային տարածքից արտահանելու մասին» հիմնադրույթի</w:t>
      </w:r>
    </w:p>
    <w:p w:rsidR="00B82FB6" w:rsidRPr="000E4CF8" w:rsidRDefault="00B82FB6" w:rsidP="00B82FB6">
      <w:pPr>
        <w:spacing w:after="160" w:line="360" w:lineRule="auto"/>
        <w:jc w:val="center"/>
        <w:rPr>
          <w:rFonts w:ascii="GHEA Grapalat" w:eastAsia="Times New Roman" w:hAnsi="GHEA Grapalat" w:cs="Times New Roman"/>
          <w:b/>
          <w:bCs/>
          <w:color w:val="auto"/>
        </w:rPr>
      </w:pPr>
    </w:p>
    <w:p w:rsidR="00B82FB6" w:rsidRPr="000E4CF8" w:rsidRDefault="00B82FB6" w:rsidP="00B82FB6">
      <w:pPr>
        <w:spacing w:after="160" w:line="360" w:lineRule="auto"/>
        <w:ind w:left="567" w:right="566"/>
        <w:jc w:val="center"/>
        <w:rPr>
          <w:rFonts w:ascii="GHEA Grapalat" w:eastAsia="Times New Roman" w:hAnsi="GHEA Grapalat" w:cs="Times New Roman"/>
          <w:b/>
          <w:bCs/>
          <w:color w:val="auto"/>
        </w:rPr>
      </w:pPr>
      <w:r w:rsidRPr="000E4CF8">
        <w:rPr>
          <w:rFonts w:ascii="GHEA Grapalat" w:hAnsi="GHEA Grapalat"/>
          <w:b/>
          <w:color w:val="auto"/>
        </w:rPr>
        <w:t>ՑԱՆԿ</w:t>
      </w:r>
    </w:p>
    <w:p w:rsidR="00B82FB6" w:rsidRPr="000E4CF8" w:rsidRDefault="00B82FB6" w:rsidP="00B82FB6">
      <w:pPr>
        <w:spacing w:after="160" w:line="360" w:lineRule="auto"/>
        <w:ind w:left="567" w:right="566"/>
        <w:jc w:val="center"/>
        <w:rPr>
          <w:rFonts w:ascii="GHEA Grapalat" w:hAnsi="GHEA Grapalat"/>
          <w:b/>
          <w:color w:val="auto"/>
        </w:rPr>
      </w:pPr>
      <w:r w:rsidRPr="000E4CF8">
        <w:rPr>
          <w:rFonts w:ascii="GHEA Grapalat" w:hAnsi="GHEA Grapalat"/>
          <w:b/>
          <w:color w:val="auto"/>
        </w:rPr>
        <w:t>ծածկագրման (կրիպտոգրաֆիկ) միջոցներ հանդիսացող կամ իրենց կազմում ծածկագրման (կրիպտոգրաֆիկ) միջոցներ պարունակող այն ապրանքների կատեգորիաների, որոնց տեխնիկական կամ կրիպտոգրաֆիկ բնութագրերը ենթակա են նոտիֆիկացիայի</w:t>
      </w:r>
    </w:p>
    <w:p w:rsidR="00B82FB6" w:rsidRPr="000E4CF8" w:rsidRDefault="00B82FB6" w:rsidP="00B82FB6">
      <w:pPr>
        <w:spacing w:after="160" w:line="360" w:lineRule="auto"/>
        <w:ind w:left="567" w:right="566"/>
        <w:jc w:val="center"/>
        <w:rPr>
          <w:rFonts w:ascii="GHEA Grapalat" w:eastAsia="Times New Roman" w:hAnsi="GHEA Grapalat" w:cs="Times New Roman"/>
          <w:b/>
          <w:bCs/>
          <w:color w:val="auto"/>
        </w:rPr>
      </w:pP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w:t>
      </w:r>
      <w:r w:rsidRPr="000E4CF8">
        <w:rPr>
          <w:rFonts w:ascii="GHEA Grapalat" w:hAnsi="GHEA Grapalat"/>
          <w:color w:val="auto"/>
        </w:rPr>
        <w:tab/>
        <w:t>Իրենց կազմում ծածկագրման (կրիպտոգրաֆիկ) միջոցներ պարունակող ապրանքներ, որոնք ունեն հետեւյալ բաղկացուցիչներից որեւէ մեկը՝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w:t>
      </w:r>
      <w:r w:rsidRPr="000E4CF8">
        <w:rPr>
          <w:rFonts w:ascii="GHEA Grapalat" w:hAnsi="GHEA Grapalat"/>
          <w:color w:val="auto"/>
        </w:rPr>
        <w:tab/>
        <w:t>սիմետրիկ կրիպտոգրաֆիկ ալգորիթմ, որն օգտագործում է 56 բիտը չգերազանցող երկարություն ունեցող կրիպտոգրաֆիկ բանալի.</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w:t>
      </w:r>
      <w:r w:rsidRPr="000E4CF8">
        <w:rPr>
          <w:rFonts w:ascii="GHEA Grapalat" w:hAnsi="GHEA Grapalat"/>
          <w:color w:val="auto"/>
        </w:rPr>
        <w:tab/>
        <w:t>ասիմետրիկ կրիպտոգրաֆիկ ալգորիթմ՝ հիմնված հետեւյալ մեթոդներից ցանկացածի վրա՝</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512 բիտը չգերազանցող չափով ամբողջական թվերի վերլուծություն արտադրիչների.</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512 բիտը չգերազանցող չափով վերջնական դաշտի բազմապատկական խմբում դիսկրետ լոգարիթմների հաշվարկում.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սույն ենթակետի երրորդ պարբերության մեջ նշված դաշտից բացի այլ </w:t>
      </w:r>
      <w:r w:rsidRPr="000E4CF8">
        <w:rPr>
          <w:rFonts w:ascii="GHEA Grapalat" w:hAnsi="GHEA Grapalat"/>
          <w:color w:val="auto"/>
        </w:rPr>
        <w:lastRenderedPageBreak/>
        <w:t>վերջնական դաշտի խմբում 112 բիտը չգերազանցող չափով դիսկրետ լոգարիթմ։</w:t>
      </w:r>
    </w:p>
    <w:tbl>
      <w:tblPr>
        <w:tblOverlap w:val="never"/>
        <w:tblW w:w="10161" w:type="dxa"/>
        <w:jc w:val="center"/>
        <w:tblLayout w:type="fixed"/>
        <w:tblCellMar>
          <w:left w:w="10" w:type="dxa"/>
          <w:right w:w="10" w:type="dxa"/>
        </w:tblCellMar>
        <w:tblLook w:val="0000" w:firstRow="0" w:lastRow="0" w:firstColumn="0" w:lastColumn="0" w:noHBand="0" w:noVBand="0"/>
      </w:tblPr>
      <w:tblGrid>
        <w:gridCol w:w="2137"/>
        <w:gridCol w:w="8024"/>
      </w:tblGrid>
      <w:tr w:rsidR="00B82FB6" w:rsidRPr="000E4CF8" w:rsidTr="002C3F12">
        <w:trPr>
          <w:jc w:val="center"/>
        </w:trPr>
        <w:tc>
          <w:tcPr>
            <w:tcW w:w="2137" w:type="dxa"/>
            <w:shd w:val="clear" w:color="auto" w:fill="FFFFFF"/>
          </w:tcPr>
          <w:p w:rsidR="00B82FB6" w:rsidRPr="000E4CF8" w:rsidRDefault="00B82FB6" w:rsidP="002C3F12">
            <w:pPr>
              <w:spacing w:after="160" w:line="360" w:lineRule="auto"/>
              <w:jc w:val="both"/>
              <w:rPr>
                <w:rFonts w:ascii="GHEA Grapalat" w:eastAsia="Times New Roman" w:hAnsi="GHEA Grapalat" w:cs="Times New Roman"/>
                <w:color w:val="auto"/>
                <w:sz w:val="20"/>
                <w:szCs w:val="20"/>
              </w:rPr>
            </w:pPr>
            <w:r w:rsidRPr="000E4CF8">
              <w:rPr>
                <w:rFonts w:ascii="GHEA Grapalat" w:hAnsi="GHEA Grapalat"/>
                <w:color w:val="auto"/>
                <w:sz w:val="20"/>
                <w:szCs w:val="20"/>
              </w:rPr>
              <w:t>Ծանոթագրություններ.</w:t>
            </w:r>
          </w:p>
        </w:tc>
        <w:tc>
          <w:tcPr>
            <w:tcW w:w="8024" w:type="dxa"/>
            <w:shd w:val="clear" w:color="auto" w:fill="FFFFFF"/>
            <w:vAlign w:val="bottom"/>
          </w:tcPr>
          <w:p w:rsidR="00B82FB6" w:rsidRPr="000E4CF8" w:rsidRDefault="00B82FB6" w:rsidP="002C3F12">
            <w:pPr>
              <w:spacing w:after="160" w:line="360" w:lineRule="auto"/>
              <w:jc w:val="both"/>
              <w:rPr>
                <w:rFonts w:ascii="GHEA Grapalat" w:eastAsia="Times New Roman" w:hAnsi="GHEA Grapalat" w:cs="Times New Roman"/>
                <w:color w:val="auto"/>
                <w:sz w:val="20"/>
                <w:szCs w:val="20"/>
              </w:rPr>
            </w:pPr>
            <w:r w:rsidRPr="000E4CF8">
              <w:rPr>
                <w:rFonts w:ascii="GHEA Grapalat" w:hAnsi="GHEA Grapalat"/>
                <w:color w:val="auto"/>
                <w:sz w:val="20"/>
                <w:szCs w:val="20"/>
              </w:rPr>
              <w:t>1. Զույգության բիտերը չեն ընդգրկվում բանալու երկարության մեջ:</w:t>
            </w:r>
          </w:p>
          <w:p w:rsidR="00B82FB6" w:rsidRPr="000E4CF8" w:rsidRDefault="00B82FB6" w:rsidP="002C3F12">
            <w:pPr>
              <w:spacing w:after="160" w:line="360" w:lineRule="auto"/>
              <w:ind w:right="108"/>
              <w:jc w:val="both"/>
              <w:rPr>
                <w:rFonts w:ascii="GHEA Grapalat" w:eastAsia="Times New Roman" w:hAnsi="GHEA Grapalat" w:cs="Times New Roman"/>
                <w:color w:val="auto"/>
                <w:sz w:val="20"/>
                <w:szCs w:val="20"/>
              </w:rPr>
            </w:pPr>
            <w:r w:rsidRPr="000E4CF8">
              <w:rPr>
                <w:rFonts w:ascii="GHEA Grapalat" w:hAnsi="GHEA Grapalat"/>
                <w:color w:val="auto"/>
                <w:sz w:val="20"/>
                <w:szCs w:val="20"/>
              </w:rPr>
              <w:t>2. «Կրիպտոգրաֆիա» եզրույթը չի վերաբերում տվյալների սեղմման կամ կոդավորման ֆիքսված մեթոդներին:</w:t>
            </w:r>
          </w:p>
        </w:tc>
      </w:tr>
    </w:tbl>
    <w:p w:rsidR="00B82FB6" w:rsidRPr="000E4CF8" w:rsidRDefault="00B82FB6" w:rsidP="00B82FB6">
      <w:pPr>
        <w:spacing w:after="160" w:line="360" w:lineRule="auto"/>
        <w:jc w:val="both"/>
        <w:rPr>
          <w:rFonts w:ascii="GHEA Grapalat" w:hAnsi="GHEA Grapalat"/>
          <w:color w:val="auto"/>
        </w:rPr>
      </w:pP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w:t>
      </w:r>
      <w:r w:rsidRPr="000E4CF8">
        <w:rPr>
          <w:rFonts w:ascii="GHEA Grapalat" w:hAnsi="GHEA Grapalat"/>
          <w:color w:val="auto"/>
        </w:rPr>
        <w:tab/>
        <w:t>Ծածկագրման (կրիպտոգրաֆիկ) միջոցներ պարունակող ապրանքներ, որոնք ունեն հետեւյալ սահմանափակ ֆունկցիաները՝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w:t>
      </w:r>
      <w:r w:rsidRPr="000E4CF8">
        <w:rPr>
          <w:rFonts w:ascii="GHEA Grapalat" w:hAnsi="GHEA Grapalat"/>
          <w:color w:val="auto"/>
        </w:rPr>
        <w:tab/>
        <w:t>աուտենտիֆիկացիա, որը ներառում է հասանելիության նկատմամբ հսկողության բոլոր ասպեկտները, որտեղ չկա ֆայլերի կամ տեքստերի ծածկագրություն՝ բացի այն ծածկագրությունից, որն անմիջականորեն կապված է գաղտնաբառերի, անհատական նույնականացնող համարների կամ նման տվյալների պաշտպանության հետ՝ չթույլատրված հասանելիությունից պաշտպանելու համար.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w:t>
      </w:r>
      <w:r w:rsidRPr="000E4CF8">
        <w:rPr>
          <w:rFonts w:ascii="GHEA Grapalat" w:hAnsi="GHEA Grapalat"/>
          <w:color w:val="auto"/>
        </w:rPr>
        <w:tab/>
        <w:t>էլեկտրոնային թվային ստորագրություն (էլեկտրոնային ստորագրություն)։</w:t>
      </w:r>
    </w:p>
    <w:tbl>
      <w:tblPr>
        <w:tblOverlap w:val="never"/>
        <w:tblW w:w="10180" w:type="dxa"/>
        <w:jc w:val="center"/>
        <w:tblLayout w:type="fixed"/>
        <w:tblCellMar>
          <w:left w:w="10" w:type="dxa"/>
          <w:right w:w="10" w:type="dxa"/>
        </w:tblCellMar>
        <w:tblLook w:val="0000" w:firstRow="0" w:lastRow="0" w:firstColumn="0" w:lastColumn="0" w:noHBand="0" w:noVBand="0"/>
      </w:tblPr>
      <w:tblGrid>
        <w:gridCol w:w="2123"/>
        <w:gridCol w:w="8057"/>
      </w:tblGrid>
      <w:tr w:rsidR="00B82FB6" w:rsidRPr="000E4CF8" w:rsidTr="002C3F12">
        <w:trPr>
          <w:jc w:val="center"/>
        </w:trPr>
        <w:tc>
          <w:tcPr>
            <w:tcW w:w="2123" w:type="dxa"/>
            <w:shd w:val="clear" w:color="auto" w:fill="FFFFFF"/>
          </w:tcPr>
          <w:p w:rsidR="00B82FB6" w:rsidRPr="000E4CF8" w:rsidRDefault="00B82FB6" w:rsidP="002C3F12">
            <w:pPr>
              <w:spacing w:after="160" w:line="360" w:lineRule="auto"/>
              <w:jc w:val="both"/>
              <w:rPr>
                <w:rFonts w:ascii="GHEA Grapalat" w:eastAsia="Times New Roman" w:hAnsi="GHEA Grapalat" w:cs="Times New Roman"/>
                <w:color w:val="auto"/>
                <w:sz w:val="20"/>
                <w:szCs w:val="20"/>
              </w:rPr>
            </w:pPr>
            <w:r w:rsidRPr="000E4CF8">
              <w:rPr>
                <w:rFonts w:ascii="GHEA Grapalat" w:hAnsi="GHEA Grapalat"/>
                <w:color w:val="auto"/>
                <w:sz w:val="20"/>
                <w:szCs w:val="20"/>
              </w:rPr>
              <w:t>Ծանոթագրություն:</w:t>
            </w:r>
          </w:p>
        </w:tc>
        <w:tc>
          <w:tcPr>
            <w:tcW w:w="8057" w:type="dxa"/>
            <w:shd w:val="clear" w:color="auto" w:fill="FFFFFF"/>
            <w:vAlign w:val="bottom"/>
          </w:tcPr>
          <w:p w:rsidR="00B82FB6" w:rsidRPr="000E4CF8" w:rsidRDefault="00B82FB6" w:rsidP="002C3F12">
            <w:pPr>
              <w:spacing w:after="160" w:line="360" w:lineRule="auto"/>
              <w:ind w:right="110"/>
              <w:jc w:val="both"/>
              <w:rPr>
                <w:rFonts w:ascii="GHEA Grapalat" w:eastAsia="Times New Roman" w:hAnsi="GHEA Grapalat" w:cs="Times New Roman"/>
                <w:color w:val="auto"/>
                <w:sz w:val="20"/>
                <w:szCs w:val="20"/>
              </w:rPr>
            </w:pPr>
            <w:r w:rsidRPr="000E4CF8">
              <w:rPr>
                <w:rFonts w:ascii="GHEA Grapalat" w:hAnsi="GHEA Grapalat"/>
                <w:color w:val="auto"/>
                <w:sz w:val="20"/>
                <w:szCs w:val="20"/>
              </w:rPr>
              <w:t>Աուտենտիֆիկացիայի եւ էլեկտրոնային թվային ստորագրության (էլեկտրոնային ստորագրության) ֆունկցիաները ներառում են դրանց հետ կապված բանալիների բաշխման ֆունկցիան:</w:t>
            </w:r>
          </w:p>
        </w:tc>
      </w:tr>
    </w:tbl>
    <w:p w:rsidR="00B82FB6" w:rsidRPr="000E4CF8" w:rsidRDefault="00B82FB6" w:rsidP="00B82FB6">
      <w:pPr>
        <w:spacing w:after="160" w:line="360" w:lineRule="auto"/>
        <w:jc w:val="both"/>
        <w:rPr>
          <w:rFonts w:ascii="GHEA Grapalat" w:hAnsi="GHEA Grapalat"/>
          <w:color w:val="auto"/>
        </w:rPr>
      </w:pP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3.</w:t>
      </w:r>
      <w:r w:rsidRPr="000E4CF8">
        <w:rPr>
          <w:rFonts w:ascii="GHEA Grapalat" w:hAnsi="GHEA Grapalat"/>
          <w:color w:val="auto"/>
        </w:rPr>
        <w:tab/>
        <w:t>Ծրագրային օպերացիոն համակարգերի բաղկացուցիչներ հանդիսացող ծածկագրման (կրիպտոգրաֆիկ) միջոցներ, որոնց կրիպտոգրաֆիկ հնարավորությունները չեն կարող փոփոխվել օգտագործողների կողմից, որոնք մշակվել են օգտագործողի կողմից ինքնուրույն տեղադրման համար առանց մատակարարի հետագա էական աջակցության եւ որոնց տեխնիկական փաստաթղթերը (կրիպտոգրաֆիկ փոխակերպումների ալգորիթմների նկարագրություն, փոխգործակցության արձանագրություններ, ինտերֆեյսի նկարագրություն եւ այլն) հասանելի են օգտագործողին: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4.</w:t>
      </w:r>
      <w:r w:rsidRPr="000E4CF8">
        <w:rPr>
          <w:rFonts w:ascii="GHEA Grapalat" w:hAnsi="GHEA Grapalat"/>
          <w:color w:val="auto"/>
        </w:rPr>
        <w:tab/>
        <w:t>Անհատական սմարթ-քարտեր (ինտելեկտուալ քարտեր),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w:t>
      </w:r>
      <w:r w:rsidRPr="000E4CF8">
        <w:rPr>
          <w:rFonts w:ascii="GHEA Grapalat" w:hAnsi="GHEA Grapalat"/>
          <w:color w:val="auto"/>
        </w:rPr>
        <w:tab/>
        <w:t>որոնց կրիպտոգրաֆիկ հնարավորությունները սահմանափակ են սույն ցանկի 5-8-րդ կետերում նշված ապրանքների (արտադրանքի) կատեգորիաներում դրանց օգտագործմամբ.</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w:t>
      </w:r>
      <w:r w:rsidRPr="000E4CF8">
        <w:rPr>
          <w:rFonts w:ascii="GHEA Grapalat" w:hAnsi="GHEA Grapalat"/>
          <w:color w:val="auto"/>
        </w:rPr>
        <w:tab/>
        <w:t>լայն հանրային օգտագործման համար, որոնց կրիպտոգրաֆիկ հնարավորություններն օգտագործողի համար անհասանելի են, եւ որոնք հատուկ մշակման արդյունքում իրենց վրա պահպանվող անհատական տեղեկությունների համար ունեն պաշտպանության սահմանափակ հնարավորություններ: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Ծանոթագրություն. Եթե անձնական սիմ-քարտը (ինտելեկտուալ քարտը) կարող է իրականացնել մի քանի ֆունկցիա, ապա յուրաքանչյուր ֆունկցիայի հսկողական կարգավիճակը սահմանվում է առանձին: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5.</w:t>
      </w:r>
      <w:r w:rsidRPr="000E4CF8">
        <w:rPr>
          <w:rFonts w:ascii="GHEA Grapalat" w:hAnsi="GHEA Grapalat"/>
          <w:color w:val="auto"/>
        </w:rPr>
        <w:tab/>
        <w:t>Ընդունիչ ապարատուրա՝ ռադիոհեռարձակման, կոմերցիոն հեռուստատեսության համար կամ սահմանափակ լսարանին առանց թվային ազդանշանի ծածկագրման` հեռարձակման համար նախատեսված նույնօրինակ կոմերցիոն ապարատուրա՝ բացի բացառապես վիդեո կամ աուդիոալիքները կառավարելու, հեռարձակման մատակարարներին հաշիվներն ուղարկելու կամ հաղորդումների հետ կապված տեղեկությունները հետ ուղարկելու համար ծածկագրությունն օգտագործելու դեպքերից:</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6.</w:t>
      </w:r>
      <w:r w:rsidRPr="000E4CF8">
        <w:rPr>
          <w:rFonts w:ascii="GHEA Grapalat" w:hAnsi="GHEA Grapalat"/>
          <w:color w:val="auto"/>
        </w:rPr>
        <w:tab/>
        <w:t>Սարքավորումներ, որոնց կրիպտոգրաֆիկ հնարավորություններն օգտագործողի համար հասանելի չեն, որոնք հատուկ մշակված են, եւ որոնց կիրառումը սահմանափակված է հետեւյալ ցանկացած միջոցով ՝</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w:t>
      </w:r>
      <w:r w:rsidRPr="000E4CF8">
        <w:rPr>
          <w:rFonts w:ascii="GHEA Grapalat" w:hAnsi="GHEA Grapalat"/>
          <w:color w:val="auto"/>
        </w:rPr>
        <w:tab/>
        <w:t>ծրագրային ապահովումը մշակված է պատճենումից պաշտպանված ձեւով.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w:t>
      </w:r>
      <w:r w:rsidRPr="000E4CF8">
        <w:rPr>
          <w:rFonts w:ascii="GHEA Grapalat" w:hAnsi="GHEA Grapalat"/>
          <w:color w:val="auto"/>
        </w:rPr>
        <w:tab/>
        <w:t>հետեւյալից ցանկացածի հասանելիությամբ՝</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միայն ընթերցման համար հասանելի՝ տեղեկությունների էլեկտրոնային կրիչի վրա պահպանվող՝ պատճենումից պաշտպանվող բովանդակություն.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ծածկագրված ձեւով կրիչների վրա պահվող տեղեկություններ, երբ տեղեկությունների այդ էլեկտրոնային կրիչները նույնական հավաքածուներով առաջարկվում են բնակչությանը վաճառվելու համար.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3)</w:t>
      </w:r>
      <w:r w:rsidRPr="000E4CF8">
        <w:rPr>
          <w:rFonts w:ascii="GHEA Grapalat" w:hAnsi="GHEA Grapalat"/>
          <w:color w:val="auto"/>
        </w:rPr>
        <w:tab/>
        <w:t>հեղինակային իրավունքներով պաշտպանված աուդիո եւ վիդեոտեղեկատվության պատճենման հսկողություն: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7.</w:t>
      </w:r>
      <w:r w:rsidRPr="000E4CF8">
        <w:rPr>
          <w:rFonts w:ascii="GHEA Grapalat" w:hAnsi="GHEA Grapalat"/>
          <w:color w:val="auto"/>
        </w:rPr>
        <w:tab/>
        <w:t>Ծածկագրման (կրիպտոգրաֆիկ) սարքավորումներ, որոնք հատուկ մշակված են բանկային կամ ֆինանսական գործառնությունների համար, եւ որոնց կիրառումը սահմանափակված է այդ գործառնություններով:</w:t>
      </w:r>
    </w:p>
    <w:tbl>
      <w:tblPr>
        <w:tblOverlap w:val="never"/>
        <w:tblW w:w="9817" w:type="dxa"/>
        <w:jc w:val="center"/>
        <w:tblLayout w:type="fixed"/>
        <w:tblCellMar>
          <w:left w:w="10" w:type="dxa"/>
          <w:right w:w="10" w:type="dxa"/>
        </w:tblCellMar>
        <w:tblLook w:val="0000" w:firstRow="0" w:lastRow="0" w:firstColumn="0" w:lastColumn="0" w:noHBand="0" w:noVBand="0"/>
      </w:tblPr>
      <w:tblGrid>
        <w:gridCol w:w="1811"/>
        <w:gridCol w:w="8006"/>
      </w:tblGrid>
      <w:tr w:rsidR="00B82FB6" w:rsidRPr="000E4CF8" w:rsidTr="002C3F12">
        <w:trPr>
          <w:jc w:val="center"/>
        </w:trPr>
        <w:tc>
          <w:tcPr>
            <w:tcW w:w="1811" w:type="dxa"/>
            <w:shd w:val="clear" w:color="auto" w:fill="FFFFFF"/>
          </w:tcPr>
          <w:p w:rsidR="00B82FB6" w:rsidRPr="000E4CF8" w:rsidRDefault="00B82FB6" w:rsidP="002C3F12">
            <w:pPr>
              <w:spacing w:after="160" w:line="360" w:lineRule="auto"/>
              <w:jc w:val="both"/>
              <w:rPr>
                <w:rFonts w:ascii="GHEA Grapalat" w:eastAsia="Times New Roman" w:hAnsi="GHEA Grapalat" w:cs="Times New Roman"/>
                <w:color w:val="auto"/>
                <w:sz w:val="20"/>
                <w:szCs w:val="20"/>
                <w:lang w:val="en-US"/>
              </w:rPr>
            </w:pPr>
            <w:r w:rsidRPr="000E4CF8">
              <w:rPr>
                <w:rFonts w:ascii="GHEA Grapalat" w:hAnsi="GHEA Grapalat"/>
                <w:color w:val="auto"/>
                <w:sz w:val="20"/>
                <w:szCs w:val="20"/>
              </w:rPr>
              <w:t>Ծանոթագրություն</w:t>
            </w:r>
            <w:r w:rsidRPr="000E4CF8">
              <w:rPr>
                <w:rFonts w:ascii="GHEA Grapalat" w:hAnsi="GHEA Grapalat"/>
                <w:color w:val="auto"/>
                <w:sz w:val="20"/>
                <w:szCs w:val="20"/>
                <w:lang w:val="en-US"/>
              </w:rPr>
              <w:t>.</w:t>
            </w:r>
          </w:p>
        </w:tc>
        <w:tc>
          <w:tcPr>
            <w:tcW w:w="8006" w:type="dxa"/>
            <w:shd w:val="clear" w:color="auto" w:fill="FFFFFF"/>
            <w:vAlign w:val="bottom"/>
          </w:tcPr>
          <w:p w:rsidR="00B82FB6" w:rsidRPr="000E4CF8" w:rsidRDefault="00B82FB6" w:rsidP="002C3F12">
            <w:pPr>
              <w:spacing w:after="160" w:line="360" w:lineRule="auto"/>
              <w:jc w:val="both"/>
              <w:rPr>
                <w:rFonts w:ascii="GHEA Grapalat" w:eastAsia="Times New Roman" w:hAnsi="GHEA Grapalat" w:cs="Times New Roman"/>
                <w:color w:val="auto"/>
                <w:sz w:val="20"/>
                <w:szCs w:val="20"/>
              </w:rPr>
            </w:pPr>
            <w:r w:rsidRPr="000E4CF8">
              <w:rPr>
                <w:rFonts w:ascii="GHEA Grapalat" w:hAnsi="GHEA Grapalat"/>
                <w:color w:val="auto"/>
                <w:sz w:val="20"/>
                <w:szCs w:val="20"/>
              </w:rPr>
              <w:t>Ֆինանսական գործառնությունները ներառում են նաեւ տրանսպորտային ծառայությունների եւ վարկավորման համար հավաքագրումները եւ վճարումները:</w:t>
            </w:r>
          </w:p>
        </w:tc>
      </w:tr>
    </w:tbl>
    <w:p w:rsidR="00B82FB6" w:rsidRPr="000E4CF8" w:rsidRDefault="00B82FB6" w:rsidP="00B82FB6">
      <w:pPr>
        <w:spacing w:after="160" w:line="360" w:lineRule="auto"/>
        <w:jc w:val="both"/>
        <w:rPr>
          <w:rFonts w:ascii="GHEA Grapalat" w:hAnsi="GHEA Grapalat"/>
          <w:color w:val="auto"/>
        </w:rPr>
      </w:pP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8.</w:t>
      </w:r>
      <w:r w:rsidRPr="000E4CF8">
        <w:rPr>
          <w:rFonts w:ascii="GHEA Grapalat" w:hAnsi="GHEA Grapalat"/>
          <w:color w:val="auto"/>
        </w:rPr>
        <w:tab/>
        <w:t>Քաղաքացիական նշանակության դյուրակիր կամ շարժական ռադիոէլեկտրոնային միջոցներ (օրինակ՝ բջջային կապի քաղաքացիական առեւտրային համակարգերում օգտագործելու համար), որոնք ունակ չեն միջանցիկ (բաժանորդից մինչեւ բաժանորդ) ծածկագրման: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9.</w:t>
      </w:r>
      <w:r w:rsidRPr="000E4CF8">
        <w:rPr>
          <w:rFonts w:ascii="GHEA Grapalat" w:hAnsi="GHEA Grapalat"/>
          <w:color w:val="auto"/>
        </w:rPr>
        <w:tab/>
        <w:t>Անլար ռադիոէլեկտրոնային սարքավորումներ, որոնք իրականացնում են տեղեկությունների ծածկագրում միայն անլար գործողության առավելագույն հեռավորությամբ ռադիոալիքում առանց ուժեղացման եւ 400 մ-ից պակաս վերահաղորդման՝ արտադրողի տեխնիկական պայմաններին համապատասխան: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10.</w:t>
      </w:r>
      <w:r w:rsidRPr="000E4CF8">
        <w:rPr>
          <w:rFonts w:ascii="GHEA Grapalat" w:hAnsi="GHEA Grapalat"/>
          <w:color w:val="auto"/>
        </w:rPr>
        <w:tab/>
        <w:t>Ծածկագրման (կրիպտոգրաֆիկ) միջոցներ, որոնք օգտագործվում են տեղեկատվական հեռահաղորդակցման համակարգերի տեխնոլոգիական ալիքների եւ կապի ցանցերի պաշտպանության համար: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11.</w:t>
      </w:r>
      <w:r w:rsidRPr="000E4CF8">
        <w:rPr>
          <w:rFonts w:ascii="GHEA Grapalat" w:hAnsi="GHEA Grapalat"/>
          <w:color w:val="auto"/>
        </w:rPr>
        <w:tab/>
        <w:t>Ապրանքներ, որոնց կրիպտոգրաֆիկ ֆունկցիան արգելափակված է արտադրողի կողմից:</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12.</w:t>
      </w:r>
      <w:r w:rsidRPr="000E4CF8">
        <w:rPr>
          <w:rFonts w:ascii="GHEA Grapalat" w:hAnsi="GHEA Grapalat"/>
          <w:color w:val="auto"/>
        </w:rPr>
        <w:tab/>
        <w:t xml:space="preserve">Այլ ապրանքներ, որոնք պարունակում են սույն ցանկի 1-11-րդ կետերում նշվածներից բացի այլ ծածկագրման (կրիպտոգրաֆիկ) միջոցներ, եւ </w:t>
      </w:r>
      <w:r w:rsidRPr="000E4CF8">
        <w:rPr>
          <w:rFonts w:ascii="GHEA Grapalat" w:hAnsi="GHEA Grapalat"/>
          <w:color w:val="auto"/>
        </w:rPr>
        <w:lastRenderedPageBreak/>
        <w:t xml:space="preserve">համապատասխանում են հետեւյալ կատեգորիաներին՝ </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w:t>
      </w:r>
      <w:r w:rsidRPr="000E4CF8">
        <w:rPr>
          <w:rFonts w:ascii="GHEA Grapalat" w:hAnsi="GHEA Grapalat"/>
          <w:color w:val="auto"/>
        </w:rPr>
        <w:tab/>
        <w:t>Եվրասիական տնտեսական միության անդամ պետության օրենսդրությանը համապատասխան՝ հանրամատչելի են բնակչությանը առկա տեսականուց առանց սահմանափակումների վաճառքի համար մանրածախ առեւտրի վայրերում հետեւյալից յուրաքանչյուրի միջոցով՝ կանխիկ վաճառք. վաճառք՝ փոստով ապրանքները պատվիրելու միջոցով. էլեկտրոնային գործարքներ. վաճառք՝ հեռախոսով պատվերների միջոցով.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w:t>
      </w:r>
      <w:r w:rsidRPr="000E4CF8">
        <w:rPr>
          <w:rFonts w:ascii="GHEA Grapalat" w:hAnsi="GHEA Grapalat"/>
          <w:color w:val="auto"/>
        </w:rPr>
        <w:tab/>
        <w:t>ծածկագրման (կրիպտոգրաֆիկ) ֆունկցիոնալ հնարավորությունները չեն կարող փոփոխվել օգտագործողի կողմից հեշտ եղանակով.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3)</w:t>
      </w:r>
      <w:r w:rsidRPr="000E4CF8">
        <w:rPr>
          <w:rFonts w:ascii="GHEA Grapalat" w:hAnsi="GHEA Grapalat"/>
          <w:color w:val="auto"/>
        </w:rPr>
        <w:tab/>
        <w:t>մշակված են օգտագործողի կողմից տեղադրման համար՝ առանց մատուցողի հետագա էական օգնության.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4)</w:t>
      </w:r>
      <w:r w:rsidRPr="000E4CF8">
        <w:rPr>
          <w:rFonts w:ascii="GHEA Grapalat" w:hAnsi="GHEA Grapalat"/>
          <w:color w:val="auto"/>
        </w:rPr>
        <w:tab/>
        <w:t>տեխնիկական փաստաթղթեր, որոնք հաստատում են, որ ապրանքները համապատասխանում են սույն կետի 1- 3-րդ ենթակետերի պահանջներին, արտադրողի կողմից հեշտ հասանելի են եւ անհրաժեշտության դեպքում արտադրողի (նրա կողմից լիազորված անձի) կողմից ներկայացվում են համաձայնեցնող մարմին՝ վերջինիս պահանջով։</w:t>
      </w:r>
    </w:p>
    <w:p w:rsidR="00B82FB6" w:rsidRPr="000E4CF8" w:rsidRDefault="00B82FB6" w:rsidP="00B82FB6">
      <w:pPr>
        <w:spacing w:after="160" w:line="360" w:lineRule="auto"/>
        <w:ind w:left="5103"/>
        <w:jc w:val="center"/>
        <w:rPr>
          <w:rFonts w:ascii="GHEA Grapalat" w:hAnsi="GHEA Grapalat"/>
          <w:color w:val="auto"/>
        </w:rPr>
      </w:pPr>
    </w:p>
    <w:p w:rsidR="00B82FB6" w:rsidRPr="000E4CF8" w:rsidRDefault="00B82FB6" w:rsidP="00B82FB6">
      <w:pPr>
        <w:spacing w:after="160" w:line="360" w:lineRule="auto"/>
        <w:ind w:left="5103"/>
        <w:jc w:val="center"/>
        <w:rPr>
          <w:rFonts w:ascii="GHEA Grapalat" w:hAnsi="GHEA Grapalat"/>
          <w:color w:val="auto"/>
        </w:rPr>
        <w:sectPr w:rsidR="00B82FB6" w:rsidRPr="000E4CF8" w:rsidSect="00465DE5">
          <w:headerReference w:type="first" r:id="rId29"/>
          <w:pgSz w:w="11907" w:h="16840" w:code="9"/>
          <w:pgMar w:top="1418" w:right="1418" w:bottom="1418" w:left="1418" w:header="392" w:footer="720" w:gutter="0"/>
          <w:pgNumType w:start="1"/>
          <w:cols w:space="720"/>
          <w:titlePg/>
          <w:docGrid w:linePitch="360"/>
        </w:sectPr>
      </w:pPr>
    </w:p>
    <w:p w:rsidR="00B82FB6" w:rsidRPr="000E4CF8" w:rsidRDefault="00B82FB6" w:rsidP="00B82FB6">
      <w:pPr>
        <w:spacing w:after="160" w:line="360" w:lineRule="auto"/>
        <w:ind w:left="3969"/>
        <w:jc w:val="center"/>
        <w:rPr>
          <w:rFonts w:ascii="GHEA Grapalat" w:eastAsia="Times New Roman" w:hAnsi="GHEA Grapalat" w:cs="Times New Roman"/>
          <w:color w:val="auto"/>
        </w:rPr>
      </w:pPr>
      <w:r w:rsidRPr="000E4CF8">
        <w:rPr>
          <w:rFonts w:ascii="GHEA Grapalat" w:hAnsi="GHEA Grapalat"/>
          <w:color w:val="auto"/>
        </w:rPr>
        <w:lastRenderedPageBreak/>
        <w:t>ՀԱՎԵԼՎԱԾ ԹԻՎ 10</w:t>
      </w:r>
    </w:p>
    <w:p w:rsidR="00B82FB6" w:rsidRPr="000E4CF8" w:rsidRDefault="00B82FB6" w:rsidP="00B82FB6">
      <w:pPr>
        <w:spacing w:after="160" w:line="360" w:lineRule="auto"/>
        <w:ind w:left="3969"/>
        <w:jc w:val="center"/>
        <w:rPr>
          <w:rFonts w:ascii="GHEA Grapalat" w:hAnsi="GHEA Grapalat"/>
          <w:color w:val="auto"/>
        </w:rPr>
      </w:pPr>
      <w:r w:rsidRPr="000E4CF8">
        <w:rPr>
          <w:rFonts w:ascii="GHEA Grapalat" w:hAnsi="GHEA Grapalat"/>
          <w:color w:val="auto"/>
        </w:rPr>
        <w:t>Եվրասիական տնտեսական հանձնաժողովի կոլեգիայի 2015 թվականի</w:t>
      </w:r>
      <w:r w:rsidRPr="000E4CF8">
        <w:rPr>
          <w:rFonts w:ascii="GHEA Grapalat" w:hAnsi="GHEA Grapalat"/>
          <w:color w:val="auto"/>
        </w:rPr>
        <w:br/>
        <w:t xml:space="preserve"> ապրիլի 21–ի թիվ 30 որոշման</w:t>
      </w:r>
    </w:p>
    <w:p w:rsidR="00B82FB6" w:rsidRPr="000E4CF8" w:rsidRDefault="00B82FB6" w:rsidP="00B82FB6">
      <w:pPr>
        <w:spacing w:after="160" w:line="360" w:lineRule="auto"/>
        <w:ind w:left="5103"/>
        <w:jc w:val="center"/>
        <w:rPr>
          <w:rFonts w:ascii="GHEA Grapalat" w:eastAsia="Times New Roman" w:hAnsi="GHEA Grapalat" w:cs="Times New Roman"/>
          <w:color w:val="auto"/>
        </w:rPr>
      </w:pPr>
    </w:p>
    <w:p w:rsidR="00B82FB6" w:rsidRPr="000E4CF8" w:rsidRDefault="00B82FB6" w:rsidP="00B82FB6">
      <w:pPr>
        <w:keepNext/>
        <w:keepLines/>
        <w:spacing w:after="160" w:line="360" w:lineRule="auto"/>
        <w:ind w:left="567" w:right="566"/>
        <w:jc w:val="center"/>
        <w:outlineLvl w:val="1"/>
        <w:rPr>
          <w:rFonts w:ascii="GHEA Grapalat" w:eastAsia="Times New Roman" w:hAnsi="GHEA Grapalat" w:cs="Times New Roman"/>
          <w:b/>
          <w:bCs/>
          <w:color w:val="auto"/>
        </w:rPr>
      </w:pPr>
      <w:r w:rsidRPr="000E4CF8">
        <w:rPr>
          <w:rFonts w:ascii="GHEA Grapalat" w:hAnsi="GHEA Grapalat"/>
          <w:b/>
          <w:color w:val="auto"/>
        </w:rPr>
        <w:t>ՀԻՄՆԱԴՐՈՒՅԹ</w:t>
      </w:r>
    </w:p>
    <w:p w:rsidR="00B82FB6" w:rsidRPr="000E4CF8" w:rsidRDefault="00B82FB6" w:rsidP="00B82FB6">
      <w:pPr>
        <w:spacing w:after="160" w:line="360" w:lineRule="auto"/>
        <w:ind w:left="567" w:right="566"/>
        <w:jc w:val="center"/>
        <w:rPr>
          <w:rFonts w:ascii="GHEA Grapalat" w:hAnsi="GHEA Grapalat"/>
          <w:b/>
          <w:color w:val="auto"/>
        </w:rPr>
      </w:pPr>
      <w:r w:rsidRPr="000E4CF8">
        <w:rPr>
          <w:rFonts w:ascii="GHEA Grapalat" w:hAnsi="GHEA Grapalat"/>
          <w:b/>
          <w:color w:val="auto"/>
        </w:rPr>
        <w:t>Թմրամիջոցները, հոգեներգործուն (հոգեմետ) նյութերը եւ դրանց պրեկուրսորները Եվրասիական տնտեսական միության մաքսային տարածք ներմուծելու եւ Եվրասիական տնտեսական միության մաքսային տարածքից արտահանելու մասին</w:t>
      </w:r>
    </w:p>
    <w:p w:rsidR="00B82FB6" w:rsidRPr="000E4CF8" w:rsidRDefault="00B82FB6" w:rsidP="00B82FB6">
      <w:pPr>
        <w:spacing w:after="160" w:line="360" w:lineRule="auto"/>
        <w:ind w:left="567" w:right="566"/>
        <w:jc w:val="center"/>
        <w:rPr>
          <w:rFonts w:ascii="GHEA Grapalat" w:eastAsia="Times New Roman" w:hAnsi="GHEA Grapalat" w:cs="Times New Roman"/>
          <w:b/>
          <w:bCs/>
          <w:color w:val="auto"/>
        </w:rPr>
      </w:pPr>
    </w:p>
    <w:p w:rsidR="00B82FB6" w:rsidRPr="000E4CF8" w:rsidRDefault="00B82FB6" w:rsidP="00B82FB6">
      <w:pPr>
        <w:spacing w:after="160" w:line="360" w:lineRule="auto"/>
        <w:jc w:val="center"/>
        <w:rPr>
          <w:rFonts w:ascii="GHEA Grapalat" w:hAnsi="GHEA Grapalat"/>
          <w:color w:val="auto"/>
        </w:rPr>
      </w:pPr>
      <w:r w:rsidRPr="000E4CF8">
        <w:rPr>
          <w:rFonts w:ascii="GHEA Grapalat" w:hAnsi="GHEA Grapalat"/>
          <w:color w:val="auto"/>
        </w:rPr>
        <w:t>I. Ընդհանուր դրույթներ</w:t>
      </w:r>
    </w:p>
    <w:p w:rsidR="00B82FB6" w:rsidRPr="000E4CF8" w:rsidRDefault="00B82FB6" w:rsidP="00B82FB6">
      <w:pPr>
        <w:spacing w:after="160" w:line="360" w:lineRule="auto"/>
        <w:jc w:val="center"/>
        <w:rPr>
          <w:rFonts w:ascii="GHEA Grapalat" w:eastAsia="Times New Roman" w:hAnsi="GHEA Grapalat" w:cs="Times New Roman"/>
          <w:color w:val="auto"/>
        </w:rPr>
      </w:pP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w:t>
      </w:r>
      <w:r w:rsidRPr="000E4CF8">
        <w:rPr>
          <w:rFonts w:ascii="GHEA Grapalat" w:hAnsi="GHEA Grapalat"/>
          <w:color w:val="auto"/>
        </w:rPr>
        <w:tab/>
        <w:t>Սույն Հիմնադրույթով սահմանվում է այն Ապրանքների միասնական ցանկի 2.12 բաժնում ներառված թմրամիջոցները, հոգեներգործուն (հոգեմետ) նյութերը եւ դրանց պրեկուրսորները Եվրասիական տնտեսական միության մաքսային տարածք ներմուծելու (այսուհետ՝ ներմուծում) եւ Եվրասիական տնտեսական միության մաքսային տարածքից արտահանելու (այսուհետ համապատասխանաբար՝ արտահանում) կարգը, որոնց նկատմամբ երրորդ երկրների հետ առեւտրի ժամանակ կիրառվում են «Երրորդ երկրների առնչությամբ ոչ սակագնային կարգավորման միջոցների մասին» արձանագրությամբ նախատեսված ոչ սակագնային կարգավորման միջոցները («Եվրասիական տնտեսական միության մասին» 2014 թվականի մայիսի 29-ի պայմանագրի թիվ 7 հավելված) (այսուհետ՝ թմրամիջոցներ, հոգեներգործուն (հոգեմետ) նյութեր եւ դրանց պրեկուրսորներ)։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w:t>
      </w:r>
      <w:r w:rsidRPr="000E4CF8">
        <w:rPr>
          <w:rFonts w:ascii="GHEA Grapalat" w:hAnsi="GHEA Grapalat"/>
          <w:color w:val="auto"/>
        </w:rPr>
        <w:tab/>
        <w:t xml:space="preserve">Սույն Հիմնադրույթում գործածվող հասկացությունները կիրառվում են </w:t>
      </w:r>
      <w:r w:rsidRPr="000E4CF8">
        <w:rPr>
          <w:rFonts w:ascii="GHEA Grapalat" w:hAnsi="GHEA Grapalat"/>
          <w:color w:val="auto"/>
        </w:rPr>
        <w:lastRenderedPageBreak/>
        <w:t>«Երրորդ երկրների առնչությամբ ոչ սակագնային կարգավորման միջոցների մասին» արձանագրությամբ («Եվրասիական տնտեսական միության մասին» 2014 թվականի մայիսի 29–ի պայմանագրի 7–րդ հավելված) եւ Միության իրավունքի մաս կազմող միջազգային պայմանագրերով սահմանված իմաստներով։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3.</w:t>
      </w:r>
      <w:r w:rsidRPr="000E4CF8">
        <w:rPr>
          <w:rFonts w:ascii="GHEA Grapalat" w:hAnsi="GHEA Grapalat"/>
          <w:color w:val="auto"/>
        </w:rPr>
        <w:tab/>
        <w:t>Թմրամիջոցների, հոգեներգործուն (հոգեմետ) նյութերի եւ դրանց պրեկուրսորների ներմուծումը եւ (կամ) արտահանումն իրականացվում են Ապրանքների առանձին տեսակների արտահանման եւ (կամ) ներմուծման համար լիցենզիա ստանալու մասին հայտի ձեւակերպմանն ու Եվրասիական տնտեսական հանձնաժողովի կոլեգիայի 2014 թվականի նոյեմբերի 6-ի թիվ 199 որոշմամբ հաստատված այդպիսի լիցենզիայի ձեւակերպմանն առնչվող հրահանգին համապատասխան ձեւակերպված լիցենզիայի (այսուհետ՝ լիցենզիա) առկայության դեպքում՝ բացառությամբ թմրամիջոցների, հոգեներգործուն (հոգեմետ) նյութերի եւ դրանց պրեկուրսորների ներմուծման եւ (կամ) արտահանման՝ սույն Հիմնադրույթի 6-րդ կետին համապատասխան։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4.</w:t>
      </w:r>
      <w:r w:rsidRPr="000E4CF8">
        <w:rPr>
          <w:rFonts w:ascii="GHEA Grapalat" w:hAnsi="GHEA Grapalat"/>
          <w:color w:val="auto"/>
        </w:rPr>
        <w:tab/>
        <w:t>Լիցենզիան ներկայացվում է Միության անդամ պետության (այսուհետ՝ անդամ պետություն) մաքսային մարմին Միության մաքսային սահման թմրամիջոցների, հոգեներգործուն (հոգեմետ) նյութերի եւ դրանց պրեկուրսորների ժամանման ժամանակ։</w:t>
      </w:r>
    </w:p>
    <w:p w:rsidR="00B82FB6" w:rsidRPr="000E4CF8" w:rsidRDefault="00B82FB6" w:rsidP="00B82FB6">
      <w:pPr>
        <w:spacing w:after="160" w:line="360" w:lineRule="auto"/>
        <w:ind w:firstLine="567"/>
        <w:jc w:val="both"/>
        <w:rPr>
          <w:rFonts w:ascii="GHEA Grapalat" w:eastAsia="Times New Roman" w:hAnsi="GHEA Grapalat" w:cs="Times New Roman"/>
          <w:color w:val="auto"/>
        </w:rPr>
      </w:pPr>
    </w:p>
    <w:p w:rsidR="00B82FB6" w:rsidRPr="000E4CF8" w:rsidRDefault="00B82FB6" w:rsidP="00B82FB6">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II. Մաքսային ընթացակարգերով ձեւակերպելը</w:t>
      </w:r>
    </w:p>
    <w:p w:rsidR="00B82FB6" w:rsidRPr="000E4CF8" w:rsidRDefault="00B82FB6" w:rsidP="00B82FB6">
      <w:pPr>
        <w:spacing w:after="160" w:line="360" w:lineRule="auto"/>
        <w:ind w:firstLine="567"/>
        <w:jc w:val="both"/>
        <w:rPr>
          <w:rFonts w:ascii="GHEA Grapalat" w:eastAsia="Times New Roman" w:hAnsi="GHEA Grapalat" w:cs="Times New Roman"/>
          <w:color w:val="auto"/>
        </w:rPr>
      </w:pP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5.</w:t>
      </w:r>
      <w:r w:rsidRPr="000E4CF8">
        <w:rPr>
          <w:rFonts w:ascii="GHEA Grapalat" w:hAnsi="GHEA Grapalat"/>
          <w:color w:val="auto"/>
        </w:rPr>
        <w:tab/>
        <w:t>Թմրամիջոցները, հոգեներգործուն (հոգեմետ) նյութերը եւ դրանց պրեկուրսորները «ներքին սպառման համար բացթողում» եւ «արտահանում» մաքսային ընթացակարգերով ձեւակերպելն իրականացվում է անդամ պետության մաքսային մարմին լիցենզիա ներկայացնելու դեպքում։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6.</w:t>
      </w:r>
      <w:r w:rsidRPr="000E4CF8">
        <w:rPr>
          <w:rFonts w:ascii="GHEA Grapalat" w:hAnsi="GHEA Grapalat"/>
          <w:color w:val="auto"/>
        </w:rPr>
        <w:tab/>
        <w:t>Չի պահանջվում լիցենզիա ներկայացնել անդամ պետության մաքսային մարմին հետեւյալ դեպքերում՝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ա)</w:t>
      </w:r>
      <w:r w:rsidRPr="000E4CF8">
        <w:rPr>
          <w:rFonts w:ascii="GHEA Grapalat" w:hAnsi="GHEA Grapalat"/>
          <w:color w:val="auto"/>
        </w:rPr>
        <w:tab/>
        <w:t>ֆիզիկական անձանց կողմից սահմանափակ քանակությամբ թմրամիջոցների, հոգեներգործուն (հոգեմետ) նյութերի եւ դրանց պրեկուրսորների՝ որպես բժշկական նշանակության անձնական օգտագործման դեղորայքային միջոցների ներմուծում եւ (կամ) արտահանում (ներքին տարանցում) հաստատող այնպիսի բժշկական փաստաթղթերի առկայության դեպքում, որոնցում պետք է նշված լինեն այդ ապրանքի, ինչպես նաեւ պրեկուրսորների անվանումն ու քանակը՝ որպես անձնական օգտագործման համար նախատեսված ապրանքներ՝ Կողմերի օրենսդրությամբ սահմանված ծավալներով։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Հաստատող բժշկական փաստաթղթերը (դրանց հաստատված պատճենները) կազմվում են այն անդամ պետության լեզվով, որի տարածք ներմուծվում են նշված դեղամիջոցները, կամ կցվում է դրանց՝ նոտարական հաստատմամբ թարգմանությունը</w:t>
      </w:r>
      <w:r w:rsidR="003F519E" w:rsidRPr="000E4CF8">
        <w:rPr>
          <w:rFonts w:ascii="GHEA Grapalat" w:hAnsi="GHEA Grapalat"/>
          <w:color w:val="auto"/>
        </w:rPr>
        <w:t>`</w:t>
      </w:r>
      <w:r w:rsidRPr="000E4CF8">
        <w:rPr>
          <w:rFonts w:ascii="GHEA Grapalat" w:hAnsi="GHEA Grapalat"/>
          <w:color w:val="auto"/>
        </w:rPr>
        <w:t xml:space="preserve"> նշված անդամ պետության լեզվով, եթե այլ բան նախատեսված չէ անդամ պետության օրենսդրությամբ.</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 xml:space="preserve">արտակարգ իրավիճակների դեպքում անհետաձգելի օգնություն ցուցաբերելու համար նախատեսված թմրամիջոցների, հոգեներգործուն (հոգեմետ) նյութերի եւ դրանց պրեկուրսորների ներմուծում եւ (կամ) արտահանում՝ անդամ պետության օրենսդրությանը համապատասխան. </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գ)</w:t>
      </w:r>
      <w:r w:rsidRPr="000E4CF8">
        <w:rPr>
          <w:rFonts w:ascii="GHEA Grapalat" w:hAnsi="GHEA Grapalat"/>
          <w:color w:val="auto"/>
        </w:rPr>
        <w:tab/>
        <w:t xml:space="preserve">տրանսպորտային միջոցի առաջին օգնության արկղիկներում հետեւյալ միջոցների առկայությունը՝ այդպիսի տրանսպորտային միջոցների գրանցման պետության օրենսդրությամբ սահմանված կարգով՝ </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թմրամիջոցներ, հոգեներգործուն (հոգեմետ) նյութեր եւ դրանց պրեկուրսորներ</w:t>
      </w:r>
      <w:r w:rsidR="003F519E" w:rsidRPr="000E4CF8">
        <w:rPr>
          <w:rFonts w:ascii="GHEA Grapalat" w:hAnsi="GHEA Grapalat"/>
          <w:color w:val="auto"/>
        </w:rPr>
        <w:t>`</w:t>
      </w:r>
      <w:r w:rsidRPr="000E4CF8">
        <w:rPr>
          <w:rFonts w:ascii="GHEA Grapalat" w:hAnsi="GHEA Grapalat"/>
          <w:color w:val="auto"/>
        </w:rPr>
        <w:t xml:space="preserve"> միջազգային երթեւեկության մեջ գտնվող ծովային (գետային) նավերով ու օդանավերով.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հոգեներգործուն (հոգեմետ) նյութեր եւ պրեկուրսորներ</w:t>
      </w:r>
      <w:r w:rsidR="003F519E" w:rsidRPr="000E4CF8">
        <w:rPr>
          <w:rFonts w:ascii="GHEA Grapalat" w:hAnsi="GHEA Grapalat"/>
          <w:color w:val="auto"/>
        </w:rPr>
        <w:t>`</w:t>
      </w:r>
      <w:r w:rsidRPr="000E4CF8">
        <w:rPr>
          <w:rFonts w:ascii="GHEA Grapalat" w:hAnsi="GHEA Grapalat"/>
          <w:color w:val="auto"/>
        </w:rPr>
        <w:t xml:space="preserve"> միջազգային երթեւեկության մեջ գտնվող երկաթուղային ու ավտոմոբիլային տրանսպորտով.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դ)</w:t>
      </w:r>
      <w:r w:rsidRPr="000E4CF8">
        <w:rPr>
          <w:rFonts w:ascii="GHEA Grapalat" w:hAnsi="GHEA Grapalat"/>
          <w:color w:val="auto"/>
        </w:rPr>
        <w:tab/>
        <w:t xml:space="preserve">որպես պաշաներ օգտագործվող պրեկուրսորների ներմուծում եւ (կամ) </w:t>
      </w:r>
      <w:r w:rsidRPr="000E4CF8">
        <w:rPr>
          <w:rFonts w:ascii="GHEA Grapalat" w:hAnsi="GHEA Grapalat"/>
          <w:color w:val="auto"/>
        </w:rPr>
        <w:lastRenderedPageBreak/>
        <w:t>արտահանում այն քանակով, որն անհրաժեշտ է օդային, ծովով (գետով) նավարկող, երկաթուղային տրանսպորտային միջոցների սարքավորումների եւ տեխնիկական սարքերի նորմալ շահագործումն ապահովելու համար։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7.</w:t>
      </w:r>
      <w:r w:rsidRPr="000E4CF8">
        <w:rPr>
          <w:rFonts w:ascii="GHEA Grapalat" w:hAnsi="GHEA Grapalat"/>
          <w:color w:val="auto"/>
        </w:rPr>
        <w:tab/>
        <w:t>Թմրամիջոցները, հոգեներգործուն (հոգեմետ) նյութերը եւ դրանց պրեկուրսորները Միության մաքսային տարածքի ժամանման վայրում մաքսային մարմնից մինչեւ Միության մաքսային տարածքից մեկնման վայրի մաքսային մարմին փոխադրելու նպատակով «մաքսային տարանցում» մաքսային ընթացակարգով ձեւակերպելն իրականացվում է ժամանման վայրում մաքսային մարմին</w:t>
      </w:r>
      <w:r w:rsidR="003F519E" w:rsidRPr="000E4CF8">
        <w:rPr>
          <w:rFonts w:ascii="GHEA Grapalat" w:hAnsi="GHEA Grapalat"/>
          <w:color w:val="auto"/>
        </w:rPr>
        <w:t>`</w:t>
      </w:r>
      <w:r w:rsidRPr="000E4CF8">
        <w:rPr>
          <w:rFonts w:ascii="GHEA Grapalat" w:hAnsi="GHEA Grapalat"/>
          <w:color w:val="auto"/>
        </w:rPr>
        <w:t xml:space="preserve"> արտահանող պետության իրավասու մարմնի՝ թմրամիջոցների, հոգեներգործուն (հոգեմետ) նյութերի եւ դրանց պրեկուրսորների արտահանման թույլտվության հաստատված պատճենը կամ այդ մարմնի պաշտոնական ծանուցումն այն մասին, որ նշված թույլտվությունը չի պահանջվում, ներկայացնելու դեպքում։ </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Արտահանող պետության իրավասու մարմնի թույլտվության պատճենը պետք է հաստատվի (օրինականացվի) արտահանող պետության օրենսդրությամբ սահմանված կարգով։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8.</w:t>
      </w:r>
      <w:r w:rsidRPr="000E4CF8">
        <w:rPr>
          <w:rFonts w:ascii="GHEA Grapalat" w:hAnsi="GHEA Grapalat"/>
          <w:color w:val="auto"/>
        </w:rPr>
        <w:tab/>
        <w:t>Թմրամիջոցները, հոգեներգործուն (հոգեմետ) նյութերը եւ դրանց պրեկուրսորները ժամանման վայրում մաքսային մարմնից Միության մաքսային տարածք՝ մինչեւ Միության մաքսային տարածքից մեկնման վայրի մաքսային մարմին, ինչպես նաեւ ներքին մաքսային մարմնից մինչեւ Միության մաքսային սահմանից մեկնման վայրում մաքսային մարմին փոխադրման նպատակով «մաքսային տարանցում» մաքսային ընթացակարգով ձեւակերպելն իրականացվում է սույն Հիմնադրույթի 5-րդ կետում նշված լիցենզիան մաքսային մարմին ներկայացնելու դեպքում։</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9.</w:t>
      </w:r>
      <w:r w:rsidRPr="000E4CF8">
        <w:rPr>
          <w:rFonts w:ascii="GHEA Grapalat" w:hAnsi="GHEA Grapalat"/>
          <w:color w:val="auto"/>
        </w:rPr>
        <w:tab/>
        <w:t xml:space="preserve">Չի թույլատրվում թմրամիջոցները, հոգեներգործուն (հոգեմետ) նյութերը եւ դրանց պրեկուրսորները ձեւակերպել «մաքսային պահեստ», «վերամշակում՝ մաքսային տարածքում», «վերամշակում՝ մաքսային տարածքից դուրս», </w:t>
      </w:r>
      <w:r w:rsidRPr="000E4CF8">
        <w:rPr>
          <w:rFonts w:ascii="GHEA Grapalat" w:hAnsi="GHEA Grapalat"/>
          <w:color w:val="auto"/>
        </w:rPr>
        <w:lastRenderedPageBreak/>
        <w:t>«վերամշակում՝ ներքին սպառման համար», «ժամանակավոր ներմուծում (ընդունում)», «ժամանակավոր արտահանում», «անմաքս առեւտուր, «ոչնչացում», «հրաժարում՝ հօգուտ պետության», «ազատ մաքսային գոտի», «ազատ պահեստ», «վերաներմուծում» եւ «վերաարտահանում» մաքսային ընթացակարգերով։</w:t>
      </w:r>
    </w:p>
    <w:p w:rsidR="00B82FB6" w:rsidRPr="000E4CF8" w:rsidRDefault="00B82FB6" w:rsidP="00B82FB6">
      <w:pPr>
        <w:spacing w:after="160" w:line="360" w:lineRule="auto"/>
        <w:ind w:firstLine="567"/>
        <w:jc w:val="both"/>
        <w:rPr>
          <w:rFonts w:ascii="GHEA Grapalat" w:eastAsia="Times New Roman" w:hAnsi="GHEA Grapalat" w:cs="Times New Roman"/>
          <w:color w:val="auto"/>
        </w:rPr>
      </w:pPr>
    </w:p>
    <w:p w:rsidR="00B82FB6" w:rsidRPr="000E4CF8" w:rsidRDefault="00B82FB6" w:rsidP="00B82FB6">
      <w:pPr>
        <w:spacing w:after="160" w:line="360" w:lineRule="auto"/>
        <w:jc w:val="center"/>
        <w:rPr>
          <w:rFonts w:ascii="GHEA Grapalat" w:eastAsia="Times New Roman" w:hAnsi="GHEA Grapalat" w:cs="Times New Roman"/>
          <w:color w:val="auto"/>
        </w:rPr>
      </w:pPr>
      <w:r w:rsidRPr="000E4CF8">
        <w:rPr>
          <w:rFonts w:ascii="GHEA Grapalat" w:hAnsi="GHEA Grapalat"/>
          <w:color w:val="auto"/>
        </w:rPr>
        <w:t>III. Լիցենզիայի տրամադրումը</w:t>
      </w:r>
    </w:p>
    <w:p w:rsidR="00B82FB6" w:rsidRPr="000E4CF8" w:rsidRDefault="00B82FB6" w:rsidP="00B82FB6">
      <w:pPr>
        <w:spacing w:after="160" w:line="360" w:lineRule="auto"/>
        <w:ind w:firstLine="567"/>
        <w:jc w:val="center"/>
        <w:rPr>
          <w:rFonts w:ascii="GHEA Grapalat" w:eastAsia="Times New Roman" w:hAnsi="GHEA Grapalat" w:cs="Times New Roman"/>
          <w:color w:val="auto"/>
        </w:rPr>
      </w:pP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10.</w:t>
      </w:r>
      <w:r w:rsidRPr="000E4CF8">
        <w:rPr>
          <w:rFonts w:ascii="GHEA Grapalat" w:hAnsi="GHEA Grapalat"/>
          <w:color w:val="auto"/>
        </w:rPr>
        <w:tab/>
        <w:t>Իրավաբանական անձինք (այսուհետ՝ հայտատուներ) լիցենզիայի ձեւակերպման համար «Ապրանքների արտահանման եւ (կամ) ներմուծման լիցենզիաների ու թույլտվությունների տրամադրման կանոնների» («Եվրասիական տնտեսական միության մասին» 2014 թվականի մայիսի 29-ի պայմանագրի 7–րդ հավելվածի հավելված) (այսուհետ՝ Կանոններ) 10–րդ կետի 1-5–րդ ենթակետերով նախատեսված փաստաթղթերն ու տեղեկությունները ներկայացնում են այն անդամ պետության լիազորված մարին, որի տարածքում է գրանցված հայտատուն։</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Կանոնների 10-րդ կետի 6-րդ ենթակետին համապատասխան՝ թմրամիջոցների, հոգեներգործուն (հոգեմետ) նյութերի եւ դրանց պրեկուրսորների արտահանման համար լիցենզիա ձեւակերպելու համար հայտատուները ներկայացնում են թմրամիջոցների, հոգեներգործուն (հոգեմետ) նյութերի եւ դրանց պրեկուրսորների կոնկրետ խմբաքանակի ներմուծման՝ ներմուծող պետության իրավասու մարմնի կողմից տրված թույլտվությունը (բնօրինակը կամ դրա՝ նոտարական հաստատմամբ պատճենը) կամ այդ մարմնի կողմից պաշտոնական ծանուցում այն մասին, որ նշված թույլտվությունը չի պահանջվում։ </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11.</w:t>
      </w:r>
      <w:r w:rsidRPr="000E4CF8">
        <w:rPr>
          <w:rFonts w:ascii="GHEA Grapalat" w:hAnsi="GHEA Grapalat"/>
          <w:color w:val="auto"/>
        </w:rPr>
        <w:tab/>
        <w:t>Հայտատուի կողմից ներկայացվող փաստաթղթերի պատճենները պետք է վավերացված լինեն Կանոնների 11–րդ կետով սահմանված կարգով։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12.</w:t>
      </w:r>
      <w:r w:rsidRPr="000E4CF8">
        <w:rPr>
          <w:rFonts w:ascii="GHEA Grapalat" w:hAnsi="GHEA Grapalat"/>
          <w:color w:val="auto"/>
        </w:rPr>
        <w:tab/>
        <w:t xml:space="preserve">Եթե անդամ պետության օրենսդրությանը համապատասխան լիցենզիա տրամադրելու մասին որոշումը լիազոր մարմնի կողմից ընդունվում է տվյալ </w:t>
      </w:r>
      <w:r w:rsidRPr="000E4CF8">
        <w:rPr>
          <w:rFonts w:ascii="GHEA Grapalat" w:hAnsi="GHEA Grapalat"/>
          <w:color w:val="auto"/>
        </w:rPr>
        <w:lastRenderedPageBreak/>
        <w:t>անդամ պետության պետական իշխանության այլ մարմնի (այսուհետ՝ համաձայնեցնող մարմին) հետ համաձայնեցմամբ, ապա այդ համաձայնեցումն իրականացվում է տվյալ անդամ պետության օրենսդրությամբ նախատեսված կարգով։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Համաձայնեցումը կարող է իրականացվել եզրակացություն (թույլատրագիր) տրամադրելու միջոցով։</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13.</w:t>
      </w:r>
      <w:r w:rsidRPr="000E4CF8">
        <w:rPr>
          <w:rFonts w:ascii="GHEA Grapalat" w:hAnsi="GHEA Grapalat"/>
          <w:color w:val="auto"/>
        </w:rPr>
        <w:tab/>
        <w:t>«Թմրամիջոցների մասին» 1961 թվականի միասնական կոնվենցիային համապատասխան միջազգային հսկողության տակ գտնվող թմրամիջոցների արտահանման լիցենզիայի մեջ նշված քանակը չպետք է գերազանցի Թմրամիջոցների նկատմամբ հսկողության միջազգային կոմիտեի կողմից հաստատված ու հրապարակված՝ ներմուծման երկրի համար թմրամիջոցների կարիքների տարեկան հաշվարկները։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 xml:space="preserve">«Հոգեներգործուն (հոգեմետ) նյութերի մասին» 1961 թվականի կոնվենցիային համապատասխան միջազգային հսկողության տակ գտնվող թմրամիջոցների արտահանման լիցենզիայի մեջ նշված քանակը չպետք է գերազանցի Թմրամիջոցների նկատմամբ հսկողության միջազգային կոմիտեի կողմից հրապարակված՝ ներմուծման երկրի համար՝ նշված Կոնվենցիայի II-IV ցուցակներում ներառված նյութերի ամենամյա բժշկական ու գիտական կարիքների գնահատականները։ </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14.</w:t>
      </w:r>
      <w:r w:rsidRPr="000E4CF8">
        <w:rPr>
          <w:rFonts w:ascii="GHEA Grapalat" w:hAnsi="GHEA Grapalat"/>
          <w:color w:val="auto"/>
        </w:rPr>
        <w:tab/>
        <w:t>Լիցենզիայի տրամադրումը մերժվում է Կանոնների 14–րդ կետի 1–5–րդ ենթակետերով նախատեսված հիմքերի առկայության դեպքում, ինչպես նաեւ Կանոնների 14–րդ կետի 6–րդ ենթակետին համապատասխան՝ համաձայնեցնող մարմնի՝ լիցենզիայի տրամադրման մասին հայտի համաձայնեցումը մերժելու դեպքում։</w:t>
      </w:r>
    </w:p>
    <w:p w:rsidR="00B82FB6" w:rsidRPr="000E4CF8" w:rsidRDefault="00B82FB6" w:rsidP="00465DE5">
      <w:pPr>
        <w:tabs>
          <w:tab w:val="left" w:pos="993"/>
        </w:tabs>
        <w:spacing w:after="160" w:line="360" w:lineRule="auto"/>
        <w:ind w:firstLine="567"/>
        <w:jc w:val="both"/>
        <w:rPr>
          <w:rFonts w:ascii="GHEA Grapalat" w:hAnsi="GHEA Grapalat"/>
          <w:color w:val="auto"/>
        </w:rPr>
      </w:pPr>
      <w:r w:rsidRPr="000E4CF8">
        <w:rPr>
          <w:rFonts w:ascii="GHEA Grapalat" w:hAnsi="GHEA Grapalat"/>
          <w:color w:val="auto"/>
        </w:rPr>
        <w:t>15.</w:t>
      </w:r>
      <w:r w:rsidRPr="000E4CF8">
        <w:rPr>
          <w:rFonts w:ascii="GHEA Grapalat" w:hAnsi="GHEA Grapalat"/>
          <w:color w:val="auto"/>
        </w:rPr>
        <w:tab/>
        <w:t>Լիցենզիա ստացած հայտատուները անդամ պետության իրավասու մարմին հաշվետվություն են ներկայացնում լիցենզիայի կատարման վերաբերյալ՝ Կանոնների 22-րդ կետին համապատասխան։</w:t>
      </w:r>
    </w:p>
    <w:p w:rsidR="00B82FB6" w:rsidRPr="000E4CF8" w:rsidRDefault="00B82FB6" w:rsidP="00B82FB6">
      <w:pPr>
        <w:spacing w:after="160" w:line="360" w:lineRule="auto"/>
        <w:rPr>
          <w:rFonts w:ascii="GHEA Grapalat" w:hAnsi="GHEA Grapalat"/>
          <w:color w:val="auto"/>
        </w:rPr>
        <w:sectPr w:rsidR="00B82FB6" w:rsidRPr="000E4CF8" w:rsidSect="00465DE5">
          <w:headerReference w:type="first" r:id="rId30"/>
          <w:pgSz w:w="11907" w:h="16840" w:code="9"/>
          <w:pgMar w:top="1418" w:right="1418" w:bottom="1418" w:left="1418" w:header="434" w:footer="720" w:gutter="0"/>
          <w:pgNumType w:start="1"/>
          <w:cols w:space="720"/>
          <w:titlePg/>
          <w:docGrid w:linePitch="360"/>
        </w:sectPr>
      </w:pPr>
    </w:p>
    <w:p w:rsidR="00B82FB6" w:rsidRPr="000E4CF8" w:rsidRDefault="00B82FB6" w:rsidP="00B82FB6">
      <w:pPr>
        <w:spacing w:after="160" w:line="360" w:lineRule="auto"/>
        <w:ind w:left="3969"/>
        <w:jc w:val="center"/>
        <w:rPr>
          <w:rFonts w:ascii="GHEA Grapalat" w:eastAsia="Times New Roman" w:hAnsi="GHEA Grapalat" w:cs="Times New Roman"/>
          <w:color w:val="auto"/>
        </w:rPr>
      </w:pPr>
      <w:r w:rsidRPr="000E4CF8">
        <w:rPr>
          <w:rFonts w:ascii="GHEA Grapalat" w:hAnsi="GHEA Grapalat"/>
          <w:color w:val="auto"/>
        </w:rPr>
        <w:lastRenderedPageBreak/>
        <w:t>ՀԱՎԵԼՎԱԾ ԹԻՎ 11</w:t>
      </w:r>
    </w:p>
    <w:p w:rsidR="00B82FB6" w:rsidRPr="000E4CF8" w:rsidRDefault="00B82FB6" w:rsidP="00B82FB6">
      <w:pPr>
        <w:spacing w:after="160" w:line="360" w:lineRule="auto"/>
        <w:ind w:left="3969"/>
        <w:jc w:val="center"/>
        <w:rPr>
          <w:rFonts w:ascii="GHEA Grapalat" w:eastAsia="Times New Roman" w:hAnsi="GHEA Grapalat" w:cs="Times New Roman"/>
          <w:color w:val="auto"/>
        </w:rPr>
      </w:pPr>
      <w:r w:rsidRPr="000E4CF8">
        <w:rPr>
          <w:rFonts w:ascii="GHEA Grapalat" w:hAnsi="GHEA Grapalat"/>
          <w:color w:val="auto"/>
        </w:rPr>
        <w:t xml:space="preserve">Եվրասիական տնտեսական հանձնաժողովի կոլեգիայի 2015 թվականի </w:t>
      </w:r>
      <w:r w:rsidRPr="000E4CF8">
        <w:rPr>
          <w:rFonts w:ascii="GHEA Grapalat" w:hAnsi="GHEA Grapalat"/>
          <w:color w:val="auto"/>
        </w:rPr>
        <w:br/>
        <w:t>ապրիլի 21-ի թիվ 30 որոշման</w:t>
      </w:r>
    </w:p>
    <w:p w:rsidR="00B82FB6" w:rsidRPr="000E4CF8" w:rsidRDefault="00B82FB6" w:rsidP="00B82FB6">
      <w:pPr>
        <w:spacing w:after="160" w:line="360" w:lineRule="auto"/>
        <w:jc w:val="center"/>
        <w:rPr>
          <w:rFonts w:ascii="GHEA Grapalat" w:eastAsia="Times New Roman" w:hAnsi="GHEA Grapalat" w:cs="Times New Roman"/>
          <w:b/>
          <w:bCs/>
          <w:color w:val="auto"/>
        </w:rPr>
      </w:pPr>
    </w:p>
    <w:p w:rsidR="00B82FB6" w:rsidRPr="000E4CF8" w:rsidRDefault="00B82FB6" w:rsidP="00B82FB6">
      <w:pPr>
        <w:spacing w:after="160" w:line="360" w:lineRule="auto"/>
        <w:ind w:left="567" w:right="566"/>
        <w:jc w:val="center"/>
        <w:rPr>
          <w:rFonts w:ascii="GHEA Grapalat" w:eastAsia="Times New Roman" w:hAnsi="GHEA Grapalat" w:cs="Times New Roman"/>
          <w:b/>
          <w:bCs/>
          <w:color w:val="auto"/>
        </w:rPr>
      </w:pPr>
      <w:r w:rsidRPr="000E4CF8">
        <w:rPr>
          <w:rFonts w:ascii="GHEA Grapalat" w:hAnsi="GHEA Grapalat"/>
          <w:b/>
          <w:color w:val="auto"/>
        </w:rPr>
        <w:t>ՑԱՆԿ</w:t>
      </w:r>
    </w:p>
    <w:p w:rsidR="00B82FB6" w:rsidRPr="000E4CF8" w:rsidRDefault="00B82FB6" w:rsidP="00B82FB6">
      <w:pPr>
        <w:spacing w:after="160" w:line="360" w:lineRule="auto"/>
        <w:ind w:left="567" w:right="566"/>
        <w:jc w:val="center"/>
        <w:rPr>
          <w:rFonts w:ascii="GHEA Grapalat" w:hAnsi="GHEA Grapalat"/>
          <w:b/>
          <w:color w:val="auto"/>
        </w:rPr>
      </w:pPr>
      <w:r w:rsidRPr="000E4CF8">
        <w:rPr>
          <w:rFonts w:ascii="GHEA Grapalat" w:hAnsi="GHEA Grapalat"/>
          <w:b/>
          <w:color w:val="auto"/>
        </w:rPr>
        <w:t>Մաքսային միության հանձնաժողովի եւ Եվրասիական տնտեսական հանձնաժողովի կոլեգիայի ուժը կորցրած ճանաչված որոշումների</w:t>
      </w:r>
    </w:p>
    <w:p w:rsidR="00B82FB6" w:rsidRPr="000E4CF8" w:rsidRDefault="00B82FB6" w:rsidP="00B82FB6">
      <w:pPr>
        <w:spacing w:after="160" w:line="360" w:lineRule="auto"/>
        <w:ind w:left="567" w:right="566"/>
        <w:jc w:val="center"/>
        <w:rPr>
          <w:rFonts w:ascii="GHEA Grapalat" w:eastAsia="Times New Roman" w:hAnsi="GHEA Grapalat" w:cs="Times New Roman"/>
          <w:b/>
          <w:bCs/>
          <w:color w:val="auto"/>
        </w:rPr>
      </w:pP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w:t>
      </w:r>
      <w:r w:rsidRPr="000E4CF8">
        <w:rPr>
          <w:rFonts w:ascii="GHEA Grapalat" w:hAnsi="GHEA Grapalat"/>
          <w:color w:val="auto"/>
        </w:rPr>
        <w:tab/>
        <w:t>«Բելառուսի Հանրապետության, Ղազախստանի Հանրապետության եւ Ռուսաստանի Դաշնության մաքսային միության միասնական ոչ սակագնային կարգավորման մասին» Մաքսային միության հանձնաժողովի 2010 թվականի հունվարի 27-ի թիվ 168 որոշման 4-րդ կետը։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2.</w:t>
      </w:r>
      <w:r w:rsidRPr="000E4CF8">
        <w:rPr>
          <w:rFonts w:ascii="GHEA Grapalat" w:hAnsi="GHEA Grapalat"/>
          <w:color w:val="auto"/>
        </w:rPr>
        <w:tab/>
        <w:t>«Ոչ սակագնային կարգավորման բնագավառում նորմատիվ իրավական ակտերի մասին» Եվրասիական տնտեսական հանձնաժողովի կոլեգիայի 2012 թվականի օգոստոսի 16–ի թիվ 134 որոշման մեջ՝</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ա)</w:t>
      </w:r>
      <w:r w:rsidRPr="000E4CF8">
        <w:rPr>
          <w:rFonts w:ascii="GHEA Grapalat" w:hAnsi="GHEA Grapalat"/>
          <w:color w:val="auto"/>
        </w:rPr>
        <w:tab/>
        <w:t>այն Ապրանքների միասնական ցանկի 1.2, 1.3, 1.7, 1.8, 2.3, 2.6 - 2.8, 2.11, 2.12, 2.19 - 2.21 բաժիններ, որոնց նկատմամբ Եվրասիական տնտեսական համայնքի շրջանակներում Մաքսային միության անդամ պետությունների կողմից երրորդ երկրների հետ՝ նշված Որոշմամբ հաստատված առեւտրում կիրառվում են ներմուծման կամ արտահանման սահմանափակումներ կամ արգելքներ.</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բ)</w:t>
      </w:r>
      <w:r w:rsidRPr="000E4CF8">
        <w:rPr>
          <w:rFonts w:ascii="GHEA Grapalat" w:hAnsi="GHEA Grapalat"/>
          <w:color w:val="auto"/>
        </w:rPr>
        <w:tab/>
        <w:t>նշված Որոշմամբ հաստատված սահմանափակումների կիրառման մասին դրույթների մեջ՝</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«Վտանգավոր թափոնները Մաքսային միության մաքսային տարածք ներմուծելու, Մաքսային միության մաքսային տարածքից արտահանելու եւ Մաքսային միության մաքսային տարածքով տարանցելու կարգի մասին» հիմնադրույթ</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«Մաքսային միության մաքսային տարածքից կենդանի վայրի կենդանիների, առանձին վայրի բույսերի ու վայրի դեղահումքի արտահանման կարգի մասին» հիմնադրույթ.</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«Մաքսային միության մաքսային տարածքից վայրի կենդանիների ու բույսերի, դրանց մասերի եւ (կամ) ածանցյալների (դերիվատների)՝ Բելառուսի Հանրապետության, Ղազախստանի Հանրապետության եւ Ռուսաստանի Դաշնության կարմիր գրքերում ներառված հազվագյուտ ու անհետացման եզրին գտնվող տեսակների արտահանման կարգի մասին» հիմնադրույթ.</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«Մաքսային միության մաքսային տարածքից հանքային հումքի արտահանման կարգի մասին» հիմնադրույթ.</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«Թմրամիջոցները, հոգեներգործուն նյութերը եւ դրանց պրեկուրսորները Մաքսային միության մաքսային տարածք ներմուծելու, մաքսային տարածքից արտահանելու եւ Մաքսային միության մաքսային տարածքով տարանցելու կարգի մասին» հիմնադրույթ.</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«Ծածկագրման (կրիպտոգրաֆիկ) միջոցները Մաքսային միության մաքսային տարածք ներմուծելու եւ Մաքսային միության մաքսային տարածքից արտահանելու կարգի մասին» հիմնադրույթ.</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«Մշակութային արժեքները, ազգային արխիվային ֆոնդերի փաստաթղթերը եւ արխիվային փաստաթղթերի բնօրինակները Մաքսային միության մաքսային տարածք ներմուծելու եւ Մաքսային միության մաքսային տարածքից արտահանելու կարգի մասին» հիմնադրույթ.</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lastRenderedPageBreak/>
        <w:t>«Մարդու օրգաններ եւ (կամ) հյուսվածքներ, արյուն ու դրա բաղադրամասեր Մաքսային միության մաքսային տարածք ներմուծելու եւ Մաքսային միության մաքսային տարածքից արտահանելու կարգի մասին» հիմնադրույթ։</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3.</w:t>
      </w:r>
      <w:r w:rsidRPr="000E4CF8">
        <w:rPr>
          <w:rFonts w:ascii="GHEA Grapalat" w:hAnsi="GHEA Grapalat"/>
          <w:color w:val="auto"/>
        </w:rPr>
        <w:tab/>
        <w:t>««Սահմանափակումների կիրառման մասին» հիմնադրույթի մեջ փոփոխություններ կատարելու մասին» Եվրասիական տնտեսական հանձնաժողովի կոլեգիայի 2012 թվականի հոկտեմբերի 18-ի թիվ 184 որոշումը։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4.</w:t>
      </w:r>
      <w:r w:rsidRPr="000E4CF8">
        <w:rPr>
          <w:rFonts w:ascii="GHEA Grapalat" w:hAnsi="GHEA Grapalat"/>
          <w:color w:val="auto"/>
        </w:rPr>
        <w:tab/>
        <w:t>«Սահմանափակումների կիրառման մասին» հիմնադրույթի մեջ կատարվող փոփոխությունների 2-րդ կետը (Եվրասիական տնտեսական հանձնաժողովի կոլեգիայի 2012 թվականի դեկտեմբերի 4-ի ««Սահմանափակումների կիրառման մասին» հիմնադրույթի մեջ փոփոխություններ կատարելու մասին» թիվ 242 որոշման հավելված):</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5.</w:t>
      </w:r>
      <w:r w:rsidRPr="000E4CF8">
        <w:rPr>
          <w:rFonts w:ascii="GHEA Grapalat" w:hAnsi="GHEA Grapalat"/>
          <w:color w:val="auto"/>
        </w:rPr>
        <w:tab/>
        <w:t>Մաքսային միության հանձնաժողովի եւ Եվրասիական տնտեսական հանձնաժողովի կոլեգիայի որոշումների մեջ կատարվող փոփոխությունների 2-րդ կետի «բ» ենթակետը (Եվրասիական տնտեսական հանձնաժողովի կոլեգիայի 2012 թվականի դեկտեմբերի 4-ի «Մաքսային միության արտաքին տնտեսական գործունեության միասնական ապրանքային անվանացանկի փոփոխման հետ կապված՝ Մաքսային միության հանձնաժողովի եւ Եվրասիական տնտեսական հանձնաժողովի կոլեգիայի որոշ որոշումների մեջ փոփոխություններ կատարելու մասին» թիվ 243 որոշման հավելված):</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6.</w:t>
      </w:r>
      <w:r w:rsidRPr="000E4CF8">
        <w:rPr>
          <w:rFonts w:ascii="GHEA Grapalat" w:hAnsi="GHEA Grapalat"/>
          <w:color w:val="auto"/>
        </w:rPr>
        <w:tab/>
        <w:t xml:space="preserve">Եվրասիական տնտեսական հանձնաժողովի կոլեգիայի 2012 թվականի դեկտեմբերի 4-ի «32 նանոմետրից ոչ ավելի տեխնոլոգիական գործընթացով արտադրված միկրոպրոցեսորների մասով՝ Մաքսային միության արտաքին տնտեսական գործունեության միասնական ապրանքային անվանացանկի եւ Մաքսային միության միասնական մաքսային սակագնի ու Եվրասիական տնտեսական հանձնաժողովի կոլեգիայի 2012 թվականի օգոստոսի 16-ի թիվ 134 </w:t>
      </w:r>
      <w:r w:rsidRPr="000E4CF8">
        <w:rPr>
          <w:rFonts w:ascii="GHEA Grapalat" w:hAnsi="GHEA Grapalat"/>
          <w:color w:val="auto"/>
        </w:rPr>
        <w:lastRenderedPageBreak/>
        <w:t>որոշման մեջ փոփոխություններ կատարելու մասին» թիվ 260 որոշման 2-րդ կետը։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7.</w:t>
      </w:r>
      <w:r w:rsidRPr="000E4CF8">
        <w:rPr>
          <w:rFonts w:ascii="GHEA Grapalat" w:hAnsi="GHEA Grapalat"/>
          <w:color w:val="auto"/>
        </w:rPr>
        <w:tab/>
        <w:t>Եվրասիական տնտեսական հանձնաժողովի կոլեգիայի 2012 թվականի դեկտեմբերի 25-ի «Մաքսային միության արտաքին տնտեսական գործունեության միասնական ապրանքային անվանացանկի եւ հաշվողական մեքենաների առանձին տեսակների նկատմամբ Մաքսային միության միասնական մաքսային սակագնի եւ Մաքսային միության Հանձնաժողովի եւ Եվրասիական տնտեսական կոլեգիայի որոշ որոշումների մեջ փոփոխություններ կատարելու մասին» թիվ 303 որոշման 4-րդ կետը։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8.</w:t>
      </w:r>
      <w:r w:rsidRPr="000E4CF8">
        <w:rPr>
          <w:rFonts w:ascii="GHEA Grapalat" w:hAnsi="GHEA Grapalat"/>
          <w:color w:val="auto"/>
        </w:rPr>
        <w:tab/>
        <w:t>Եվրասիական տնտեսական հանձնաժողովի կոլեգիայի 2013 թվականի ապրիլի 24-ի «Այն Ապրանքների միասնական ցանկի 2.12 բաժնում փոփոխություններ կատարելու մասին, որոնց ներմուծման կամ արտահանման նկատմամբ Եվրասիական տնտեսական համայնքի շրջանակներում Մաքսային միության անդամ պետությունների կողմից երրորդ երկրների հետ առեւտրում կիրառվում են արգելքներ կամ սահմանափակումներ» թիվ 95 որոշումը։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9.</w:t>
      </w:r>
      <w:r w:rsidRPr="000E4CF8">
        <w:rPr>
          <w:rFonts w:ascii="GHEA Grapalat" w:hAnsi="GHEA Grapalat"/>
          <w:color w:val="auto"/>
        </w:rPr>
        <w:tab/>
        <w:t>««Սահմանափակումների կիրառման մասին» հիմնադրույթի մեջ փոփոխություններ կատարելու մասին» Եվրասիական տնտեսական հանձնաժողովի կոլեգիայի 2013 թվականի մայիսի 14-ի թիվ 103 որոշումը։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10.</w:t>
      </w:r>
      <w:r w:rsidRPr="000E4CF8">
        <w:rPr>
          <w:rFonts w:ascii="GHEA Grapalat" w:hAnsi="GHEA Grapalat"/>
          <w:color w:val="auto"/>
        </w:rPr>
        <w:tab/>
        <w:t>Եվրասիական տնտեսական հանձնաժողովի կոլեգիայի 2013 թվականի հունիսի 4-ի «Այն Ապրանքների միասնական ցանկի 2.12 բաժնում փոփոխություններ կատարելու մասին, որոնց ներմուծման կամ արտահանման նկատմամբ Եվրասիական տնտեսական համայնքի շրջանակներում Մաքսային միության անդամ պետությունների կողմից երրորդ երկրների հետ առեւտրում կիրառվում են արգելքներ կամ սահմանափակումներ» թիվ 121 որոշումը։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11.</w:t>
      </w:r>
      <w:r w:rsidRPr="000E4CF8">
        <w:rPr>
          <w:rFonts w:ascii="GHEA Grapalat" w:hAnsi="GHEA Grapalat"/>
          <w:color w:val="auto"/>
        </w:rPr>
        <w:tab/>
        <w:t xml:space="preserve">Մաքսային միության հանձնաժողովի եւ Եվրասիական տնտեսական հանձնաժողովի առանձին որոշումների մեջ կատարվող փոփոխությունների 11-րդ </w:t>
      </w:r>
      <w:r w:rsidRPr="000E4CF8">
        <w:rPr>
          <w:rFonts w:ascii="GHEA Grapalat" w:hAnsi="GHEA Grapalat"/>
          <w:color w:val="auto"/>
        </w:rPr>
        <w:lastRenderedPageBreak/>
        <w:t>կետի «ա» եւ «գ» ենթակետերը (Եվրասիական տնտեսական հանձնաժողովի կոլեգիայի 2013 թվականի հունիսի 25-ի «Մաքսային միության հանձնաժողովի եւ Եվրասիական տնտեսական հանձնաժողովի առանձին որոշումների մեջ փոփոխություններ կատարելու ու Եվրասիական տնտեսական հանձնաժողովի խորհրդի որոշման նախագծին հավանություն տալու մասին» թիվ 140 որոշման հավելված):</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12.</w:t>
      </w:r>
      <w:r w:rsidRPr="000E4CF8">
        <w:rPr>
          <w:rFonts w:ascii="GHEA Grapalat" w:hAnsi="GHEA Grapalat"/>
          <w:color w:val="auto"/>
        </w:rPr>
        <w:tab/>
        <w:t>Եվրասիական տնտեսական հանձնաժողովի կոլեգիայի 2013 թվականի հոկտեմբերի 22-ի «Այն Ապրանքների միասնական ցանկի 2.12 բաժնում փոփոխություն կատարելու մասին, որոնց ներմուծման կամ արտահանման նկատմամբ Եվրասիական տնտեսական համայնքի շրջանակներում Մաքսային միության անդամ պետությունների կողմից երրորդ երկրների հետ առեւտրում կիրառվում են արգելքներ կամ սահմանափակումներ» թիվ 234 որոշումը։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13.</w:t>
      </w:r>
      <w:r w:rsidRPr="000E4CF8">
        <w:rPr>
          <w:rFonts w:ascii="GHEA Grapalat" w:hAnsi="GHEA Grapalat"/>
          <w:color w:val="auto"/>
        </w:rPr>
        <w:tab/>
        <w:t>Եվրասիական տնտեսական հանձնաժողովի կոլեգիայի 2013 թվականի դեկտեմբերի 17-ի «Մաքսային միության արտաքին տնտեսական գործունեության միասնական ապրանքային անվանացանկի եւ Մատուտակի արմատի համար Մաքսային միության միասնական մաքսային սակագնի եւ Եվրասիական տնտեսական հանձնաժողովի կոլեգիայի 2012 թվականի օգոստոսի 16-ի թիվ 134 որոշման մեջ փոփոխություններ կատարելու մասին» թիվ 300 որոշման 2-րդ կետի «ա» ենթակետը։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14.</w:t>
      </w:r>
      <w:r w:rsidRPr="000E4CF8">
        <w:rPr>
          <w:rFonts w:ascii="GHEA Grapalat" w:hAnsi="GHEA Grapalat"/>
          <w:color w:val="auto"/>
        </w:rPr>
        <w:tab/>
        <w:t xml:space="preserve">Եվրասիական տնտեսական հանձնաժողովի կոլեգիայի 2014 թվականի ապրիլի 14-ի «Մաքսային միության արտաքին տնտեսական գործունեության միասնական ապրանքային անվանացանկի եւ Սաթի համար Մաքսային միության միասնական մաքսային սակագնի, Մաքսային միության հանձնաժողովի ու Եվրասիական տնտեսական հանձնաժողովի կոլեգիայի որոշ որոշումների մեջ փոփոխություններ կատարելու, ինչպես նաեւ Եվրասիական տնտեսական հանձնաժողովի խորհրդի որոշման նախագծին հավանություն տալու մասին» թիվ 53 </w:t>
      </w:r>
      <w:r w:rsidRPr="000E4CF8">
        <w:rPr>
          <w:rFonts w:ascii="GHEA Grapalat" w:hAnsi="GHEA Grapalat"/>
          <w:color w:val="auto"/>
        </w:rPr>
        <w:lastRenderedPageBreak/>
        <w:t>որոշման 3-րդ կետի «ա» ենթակետի երկրորդ եւ երրորդ պարբերությունները։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15.</w:t>
      </w:r>
      <w:r w:rsidRPr="000E4CF8">
        <w:rPr>
          <w:rFonts w:ascii="GHEA Grapalat" w:hAnsi="GHEA Grapalat"/>
          <w:color w:val="auto"/>
        </w:rPr>
        <w:tab/>
        <w:t>Եվրասիական տնտեսական հանձնաժողովի կոլեգիայի 2013 թվականի հոկտեմբերի 22-ի «Այն Ապրանքների միասնական ցանկի 2.6 բաժնում փոփոխություն կատարելու մասին, որոնց ներմուծման կամ արտահանման նկատմամբ Եվրասիական տնտեսական համայնքի շրջանակներում Մաքսային միության անդամ պետությունների կողմից երրորդ երկրների հետ առեւտրում կիրառվում են արգելքներ կամ սահմանափակումներ» թիվ 82 որոշումը։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16.</w:t>
      </w:r>
      <w:r w:rsidRPr="000E4CF8">
        <w:rPr>
          <w:rFonts w:ascii="GHEA Grapalat" w:hAnsi="GHEA Grapalat"/>
          <w:color w:val="auto"/>
        </w:rPr>
        <w:tab/>
        <w:t>Եվրասիական տնտեսական հանձնաժողովի կոլեգիայի 2014 թվականի հունիսի 25-ի «Մաքսային միության արտաքին տնտեսական գործունեության միասնական ապրանքային անվանացանկի փոփոխման հետ կապված՝ Մաքսային միության հանձնաժողովի եւ Եվրասիական տնտեսական հանձնաժողովի կոլեգիայի որոշ որոշումների մեջ փոփոխություններ կատարելու մասին» թիվ 94 որոշման 3-րդ կետը:</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17.</w:t>
      </w:r>
      <w:r w:rsidRPr="000E4CF8">
        <w:rPr>
          <w:rFonts w:ascii="GHEA Grapalat" w:hAnsi="GHEA Grapalat"/>
          <w:color w:val="auto"/>
        </w:rPr>
        <w:tab/>
        <w:t xml:space="preserve">Մաքսային միության հանձնաժողովի եւ Եվրասիական տնտեսական հանձնաժողովի կոլեգիայի որոշումներում կատարվող փոփոխությունների 5-րդ կետը (Եվրասիական տնտեսական հանձնաժողովի կոլեգիայի 2014 թվականի դեկտեմբերի 2-ի «Մաքսային միության արտաքին տնտեսական գործունեության միասնական ապրանքային անվանացանկի եւ Քաղաքացիական ավիացիայի համար ապրանքների ու քաղաքացիական օդանավերի առանձին տեսակների համար Մաքսային միության միասնական մաքսային սակագնի, Մաքսային միության հանձնաժողովի ու Եվրասիական տնտեսական հանձնաժողովի կոլեգիայի որոշ որոշումների մեջ փոփոխություններ կատարելու ու Եվրասիական տնտեսական հանձնաժողովի խորհրդի որոշման նախագծին հավանություն տալու մասին» թիվ 214 որոշման թիվ 4 հավելված)։ </w:t>
      </w:r>
    </w:p>
    <w:p w:rsidR="00B82FB6" w:rsidRPr="000E4CF8"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18.</w:t>
      </w:r>
      <w:r w:rsidRPr="000E4CF8">
        <w:rPr>
          <w:rFonts w:ascii="GHEA Grapalat" w:hAnsi="GHEA Grapalat"/>
          <w:color w:val="auto"/>
        </w:rPr>
        <w:tab/>
        <w:t xml:space="preserve">Եվրասիական տնտեսական հանձնաժողովի կոլեգիայի 2014 թվականի </w:t>
      </w:r>
      <w:r w:rsidRPr="000E4CF8">
        <w:rPr>
          <w:rFonts w:ascii="GHEA Grapalat" w:hAnsi="GHEA Grapalat"/>
          <w:color w:val="auto"/>
        </w:rPr>
        <w:lastRenderedPageBreak/>
        <w:t>դեկտեմբերի 24-ի «Այն Ապրանքների միասնական ցանկի 2.12 բաժնում փոփոխություններ կատարելու մասին, որոնց ներմուծման կամ արտահանման նկատմամբ Եվրասիական տնտեսական համայնքի շրջանակներում Մաքսային միության անդամ պետությունների կողմից երրորդ երկրների հետ առեւտրում կիրառվում են արգելքներ կամ սահմանափակումներ» թիվ 247 որոշումը։</w:t>
      </w:r>
    </w:p>
    <w:p w:rsidR="00B82FB6" w:rsidRPr="00175409" w:rsidRDefault="00B82FB6" w:rsidP="00B82FB6">
      <w:pPr>
        <w:tabs>
          <w:tab w:val="left" w:pos="993"/>
        </w:tabs>
        <w:spacing w:after="160" w:line="360" w:lineRule="auto"/>
        <w:ind w:firstLine="567"/>
        <w:jc w:val="both"/>
        <w:rPr>
          <w:rFonts w:ascii="GHEA Grapalat" w:eastAsia="Times New Roman" w:hAnsi="GHEA Grapalat" w:cs="Times New Roman"/>
          <w:color w:val="auto"/>
        </w:rPr>
      </w:pPr>
      <w:r w:rsidRPr="000E4CF8">
        <w:rPr>
          <w:rFonts w:ascii="GHEA Grapalat" w:hAnsi="GHEA Grapalat"/>
          <w:color w:val="auto"/>
        </w:rPr>
        <w:t>19.</w:t>
      </w:r>
      <w:r w:rsidRPr="000E4CF8">
        <w:rPr>
          <w:rFonts w:ascii="GHEA Grapalat" w:hAnsi="GHEA Grapalat"/>
          <w:color w:val="auto"/>
        </w:rPr>
        <w:tab/>
        <w:t>Եվրասիական տնտեսական հանձնաժողովի կոլեգիայի 2014 թվականի դեկտեմբերի 24-ի «Այն Ապրանքների միասնական ցանկի 2.8 բաժնում փոփոխություններ կատարելու մասին, որոնց ներմուծման կամ արտահանման նկատմամբ Եվրասիական տնտեսական համայնքի շրջանակներում Մաքսային միության անդամ պետությունների կողմից երրորդ երկրների հետ առեւտրում կիրառվում են արգելքներ կամ սահմանափակումներ» թիվ 248 որոշումը։</w:t>
      </w:r>
    </w:p>
    <w:sectPr w:rsidR="00B82FB6" w:rsidRPr="00175409" w:rsidSect="00465DE5">
      <w:headerReference w:type="default" r:id="rId31"/>
      <w:headerReference w:type="first" r:id="rId32"/>
      <w:pgSz w:w="12240" w:h="15840"/>
      <w:pgMar w:top="1418" w:right="1418" w:bottom="1418" w:left="1418" w:header="546" w:footer="720"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1" w:author="Angela" w:date="2015-12-07T13:45:00Z" w:initials="A">
    <w:p w:rsidR="000E4CF8" w:rsidRPr="00E92E68" w:rsidRDefault="000E4CF8" w:rsidP="000E4CF8">
      <w:pPr>
        <w:pStyle w:val="CommentText"/>
      </w:pPr>
      <w:r>
        <w:rPr>
          <w:rStyle w:val="CommentReference"/>
        </w:rPr>
        <w:annotationRef/>
      </w:r>
      <w:r>
        <w:t>Լատիներենում հավանաբար սխալ կա</w:t>
      </w:r>
    </w:p>
    <w:p w:rsidR="000E4CF8" w:rsidRDefault="000E4CF8">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2FE" w:rsidRDefault="006462FE" w:rsidP="00B345F4">
      <w:r>
        <w:separator/>
      </w:r>
    </w:p>
  </w:endnote>
  <w:endnote w:type="continuationSeparator" w:id="0">
    <w:p w:rsidR="006462FE" w:rsidRDefault="006462FE" w:rsidP="00B34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2FE" w:rsidRDefault="006462FE" w:rsidP="00B345F4">
      <w:r>
        <w:separator/>
      </w:r>
    </w:p>
  </w:footnote>
  <w:footnote w:type="continuationSeparator" w:id="0">
    <w:p w:rsidR="006462FE" w:rsidRDefault="006462FE" w:rsidP="00B345F4">
      <w:r>
        <w:continuationSeparator/>
      </w:r>
    </w:p>
  </w:footnote>
  <w:footnote w:id="1">
    <w:p w:rsidR="002122C8" w:rsidRPr="005565D6" w:rsidRDefault="002122C8" w:rsidP="00B345F4">
      <w:pPr>
        <w:pStyle w:val="Bodytext20"/>
        <w:shd w:val="clear" w:color="auto" w:fill="auto"/>
        <w:spacing w:line="240" w:lineRule="auto"/>
        <w:ind w:firstLine="0"/>
        <w:jc w:val="both"/>
        <w:rPr>
          <w:rFonts w:ascii="GHEA Grapalat" w:hAnsi="GHEA Grapalat"/>
          <w:sz w:val="20"/>
          <w:szCs w:val="20"/>
          <w:lang w:val="ru-RU"/>
        </w:rPr>
      </w:pPr>
      <w:r w:rsidRPr="005565D6">
        <w:rPr>
          <w:rStyle w:val="FootnoteReference"/>
          <w:rFonts w:ascii="GHEA Grapalat" w:hAnsi="GHEA Grapalat"/>
          <w:sz w:val="20"/>
          <w:szCs w:val="20"/>
        </w:rPr>
        <w:footnoteRef/>
      </w:r>
      <w:r w:rsidRPr="005565D6">
        <w:rPr>
          <w:rFonts w:ascii="GHEA Grapalat" w:hAnsi="GHEA Grapalat"/>
          <w:sz w:val="20"/>
          <w:szCs w:val="20"/>
        </w:rPr>
        <w:t xml:space="preserve"> * Արտադրողի կողմից սահմանված ժամկետի ընթացքում չօգտագործված նյութ:</w:t>
      </w:r>
    </w:p>
    <w:p w:rsidR="002122C8" w:rsidRPr="00727332" w:rsidRDefault="002122C8" w:rsidP="003033B2">
      <w:pPr>
        <w:pStyle w:val="Bodytext20"/>
        <w:shd w:val="clear" w:color="auto" w:fill="auto"/>
        <w:spacing w:after="120" w:line="240" w:lineRule="auto"/>
        <w:ind w:left="142" w:firstLine="0"/>
        <w:jc w:val="both"/>
      </w:pPr>
      <w:r w:rsidRPr="005565D6">
        <w:rPr>
          <w:rFonts w:ascii="GHEA Grapalat" w:hAnsi="GHEA Grapalat"/>
          <w:sz w:val="20"/>
          <w:szCs w:val="20"/>
        </w:rPr>
        <w:t>** Բացառությամբ կոնսերվանտներով մշակված փայտանյութի։</w:t>
      </w:r>
    </w:p>
  </w:footnote>
  <w:footnote w:id="2">
    <w:p w:rsidR="002122C8" w:rsidRPr="00744FD4" w:rsidRDefault="002122C8" w:rsidP="00744FD4">
      <w:pPr>
        <w:pStyle w:val="Footnote0"/>
        <w:shd w:val="clear" w:color="auto" w:fill="auto"/>
        <w:ind w:firstLine="567"/>
        <w:jc w:val="both"/>
        <w:rPr>
          <w:rFonts w:ascii="GHEA Grapalat" w:hAnsi="GHEA Grapalat"/>
          <w:sz w:val="20"/>
          <w:szCs w:val="20"/>
        </w:rPr>
      </w:pPr>
      <w:r w:rsidRPr="00744FD4">
        <w:rPr>
          <w:rStyle w:val="FootnoteReference"/>
          <w:rFonts w:ascii="GHEA Grapalat" w:hAnsi="GHEA Grapalat"/>
          <w:sz w:val="20"/>
          <w:szCs w:val="20"/>
        </w:rPr>
        <w:footnoteRef/>
      </w:r>
      <w:r w:rsidRPr="00744FD4">
        <w:rPr>
          <w:rFonts w:ascii="GHEA Grapalat" w:hAnsi="GHEA Grapalat"/>
          <w:sz w:val="20"/>
          <w:szCs w:val="20"/>
        </w:rPr>
        <w:t xml:space="preserve"> Գրենլանդական փոկից (բացառությամբ գրենլանդական փոկի տարբեր տարիքի ձագերի) պատրաստված արտադրատեսակների ներմուծումը թույլատրվում է, եթե՝</w:t>
      </w:r>
    </w:p>
    <w:p w:rsidR="002122C8" w:rsidRDefault="002122C8" w:rsidP="00744FD4">
      <w:pPr>
        <w:pStyle w:val="FootnoteText"/>
        <w:ind w:firstLine="567"/>
        <w:jc w:val="both"/>
        <w:rPr>
          <w:rFonts w:ascii="GHEA Grapalat" w:hAnsi="GHEA Grapalat"/>
        </w:rPr>
      </w:pPr>
      <w:r w:rsidRPr="00647F49">
        <w:rPr>
          <w:rFonts w:ascii="GHEA Grapalat" w:hAnsi="GHEA Grapalat"/>
        </w:rPr>
        <w:t>այդպիսի արտադրատեսակները ստացվել են այն բնիկ ժողովուրդների կողմից ավանդական ձեւով իրականացվող որսի արդյունքում, որոնց նշելով հասկացվում են այն արկտիկական եւ սուբարկտիկական շրջանների բնիկ բնակիչները, որտեղ նրանք ներկայումս կամ ավանդաբար ունեն բնիկ ժողովուրդների իրավունքներ, այդ թվում՝ յուպիկ, ինուպիատ (Ալյասկա), ինուիտ, ինուվիալուիտ</w:t>
      </w:r>
      <w:r w:rsidRPr="00744FD4">
        <w:rPr>
          <w:rFonts w:ascii="GHEA Grapalat" w:hAnsi="GHEA Grapalat"/>
        </w:rPr>
        <w:t xml:space="preserve"> (Կանադա), կալաալլիտ (Գրենլանդիա), ինչը հաստատվում է ապրանքի ծագման երկրի լիազոր մարմնի կողմից տրված հավաստագրով` Եվրասիական տնտեսական հանձնաժողովի կողմից համաձայնեցված ձեւով. </w:t>
      </w:r>
    </w:p>
    <w:p w:rsidR="002122C8" w:rsidRPr="00727332" w:rsidRDefault="002122C8" w:rsidP="00744FD4">
      <w:pPr>
        <w:pStyle w:val="FootnoteText"/>
        <w:ind w:firstLine="567"/>
        <w:jc w:val="both"/>
        <w:rPr>
          <w:sz w:val="18"/>
          <w:szCs w:val="18"/>
        </w:rPr>
      </w:pPr>
      <w:r w:rsidRPr="00744FD4">
        <w:rPr>
          <w:rFonts w:ascii="GHEA Grapalat" w:hAnsi="GHEA Grapalat"/>
        </w:rPr>
        <w:t>այդպիսի արտադրատեսակները ներմուծվում են ֆիզիկական անձանց կողմից անձնական օգտագործման համար (ոչ առեւտրային նպատակներով)։</w:t>
      </w:r>
    </w:p>
  </w:footnote>
  <w:footnote w:id="3">
    <w:p w:rsidR="002122C8" w:rsidRPr="00886F40" w:rsidRDefault="002122C8" w:rsidP="00B82FB6">
      <w:pPr>
        <w:pStyle w:val="FootnoteText"/>
        <w:jc w:val="both"/>
        <w:rPr>
          <w:rFonts w:ascii="GHEA Grapalat" w:hAnsi="GHEA Grapalat"/>
        </w:rPr>
      </w:pPr>
      <w:r w:rsidRPr="00886F40">
        <w:rPr>
          <w:rStyle w:val="FootnoteReference"/>
          <w:rFonts w:ascii="GHEA Grapalat" w:hAnsi="GHEA Grapalat"/>
        </w:rPr>
        <w:footnoteRef/>
      </w:r>
      <w:r w:rsidRPr="00886F40">
        <w:rPr>
          <w:rFonts w:ascii="GHEA Grapalat" w:hAnsi="GHEA Grapalat"/>
        </w:rPr>
        <w:t xml:space="preserve"> Սյունակում կատարվում է հետեւյալ գրառումը՝ «գործում է» կամ «չեղյալ է հայտարարված»։ 7-րդ սյունակում «չեղյալ է հայտարարված» գրառում կատարելու դեպքում 8-րդ սյունակում նշվում է սույն ռեեստրում այդ գրառումը կատարելու ամսաթիվը։ Ընդ որում, տողն առանձնացվում է գույնով (մոխրագույն երանգով):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7192"/>
      <w:docPartObj>
        <w:docPartGallery w:val="Page Numbers (Top of Page)"/>
        <w:docPartUnique/>
      </w:docPartObj>
    </w:sdtPr>
    <w:sdtEndPr>
      <w:rPr>
        <w:rFonts w:ascii="GHEA Grapalat" w:hAnsi="GHEA Grapalat"/>
      </w:rPr>
    </w:sdtEndPr>
    <w:sdtContent>
      <w:p w:rsidR="002122C8" w:rsidRPr="000A758B" w:rsidRDefault="002122C8">
        <w:pPr>
          <w:pStyle w:val="Header"/>
          <w:jc w:val="center"/>
          <w:rPr>
            <w:rFonts w:ascii="GHEA Grapalat" w:hAnsi="GHEA Grapalat"/>
          </w:rPr>
        </w:pPr>
        <w:r w:rsidRPr="000A758B">
          <w:rPr>
            <w:rFonts w:ascii="GHEA Grapalat" w:hAnsi="GHEA Grapalat"/>
          </w:rPr>
          <w:fldChar w:fldCharType="begin"/>
        </w:r>
        <w:r w:rsidRPr="000A758B">
          <w:rPr>
            <w:rFonts w:ascii="GHEA Grapalat" w:hAnsi="GHEA Grapalat"/>
          </w:rPr>
          <w:instrText xml:space="preserve"> PAGE   \* MERGEFORMAT </w:instrText>
        </w:r>
        <w:r w:rsidRPr="000A758B">
          <w:rPr>
            <w:rFonts w:ascii="GHEA Grapalat" w:hAnsi="GHEA Grapalat"/>
          </w:rPr>
          <w:fldChar w:fldCharType="separate"/>
        </w:r>
        <w:r w:rsidR="00B27391">
          <w:rPr>
            <w:rFonts w:ascii="GHEA Grapalat" w:hAnsi="GHEA Grapalat"/>
            <w:noProof/>
          </w:rPr>
          <w:t>27</w:t>
        </w:r>
        <w:r w:rsidRPr="000A758B">
          <w:rPr>
            <w:rFonts w:ascii="GHEA Grapalat" w:hAnsi="GHEA Grapalat"/>
          </w:rP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C8" w:rsidRDefault="002122C8">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C8" w:rsidRDefault="002122C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C8" w:rsidRDefault="002122C8">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C8" w:rsidRDefault="002122C8">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C8" w:rsidRDefault="002122C8">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31471"/>
      <w:docPartObj>
        <w:docPartGallery w:val="Page Numbers (Top of Page)"/>
        <w:docPartUnique/>
      </w:docPartObj>
    </w:sdtPr>
    <w:sdtEndPr>
      <w:rPr>
        <w:rFonts w:ascii="GHEA Grapalat" w:hAnsi="GHEA Grapalat"/>
      </w:rPr>
    </w:sdtEndPr>
    <w:sdtContent>
      <w:p w:rsidR="002122C8" w:rsidRPr="000A758B" w:rsidRDefault="002122C8">
        <w:pPr>
          <w:pStyle w:val="Header"/>
          <w:jc w:val="center"/>
          <w:rPr>
            <w:rFonts w:ascii="GHEA Grapalat" w:hAnsi="GHEA Grapalat"/>
          </w:rPr>
        </w:pPr>
        <w:r w:rsidRPr="000A758B">
          <w:rPr>
            <w:rFonts w:ascii="GHEA Grapalat" w:hAnsi="GHEA Grapalat"/>
          </w:rPr>
          <w:fldChar w:fldCharType="begin"/>
        </w:r>
        <w:r w:rsidRPr="000A758B">
          <w:rPr>
            <w:rFonts w:ascii="GHEA Grapalat" w:hAnsi="GHEA Grapalat"/>
          </w:rPr>
          <w:instrText xml:space="preserve"> PAGE   \* MERGEFORMAT </w:instrText>
        </w:r>
        <w:r w:rsidRPr="000A758B">
          <w:rPr>
            <w:rFonts w:ascii="GHEA Grapalat" w:hAnsi="GHEA Grapalat"/>
          </w:rPr>
          <w:fldChar w:fldCharType="separate"/>
        </w:r>
        <w:r w:rsidR="00B27391">
          <w:rPr>
            <w:rFonts w:ascii="GHEA Grapalat" w:hAnsi="GHEA Grapalat"/>
            <w:noProof/>
          </w:rPr>
          <w:t>6</w:t>
        </w:r>
        <w:r w:rsidRPr="000A758B">
          <w:rPr>
            <w:rFonts w:ascii="GHEA Grapalat" w:hAnsi="GHEA Grapalat"/>
          </w:rPr>
          <w:fldChar w:fldCharType="end"/>
        </w:r>
      </w:p>
    </w:sdtContent>
  </w:sdt>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C8" w:rsidRDefault="002122C8">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C8" w:rsidRDefault="002122C8">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C8" w:rsidRDefault="002122C8">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7194"/>
      <w:docPartObj>
        <w:docPartGallery w:val="Page Numbers (Top of Page)"/>
        <w:docPartUnique/>
      </w:docPartObj>
    </w:sdtPr>
    <w:sdtEndPr>
      <w:rPr>
        <w:rFonts w:ascii="GHEA Grapalat" w:hAnsi="GHEA Grapalat"/>
      </w:rPr>
    </w:sdtEndPr>
    <w:sdtContent>
      <w:p w:rsidR="002122C8" w:rsidRPr="000A758B" w:rsidRDefault="002122C8">
        <w:pPr>
          <w:pStyle w:val="Header"/>
          <w:jc w:val="center"/>
          <w:rPr>
            <w:rFonts w:ascii="GHEA Grapalat" w:hAnsi="GHEA Grapalat"/>
          </w:rPr>
        </w:pPr>
        <w:r w:rsidRPr="000A758B">
          <w:rPr>
            <w:rFonts w:ascii="GHEA Grapalat" w:hAnsi="GHEA Grapalat"/>
          </w:rPr>
          <w:fldChar w:fldCharType="begin"/>
        </w:r>
        <w:r w:rsidRPr="000A758B">
          <w:rPr>
            <w:rFonts w:ascii="GHEA Grapalat" w:hAnsi="GHEA Grapalat"/>
          </w:rPr>
          <w:instrText xml:space="preserve"> PAGE   \* MERGEFORMAT </w:instrText>
        </w:r>
        <w:r w:rsidRPr="000A758B">
          <w:rPr>
            <w:rFonts w:ascii="GHEA Grapalat" w:hAnsi="GHEA Grapalat"/>
          </w:rPr>
          <w:fldChar w:fldCharType="separate"/>
        </w:r>
        <w:r w:rsidR="00B27391">
          <w:rPr>
            <w:rFonts w:ascii="GHEA Grapalat" w:hAnsi="GHEA Grapalat"/>
            <w:noProof/>
          </w:rPr>
          <w:t>7</w:t>
        </w:r>
        <w:r w:rsidRPr="000A758B">
          <w:rPr>
            <w:rFonts w:ascii="GHEA Grapalat" w:hAnsi="GHEA Grapalat"/>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5469"/>
      <w:docPartObj>
        <w:docPartGallery w:val="Page Numbers (Top of Page)"/>
        <w:docPartUnique/>
      </w:docPartObj>
    </w:sdtPr>
    <w:sdtEndPr>
      <w:rPr>
        <w:rFonts w:ascii="GHEA Grapalat" w:hAnsi="GHEA Grapalat"/>
      </w:rPr>
    </w:sdtEndPr>
    <w:sdtContent>
      <w:p w:rsidR="002122C8" w:rsidRPr="000A758B" w:rsidRDefault="002122C8">
        <w:pPr>
          <w:pStyle w:val="Header"/>
          <w:jc w:val="center"/>
          <w:rPr>
            <w:rFonts w:ascii="GHEA Grapalat" w:hAnsi="GHEA Grapalat"/>
          </w:rPr>
        </w:pPr>
        <w:r w:rsidRPr="000A758B">
          <w:rPr>
            <w:rFonts w:ascii="GHEA Grapalat" w:hAnsi="GHEA Grapalat"/>
          </w:rPr>
          <w:fldChar w:fldCharType="begin"/>
        </w:r>
        <w:r w:rsidRPr="000A758B">
          <w:rPr>
            <w:rFonts w:ascii="GHEA Grapalat" w:hAnsi="GHEA Grapalat"/>
          </w:rPr>
          <w:instrText xml:space="preserve"> PAGE   \* MERGEFORMAT </w:instrText>
        </w:r>
        <w:r w:rsidRPr="000A758B">
          <w:rPr>
            <w:rFonts w:ascii="GHEA Grapalat" w:hAnsi="GHEA Grapalat"/>
          </w:rPr>
          <w:fldChar w:fldCharType="separate"/>
        </w:r>
        <w:r w:rsidR="00B27391">
          <w:rPr>
            <w:rFonts w:ascii="GHEA Grapalat" w:hAnsi="GHEA Grapalat"/>
            <w:noProof/>
          </w:rPr>
          <w:t>8</w:t>
        </w:r>
        <w:r w:rsidRPr="000A758B">
          <w:rPr>
            <w:rFonts w:ascii="GHEA Grapalat" w:hAnsi="GHEA Grapalat"/>
          </w:rPr>
          <w:fldChar w:fldCharType="end"/>
        </w:r>
      </w:p>
    </w:sdtContent>
  </w:sdt>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C8" w:rsidRDefault="002122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C8" w:rsidRDefault="002122C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C8" w:rsidRDefault="002122C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C8" w:rsidRDefault="002122C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C8" w:rsidRDefault="002122C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C8" w:rsidRDefault="002122C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C8" w:rsidRDefault="002122C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31469"/>
      <w:docPartObj>
        <w:docPartGallery w:val="Page Numbers (Top of Page)"/>
        <w:docPartUnique/>
      </w:docPartObj>
    </w:sdtPr>
    <w:sdtEndPr>
      <w:rPr>
        <w:rFonts w:ascii="GHEA Grapalat" w:hAnsi="GHEA Grapalat"/>
      </w:rPr>
    </w:sdtEndPr>
    <w:sdtContent>
      <w:p w:rsidR="002122C8" w:rsidRPr="000A758B" w:rsidRDefault="002122C8">
        <w:pPr>
          <w:pStyle w:val="Header"/>
          <w:jc w:val="center"/>
          <w:rPr>
            <w:rFonts w:ascii="GHEA Grapalat" w:hAnsi="GHEA Grapalat"/>
          </w:rPr>
        </w:pPr>
        <w:r w:rsidRPr="000A758B">
          <w:rPr>
            <w:rFonts w:ascii="GHEA Grapalat" w:hAnsi="GHEA Grapalat"/>
          </w:rPr>
          <w:fldChar w:fldCharType="begin"/>
        </w:r>
        <w:r w:rsidRPr="000A758B">
          <w:rPr>
            <w:rFonts w:ascii="GHEA Grapalat" w:hAnsi="GHEA Grapalat"/>
          </w:rPr>
          <w:instrText xml:space="preserve"> PAGE   \* MERGEFORMAT </w:instrText>
        </w:r>
        <w:r w:rsidRPr="000A758B">
          <w:rPr>
            <w:rFonts w:ascii="GHEA Grapalat" w:hAnsi="GHEA Grapalat"/>
          </w:rPr>
          <w:fldChar w:fldCharType="separate"/>
        </w:r>
        <w:r w:rsidR="00B27391">
          <w:rPr>
            <w:rFonts w:ascii="GHEA Grapalat" w:hAnsi="GHEA Grapalat"/>
            <w:noProof/>
          </w:rPr>
          <w:t>3</w:t>
        </w:r>
        <w:r w:rsidRPr="000A758B">
          <w:rPr>
            <w:rFonts w:ascii="GHEA Grapalat" w:hAnsi="GHEA Grapalat"/>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828EC"/>
    <w:multiLevelType w:val="multilevel"/>
    <w:tmpl w:val="32AC703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EB7986"/>
    <w:multiLevelType w:val="multilevel"/>
    <w:tmpl w:val="34448C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8A1F8A"/>
    <w:multiLevelType w:val="multilevel"/>
    <w:tmpl w:val="52F267EC"/>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9564ED"/>
    <w:multiLevelType w:val="multilevel"/>
    <w:tmpl w:val="66F686CC"/>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FF5451"/>
    <w:multiLevelType w:val="multilevel"/>
    <w:tmpl w:val="DF14A30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94716E"/>
    <w:multiLevelType w:val="multilevel"/>
    <w:tmpl w:val="AECC462E"/>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657C7C"/>
    <w:multiLevelType w:val="multilevel"/>
    <w:tmpl w:val="E2B6EF4E"/>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810407"/>
    <w:multiLevelType w:val="multilevel"/>
    <w:tmpl w:val="3E8042C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F9402C"/>
    <w:multiLevelType w:val="multilevel"/>
    <w:tmpl w:val="2674A918"/>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A47F74"/>
    <w:multiLevelType w:val="multilevel"/>
    <w:tmpl w:val="BE568960"/>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C51827"/>
    <w:multiLevelType w:val="multilevel"/>
    <w:tmpl w:val="9656D056"/>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092D6D"/>
    <w:multiLevelType w:val="multilevel"/>
    <w:tmpl w:val="FAF05DA8"/>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B801F3"/>
    <w:multiLevelType w:val="multilevel"/>
    <w:tmpl w:val="D55E02C0"/>
    <w:lvl w:ilvl="0">
      <w:start w:val="19"/>
      <w:numFmt w:val="decimal"/>
      <w:lvlText w:val="2.%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6259C4"/>
    <w:multiLevelType w:val="multilevel"/>
    <w:tmpl w:val="1B2265BC"/>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4A17792"/>
    <w:multiLevelType w:val="multilevel"/>
    <w:tmpl w:val="F66C2C86"/>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6971FE"/>
    <w:multiLevelType w:val="multilevel"/>
    <w:tmpl w:val="C6EE1DC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6E2605"/>
    <w:multiLevelType w:val="multilevel"/>
    <w:tmpl w:val="764CCEC4"/>
    <w:lvl w:ilvl="0">
      <w:start w:val="5"/>
      <w:numFmt w:val="decimal"/>
      <w:lvlText w:val="%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A7F7397"/>
    <w:multiLevelType w:val="multilevel"/>
    <w:tmpl w:val="467C8132"/>
    <w:lvl w:ilvl="0">
      <w:start w:val="3003"/>
      <w:numFmt w:val="decimal"/>
      <w:lvlText w:val="%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E157B9"/>
    <w:multiLevelType w:val="multilevel"/>
    <w:tmpl w:val="1A2ECE32"/>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7128CD"/>
    <w:multiLevelType w:val="multilevel"/>
    <w:tmpl w:val="15EC7C3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A2D0078"/>
    <w:multiLevelType w:val="multilevel"/>
    <w:tmpl w:val="46B634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BC06527"/>
    <w:multiLevelType w:val="multilevel"/>
    <w:tmpl w:val="AEA8ED3E"/>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A42CCB"/>
    <w:multiLevelType w:val="multilevel"/>
    <w:tmpl w:val="2564B5C6"/>
    <w:lvl w:ilvl="0">
      <w:start w:val="14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D57755C"/>
    <w:multiLevelType w:val="multilevel"/>
    <w:tmpl w:val="164805EC"/>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0C6FB7"/>
    <w:multiLevelType w:val="multilevel"/>
    <w:tmpl w:val="21A41C14"/>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0331B05"/>
    <w:multiLevelType w:val="multilevel"/>
    <w:tmpl w:val="717280D4"/>
    <w:lvl w:ilvl="0">
      <w:start w:val="7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44253BF"/>
    <w:multiLevelType w:val="multilevel"/>
    <w:tmpl w:val="3CF2A006"/>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50226AE"/>
    <w:multiLevelType w:val="multilevel"/>
    <w:tmpl w:val="12523E70"/>
    <w:lvl w:ilvl="0">
      <w:start w:val="30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8E12272"/>
    <w:multiLevelType w:val="multilevel"/>
    <w:tmpl w:val="531012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D987FBA"/>
    <w:multiLevelType w:val="multilevel"/>
    <w:tmpl w:val="B7A26ECA"/>
    <w:lvl w:ilvl="0">
      <w:start w:val="29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F2221E4"/>
    <w:multiLevelType w:val="multilevel"/>
    <w:tmpl w:val="B9C8B6DC"/>
    <w:lvl w:ilvl="0">
      <w:start w:val="5"/>
      <w:numFmt w:val="decimal"/>
      <w:lvlText w:val="%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4"/>
  </w:num>
  <w:num w:numId="3">
    <w:abstractNumId w:val="18"/>
  </w:num>
  <w:num w:numId="4">
    <w:abstractNumId w:val="20"/>
  </w:num>
  <w:num w:numId="5">
    <w:abstractNumId w:val="15"/>
  </w:num>
  <w:num w:numId="6">
    <w:abstractNumId w:val="1"/>
  </w:num>
  <w:num w:numId="7">
    <w:abstractNumId w:val="0"/>
  </w:num>
  <w:num w:numId="8">
    <w:abstractNumId w:val="5"/>
  </w:num>
  <w:num w:numId="9">
    <w:abstractNumId w:val="21"/>
  </w:num>
  <w:num w:numId="10">
    <w:abstractNumId w:val="27"/>
  </w:num>
  <w:num w:numId="11">
    <w:abstractNumId w:val="25"/>
  </w:num>
  <w:num w:numId="12">
    <w:abstractNumId w:val="23"/>
  </w:num>
  <w:num w:numId="13">
    <w:abstractNumId w:val="11"/>
  </w:num>
  <w:num w:numId="14">
    <w:abstractNumId w:val="8"/>
  </w:num>
  <w:num w:numId="15">
    <w:abstractNumId w:val="9"/>
  </w:num>
  <w:num w:numId="16">
    <w:abstractNumId w:val="14"/>
  </w:num>
  <w:num w:numId="17">
    <w:abstractNumId w:val="10"/>
  </w:num>
  <w:num w:numId="18">
    <w:abstractNumId w:val="2"/>
  </w:num>
  <w:num w:numId="19">
    <w:abstractNumId w:val="6"/>
  </w:num>
  <w:num w:numId="20">
    <w:abstractNumId w:val="3"/>
  </w:num>
  <w:num w:numId="21">
    <w:abstractNumId w:val="22"/>
  </w:num>
  <w:num w:numId="22">
    <w:abstractNumId w:val="29"/>
  </w:num>
  <w:num w:numId="23">
    <w:abstractNumId w:val="13"/>
  </w:num>
  <w:num w:numId="24">
    <w:abstractNumId w:val="17"/>
  </w:num>
  <w:num w:numId="25">
    <w:abstractNumId w:val="19"/>
  </w:num>
  <w:num w:numId="26">
    <w:abstractNumId w:val="30"/>
  </w:num>
  <w:num w:numId="27">
    <w:abstractNumId w:val="16"/>
  </w:num>
  <w:num w:numId="28">
    <w:abstractNumId w:val="24"/>
  </w:num>
  <w:num w:numId="29">
    <w:abstractNumId w:val="12"/>
  </w:num>
  <w:num w:numId="30">
    <w:abstractNumId w:val="26"/>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345F4"/>
    <w:rsid w:val="00044F11"/>
    <w:rsid w:val="00063F3A"/>
    <w:rsid w:val="00085783"/>
    <w:rsid w:val="000A758B"/>
    <w:rsid w:val="000B6633"/>
    <w:rsid w:val="000E2AB7"/>
    <w:rsid w:val="000E4CF8"/>
    <w:rsid w:val="000F06F0"/>
    <w:rsid w:val="00124516"/>
    <w:rsid w:val="0014094C"/>
    <w:rsid w:val="00175409"/>
    <w:rsid w:val="00180413"/>
    <w:rsid w:val="00191E1D"/>
    <w:rsid w:val="001A1724"/>
    <w:rsid w:val="001B0D68"/>
    <w:rsid w:val="001B6383"/>
    <w:rsid w:val="001C2758"/>
    <w:rsid w:val="001D433A"/>
    <w:rsid w:val="001F2A35"/>
    <w:rsid w:val="0020130A"/>
    <w:rsid w:val="00203F09"/>
    <w:rsid w:val="002051CC"/>
    <w:rsid w:val="002122C8"/>
    <w:rsid w:val="002372BD"/>
    <w:rsid w:val="002559A6"/>
    <w:rsid w:val="00256101"/>
    <w:rsid w:val="00261040"/>
    <w:rsid w:val="002742C2"/>
    <w:rsid w:val="00276F15"/>
    <w:rsid w:val="00294169"/>
    <w:rsid w:val="002C3F12"/>
    <w:rsid w:val="002F1611"/>
    <w:rsid w:val="00300D45"/>
    <w:rsid w:val="003033B2"/>
    <w:rsid w:val="00307DA8"/>
    <w:rsid w:val="0033747B"/>
    <w:rsid w:val="0035246D"/>
    <w:rsid w:val="00363D08"/>
    <w:rsid w:val="003857BD"/>
    <w:rsid w:val="00394A02"/>
    <w:rsid w:val="003A1AB3"/>
    <w:rsid w:val="003B68FE"/>
    <w:rsid w:val="003C06A6"/>
    <w:rsid w:val="003F519E"/>
    <w:rsid w:val="00406EDF"/>
    <w:rsid w:val="00422321"/>
    <w:rsid w:val="004435C3"/>
    <w:rsid w:val="004519B4"/>
    <w:rsid w:val="00454678"/>
    <w:rsid w:val="00465DE5"/>
    <w:rsid w:val="004D33EC"/>
    <w:rsid w:val="0050172B"/>
    <w:rsid w:val="0050462E"/>
    <w:rsid w:val="005411A0"/>
    <w:rsid w:val="005565D6"/>
    <w:rsid w:val="00567200"/>
    <w:rsid w:val="00571A31"/>
    <w:rsid w:val="005928D9"/>
    <w:rsid w:val="005A1671"/>
    <w:rsid w:val="005A2AFD"/>
    <w:rsid w:val="005A3F02"/>
    <w:rsid w:val="005E556B"/>
    <w:rsid w:val="00627883"/>
    <w:rsid w:val="006410D9"/>
    <w:rsid w:val="006462FE"/>
    <w:rsid w:val="00647F49"/>
    <w:rsid w:val="00685B57"/>
    <w:rsid w:val="006A19E5"/>
    <w:rsid w:val="006A5D06"/>
    <w:rsid w:val="006A5DE1"/>
    <w:rsid w:val="006C547C"/>
    <w:rsid w:val="006E4293"/>
    <w:rsid w:val="006F3B69"/>
    <w:rsid w:val="006F669E"/>
    <w:rsid w:val="00700D1C"/>
    <w:rsid w:val="007070C6"/>
    <w:rsid w:val="00725A8C"/>
    <w:rsid w:val="00744FD4"/>
    <w:rsid w:val="00766668"/>
    <w:rsid w:val="00785ABD"/>
    <w:rsid w:val="00787756"/>
    <w:rsid w:val="008140E3"/>
    <w:rsid w:val="00821FFE"/>
    <w:rsid w:val="0083232E"/>
    <w:rsid w:val="0083599D"/>
    <w:rsid w:val="00864452"/>
    <w:rsid w:val="00882AD9"/>
    <w:rsid w:val="008A73C7"/>
    <w:rsid w:val="008B0CB3"/>
    <w:rsid w:val="008C4027"/>
    <w:rsid w:val="008D67A9"/>
    <w:rsid w:val="00953B9F"/>
    <w:rsid w:val="009A5108"/>
    <w:rsid w:val="009A7120"/>
    <w:rsid w:val="009E05A2"/>
    <w:rsid w:val="009E292C"/>
    <w:rsid w:val="00A17F07"/>
    <w:rsid w:val="00A506ED"/>
    <w:rsid w:val="00A676AF"/>
    <w:rsid w:val="00A72962"/>
    <w:rsid w:val="00A81455"/>
    <w:rsid w:val="00AA2060"/>
    <w:rsid w:val="00AB02DC"/>
    <w:rsid w:val="00AB48DB"/>
    <w:rsid w:val="00AC7E53"/>
    <w:rsid w:val="00AE0FCE"/>
    <w:rsid w:val="00AE10CF"/>
    <w:rsid w:val="00AF649C"/>
    <w:rsid w:val="00AF6657"/>
    <w:rsid w:val="00B26CEA"/>
    <w:rsid w:val="00B27391"/>
    <w:rsid w:val="00B2767B"/>
    <w:rsid w:val="00B345F4"/>
    <w:rsid w:val="00B36E8C"/>
    <w:rsid w:val="00B529E1"/>
    <w:rsid w:val="00B82FB6"/>
    <w:rsid w:val="00B902CD"/>
    <w:rsid w:val="00BB5735"/>
    <w:rsid w:val="00BC2117"/>
    <w:rsid w:val="00BD0E4B"/>
    <w:rsid w:val="00BE75E4"/>
    <w:rsid w:val="00C05F30"/>
    <w:rsid w:val="00CC3817"/>
    <w:rsid w:val="00CF5953"/>
    <w:rsid w:val="00D30D9A"/>
    <w:rsid w:val="00D408C7"/>
    <w:rsid w:val="00D443B6"/>
    <w:rsid w:val="00D555CC"/>
    <w:rsid w:val="00D930BA"/>
    <w:rsid w:val="00D94BBA"/>
    <w:rsid w:val="00DE1244"/>
    <w:rsid w:val="00DF69DB"/>
    <w:rsid w:val="00E83D43"/>
    <w:rsid w:val="00E92E68"/>
    <w:rsid w:val="00EA163C"/>
    <w:rsid w:val="00EB0A2B"/>
    <w:rsid w:val="00EB0D30"/>
    <w:rsid w:val="00EE1BD4"/>
    <w:rsid w:val="00EE4366"/>
    <w:rsid w:val="00F241C2"/>
    <w:rsid w:val="00F52818"/>
    <w:rsid w:val="00FA145D"/>
    <w:rsid w:val="00FA6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345F4"/>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345F4"/>
    <w:rPr>
      <w:color w:val="000080"/>
      <w:u w:val="single"/>
    </w:rPr>
  </w:style>
  <w:style w:type="character" w:customStyle="1" w:styleId="Footnote">
    <w:name w:val="Footnote_"/>
    <w:basedOn w:val="DefaultParagraphFont"/>
    <w:link w:val="Footnote0"/>
    <w:rsid w:val="00B345F4"/>
    <w:rPr>
      <w:rFonts w:ascii="Times New Roman" w:eastAsia="Times New Roman" w:hAnsi="Times New Roman" w:cs="Times New Roman"/>
      <w:shd w:val="clear" w:color="auto" w:fill="FFFFFF"/>
    </w:rPr>
  </w:style>
  <w:style w:type="character" w:customStyle="1" w:styleId="Bodytext3">
    <w:name w:val="Body text (3)_"/>
    <w:basedOn w:val="DefaultParagraphFont"/>
    <w:link w:val="Bodytext30"/>
    <w:rsid w:val="00B345F4"/>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B345F4"/>
    <w:rPr>
      <w:rFonts w:ascii="Times New Roman" w:eastAsia="Times New Roman" w:hAnsi="Times New Roman" w:cs="Times New Roman"/>
      <w:b/>
      <w:bCs/>
      <w:sz w:val="36"/>
      <w:szCs w:val="36"/>
      <w:shd w:val="clear" w:color="auto" w:fill="FFFFFF"/>
    </w:rPr>
  </w:style>
  <w:style w:type="character" w:customStyle="1" w:styleId="Bodytext3Spacing4pt">
    <w:name w:val="Body text (3) + Spacing 4 pt"/>
    <w:basedOn w:val="Bodytext3"/>
    <w:rsid w:val="00B345F4"/>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4">
    <w:name w:val="Body text (4)_"/>
    <w:basedOn w:val="DefaultParagraphFont"/>
    <w:link w:val="Bodytext40"/>
    <w:rsid w:val="00B345F4"/>
    <w:rPr>
      <w:rFonts w:ascii="Times New Roman" w:eastAsia="Times New Roman" w:hAnsi="Times New Roman" w:cs="Times New Roman"/>
      <w:sz w:val="30"/>
      <w:szCs w:val="30"/>
      <w:shd w:val="clear" w:color="auto" w:fill="FFFFFF"/>
    </w:rPr>
  </w:style>
  <w:style w:type="character" w:customStyle="1" w:styleId="Bodytext4Bold">
    <w:name w:val="Body text (4) + Bold"/>
    <w:aliases w:val="Spacing 2 pt"/>
    <w:basedOn w:val="Bodytext4"/>
    <w:rsid w:val="00B345F4"/>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B345F4"/>
    <w:rPr>
      <w:rFonts w:ascii="Times New Roman" w:eastAsia="Times New Roman" w:hAnsi="Times New Roman" w:cs="Times New Roman"/>
      <w:shd w:val="clear" w:color="auto" w:fill="FFFFFF"/>
    </w:rPr>
  </w:style>
  <w:style w:type="character" w:customStyle="1" w:styleId="Bodytext215pt">
    <w:name w:val="Body text (2) + 15 pt"/>
    <w:basedOn w:val="Bodytext2"/>
    <w:rsid w:val="00B345F4"/>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Headingnumber2">
    <w:name w:val="Heading number #2_"/>
    <w:basedOn w:val="DefaultParagraphFont"/>
    <w:link w:val="Headingnumber20"/>
    <w:rsid w:val="00B345F4"/>
    <w:rPr>
      <w:rFonts w:ascii="Times New Roman" w:eastAsia="Times New Roman" w:hAnsi="Times New Roman" w:cs="Times New Roman"/>
      <w:sz w:val="30"/>
      <w:szCs w:val="30"/>
      <w:shd w:val="clear" w:color="auto" w:fill="FFFFFF"/>
    </w:rPr>
  </w:style>
  <w:style w:type="character" w:customStyle="1" w:styleId="Heading2">
    <w:name w:val="Heading #2_"/>
    <w:basedOn w:val="DefaultParagraphFont"/>
    <w:link w:val="Heading20"/>
    <w:rsid w:val="00B345F4"/>
    <w:rPr>
      <w:rFonts w:ascii="Times New Roman" w:eastAsia="Times New Roman" w:hAnsi="Times New Roman" w:cs="Times New Roman"/>
      <w:sz w:val="30"/>
      <w:szCs w:val="30"/>
      <w:shd w:val="clear" w:color="auto" w:fill="FFFFFF"/>
    </w:rPr>
  </w:style>
  <w:style w:type="character" w:customStyle="1" w:styleId="Bodytext3Spacing2pt">
    <w:name w:val="Body text (3) + Spacing 2 pt"/>
    <w:basedOn w:val="Bodytext3"/>
    <w:rsid w:val="00B345F4"/>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2115pt">
    <w:name w:val="Body text (2) + 11.5 pt"/>
    <w:aliases w:val="Italic"/>
    <w:basedOn w:val="Bodytext2"/>
    <w:rsid w:val="00B345F4"/>
    <w:rPr>
      <w:rFonts w:ascii="Times New Roman" w:eastAsia="Times New Roman" w:hAnsi="Times New Roman" w:cs="Times New Roman"/>
      <w:color w:val="000000"/>
      <w:spacing w:val="0"/>
      <w:w w:val="100"/>
      <w:position w:val="0"/>
      <w:sz w:val="23"/>
      <w:szCs w:val="23"/>
      <w:shd w:val="clear" w:color="auto" w:fill="FFFFFF"/>
      <w:lang w:val="hy-AM" w:eastAsia="hy-AM" w:bidi="hy-AM"/>
    </w:rPr>
  </w:style>
  <w:style w:type="character" w:customStyle="1" w:styleId="Bodytext2Spacing3pt">
    <w:name w:val="Body text (2) + Spacing 3 pt"/>
    <w:basedOn w:val="Bodytext2"/>
    <w:rsid w:val="00B345F4"/>
    <w:rPr>
      <w:rFonts w:ascii="Times New Roman" w:eastAsia="Times New Roman" w:hAnsi="Times New Roman" w:cs="Times New Roman"/>
      <w:color w:val="000000"/>
      <w:spacing w:val="70"/>
      <w:w w:val="100"/>
      <w:position w:val="0"/>
      <w:sz w:val="24"/>
      <w:szCs w:val="24"/>
      <w:shd w:val="clear" w:color="auto" w:fill="FFFFFF"/>
      <w:lang w:val="hy-AM" w:eastAsia="hy-AM" w:bidi="hy-AM"/>
    </w:rPr>
  </w:style>
  <w:style w:type="character" w:customStyle="1" w:styleId="Bodytext211pt">
    <w:name w:val="Body text (2) + 11 pt"/>
    <w:aliases w:val="Bold,Spacing -1 pt"/>
    <w:basedOn w:val="Bodytext2"/>
    <w:rsid w:val="00B345F4"/>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paragraph" w:customStyle="1" w:styleId="Footnote0">
    <w:name w:val="Footnote"/>
    <w:basedOn w:val="Normal"/>
    <w:link w:val="Footnote"/>
    <w:rsid w:val="00B345F4"/>
    <w:pPr>
      <w:shd w:val="clear" w:color="auto" w:fill="FFFFFF"/>
      <w:spacing w:line="274" w:lineRule="exact"/>
      <w:ind w:firstLine="740"/>
    </w:pPr>
    <w:rPr>
      <w:rFonts w:ascii="Times New Roman" w:eastAsia="Times New Roman" w:hAnsi="Times New Roman" w:cs="Times New Roman"/>
      <w:color w:val="auto"/>
      <w:sz w:val="22"/>
      <w:szCs w:val="22"/>
    </w:rPr>
  </w:style>
  <w:style w:type="paragraph" w:customStyle="1" w:styleId="Bodytext30">
    <w:name w:val="Body text (3)"/>
    <w:basedOn w:val="Normal"/>
    <w:link w:val="Bodytext3"/>
    <w:rsid w:val="00B345F4"/>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B345F4"/>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customStyle="1" w:styleId="Bodytext40">
    <w:name w:val="Body text (4)"/>
    <w:basedOn w:val="Normal"/>
    <w:link w:val="Bodytext4"/>
    <w:rsid w:val="00B345F4"/>
    <w:pPr>
      <w:shd w:val="clear" w:color="auto" w:fill="FFFFFF"/>
      <w:spacing w:before="420" w:line="774" w:lineRule="exact"/>
      <w:jc w:val="both"/>
    </w:pPr>
    <w:rPr>
      <w:rFonts w:ascii="Times New Roman" w:eastAsia="Times New Roman" w:hAnsi="Times New Roman" w:cs="Times New Roman"/>
      <w:color w:val="auto"/>
      <w:sz w:val="30"/>
      <w:szCs w:val="30"/>
    </w:rPr>
  </w:style>
  <w:style w:type="paragraph" w:customStyle="1" w:styleId="Bodytext20">
    <w:name w:val="Body text (2)"/>
    <w:basedOn w:val="Normal"/>
    <w:link w:val="Bodytext2"/>
    <w:rsid w:val="00B345F4"/>
    <w:pPr>
      <w:shd w:val="clear" w:color="auto" w:fill="FFFFFF"/>
      <w:spacing w:line="0" w:lineRule="atLeast"/>
      <w:ind w:hanging="280"/>
    </w:pPr>
    <w:rPr>
      <w:rFonts w:ascii="Times New Roman" w:eastAsia="Times New Roman" w:hAnsi="Times New Roman" w:cs="Times New Roman"/>
      <w:color w:val="auto"/>
      <w:sz w:val="22"/>
      <w:szCs w:val="22"/>
    </w:rPr>
  </w:style>
  <w:style w:type="paragraph" w:customStyle="1" w:styleId="Headingnumber20">
    <w:name w:val="Heading number #2"/>
    <w:basedOn w:val="Normal"/>
    <w:link w:val="Headingnumber2"/>
    <w:rsid w:val="00B345F4"/>
    <w:pPr>
      <w:shd w:val="clear" w:color="auto" w:fill="FFFFFF"/>
      <w:spacing w:after="300" w:line="0" w:lineRule="atLeast"/>
      <w:jc w:val="center"/>
    </w:pPr>
    <w:rPr>
      <w:rFonts w:ascii="Times New Roman" w:eastAsia="Times New Roman" w:hAnsi="Times New Roman" w:cs="Times New Roman"/>
      <w:color w:val="auto"/>
      <w:sz w:val="30"/>
      <w:szCs w:val="30"/>
    </w:rPr>
  </w:style>
  <w:style w:type="paragraph" w:customStyle="1" w:styleId="Heading20">
    <w:name w:val="Heading #2"/>
    <w:basedOn w:val="Normal"/>
    <w:link w:val="Heading2"/>
    <w:rsid w:val="00B345F4"/>
    <w:pPr>
      <w:shd w:val="clear" w:color="auto" w:fill="FFFFFF"/>
      <w:spacing w:before="300" w:after="300" w:line="356" w:lineRule="exact"/>
      <w:jc w:val="center"/>
      <w:outlineLvl w:val="1"/>
    </w:pPr>
    <w:rPr>
      <w:rFonts w:ascii="Times New Roman" w:eastAsia="Times New Roman" w:hAnsi="Times New Roman" w:cs="Times New Roman"/>
      <w:color w:val="auto"/>
      <w:sz w:val="30"/>
      <w:szCs w:val="30"/>
    </w:rPr>
  </w:style>
  <w:style w:type="paragraph" w:styleId="FootnoteText">
    <w:name w:val="footnote text"/>
    <w:basedOn w:val="Normal"/>
    <w:link w:val="FootnoteTextChar"/>
    <w:uiPriority w:val="99"/>
    <w:semiHidden/>
    <w:unhideWhenUsed/>
    <w:rsid w:val="00B345F4"/>
    <w:rPr>
      <w:sz w:val="20"/>
      <w:szCs w:val="20"/>
    </w:rPr>
  </w:style>
  <w:style w:type="character" w:customStyle="1" w:styleId="FootnoteTextChar">
    <w:name w:val="Footnote Text Char"/>
    <w:basedOn w:val="DefaultParagraphFont"/>
    <w:link w:val="FootnoteText"/>
    <w:uiPriority w:val="99"/>
    <w:semiHidden/>
    <w:rsid w:val="00B345F4"/>
    <w:rPr>
      <w:rFonts w:ascii="Sylfaen" w:eastAsia="Sylfaen" w:hAnsi="Sylfaen" w:cs="Sylfaen"/>
      <w:color w:val="000000"/>
      <w:sz w:val="20"/>
      <w:szCs w:val="20"/>
      <w:lang w:val="hy-AM" w:eastAsia="hy-AM" w:bidi="hy-AM"/>
    </w:rPr>
  </w:style>
  <w:style w:type="character" w:styleId="FootnoteReference">
    <w:name w:val="footnote reference"/>
    <w:basedOn w:val="DefaultParagraphFont"/>
    <w:uiPriority w:val="99"/>
    <w:semiHidden/>
    <w:unhideWhenUsed/>
    <w:rsid w:val="00B345F4"/>
    <w:rPr>
      <w:vertAlign w:val="superscript"/>
    </w:rPr>
  </w:style>
  <w:style w:type="table" w:styleId="TableGrid">
    <w:name w:val="Table Grid"/>
    <w:basedOn w:val="TableNormal"/>
    <w:uiPriority w:val="59"/>
    <w:rsid w:val="00B345F4"/>
    <w:pPr>
      <w:widowControl w:val="0"/>
      <w:spacing w:after="0" w:line="240" w:lineRule="auto"/>
    </w:pPr>
    <w:rPr>
      <w:rFonts w:ascii="Sylfaen" w:eastAsia="Sylfaen" w:hAnsi="Sylfaen" w:cs="Sylfae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Bold">
    <w:name w:val="Body text (2) + Bold"/>
    <w:aliases w:val="Spacing 3 pt"/>
    <w:basedOn w:val="Bodytext2"/>
    <w:rsid w:val="00B345F4"/>
    <w:rPr>
      <w:rFonts w:ascii="Times New Roman" w:eastAsia="Times New Roman" w:hAnsi="Times New Roman" w:cs="Times New Roman"/>
      <w:b/>
      <w:bCs/>
      <w:color w:val="000000"/>
      <w:spacing w:val="70"/>
      <w:w w:val="100"/>
      <w:position w:val="0"/>
      <w:sz w:val="24"/>
      <w:szCs w:val="24"/>
      <w:shd w:val="clear" w:color="auto" w:fill="FFFFFF"/>
      <w:lang w:val="hy-AM" w:eastAsia="hy-AM" w:bidi="hy-AM"/>
    </w:rPr>
  </w:style>
  <w:style w:type="character" w:customStyle="1" w:styleId="Bodytext2SmallCaps">
    <w:name w:val="Body text (2) + Small Caps"/>
    <w:basedOn w:val="Bodytext2"/>
    <w:rsid w:val="00B345F4"/>
    <w:rPr>
      <w:rFonts w:ascii="Times New Roman" w:eastAsia="Times New Roman" w:hAnsi="Times New Roman" w:cs="Times New Roman"/>
      <w:smallCaps/>
      <w:color w:val="000000"/>
      <w:spacing w:val="0"/>
      <w:w w:val="100"/>
      <w:position w:val="0"/>
      <w:sz w:val="24"/>
      <w:szCs w:val="24"/>
      <w:shd w:val="clear" w:color="auto" w:fill="FFFFFF"/>
      <w:lang w:val="hy-AM" w:eastAsia="hy-AM" w:bidi="hy-AM"/>
    </w:rPr>
  </w:style>
  <w:style w:type="character" w:customStyle="1" w:styleId="Bodytext2Arial">
    <w:name w:val="Body text (2) + Arial"/>
    <w:aliases w:val="15 pt"/>
    <w:basedOn w:val="Bodytext2"/>
    <w:rsid w:val="00B345F4"/>
    <w:rPr>
      <w:rFonts w:ascii="Arial" w:eastAsia="Arial" w:hAnsi="Arial" w:cs="Arial"/>
      <w:color w:val="000000"/>
      <w:spacing w:val="0"/>
      <w:w w:val="100"/>
      <w:position w:val="0"/>
      <w:sz w:val="30"/>
      <w:szCs w:val="30"/>
      <w:shd w:val="clear" w:color="auto" w:fill="FFFFFF"/>
      <w:lang w:val="hy-AM" w:eastAsia="hy-AM" w:bidi="hy-AM"/>
    </w:rPr>
  </w:style>
  <w:style w:type="character" w:customStyle="1" w:styleId="Tablecaption4">
    <w:name w:val="Table caption (4)_"/>
    <w:basedOn w:val="DefaultParagraphFont"/>
    <w:link w:val="Tablecaption40"/>
    <w:rsid w:val="00B345F4"/>
    <w:rPr>
      <w:rFonts w:ascii="Times New Roman" w:eastAsia="Times New Roman" w:hAnsi="Times New Roman" w:cs="Times New Roman"/>
      <w:sz w:val="30"/>
      <w:szCs w:val="30"/>
      <w:shd w:val="clear" w:color="auto" w:fill="FFFFFF"/>
    </w:rPr>
  </w:style>
  <w:style w:type="character" w:customStyle="1" w:styleId="Heading12">
    <w:name w:val="Heading #1 (2)_"/>
    <w:basedOn w:val="DefaultParagraphFont"/>
    <w:link w:val="Heading120"/>
    <w:rsid w:val="00B345F4"/>
    <w:rPr>
      <w:rFonts w:ascii="Times New Roman" w:eastAsia="Times New Roman" w:hAnsi="Times New Roman" w:cs="Times New Roman"/>
      <w:sz w:val="30"/>
      <w:szCs w:val="30"/>
      <w:shd w:val="clear" w:color="auto" w:fill="FFFFFF"/>
    </w:rPr>
  </w:style>
  <w:style w:type="character" w:customStyle="1" w:styleId="Bodytext217pt">
    <w:name w:val="Body text (2) + 17 pt"/>
    <w:basedOn w:val="Bodytext2"/>
    <w:rsid w:val="00B345F4"/>
    <w:rPr>
      <w:rFonts w:ascii="Times New Roman" w:eastAsia="Times New Roman" w:hAnsi="Times New Roman" w:cs="Times New Roman"/>
      <w:color w:val="000000"/>
      <w:spacing w:val="0"/>
      <w:w w:val="100"/>
      <w:position w:val="0"/>
      <w:sz w:val="34"/>
      <w:szCs w:val="34"/>
      <w:shd w:val="clear" w:color="auto" w:fill="FFFFFF"/>
      <w:lang w:val="hy-AM" w:eastAsia="hy-AM" w:bidi="hy-AM"/>
    </w:rPr>
  </w:style>
  <w:style w:type="paragraph" w:customStyle="1" w:styleId="Tablecaption40">
    <w:name w:val="Table caption (4)"/>
    <w:basedOn w:val="Normal"/>
    <w:link w:val="Tablecaption4"/>
    <w:rsid w:val="00B345F4"/>
    <w:pPr>
      <w:shd w:val="clear" w:color="auto" w:fill="FFFFFF"/>
      <w:spacing w:line="0" w:lineRule="atLeast"/>
    </w:pPr>
    <w:rPr>
      <w:rFonts w:ascii="Times New Roman" w:eastAsia="Times New Roman" w:hAnsi="Times New Roman" w:cs="Times New Roman"/>
      <w:color w:val="auto"/>
      <w:sz w:val="30"/>
      <w:szCs w:val="30"/>
    </w:rPr>
  </w:style>
  <w:style w:type="paragraph" w:customStyle="1" w:styleId="Heading120">
    <w:name w:val="Heading #1 (2)"/>
    <w:basedOn w:val="Normal"/>
    <w:link w:val="Heading12"/>
    <w:rsid w:val="00B345F4"/>
    <w:pPr>
      <w:shd w:val="clear" w:color="auto" w:fill="FFFFFF"/>
      <w:spacing w:after="840" w:line="346" w:lineRule="exact"/>
      <w:jc w:val="center"/>
      <w:outlineLvl w:val="0"/>
    </w:pPr>
    <w:rPr>
      <w:rFonts w:ascii="Times New Roman" w:eastAsia="Times New Roman" w:hAnsi="Times New Roman" w:cs="Times New Roman"/>
      <w:color w:val="auto"/>
      <w:sz w:val="30"/>
      <w:szCs w:val="30"/>
    </w:rPr>
  </w:style>
  <w:style w:type="numbering" w:customStyle="1" w:styleId="NoList1">
    <w:name w:val="No List1"/>
    <w:next w:val="NoList"/>
    <w:uiPriority w:val="99"/>
    <w:semiHidden/>
    <w:unhideWhenUsed/>
    <w:rsid w:val="00B345F4"/>
  </w:style>
  <w:style w:type="character" w:customStyle="1" w:styleId="a">
    <w:name w:val="Основной текст_"/>
    <w:basedOn w:val="DefaultParagraphFont"/>
    <w:rsid w:val="00B345F4"/>
    <w:rPr>
      <w:rFonts w:ascii="Times New Roman" w:eastAsia="Times New Roman" w:hAnsi="Times New Roman" w:cs="Times New Roman"/>
      <w:b w:val="0"/>
      <w:bCs w:val="0"/>
      <w:i w:val="0"/>
      <w:iCs w:val="0"/>
      <w:smallCaps w:val="0"/>
      <w:strike w:val="0"/>
      <w:sz w:val="22"/>
      <w:szCs w:val="22"/>
      <w:u w:val="none"/>
    </w:rPr>
  </w:style>
  <w:style w:type="character" w:customStyle="1" w:styleId="a0">
    <w:name w:val="Основной текст"/>
    <w:basedOn w:val="a"/>
    <w:rsid w:val="00B345F4"/>
    <w:rPr>
      <w:rFonts w:ascii="Times New Roman" w:eastAsia="Times New Roman" w:hAnsi="Times New Roman" w:cs="Times New Roman"/>
      <w:b w:val="0"/>
      <w:bCs w:val="0"/>
      <w:i w:val="0"/>
      <w:iCs w:val="0"/>
      <w:smallCaps w:val="0"/>
      <w:strike w:val="0"/>
      <w:sz w:val="22"/>
      <w:szCs w:val="22"/>
      <w:u w:val="none"/>
    </w:rPr>
  </w:style>
  <w:style w:type="character" w:customStyle="1" w:styleId="a1">
    <w:name w:val="Основной текст + Курсив"/>
    <w:basedOn w:val="a"/>
    <w:rsid w:val="00B345F4"/>
    <w:rPr>
      <w:rFonts w:ascii="Times New Roman" w:eastAsia="Times New Roman" w:hAnsi="Times New Roman" w:cs="Times New Roman"/>
      <w:b w:val="0"/>
      <w:bCs w:val="0"/>
      <w:i w:val="0"/>
      <w:iCs w:val="0"/>
      <w:smallCaps w:val="0"/>
      <w:strike w:val="0"/>
      <w:sz w:val="22"/>
      <w:szCs w:val="22"/>
      <w:u w:val="none"/>
    </w:rPr>
  </w:style>
  <w:style w:type="character" w:customStyle="1" w:styleId="a2">
    <w:name w:val="Колонтитул_"/>
    <w:basedOn w:val="DefaultParagraphFont"/>
    <w:rsid w:val="00B345F4"/>
    <w:rPr>
      <w:rFonts w:ascii="Times New Roman" w:eastAsia="Times New Roman" w:hAnsi="Times New Roman" w:cs="Times New Roman"/>
      <w:b w:val="0"/>
      <w:bCs w:val="0"/>
      <w:i w:val="0"/>
      <w:iCs w:val="0"/>
      <w:smallCaps w:val="0"/>
      <w:strike w:val="0"/>
      <w:sz w:val="28"/>
      <w:szCs w:val="28"/>
      <w:u w:val="none"/>
    </w:rPr>
  </w:style>
  <w:style w:type="character" w:customStyle="1" w:styleId="a3">
    <w:name w:val="Колонтитул"/>
    <w:basedOn w:val="a2"/>
    <w:rsid w:val="00B345F4"/>
    <w:rPr>
      <w:rFonts w:ascii="Times New Roman" w:eastAsia="Times New Roman" w:hAnsi="Times New Roman" w:cs="Times New Roman"/>
      <w:b w:val="0"/>
      <w:bCs w:val="0"/>
      <w:i w:val="0"/>
      <w:iCs w:val="0"/>
      <w:smallCaps w:val="0"/>
      <w:strike w:val="0"/>
      <w:sz w:val="28"/>
      <w:szCs w:val="28"/>
      <w:u w:val="none"/>
    </w:rPr>
  </w:style>
  <w:style w:type="character" w:customStyle="1" w:styleId="a4">
    <w:name w:val="Основной текст + Полужирный"/>
    <w:aliases w:val="Курсив,Основной текст (3) + Candara,10.5 pt,Body text (13) + Sylfaen,8 pt,14 pt,Body text (5) + Sylfaen"/>
    <w:basedOn w:val="a"/>
    <w:rsid w:val="00B345F4"/>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DefaultParagraphFont"/>
    <w:link w:val="30"/>
    <w:rsid w:val="00B345F4"/>
    <w:rPr>
      <w:rFonts w:ascii="Times New Roman" w:eastAsia="Times New Roman" w:hAnsi="Times New Roman" w:cs="Times New Roman"/>
      <w:sz w:val="28"/>
      <w:szCs w:val="28"/>
      <w:shd w:val="clear" w:color="auto" w:fill="FFFFFF"/>
    </w:rPr>
  </w:style>
  <w:style w:type="character" w:customStyle="1" w:styleId="311pt">
    <w:name w:val="Основной текст (3) + 11 pt"/>
    <w:aliases w:val="Полужирный,Интервал 0 pt,Интервал 1 pt"/>
    <w:basedOn w:val="3"/>
    <w:rsid w:val="00B345F4"/>
    <w:rPr>
      <w:rFonts w:ascii="Times New Roman" w:eastAsia="Times New Roman" w:hAnsi="Times New Roman" w:cs="Times New Roman"/>
      <w:color w:val="000000"/>
      <w:spacing w:val="0"/>
      <w:w w:val="100"/>
      <w:position w:val="0"/>
      <w:sz w:val="22"/>
      <w:szCs w:val="22"/>
      <w:shd w:val="clear" w:color="auto" w:fill="FFFFFF"/>
      <w:lang w:val="hy-AM"/>
    </w:rPr>
  </w:style>
  <w:style w:type="character" w:customStyle="1" w:styleId="1">
    <w:name w:val="Заголовок №1_"/>
    <w:basedOn w:val="DefaultParagraphFont"/>
    <w:link w:val="10"/>
    <w:rsid w:val="00B345F4"/>
    <w:rPr>
      <w:rFonts w:ascii="Times New Roman" w:eastAsia="Times New Roman" w:hAnsi="Times New Roman" w:cs="Times New Roman"/>
      <w:b/>
      <w:bCs/>
      <w:spacing w:val="80"/>
      <w:shd w:val="clear" w:color="auto" w:fill="FFFFFF"/>
    </w:rPr>
  </w:style>
  <w:style w:type="character" w:customStyle="1" w:styleId="3Exact">
    <w:name w:val="Основной текст (3) Exact"/>
    <w:basedOn w:val="DefaultParagraphFont"/>
    <w:rsid w:val="00B345F4"/>
    <w:rPr>
      <w:rFonts w:ascii="Times New Roman" w:eastAsia="Times New Roman" w:hAnsi="Times New Roman" w:cs="Times New Roman"/>
      <w:b w:val="0"/>
      <w:bCs w:val="0"/>
      <w:i w:val="0"/>
      <w:iCs w:val="0"/>
      <w:smallCaps w:val="0"/>
      <w:strike w:val="0"/>
      <w:spacing w:val="7"/>
      <w:sz w:val="26"/>
      <w:szCs w:val="26"/>
      <w:u w:val="none"/>
    </w:rPr>
  </w:style>
  <w:style w:type="character" w:customStyle="1" w:styleId="a5">
    <w:name w:val="Подпись к таблице_"/>
    <w:basedOn w:val="DefaultParagraphFont"/>
    <w:link w:val="a6"/>
    <w:rsid w:val="00B345F4"/>
    <w:rPr>
      <w:rFonts w:ascii="Times New Roman" w:eastAsia="Times New Roman" w:hAnsi="Times New Roman" w:cs="Times New Roman"/>
      <w:sz w:val="28"/>
      <w:szCs w:val="28"/>
      <w:shd w:val="clear" w:color="auto" w:fill="FFFFFF"/>
    </w:rPr>
  </w:style>
  <w:style w:type="paragraph" w:customStyle="1" w:styleId="30">
    <w:name w:val="Основной текст (3)"/>
    <w:basedOn w:val="Normal"/>
    <w:link w:val="3"/>
    <w:rsid w:val="00B345F4"/>
    <w:pPr>
      <w:shd w:val="clear" w:color="auto" w:fill="FFFFFF"/>
      <w:spacing w:line="0" w:lineRule="atLeast"/>
    </w:pPr>
    <w:rPr>
      <w:rFonts w:ascii="Times New Roman" w:eastAsia="Times New Roman" w:hAnsi="Times New Roman" w:cs="Times New Roman"/>
      <w:color w:val="auto"/>
      <w:sz w:val="28"/>
      <w:szCs w:val="28"/>
    </w:rPr>
  </w:style>
  <w:style w:type="paragraph" w:customStyle="1" w:styleId="10">
    <w:name w:val="Заголовок №1"/>
    <w:basedOn w:val="Normal"/>
    <w:link w:val="1"/>
    <w:rsid w:val="00B345F4"/>
    <w:pPr>
      <w:shd w:val="clear" w:color="auto" w:fill="FFFFFF"/>
      <w:spacing w:after="240" w:line="0" w:lineRule="atLeast"/>
      <w:jc w:val="center"/>
      <w:outlineLvl w:val="0"/>
    </w:pPr>
    <w:rPr>
      <w:rFonts w:ascii="Times New Roman" w:eastAsia="Times New Roman" w:hAnsi="Times New Roman" w:cs="Times New Roman"/>
      <w:b/>
      <w:bCs/>
      <w:color w:val="auto"/>
      <w:spacing w:val="80"/>
      <w:sz w:val="22"/>
      <w:szCs w:val="22"/>
    </w:rPr>
  </w:style>
  <w:style w:type="paragraph" w:customStyle="1" w:styleId="a6">
    <w:name w:val="Подпись к таблице"/>
    <w:basedOn w:val="Normal"/>
    <w:link w:val="a5"/>
    <w:rsid w:val="00B345F4"/>
    <w:pPr>
      <w:shd w:val="clear" w:color="auto" w:fill="FFFFFF"/>
      <w:spacing w:line="0" w:lineRule="atLeast"/>
    </w:pPr>
    <w:rPr>
      <w:rFonts w:ascii="Times New Roman" w:eastAsia="Times New Roman" w:hAnsi="Times New Roman" w:cs="Times New Roman"/>
      <w:color w:val="auto"/>
      <w:sz w:val="28"/>
      <w:szCs w:val="28"/>
    </w:rPr>
  </w:style>
  <w:style w:type="paragraph" w:styleId="Header">
    <w:name w:val="header"/>
    <w:basedOn w:val="Normal"/>
    <w:link w:val="HeaderChar"/>
    <w:uiPriority w:val="99"/>
    <w:unhideWhenUsed/>
    <w:rsid w:val="00B345F4"/>
    <w:pPr>
      <w:tabs>
        <w:tab w:val="center" w:pos="4677"/>
        <w:tab w:val="right" w:pos="9355"/>
      </w:tabs>
    </w:pPr>
    <w:rPr>
      <w:rFonts w:ascii="Courier New" w:eastAsia="Courier New" w:hAnsi="Courier New" w:cs="Courier New"/>
    </w:rPr>
  </w:style>
  <w:style w:type="character" w:customStyle="1" w:styleId="HeaderChar">
    <w:name w:val="Header Char"/>
    <w:basedOn w:val="DefaultParagraphFont"/>
    <w:link w:val="Header"/>
    <w:uiPriority w:val="99"/>
    <w:rsid w:val="00B345F4"/>
    <w:rPr>
      <w:rFonts w:ascii="Courier New" w:eastAsia="Courier New" w:hAnsi="Courier New" w:cs="Courier New"/>
      <w:color w:val="000000"/>
      <w:sz w:val="24"/>
      <w:szCs w:val="24"/>
      <w:lang w:val="hy-AM" w:eastAsia="hy-AM"/>
    </w:rPr>
  </w:style>
  <w:style w:type="paragraph" w:styleId="Footer">
    <w:name w:val="footer"/>
    <w:basedOn w:val="Normal"/>
    <w:link w:val="FooterChar"/>
    <w:uiPriority w:val="99"/>
    <w:semiHidden/>
    <w:unhideWhenUsed/>
    <w:rsid w:val="00B345F4"/>
    <w:pPr>
      <w:tabs>
        <w:tab w:val="center" w:pos="4677"/>
        <w:tab w:val="right" w:pos="9355"/>
      </w:tabs>
    </w:pPr>
    <w:rPr>
      <w:rFonts w:ascii="Courier New" w:eastAsia="Courier New" w:hAnsi="Courier New" w:cs="Courier New"/>
    </w:rPr>
  </w:style>
  <w:style w:type="character" w:customStyle="1" w:styleId="FooterChar">
    <w:name w:val="Footer Char"/>
    <w:basedOn w:val="DefaultParagraphFont"/>
    <w:link w:val="Footer"/>
    <w:uiPriority w:val="99"/>
    <w:semiHidden/>
    <w:rsid w:val="00B345F4"/>
    <w:rPr>
      <w:rFonts w:ascii="Courier New" w:eastAsia="Courier New" w:hAnsi="Courier New" w:cs="Courier New"/>
      <w:color w:val="000000"/>
      <w:sz w:val="24"/>
      <w:szCs w:val="24"/>
      <w:lang w:val="hy-AM" w:eastAsia="hy-AM"/>
    </w:rPr>
  </w:style>
  <w:style w:type="character" w:customStyle="1" w:styleId="395pt">
    <w:name w:val="Основной текст (3) + 9.5 pt"/>
    <w:basedOn w:val="3"/>
    <w:rsid w:val="00B345F4"/>
    <w:rPr>
      <w:rFonts w:ascii="Times New Roman" w:eastAsia="Times New Roman" w:hAnsi="Times New Roman" w:cs="Times New Roman"/>
      <w:color w:val="000000"/>
      <w:spacing w:val="0"/>
      <w:w w:val="100"/>
      <w:position w:val="0"/>
      <w:sz w:val="19"/>
      <w:szCs w:val="19"/>
      <w:shd w:val="clear" w:color="auto" w:fill="FFFFFF"/>
      <w:lang w:val="hy-AM"/>
    </w:rPr>
  </w:style>
  <w:style w:type="character" w:customStyle="1" w:styleId="Bodytext2Sylfaen">
    <w:name w:val="Body text (2) + Sylfaen"/>
    <w:aliases w:val="11 pt,11.5 pt,7.5 pt,12 pt,Spacing 0 pt"/>
    <w:basedOn w:val="Bodytext2"/>
    <w:rsid w:val="00B345F4"/>
    <w:rPr>
      <w:rFonts w:ascii="Sylfaen" w:eastAsia="Sylfaen" w:hAnsi="Sylfaen" w:cs="Sylfaen"/>
      <w:color w:val="000000"/>
      <w:spacing w:val="0"/>
      <w:w w:val="100"/>
      <w:position w:val="0"/>
      <w:sz w:val="22"/>
      <w:szCs w:val="22"/>
      <w:shd w:val="clear" w:color="auto" w:fill="FFFFFF"/>
      <w:lang w:val="hy-AM" w:eastAsia="hy-AM" w:bidi="hy-AM"/>
    </w:rPr>
  </w:style>
  <w:style w:type="character" w:customStyle="1" w:styleId="Bodytext2Spacing-1pt">
    <w:name w:val="Body text (2) + Spacing -1 pt"/>
    <w:basedOn w:val="Bodytext2"/>
    <w:rsid w:val="00B345F4"/>
    <w:rPr>
      <w:rFonts w:ascii="Times New Roman" w:eastAsia="Times New Roman" w:hAnsi="Times New Roman" w:cs="Times New Roman"/>
      <w:color w:val="000000"/>
      <w:spacing w:val="-20"/>
      <w:w w:val="100"/>
      <w:position w:val="0"/>
      <w:sz w:val="22"/>
      <w:szCs w:val="22"/>
      <w:shd w:val="clear" w:color="auto" w:fill="FFFFFF"/>
      <w:lang w:val="hy-AM" w:eastAsia="hy-AM" w:bidi="hy-AM"/>
    </w:rPr>
  </w:style>
  <w:style w:type="character" w:customStyle="1" w:styleId="Bodytext212pt">
    <w:name w:val="Body text (2) + 12 pt"/>
    <w:basedOn w:val="Bodytext2"/>
    <w:rsid w:val="00B345F4"/>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Bodytext13">
    <w:name w:val="Body text (13)_"/>
    <w:basedOn w:val="DefaultParagraphFont"/>
    <w:link w:val="Bodytext130"/>
    <w:rsid w:val="00B345F4"/>
    <w:rPr>
      <w:rFonts w:ascii="Times New Roman" w:eastAsia="Times New Roman" w:hAnsi="Times New Roman" w:cs="Times New Roman"/>
      <w:sz w:val="30"/>
      <w:szCs w:val="30"/>
      <w:shd w:val="clear" w:color="auto" w:fill="FFFFFF"/>
    </w:rPr>
  </w:style>
  <w:style w:type="character" w:customStyle="1" w:styleId="Bodytext13Candara">
    <w:name w:val="Body text (13) + Candara"/>
    <w:aliases w:val="13 pt"/>
    <w:basedOn w:val="Bodytext13"/>
    <w:rsid w:val="00B345F4"/>
    <w:rPr>
      <w:rFonts w:ascii="Candara" w:eastAsia="Candara" w:hAnsi="Candara" w:cs="Candara"/>
      <w:color w:val="000000"/>
      <w:spacing w:val="0"/>
      <w:w w:val="100"/>
      <w:position w:val="0"/>
      <w:sz w:val="26"/>
      <w:szCs w:val="26"/>
      <w:shd w:val="clear" w:color="auto" w:fill="FFFFFF"/>
      <w:lang w:val="hy-AM" w:eastAsia="hy-AM" w:bidi="hy-AM"/>
    </w:rPr>
  </w:style>
  <w:style w:type="character" w:customStyle="1" w:styleId="Heading13">
    <w:name w:val="Heading #1 (3)_"/>
    <w:basedOn w:val="DefaultParagraphFont"/>
    <w:link w:val="Heading130"/>
    <w:rsid w:val="00B345F4"/>
    <w:rPr>
      <w:sz w:val="28"/>
      <w:szCs w:val="28"/>
      <w:shd w:val="clear" w:color="auto" w:fill="FFFFFF"/>
    </w:rPr>
  </w:style>
  <w:style w:type="character" w:customStyle="1" w:styleId="Bodytext5">
    <w:name w:val="Body text (5)_"/>
    <w:basedOn w:val="DefaultParagraphFont"/>
    <w:link w:val="Bodytext50"/>
    <w:rsid w:val="00B345F4"/>
    <w:rPr>
      <w:rFonts w:ascii="Times New Roman" w:eastAsia="Times New Roman" w:hAnsi="Times New Roman" w:cs="Times New Roman"/>
      <w:shd w:val="clear" w:color="auto" w:fill="FFFFFF"/>
    </w:rPr>
  </w:style>
  <w:style w:type="character" w:customStyle="1" w:styleId="Bodytext15">
    <w:name w:val="Body text (15)_"/>
    <w:basedOn w:val="DefaultParagraphFont"/>
    <w:link w:val="Bodytext150"/>
    <w:rsid w:val="00B345F4"/>
    <w:rPr>
      <w:sz w:val="28"/>
      <w:szCs w:val="28"/>
      <w:shd w:val="clear" w:color="auto" w:fill="FFFFFF"/>
    </w:rPr>
  </w:style>
  <w:style w:type="character" w:customStyle="1" w:styleId="Bodytext16">
    <w:name w:val="Body text (16)_"/>
    <w:basedOn w:val="DefaultParagraphFont"/>
    <w:link w:val="Bodytext160"/>
    <w:rsid w:val="00B345F4"/>
    <w:rPr>
      <w:b/>
      <w:bCs/>
      <w:sz w:val="30"/>
      <w:szCs w:val="30"/>
      <w:shd w:val="clear" w:color="auto" w:fill="FFFFFF"/>
    </w:rPr>
  </w:style>
  <w:style w:type="character" w:customStyle="1" w:styleId="Bodytext16Spacing2pt">
    <w:name w:val="Body text (16) + Spacing 2 pt"/>
    <w:basedOn w:val="Bodytext16"/>
    <w:rsid w:val="00B345F4"/>
    <w:rPr>
      <w:rFonts w:ascii="Sylfaen" w:eastAsia="Sylfaen" w:hAnsi="Sylfaen" w:cs="Sylfaen"/>
      <w:b/>
      <w:bCs/>
      <w:color w:val="000000"/>
      <w:spacing w:val="40"/>
      <w:w w:val="100"/>
      <w:position w:val="0"/>
      <w:sz w:val="30"/>
      <w:szCs w:val="30"/>
      <w:shd w:val="clear" w:color="auto" w:fill="FFFFFF"/>
      <w:lang w:val="hy-AM" w:eastAsia="hy-AM" w:bidi="hy-AM"/>
    </w:rPr>
  </w:style>
  <w:style w:type="paragraph" w:customStyle="1" w:styleId="Bodytext130">
    <w:name w:val="Body text (13)"/>
    <w:basedOn w:val="Normal"/>
    <w:link w:val="Bodytext13"/>
    <w:rsid w:val="00B345F4"/>
    <w:pPr>
      <w:shd w:val="clear" w:color="auto" w:fill="FFFFFF"/>
      <w:spacing w:after="240" w:line="0" w:lineRule="atLeast"/>
      <w:jc w:val="center"/>
    </w:pPr>
    <w:rPr>
      <w:rFonts w:ascii="Times New Roman" w:eastAsia="Times New Roman" w:hAnsi="Times New Roman" w:cs="Times New Roman"/>
      <w:color w:val="auto"/>
      <w:sz w:val="30"/>
      <w:szCs w:val="30"/>
    </w:rPr>
  </w:style>
  <w:style w:type="paragraph" w:customStyle="1" w:styleId="Heading130">
    <w:name w:val="Heading #1 (3)"/>
    <w:basedOn w:val="Normal"/>
    <w:link w:val="Heading13"/>
    <w:rsid w:val="00B345F4"/>
    <w:pPr>
      <w:shd w:val="clear" w:color="auto" w:fill="FFFFFF"/>
      <w:spacing w:after="480" w:line="0" w:lineRule="atLeast"/>
      <w:jc w:val="center"/>
      <w:outlineLvl w:val="0"/>
    </w:pPr>
    <w:rPr>
      <w:rFonts w:asciiTheme="minorHAnsi" w:eastAsiaTheme="minorHAnsi" w:hAnsiTheme="minorHAnsi" w:cstheme="minorBidi"/>
      <w:color w:val="auto"/>
      <w:sz w:val="28"/>
      <w:szCs w:val="28"/>
    </w:rPr>
  </w:style>
  <w:style w:type="paragraph" w:customStyle="1" w:styleId="Bodytext50">
    <w:name w:val="Body text (5)"/>
    <w:basedOn w:val="Normal"/>
    <w:link w:val="Bodytext5"/>
    <w:rsid w:val="00B345F4"/>
    <w:pPr>
      <w:shd w:val="clear" w:color="auto" w:fill="FFFFFF"/>
      <w:spacing w:line="241" w:lineRule="exact"/>
      <w:jc w:val="center"/>
    </w:pPr>
    <w:rPr>
      <w:rFonts w:ascii="Times New Roman" w:eastAsia="Times New Roman" w:hAnsi="Times New Roman" w:cs="Times New Roman"/>
      <w:color w:val="auto"/>
      <w:sz w:val="22"/>
      <w:szCs w:val="22"/>
    </w:rPr>
  </w:style>
  <w:style w:type="paragraph" w:customStyle="1" w:styleId="Bodytext150">
    <w:name w:val="Body text (15)"/>
    <w:basedOn w:val="Normal"/>
    <w:link w:val="Bodytext15"/>
    <w:rsid w:val="00B345F4"/>
    <w:pPr>
      <w:shd w:val="clear" w:color="auto" w:fill="FFFFFF"/>
      <w:spacing w:after="240" w:line="0" w:lineRule="atLeast"/>
      <w:jc w:val="center"/>
    </w:pPr>
    <w:rPr>
      <w:rFonts w:asciiTheme="minorHAnsi" w:eastAsiaTheme="minorHAnsi" w:hAnsiTheme="minorHAnsi" w:cstheme="minorBidi"/>
      <w:color w:val="auto"/>
      <w:sz w:val="28"/>
      <w:szCs w:val="28"/>
    </w:rPr>
  </w:style>
  <w:style w:type="paragraph" w:customStyle="1" w:styleId="Bodytext160">
    <w:name w:val="Body text (16)"/>
    <w:basedOn w:val="Normal"/>
    <w:link w:val="Bodytext16"/>
    <w:rsid w:val="00B345F4"/>
    <w:pPr>
      <w:shd w:val="clear" w:color="auto" w:fill="FFFFFF"/>
      <w:spacing w:before="660" w:line="342" w:lineRule="exact"/>
      <w:jc w:val="center"/>
    </w:pPr>
    <w:rPr>
      <w:rFonts w:asciiTheme="minorHAnsi" w:eastAsiaTheme="minorHAnsi" w:hAnsiTheme="minorHAnsi" w:cstheme="minorBidi"/>
      <w:b/>
      <w:bCs/>
      <w:color w:val="auto"/>
      <w:sz w:val="30"/>
      <w:szCs w:val="30"/>
    </w:rPr>
  </w:style>
  <w:style w:type="paragraph" w:styleId="BalloonText">
    <w:name w:val="Balloon Text"/>
    <w:basedOn w:val="Normal"/>
    <w:link w:val="BalloonTextChar"/>
    <w:uiPriority w:val="99"/>
    <w:semiHidden/>
    <w:unhideWhenUsed/>
    <w:rsid w:val="00B345F4"/>
    <w:rPr>
      <w:rFonts w:ascii="Tahoma" w:hAnsi="Tahoma" w:cs="Tahoma"/>
      <w:sz w:val="16"/>
      <w:szCs w:val="16"/>
    </w:rPr>
  </w:style>
  <w:style w:type="character" w:customStyle="1" w:styleId="BalloonTextChar">
    <w:name w:val="Balloon Text Char"/>
    <w:basedOn w:val="DefaultParagraphFont"/>
    <w:link w:val="BalloonText"/>
    <w:uiPriority w:val="99"/>
    <w:semiHidden/>
    <w:rsid w:val="00B345F4"/>
    <w:rPr>
      <w:rFonts w:ascii="Tahoma" w:eastAsia="Sylfaen"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063F3A"/>
    <w:rPr>
      <w:sz w:val="16"/>
      <w:szCs w:val="16"/>
    </w:rPr>
  </w:style>
  <w:style w:type="paragraph" w:styleId="CommentText">
    <w:name w:val="annotation text"/>
    <w:basedOn w:val="Normal"/>
    <w:link w:val="CommentTextChar"/>
    <w:uiPriority w:val="99"/>
    <w:semiHidden/>
    <w:unhideWhenUsed/>
    <w:rsid w:val="00063F3A"/>
    <w:rPr>
      <w:sz w:val="20"/>
      <w:szCs w:val="20"/>
    </w:rPr>
  </w:style>
  <w:style w:type="character" w:customStyle="1" w:styleId="CommentTextChar">
    <w:name w:val="Comment Text Char"/>
    <w:basedOn w:val="DefaultParagraphFont"/>
    <w:link w:val="CommentText"/>
    <w:uiPriority w:val="99"/>
    <w:semiHidden/>
    <w:rsid w:val="00063F3A"/>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063F3A"/>
    <w:rPr>
      <w:b/>
      <w:bCs/>
    </w:rPr>
  </w:style>
  <w:style w:type="character" w:customStyle="1" w:styleId="CommentSubjectChar">
    <w:name w:val="Comment Subject Char"/>
    <w:basedOn w:val="CommentTextChar"/>
    <w:link w:val="CommentSubject"/>
    <w:uiPriority w:val="99"/>
    <w:semiHidden/>
    <w:rsid w:val="00063F3A"/>
    <w:rPr>
      <w:rFonts w:ascii="Sylfaen" w:eastAsia="Sylfaen" w:hAnsi="Sylfaen" w:cs="Sylfaen"/>
      <w:b/>
      <w:bCs/>
      <w:color w:val="000000"/>
      <w:sz w:val="20"/>
      <w:szCs w:val="20"/>
    </w:rPr>
  </w:style>
  <w:style w:type="character" w:customStyle="1" w:styleId="st1">
    <w:name w:val="st1"/>
    <w:basedOn w:val="DefaultParagraphFont"/>
    <w:rsid w:val="00B529E1"/>
  </w:style>
  <w:style w:type="paragraph" w:styleId="Revision">
    <w:name w:val="Revision"/>
    <w:hidden/>
    <w:uiPriority w:val="99"/>
    <w:semiHidden/>
    <w:rsid w:val="00276F15"/>
    <w:pPr>
      <w:spacing w:after="0" w:line="240" w:lineRule="auto"/>
    </w:pPr>
    <w:rPr>
      <w:rFonts w:ascii="Sylfaen" w:eastAsia="Sylfaen" w:hAnsi="Sylfaen" w:cs="Sylfaen"/>
      <w:color w:val="000000"/>
      <w:sz w:val="24"/>
      <w:szCs w:val="24"/>
    </w:rPr>
  </w:style>
  <w:style w:type="character" w:customStyle="1" w:styleId="apple-converted-space">
    <w:name w:val="apple-converted-space"/>
    <w:basedOn w:val="DefaultParagraphFont"/>
    <w:rsid w:val="00B82FB6"/>
  </w:style>
  <w:style w:type="paragraph" w:styleId="ListParagraph">
    <w:name w:val="List Paragraph"/>
    <w:basedOn w:val="Normal"/>
    <w:uiPriority w:val="34"/>
    <w:qFormat/>
    <w:rsid w:val="00B82F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hy.wikipedia.org/w/index.php?title=%D4%B1%D6%80%D5%BF%D5%A1%D6%84%D5%AB%D6%80%D5%BF&amp;action=edit&amp;redlink=1" TargetMode="External"/><Relationship Id="rId17" Type="http://schemas.openxmlformats.org/officeDocument/2006/relationships/hyperlink" Target="http://www.basel.int/" TargetMode="External"/><Relationship Id="rId25" Type="http://schemas.openxmlformats.org/officeDocument/2006/relationships/header" Target="header1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header" Target="header16.xml"/><Relationship Id="rId10" Type="http://schemas.openxmlformats.org/officeDocument/2006/relationships/comments" Target="comments.xml"/><Relationship Id="rId19" Type="http://schemas.openxmlformats.org/officeDocument/2006/relationships/header" Target="header8.xml"/><Relationship Id="rId31"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D2C54-6F58-4046-B8EC-FF177B3D8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538</Pages>
  <Words>67523</Words>
  <Characters>384883</Characters>
  <Application>Microsoft Office Word</Application>
  <DocSecurity>0</DocSecurity>
  <Lines>3207</Lines>
  <Paragraphs>903</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451503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harmine</dc:creator>
  <cp:keywords/>
  <dc:description/>
  <cp:lastModifiedBy>Tatevik</cp:lastModifiedBy>
  <cp:revision>157</cp:revision>
  <cp:lastPrinted>2015-12-11T05:20:00Z</cp:lastPrinted>
  <dcterms:created xsi:type="dcterms:W3CDTF">2015-08-11T10:52:00Z</dcterms:created>
  <dcterms:modified xsi:type="dcterms:W3CDTF">2015-12-11T05:23:00Z</dcterms:modified>
</cp:coreProperties>
</file>