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DEA" w:rsidRPr="00D30203" w:rsidRDefault="00AA7739" w:rsidP="00AB6A6C">
      <w:pPr>
        <w:pStyle w:val="Bodytext20"/>
        <w:shd w:val="clear" w:color="auto" w:fill="auto"/>
        <w:spacing w:after="160" w:line="360" w:lineRule="auto"/>
        <w:ind w:left="4536" w:right="-8" w:firstLine="0"/>
        <w:jc w:val="center"/>
        <w:rPr>
          <w:rFonts w:ascii="GHEA Grapalat" w:hAnsi="GHEA Grapalat"/>
          <w:color w:val="auto"/>
          <w:sz w:val="24"/>
          <w:szCs w:val="24"/>
        </w:rPr>
      </w:pPr>
      <w:bookmarkStart w:id="0" w:name="_GoBack"/>
      <w:bookmarkEnd w:id="0"/>
      <w:r w:rsidRPr="00D30203">
        <w:rPr>
          <w:rFonts w:ascii="GHEA Grapalat" w:hAnsi="GHEA Grapalat"/>
          <w:color w:val="auto"/>
          <w:sz w:val="24"/>
          <w:szCs w:val="24"/>
        </w:rPr>
        <w:t>ՀԱՎԵԼՎԱԾ</w:t>
      </w:r>
    </w:p>
    <w:p w:rsidR="00D122D3" w:rsidRPr="00D30203" w:rsidRDefault="00AA7739" w:rsidP="00AB6A6C">
      <w:pPr>
        <w:pStyle w:val="Bodytext20"/>
        <w:shd w:val="clear" w:color="auto" w:fill="auto"/>
        <w:spacing w:after="160" w:line="360" w:lineRule="auto"/>
        <w:ind w:left="4536" w:right="-8" w:firstLine="0"/>
        <w:jc w:val="center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 xml:space="preserve">Եվրասիական տնտեսական հանձնաժողովի խորհրդի 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br/>
        <w:t xml:space="preserve">«____» __________-ի </w:t>
      </w:r>
      <w:r w:rsidRPr="00D30203">
        <w:rPr>
          <w:rFonts w:ascii="GHEA Grapalat" w:hAnsi="GHEA Grapalat"/>
          <w:color w:val="auto"/>
          <w:sz w:val="24"/>
          <w:szCs w:val="24"/>
        </w:rPr>
        <w:t>2015 թվականի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t xml:space="preserve"> 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br/>
      </w:r>
      <w:r w:rsidRPr="00D30203">
        <w:rPr>
          <w:rFonts w:ascii="GHEA Grapalat" w:hAnsi="GHEA Grapalat"/>
          <w:color w:val="auto"/>
          <w:sz w:val="24"/>
          <w:szCs w:val="24"/>
        </w:rPr>
        <w:t xml:space="preserve">թիվ 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t xml:space="preserve">_______ </w:t>
      </w:r>
      <w:r w:rsidRPr="00D30203">
        <w:rPr>
          <w:rFonts w:ascii="GHEA Grapalat" w:hAnsi="GHEA Grapalat"/>
          <w:color w:val="auto"/>
          <w:sz w:val="24"/>
          <w:szCs w:val="24"/>
        </w:rPr>
        <w:t>որոշման</w:t>
      </w:r>
    </w:p>
    <w:p w:rsidR="00F52DEA" w:rsidRPr="00D30203" w:rsidRDefault="00F52DEA" w:rsidP="00B81878">
      <w:pPr>
        <w:pStyle w:val="Bodytext20"/>
        <w:shd w:val="clear" w:color="auto" w:fill="auto"/>
        <w:spacing w:after="160" w:line="360" w:lineRule="auto"/>
        <w:ind w:left="5103" w:right="-8" w:firstLine="0"/>
        <w:jc w:val="center"/>
        <w:rPr>
          <w:rFonts w:ascii="GHEA Grapalat" w:hAnsi="GHEA Grapalat"/>
          <w:color w:val="auto"/>
          <w:sz w:val="24"/>
          <w:szCs w:val="24"/>
        </w:rPr>
      </w:pPr>
    </w:p>
    <w:p w:rsidR="000A5A90" w:rsidRPr="00D30203" w:rsidRDefault="000A5A90" w:rsidP="00AB6A6C">
      <w:pPr>
        <w:pStyle w:val="Heading20"/>
        <w:keepNext/>
        <w:keepLines/>
        <w:shd w:val="clear" w:color="auto" w:fill="auto"/>
        <w:spacing w:before="0" w:after="160" w:line="360" w:lineRule="auto"/>
        <w:ind w:left="851" w:right="842"/>
        <w:rPr>
          <w:rStyle w:val="Heading2Spacing2pt"/>
          <w:rFonts w:ascii="GHEA Grapalat" w:hAnsi="GHEA Grapalat"/>
          <w:b/>
          <w:color w:val="auto"/>
          <w:spacing w:val="0"/>
          <w:sz w:val="24"/>
          <w:szCs w:val="24"/>
        </w:rPr>
      </w:pPr>
      <w:bookmarkStart w:id="1" w:name="bookmark8"/>
      <w:r w:rsidRPr="00D30203">
        <w:rPr>
          <w:rStyle w:val="Heading2Spacing2pt"/>
          <w:rFonts w:ascii="GHEA Grapalat" w:hAnsi="GHEA Grapalat"/>
          <w:b/>
          <w:color w:val="auto"/>
          <w:spacing w:val="0"/>
          <w:sz w:val="24"/>
          <w:szCs w:val="24"/>
        </w:rPr>
        <w:t xml:space="preserve">ՓՈՓՈԽՈՒԹՅՈՒՆՆԵՐ, </w:t>
      </w:r>
    </w:p>
    <w:p w:rsidR="00D122D3" w:rsidRPr="00D30203" w:rsidRDefault="000A5A90" w:rsidP="00AB6A6C">
      <w:pPr>
        <w:pStyle w:val="Heading20"/>
        <w:keepNext/>
        <w:keepLines/>
        <w:shd w:val="clear" w:color="auto" w:fill="auto"/>
        <w:spacing w:before="0" w:after="160" w:line="360" w:lineRule="auto"/>
        <w:ind w:left="851" w:right="842"/>
        <w:rPr>
          <w:rFonts w:ascii="GHEA Grapalat" w:hAnsi="GHEA Grapalat"/>
          <w:color w:val="auto"/>
          <w:sz w:val="24"/>
          <w:szCs w:val="24"/>
        </w:rPr>
      </w:pPr>
      <w:r w:rsidRPr="00D30203">
        <w:rPr>
          <w:rStyle w:val="Heading2Spacing2pt"/>
          <w:rFonts w:ascii="GHEA Grapalat" w:hAnsi="GHEA Grapalat"/>
          <w:b/>
          <w:color w:val="auto"/>
          <w:spacing w:val="0"/>
          <w:sz w:val="24"/>
          <w:szCs w:val="24"/>
        </w:rPr>
        <w:t>որոնք կատարվում են</w:t>
      </w:r>
      <w:r w:rsidR="00AB6A6C" w:rsidRPr="00D30203">
        <w:rPr>
          <w:rStyle w:val="Heading2Spacing2pt"/>
          <w:rFonts w:ascii="GHEA Grapalat" w:hAnsi="GHEA Grapalat"/>
          <w:b/>
          <w:color w:val="auto"/>
          <w:spacing w:val="0"/>
          <w:sz w:val="24"/>
          <w:szCs w:val="24"/>
        </w:rPr>
        <w:t xml:space="preserve"> </w:t>
      </w:r>
      <w:r w:rsidR="00AA7739" w:rsidRPr="00D30203">
        <w:rPr>
          <w:rFonts w:ascii="GHEA Grapalat" w:hAnsi="GHEA Grapalat"/>
          <w:color w:val="auto"/>
          <w:sz w:val="24"/>
          <w:szCs w:val="24"/>
        </w:rPr>
        <w:t xml:space="preserve">Մաքսային միության հանձնաժողովի 2010 թվականի հունիսի 18-ի թիվ 317 որոշման մեջ </w:t>
      </w:r>
      <w:bookmarkEnd w:id="1"/>
    </w:p>
    <w:p w:rsidR="00AB6A6C" w:rsidRPr="00D30203" w:rsidRDefault="00AB6A6C" w:rsidP="00B81878">
      <w:pPr>
        <w:pStyle w:val="Heading20"/>
        <w:keepNext/>
        <w:keepLines/>
        <w:shd w:val="clear" w:color="auto" w:fill="auto"/>
        <w:spacing w:before="0" w:after="160" w:line="360" w:lineRule="auto"/>
        <w:ind w:left="1701" w:right="1693"/>
        <w:rPr>
          <w:rFonts w:ascii="GHEA Grapalat" w:hAnsi="GHEA Grapalat"/>
          <w:color w:val="auto"/>
          <w:sz w:val="24"/>
          <w:szCs w:val="24"/>
        </w:rPr>
      </w:pPr>
    </w:p>
    <w:p w:rsidR="00D122D3" w:rsidRPr="00D30203" w:rsidRDefault="00AB6A6C" w:rsidP="00AB6A6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1.</w:t>
      </w:r>
      <w:r w:rsidRPr="00D30203">
        <w:rPr>
          <w:rFonts w:ascii="GHEA Grapalat" w:hAnsi="GHEA Grapalat"/>
          <w:color w:val="auto"/>
          <w:sz w:val="24"/>
          <w:szCs w:val="24"/>
        </w:rPr>
        <w:tab/>
      </w:r>
      <w:r w:rsidR="00F52DEA" w:rsidRPr="00D30203">
        <w:rPr>
          <w:rFonts w:ascii="GHEA Grapalat" w:hAnsi="GHEA Grapalat"/>
          <w:color w:val="auto"/>
          <w:sz w:val="24"/>
          <w:szCs w:val="24"/>
        </w:rPr>
        <w:t xml:space="preserve">Վերնագրում </w:t>
      </w:r>
      <w:r w:rsidRPr="00D30203">
        <w:rPr>
          <w:rFonts w:ascii="GHEA Grapalat" w:hAnsi="GHEA Grapalat"/>
          <w:color w:val="auto"/>
          <w:sz w:val="24"/>
          <w:szCs w:val="24"/>
        </w:rPr>
        <w:t>եւ</w:t>
      </w:r>
      <w:r w:rsidR="00F52DEA" w:rsidRPr="00D30203">
        <w:rPr>
          <w:rFonts w:ascii="GHEA Grapalat" w:hAnsi="GHEA Grapalat"/>
          <w:color w:val="auto"/>
          <w:sz w:val="24"/>
          <w:szCs w:val="24"/>
        </w:rPr>
        <w:t xml:space="preserve"> ամբողջ տեքստում «Մաքսային միություն» բառերը</w:t>
      </w:r>
      <w:r w:rsidR="008A60BE" w:rsidRPr="00D30203">
        <w:rPr>
          <w:rFonts w:ascii="GHEA Grapalat" w:hAnsi="GHEA Grapalat"/>
          <w:color w:val="auto"/>
          <w:sz w:val="24"/>
          <w:szCs w:val="24"/>
        </w:rPr>
        <w:t>`</w:t>
      </w:r>
      <w:r w:rsidR="00F52DEA" w:rsidRPr="00D30203">
        <w:rPr>
          <w:rFonts w:ascii="GHEA Grapalat" w:hAnsi="GHEA Grapalat"/>
          <w:color w:val="auto"/>
          <w:sz w:val="24"/>
          <w:szCs w:val="24"/>
        </w:rPr>
        <w:t xml:space="preserve"> </w:t>
      </w:r>
      <w:r w:rsidR="007A2062" w:rsidRPr="00D30203">
        <w:rPr>
          <w:rFonts w:ascii="GHEA Grapalat" w:hAnsi="GHEA Grapalat"/>
          <w:color w:val="auto"/>
          <w:sz w:val="24"/>
          <w:szCs w:val="24"/>
        </w:rPr>
        <w:t>համապատասխան հոլովով</w:t>
      </w:r>
      <w:r w:rsidR="008A60BE" w:rsidRPr="00D30203">
        <w:rPr>
          <w:rFonts w:ascii="GHEA Grapalat" w:hAnsi="GHEA Grapalat"/>
          <w:color w:val="auto"/>
          <w:sz w:val="24"/>
          <w:szCs w:val="24"/>
        </w:rPr>
        <w:t>,</w:t>
      </w:r>
      <w:r w:rsidR="007A2062" w:rsidRPr="00D30203">
        <w:rPr>
          <w:rFonts w:ascii="GHEA Grapalat" w:hAnsi="GHEA Grapalat"/>
          <w:color w:val="auto"/>
          <w:sz w:val="24"/>
          <w:szCs w:val="24"/>
        </w:rPr>
        <w:t xml:space="preserve"> </w:t>
      </w:r>
      <w:r w:rsidR="00F52DEA" w:rsidRPr="00D30203">
        <w:rPr>
          <w:rFonts w:ascii="GHEA Grapalat" w:hAnsi="GHEA Grapalat"/>
          <w:color w:val="auto"/>
          <w:sz w:val="24"/>
          <w:szCs w:val="24"/>
        </w:rPr>
        <w:t>փոխարինել համապատասխան հոլովով «Եվրասիական տնտեսական միություն» բառերով։</w:t>
      </w:r>
    </w:p>
    <w:p w:rsidR="00D122D3" w:rsidRPr="00D30203" w:rsidRDefault="00F52DEA" w:rsidP="00AB6A6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2.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tab/>
      </w:r>
      <w:r w:rsidRPr="00D30203">
        <w:rPr>
          <w:rFonts w:ascii="GHEA Grapalat" w:hAnsi="GHEA Grapalat"/>
          <w:color w:val="auto"/>
          <w:sz w:val="24"/>
          <w:szCs w:val="24"/>
        </w:rPr>
        <w:t xml:space="preserve">1-ին կետի երրորդ պարբերությունում «հսկողություն» բառից հետո լրացնել «(վերահսկողություն)» բառը: </w:t>
      </w:r>
    </w:p>
    <w:p w:rsidR="00D122D3" w:rsidRPr="00D30203" w:rsidRDefault="00F52DEA" w:rsidP="00AB6A6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3.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tab/>
      </w:r>
      <w:r w:rsidRPr="00D30203">
        <w:rPr>
          <w:rFonts w:ascii="GHEA Grapalat" w:hAnsi="GHEA Grapalat"/>
          <w:color w:val="auto"/>
          <w:sz w:val="24"/>
          <w:szCs w:val="24"/>
        </w:rPr>
        <w:t>3-րդ կետի երկրորդ պարբերությունում «հսկողություն» բառից հետո լրացնել «(վերահսկողություն)» բառը:</w:t>
      </w:r>
    </w:p>
    <w:p w:rsidR="00D122D3" w:rsidRPr="00D30203" w:rsidRDefault="00F52DEA" w:rsidP="00AB6A6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4.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tab/>
      </w:r>
      <w:r w:rsidRPr="00D30203">
        <w:rPr>
          <w:rFonts w:ascii="GHEA Grapalat" w:hAnsi="GHEA Grapalat"/>
          <w:color w:val="auto"/>
          <w:sz w:val="24"/>
          <w:szCs w:val="24"/>
        </w:rPr>
        <w:t xml:space="preserve">«Մաքսային միության մաքսային սահմանին 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t>եւ</w:t>
      </w:r>
      <w:r w:rsidRPr="00D30203">
        <w:rPr>
          <w:rFonts w:ascii="GHEA Grapalat" w:hAnsi="GHEA Grapalat"/>
          <w:color w:val="auto"/>
          <w:sz w:val="24"/>
          <w:szCs w:val="24"/>
        </w:rPr>
        <w:t xml:space="preserve"> Մաքսային միության մաքսային տարածքում անասնաբուժական հսկողություն իրականացնելու միասնական կարգի մասին» նշված որոշմամբ հաստատված հիմնադրույթում՝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ա)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tab/>
      </w:r>
      <w:r w:rsidRPr="00D30203">
        <w:rPr>
          <w:rFonts w:ascii="GHEA Grapalat" w:hAnsi="GHEA Grapalat"/>
          <w:color w:val="auto"/>
          <w:sz w:val="24"/>
          <w:szCs w:val="24"/>
        </w:rPr>
        <w:t>անվանման մեջ՝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«հսկողություն» բառից հետո լրացնել «(վերահսկողություն)» բառը.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անվանման մեջ «Մաքսային միության» բառերը փոխարինել «Եվրասիական տնտեսական միության» բառերով.</w:t>
      </w:r>
    </w:p>
    <w:p w:rsidR="00D122D3" w:rsidRPr="00D30203" w:rsidRDefault="00AB6A6C" w:rsidP="00AB6A6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բ)</w:t>
      </w:r>
      <w:r w:rsidRPr="00D30203">
        <w:rPr>
          <w:rFonts w:ascii="GHEA Grapalat" w:hAnsi="GHEA Grapalat"/>
          <w:color w:val="auto"/>
          <w:sz w:val="24"/>
          <w:szCs w:val="24"/>
        </w:rPr>
        <w:tab/>
      </w:r>
      <w:r w:rsidR="00AA7739" w:rsidRPr="00D30203">
        <w:rPr>
          <w:rFonts w:ascii="GHEA Grapalat" w:hAnsi="GHEA Grapalat"/>
          <w:color w:val="auto"/>
          <w:sz w:val="24"/>
          <w:szCs w:val="24"/>
        </w:rPr>
        <w:t>ամբողջ տեքստում՝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lastRenderedPageBreak/>
        <w:t xml:space="preserve">«Մաքսային միության» բառերը փոխարինել «Միության» բառով՝ բացառությամբ Համաձայնագրի 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t>եւ</w:t>
      </w:r>
      <w:r w:rsidRPr="00D30203">
        <w:rPr>
          <w:rFonts w:ascii="GHEA Grapalat" w:hAnsi="GHEA Grapalat"/>
          <w:color w:val="auto"/>
          <w:sz w:val="24"/>
          <w:szCs w:val="24"/>
        </w:rPr>
        <w:t xml:space="preserve"> Որոշման անվանմանը վերաբերող մասի 1.1-ին կետի, Որոշմանը վերաբերող մասի 3.9-րդ կետի երկրորդ պարբերության 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t>եւ</w:t>
      </w:r>
      <w:r w:rsidRPr="00D30203">
        <w:rPr>
          <w:rFonts w:ascii="GHEA Grapalat" w:hAnsi="GHEA Grapalat"/>
          <w:color w:val="auto"/>
          <w:sz w:val="24"/>
          <w:szCs w:val="24"/>
        </w:rPr>
        <w:t xml:space="preserve"> Միասնական ռեեստրի անվանմանը վերաբերող մասի 3.10-րդ կետի.</w:t>
      </w:r>
    </w:p>
    <w:p w:rsidR="00D122D3" w:rsidRPr="00D30203" w:rsidRDefault="007A2062" w:rsidP="00AB6A6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«Կողմ» բառը</w:t>
      </w:r>
      <w:r w:rsidR="00FD4B70" w:rsidRPr="00D30203">
        <w:rPr>
          <w:rFonts w:ascii="GHEA Grapalat" w:hAnsi="GHEA Grapalat"/>
          <w:color w:val="auto"/>
          <w:sz w:val="24"/>
          <w:szCs w:val="24"/>
        </w:rPr>
        <w:t>՝</w:t>
      </w:r>
      <w:r w:rsidRPr="00D30203">
        <w:rPr>
          <w:rFonts w:ascii="GHEA Grapalat" w:hAnsi="GHEA Grapalat"/>
          <w:color w:val="auto"/>
          <w:sz w:val="24"/>
          <w:szCs w:val="24"/>
        </w:rPr>
        <w:t xml:space="preserve"> </w:t>
      </w:r>
      <w:r w:rsidR="00AA7739" w:rsidRPr="00D30203">
        <w:rPr>
          <w:rFonts w:ascii="GHEA Grapalat" w:hAnsi="GHEA Grapalat"/>
          <w:color w:val="auto"/>
          <w:sz w:val="24"/>
          <w:szCs w:val="24"/>
        </w:rPr>
        <w:t xml:space="preserve">համապատասխան թվով 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t>եւ</w:t>
      </w:r>
      <w:r w:rsidR="00AA7739" w:rsidRPr="00D30203">
        <w:rPr>
          <w:rFonts w:ascii="GHEA Grapalat" w:hAnsi="GHEA Grapalat"/>
          <w:color w:val="auto"/>
          <w:sz w:val="24"/>
          <w:szCs w:val="24"/>
        </w:rPr>
        <w:t xml:space="preserve"> հոլովով</w:t>
      </w:r>
      <w:r w:rsidR="00FD4B70" w:rsidRPr="00D30203">
        <w:rPr>
          <w:rFonts w:ascii="GHEA Grapalat" w:hAnsi="GHEA Grapalat"/>
          <w:color w:val="auto"/>
          <w:sz w:val="24"/>
          <w:szCs w:val="24"/>
        </w:rPr>
        <w:t>,</w:t>
      </w:r>
      <w:r w:rsidR="00AA7739" w:rsidRPr="00D30203">
        <w:rPr>
          <w:rFonts w:ascii="GHEA Grapalat" w:hAnsi="GHEA Grapalat"/>
          <w:color w:val="auto"/>
          <w:sz w:val="24"/>
          <w:szCs w:val="24"/>
        </w:rPr>
        <w:t xml:space="preserve"> փոխարինել համապատասխան թվով 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t>եւ</w:t>
      </w:r>
      <w:r w:rsidR="00AA7739" w:rsidRPr="00D30203">
        <w:rPr>
          <w:rFonts w:ascii="GHEA Grapalat" w:hAnsi="GHEA Grapalat"/>
          <w:color w:val="auto"/>
          <w:sz w:val="24"/>
          <w:szCs w:val="24"/>
        </w:rPr>
        <w:t xml:space="preserve"> հոլովով «անդամ պետություն» բառերով.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գ)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tab/>
      </w:r>
      <w:r w:rsidRPr="00D30203">
        <w:rPr>
          <w:rFonts w:ascii="GHEA Grapalat" w:hAnsi="GHEA Grapalat"/>
          <w:color w:val="auto"/>
          <w:sz w:val="24"/>
          <w:szCs w:val="24"/>
        </w:rPr>
        <w:t>1.1–</w:t>
      </w:r>
      <w:r w:rsidR="00FD4B70" w:rsidRPr="00D30203">
        <w:rPr>
          <w:rFonts w:ascii="GHEA Grapalat" w:hAnsi="GHEA Grapalat"/>
          <w:color w:val="auto"/>
          <w:sz w:val="24"/>
          <w:szCs w:val="24"/>
        </w:rPr>
        <w:t>ին</w:t>
      </w:r>
      <w:r w:rsidRPr="00D30203">
        <w:rPr>
          <w:rFonts w:ascii="GHEA Grapalat" w:hAnsi="GHEA Grapalat"/>
          <w:color w:val="auto"/>
          <w:sz w:val="24"/>
          <w:szCs w:val="24"/>
        </w:rPr>
        <w:t xml:space="preserve"> կետում՝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 xml:space="preserve">««Մաքսային միության մաքսային սահմանին 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t>եւ</w:t>
      </w:r>
      <w:r w:rsidRPr="00D30203">
        <w:rPr>
          <w:rFonts w:ascii="GHEA Grapalat" w:hAnsi="GHEA Grapalat"/>
          <w:color w:val="auto"/>
          <w:sz w:val="24"/>
          <w:szCs w:val="24"/>
        </w:rPr>
        <w:t xml:space="preserve"> Մաքսային միության մաքսային տարածքում անասնաբուժական հսկողություն իրականացնելու միասնական կարգի մասին» հիմնադրույթը (այսուհետ՝ Հիմնադրույթ)» բառերը փոխարինել «սույն Հիմնադրույթ» բառերով.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Լրացնել «, որը գործել է նախքան «Եվրասիական տնտեսական միության մասին» 2014 թվականի մայիսի 29-ի պայմանագիր</w:t>
      </w:r>
      <w:r w:rsidR="00FD4B70" w:rsidRPr="00D30203">
        <w:rPr>
          <w:rFonts w:ascii="GHEA Grapalat" w:hAnsi="GHEA Grapalat"/>
          <w:color w:val="auto"/>
          <w:sz w:val="24"/>
          <w:szCs w:val="24"/>
        </w:rPr>
        <w:t>ն</w:t>
      </w:r>
      <w:r w:rsidRPr="00D30203">
        <w:rPr>
          <w:rFonts w:ascii="GHEA Grapalat" w:hAnsi="GHEA Grapalat"/>
          <w:color w:val="auto"/>
          <w:sz w:val="24"/>
          <w:szCs w:val="24"/>
        </w:rPr>
        <w:t xml:space="preserve"> ուժի մեջ մտնելը» բառերով.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դ)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tab/>
      </w:r>
      <w:r w:rsidRPr="00D30203">
        <w:rPr>
          <w:rFonts w:ascii="GHEA Grapalat" w:hAnsi="GHEA Grapalat"/>
          <w:color w:val="auto"/>
          <w:sz w:val="24"/>
          <w:szCs w:val="24"/>
        </w:rPr>
        <w:t>1.2-րդ կետի երկրորդ պարբերության</w:t>
      </w:r>
      <w:r w:rsidRPr="00D30203">
        <w:rPr>
          <w:rFonts w:ascii="GHEA Grapalat" w:hAnsi="GHEA Grapalat"/>
          <w:color w:val="auto"/>
          <w:sz w:val="24"/>
          <w:szCs w:val="24"/>
        </w:rPr>
        <w:tab/>
        <w:t>«Մաքսային միության անդամ պետությունների՝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t xml:space="preserve"> </w:t>
      </w:r>
      <w:r w:rsidRPr="00D30203">
        <w:rPr>
          <w:rFonts w:ascii="GHEA Grapalat" w:hAnsi="GHEA Grapalat"/>
          <w:color w:val="auto"/>
          <w:sz w:val="24"/>
          <w:szCs w:val="24"/>
        </w:rPr>
        <w:t>անասնաբուժության ոլորտում գործունեություն իրականացնող պետական մարմինների եւ հաստատությունների կողմից (այսուհետ՝ Կողմերի լիազորված մարմիններ)» բառերը փոխարինել «Եվրասիական տնտեսական միության անդամ պետությունների՝ անասնաբուժության ոլորտում գործունեություն իրականացնող պետական</w:t>
      </w:r>
      <w:r w:rsidR="00FD4B70" w:rsidRPr="00D30203">
        <w:rPr>
          <w:rFonts w:ascii="GHEA Grapalat" w:hAnsi="GHEA Grapalat"/>
          <w:color w:val="auto"/>
          <w:sz w:val="24"/>
          <w:szCs w:val="24"/>
        </w:rPr>
        <w:t xml:space="preserve"> </w:t>
      </w:r>
      <w:r w:rsidRPr="00D30203">
        <w:rPr>
          <w:rFonts w:ascii="GHEA Grapalat" w:hAnsi="GHEA Grapalat"/>
          <w:color w:val="auto"/>
          <w:sz w:val="24"/>
          <w:szCs w:val="24"/>
        </w:rPr>
        <w:t>մարմինների եւ հաստատությունների կողմից (այսուհետ համապատասխանաբար՝ անդամ պետությունների լիազորված մարմիններ, անդամ պետություններ, Միություն)» բառերով.</w:t>
      </w:r>
    </w:p>
    <w:p w:rsidR="00D122D3" w:rsidRPr="00D30203" w:rsidRDefault="00AB6A6C" w:rsidP="00AB6A6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ե)</w:t>
      </w:r>
      <w:r w:rsidRPr="00D30203">
        <w:rPr>
          <w:rFonts w:ascii="GHEA Grapalat" w:hAnsi="GHEA Grapalat"/>
          <w:color w:val="auto"/>
          <w:sz w:val="24"/>
          <w:szCs w:val="24"/>
        </w:rPr>
        <w:tab/>
      </w:r>
      <w:r w:rsidR="00AA7739" w:rsidRPr="00D30203">
        <w:rPr>
          <w:rFonts w:ascii="GHEA Grapalat" w:hAnsi="GHEA Grapalat"/>
          <w:color w:val="auto"/>
          <w:sz w:val="24"/>
          <w:szCs w:val="24"/>
        </w:rPr>
        <w:t>2.2-րդ կետում «</w:t>
      </w:r>
      <w:r w:rsidRPr="00D30203">
        <w:rPr>
          <w:rFonts w:ascii="GHEA Grapalat" w:hAnsi="GHEA Grapalat"/>
          <w:color w:val="auto"/>
          <w:sz w:val="24"/>
          <w:szCs w:val="24"/>
        </w:rPr>
        <w:t>եւ</w:t>
      </w:r>
      <w:r w:rsidR="00AA7739" w:rsidRPr="00D30203">
        <w:rPr>
          <w:rFonts w:ascii="GHEA Grapalat" w:hAnsi="GHEA Grapalat"/>
          <w:color w:val="auto"/>
          <w:sz w:val="24"/>
          <w:szCs w:val="24"/>
        </w:rPr>
        <w:t xml:space="preserve"> Եվրասիական տնտեսական համայնքի» բառերը հանել.</w:t>
      </w:r>
    </w:p>
    <w:p w:rsidR="00D122D3" w:rsidRPr="00D30203" w:rsidRDefault="00AB6A6C" w:rsidP="00AB6A6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զ)</w:t>
      </w:r>
      <w:r w:rsidRPr="00D30203">
        <w:rPr>
          <w:rFonts w:ascii="GHEA Grapalat" w:hAnsi="GHEA Grapalat"/>
          <w:color w:val="auto"/>
          <w:sz w:val="24"/>
          <w:szCs w:val="24"/>
        </w:rPr>
        <w:tab/>
      </w:r>
      <w:r w:rsidR="00AA7739" w:rsidRPr="00D30203">
        <w:rPr>
          <w:rFonts w:ascii="GHEA Grapalat" w:hAnsi="GHEA Grapalat"/>
          <w:color w:val="auto"/>
          <w:sz w:val="24"/>
          <w:szCs w:val="24"/>
        </w:rPr>
        <w:t>3.7–րդ կետում՝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[Փոփոխությունը վերաբերում է միայն ռուսերենին].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[Փոփոխությունը վերաբերում է միայն ռուսերենին].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lastRenderedPageBreak/>
        <w:t>է)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tab/>
      </w:r>
      <w:r w:rsidRPr="00D30203">
        <w:rPr>
          <w:rFonts w:ascii="GHEA Grapalat" w:hAnsi="GHEA Grapalat"/>
          <w:color w:val="auto"/>
          <w:sz w:val="24"/>
          <w:szCs w:val="24"/>
        </w:rPr>
        <w:t xml:space="preserve">3.9-րդ կետի երկրորդ պարբերությունում «Բելառուսի Հանրապետության, Ղազախստանի Հանրապետության 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t>եւ</w:t>
      </w:r>
      <w:r w:rsidRPr="00D30203">
        <w:rPr>
          <w:rFonts w:ascii="GHEA Grapalat" w:hAnsi="GHEA Grapalat"/>
          <w:color w:val="auto"/>
          <w:sz w:val="24"/>
          <w:szCs w:val="24"/>
        </w:rPr>
        <w:t xml:space="preserve"> Ռուսաստանի Դաշնության» բառերը հանել.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ը)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tab/>
      </w:r>
      <w:r w:rsidRPr="00D30203">
        <w:rPr>
          <w:rFonts w:ascii="GHEA Grapalat" w:hAnsi="GHEA Grapalat"/>
          <w:color w:val="auto"/>
          <w:sz w:val="24"/>
          <w:szCs w:val="24"/>
        </w:rPr>
        <w:t xml:space="preserve">3.10-րդ կետում ««Մաքսային միության մաքսային տարածքում համապատասխանության պարտադիր գնահատման (հաստատման) ենթակա արտադրանքի շրջանառության մասին» 2009 թվականի դեկտեմբերի 11-ի համաձայնագրին համապատասխան» բառերը հանել. </w:t>
      </w:r>
    </w:p>
    <w:p w:rsidR="00D122D3" w:rsidRPr="00D30203" w:rsidRDefault="00AB6A6C" w:rsidP="00AB6A6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թ)</w:t>
      </w:r>
      <w:r w:rsidRPr="00D30203">
        <w:rPr>
          <w:rFonts w:ascii="GHEA Grapalat" w:hAnsi="GHEA Grapalat"/>
          <w:color w:val="auto"/>
          <w:sz w:val="24"/>
          <w:szCs w:val="24"/>
        </w:rPr>
        <w:tab/>
      </w:r>
      <w:r w:rsidR="00AA7739" w:rsidRPr="00D30203">
        <w:rPr>
          <w:rFonts w:ascii="GHEA Grapalat" w:hAnsi="GHEA Grapalat"/>
          <w:color w:val="auto"/>
          <w:sz w:val="24"/>
          <w:szCs w:val="24"/>
        </w:rPr>
        <w:t xml:space="preserve">3.12-րդ կետի առաջին պարբերությունում </w:t>
      </w:r>
      <w:r w:rsidRPr="00D30203">
        <w:rPr>
          <w:rFonts w:ascii="GHEA Grapalat" w:hAnsi="GHEA Grapalat"/>
          <w:color w:val="auto"/>
          <w:sz w:val="24"/>
          <w:szCs w:val="24"/>
        </w:rPr>
        <w:t>եւ</w:t>
      </w:r>
      <w:r w:rsidR="00AA7739" w:rsidRPr="00D30203">
        <w:rPr>
          <w:rFonts w:ascii="GHEA Grapalat" w:hAnsi="GHEA Grapalat"/>
          <w:color w:val="auto"/>
          <w:sz w:val="24"/>
          <w:szCs w:val="24"/>
        </w:rPr>
        <w:t xml:space="preserve"> 3.19-րդ կետում՝ [Փոփոխությունը վերաբերում է միայն ռուսերենին]. </w:t>
      </w:r>
    </w:p>
    <w:p w:rsidR="00D122D3" w:rsidRPr="00D30203" w:rsidRDefault="00AB6A6C" w:rsidP="00AB6A6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ժ)</w:t>
      </w:r>
      <w:r w:rsidRPr="00D30203">
        <w:rPr>
          <w:rFonts w:ascii="GHEA Grapalat" w:hAnsi="GHEA Grapalat"/>
          <w:color w:val="auto"/>
          <w:sz w:val="24"/>
          <w:szCs w:val="24"/>
        </w:rPr>
        <w:tab/>
      </w:r>
      <w:r w:rsidR="00AA7739" w:rsidRPr="00D30203">
        <w:rPr>
          <w:rFonts w:ascii="GHEA Grapalat" w:hAnsi="GHEA Grapalat"/>
          <w:color w:val="auto"/>
          <w:sz w:val="24"/>
          <w:szCs w:val="24"/>
        </w:rPr>
        <w:t>4.1-</w:t>
      </w:r>
      <w:r w:rsidR="00FD4B70" w:rsidRPr="00D30203">
        <w:rPr>
          <w:rFonts w:ascii="GHEA Grapalat" w:hAnsi="GHEA Grapalat"/>
          <w:color w:val="auto"/>
          <w:sz w:val="24"/>
          <w:szCs w:val="24"/>
        </w:rPr>
        <w:t>ին</w:t>
      </w:r>
      <w:r w:rsidR="00AA7739" w:rsidRPr="00D30203">
        <w:rPr>
          <w:rFonts w:ascii="GHEA Grapalat" w:hAnsi="GHEA Grapalat"/>
          <w:color w:val="auto"/>
          <w:sz w:val="24"/>
          <w:szCs w:val="24"/>
        </w:rPr>
        <w:t xml:space="preserve"> կետում՝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[Փոփոխությունը վերաբերում է միայն ռուսերենին].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[Փոփոխությունը վերաբերում է միայն ռուսերենին].</w:t>
      </w:r>
    </w:p>
    <w:p w:rsidR="00D122D3" w:rsidRPr="00D30203" w:rsidRDefault="00AB6A6C" w:rsidP="00AB6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ժա)</w:t>
      </w:r>
      <w:r w:rsidRPr="00D30203">
        <w:rPr>
          <w:rFonts w:ascii="GHEA Grapalat" w:hAnsi="GHEA Grapalat"/>
          <w:color w:val="auto"/>
          <w:sz w:val="24"/>
          <w:szCs w:val="24"/>
        </w:rPr>
        <w:tab/>
      </w:r>
      <w:r w:rsidR="00AA7739" w:rsidRPr="00D30203">
        <w:rPr>
          <w:rFonts w:ascii="GHEA Grapalat" w:hAnsi="GHEA Grapalat"/>
          <w:color w:val="auto"/>
          <w:sz w:val="24"/>
          <w:szCs w:val="24"/>
        </w:rPr>
        <w:t xml:space="preserve">4.5-րդ կետում՝ [Փոփոխությունը վերաբերում է միայն ռուսերենին]. 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ժբ)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tab/>
      </w:r>
      <w:r w:rsidRPr="00D30203">
        <w:rPr>
          <w:rFonts w:ascii="GHEA Grapalat" w:hAnsi="GHEA Grapalat"/>
          <w:color w:val="auto"/>
          <w:sz w:val="24"/>
          <w:szCs w:val="24"/>
        </w:rPr>
        <w:t>4.6-րդ կետի չորրորդ պարբերությունում «Մաքսային միության արտաքին եւ փոխադարձ առեւտրի ինտեգրված տեղեկատվական համակարգում» բառերը փոխարինել «Միության ինտեգրված տե</w:t>
      </w:r>
      <w:r w:rsidR="004C30D0" w:rsidRPr="00D30203">
        <w:rPr>
          <w:rFonts w:ascii="GHEA Grapalat" w:hAnsi="GHEA Grapalat"/>
          <w:color w:val="auto"/>
          <w:sz w:val="24"/>
          <w:szCs w:val="24"/>
        </w:rPr>
        <w:t>ղեկատվական համակարգում» բառերով.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ժգ)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tab/>
      </w:r>
      <w:r w:rsidRPr="00D30203">
        <w:rPr>
          <w:rFonts w:ascii="GHEA Grapalat" w:hAnsi="GHEA Grapalat"/>
          <w:color w:val="auto"/>
          <w:sz w:val="24"/>
          <w:szCs w:val="24"/>
        </w:rPr>
        <w:t xml:space="preserve">5.1-ին կետում՝ [Փոփոխությունը վերաբերում է միայն ռուսերենին]. 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ժդ)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tab/>
      </w:r>
      <w:r w:rsidRPr="00D30203">
        <w:rPr>
          <w:rFonts w:ascii="GHEA Grapalat" w:hAnsi="GHEA Grapalat"/>
          <w:color w:val="auto"/>
          <w:sz w:val="24"/>
          <w:szCs w:val="24"/>
        </w:rPr>
        <w:t>6.1–</w:t>
      </w:r>
      <w:r w:rsidR="00FD4B70" w:rsidRPr="00D30203">
        <w:rPr>
          <w:rFonts w:ascii="GHEA Grapalat" w:hAnsi="GHEA Grapalat"/>
          <w:color w:val="auto"/>
          <w:sz w:val="24"/>
          <w:szCs w:val="24"/>
        </w:rPr>
        <w:t>ին</w:t>
      </w:r>
      <w:r w:rsidRPr="00D30203">
        <w:rPr>
          <w:rFonts w:ascii="GHEA Grapalat" w:hAnsi="GHEA Grapalat"/>
          <w:color w:val="auto"/>
          <w:sz w:val="24"/>
          <w:szCs w:val="24"/>
        </w:rPr>
        <w:t xml:space="preserve"> կետում՝ [Փոփոխությունը վերաբերում է միայն ռուսերենին]. </w:t>
      </w:r>
    </w:p>
    <w:p w:rsidR="00D122D3" w:rsidRPr="00D30203" w:rsidRDefault="00AB6A6C" w:rsidP="00AB6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ժե)</w:t>
      </w:r>
      <w:r w:rsidRPr="00D30203">
        <w:rPr>
          <w:rFonts w:ascii="GHEA Grapalat" w:hAnsi="GHEA Grapalat"/>
          <w:color w:val="auto"/>
          <w:sz w:val="24"/>
          <w:szCs w:val="24"/>
        </w:rPr>
        <w:tab/>
      </w:r>
      <w:r w:rsidR="00AA7739" w:rsidRPr="00D30203">
        <w:rPr>
          <w:rFonts w:ascii="GHEA Grapalat" w:hAnsi="GHEA Grapalat"/>
          <w:color w:val="auto"/>
          <w:sz w:val="24"/>
          <w:szCs w:val="24"/>
        </w:rPr>
        <w:t>6.2-րդ կետում «Միասնական ռեեստրում» բառերը փոխարինել «Եվրասիական տնտեսական միության մաքսային տարածք ներմուծվող</w:t>
      </w:r>
      <w:r w:rsidR="00FD4B70" w:rsidRPr="00D30203">
        <w:rPr>
          <w:rFonts w:ascii="GHEA Grapalat" w:hAnsi="GHEA Grapalat"/>
          <w:color w:val="auto"/>
          <w:sz w:val="24"/>
          <w:szCs w:val="24"/>
        </w:rPr>
        <w:t>՝</w:t>
      </w:r>
      <w:r w:rsidR="00AA7739" w:rsidRPr="00D30203">
        <w:rPr>
          <w:rFonts w:ascii="GHEA Grapalat" w:hAnsi="GHEA Grapalat"/>
          <w:color w:val="auto"/>
          <w:sz w:val="24"/>
          <w:szCs w:val="24"/>
        </w:rPr>
        <w:t xml:space="preserve"> հսկողության վերցված ապրանքների արտադրումը, մշակումը </w:t>
      </w:r>
      <w:r w:rsidRPr="00D30203">
        <w:rPr>
          <w:rFonts w:ascii="GHEA Grapalat" w:hAnsi="GHEA Grapalat"/>
          <w:color w:val="auto"/>
          <w:sz w:val="24"/>
          <w:szCs w:val="24"/>
        </w:rPr>
        <w:t>եւ</w:t>
      </w:r>
      <w:r w:rsidR="00AA7739" w:rsidRPr="00D30203">
        <w:rPr>
          <w:rFonts w:ascii="GHEA Grapalat" w:hAnsi="GHEA Grapalat"/>
          <w:color w:val="auto"/>
          <w:sz w:val="24"/>
          <w:szCs w:val="24"/>
        </w:rPr>
        <w:t xml:space="preserve"> (կամ) պահպանում</w:t>
      </w:r>
      <w:r w:rsidR="00FD4B70" w:rsidRPr="00D30203">
        <w:rPr>
          <w:rFonts w:ascii="GHEA Grapalat" w:hAnsi="GHEA Grapalat"/>
          <w:color w:val="auto"/>
          <w:sz w:val="24"/>
          <w:szCs w:val="24"/>
        </w:rPr>
        <w:t>ն</w:t>
      </w:r>
      <w:r w:rsidR="00AA7739" w:rsidRPr="00D30203">
        <w:rPr>
          <w:rFonts w:ascii="GHEA Grapalat" w:hAnsi="GHEA Grapalat"/>
          <w:color w:val="auto"/>
          <w:sz w:val="24"/>
          <w:szCs w:val="24"/>
        </w:rPr>
        <w:t xml:space="preserve"> իրականացնող կազմակերպությունների </w:t>
      </w:r>
      <w:r w:rsidRPr="00D30203">
        <w:rPr>
          <w:rFonts w:ascii="GHEA Grapalat" w:hAnsi="GHEA Grapalat"/>
          <w:color w:val="auto"/>
          <w:sz w:val="24"/>
          <w:szCs w:val="24"/>
        </w:rPr>
        <w:t>եւ</w:t>
      </w:r>
      <w:r w:rsidR="00AA7739" w:rsidRPr="00D30203">
        <w:rPr>
          <w:rFonts w:ascii="GHEA Grapalat" w:hAnsi="GHEA Grapalat"/>
          <w:color w:val="auto"/>
          <w:sz w:val="24"/>
          <w:szCs w:val="24"/>
        </w:rPr>
        <w:t xml:space="preserve"> անձանց ռեեստրում» բառերով. 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ժզ)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tab/>
      </w:r>
      <w:r w:rsidRPr="00D30203">
        <w:rPr>
          <w:rFonts w:ascii="GHEA Grapalat" w:hAnsi="GHEA Grapalat"/>
          <w:color w:val="auto"/>
          <w:sz w:val="24"/>
          <w:szCs w:val="24"/>
        </w:rPr>
        <w:t xml:space="preserve">6.11-րդ կետում «անասնաբուժական օրենսդրության» բառերը </w:t>
      </w:r>
      <w:r w:rsidRPr="00D30203">
        <w:rPr>
          <w:rFonts w:ascii="GHEA Grapalat" w:hAnsi="GHEA Grapalat"/>
          <w:color w:val="auto"/>
          <w:sz w:val="24"/>
          <w:szCs w:val="24"/>
        </w:rPr>
        <w:lastRenderedPageBreak/>
        <w:t>փոխարինել «իրավունքի մաս կազմող ակտերի» բառերով.</w:t>
      </w:r>
    </w:p>
    <w:p w:rsidR="00D122D3" w:rsidRPr="00D30203" w:rsidRDefault="00AB6A6C" w:rsidP="00AB6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ժէ)</w:t>
      </w:r>
      <w:r w:rsidRPr="00D30203">
        <w:rPr>
          <w:rFonts w:ascii="GHEA Grapalat" w:hAnsi="GHEA Grapalat"/>
          <w:color w:val="auto"/>
          <w:sz w:val="24"/>
          <w:szCs w:val="24"/>
        </w:rPr>
        <w:tab/>
      </w:r>
      <w:r w:rsidR="00AA7739" w:rsidRPr="00D30203">
        <w:rPr>
          <w:rFonts w:ascii="GHEA Grapalat" w:hAnsi="GHEA Grapalat"/>
          <w:color w:val="auto"/>
          <w:sz w:val="24"/>
          <w:szCs w:val="24"/>
        </w:rPr>
        <w:t>7.7-րդ կետում «Մաքսային միության անդամ պետությունների» բառերը փոխարինել «անդամ պետությունների» բառերով.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ժը)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tab/>
      </w:r>
      <w:r w:rsidRPr="00D30203">
        <w:rPr>
          <w:rFonts w:ascii="GHEA Grapalat" w:hAnsi="GHEA Grapalat"/>
          <w:color w:val="auto"/>
          <w:sz w:val="24"/>
          <w:szCs w:val="24"/>
        </w:rPr>
        <w:t>9.1-ին կետի երկրորդ պարբերությունում «թիվ 5 հավելվածի» բառերը փոխարինել «թիվ 1 հավելվածի» բառերով.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ժթ)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tab/>
      </w:r>
      <w:r w:rsidRPr="00D30203">
        <w:rPr>
          <w:rFonts w:ascii="GHEA Grapalat" w:hAnsi="GHEA Grapalat"/>
          <w:color w:val="auto"/>
          <w:sz w:val="24"/>
          <w:szCs w:val="24"/>
        </w:rPr>
        <w:t>9.4-րդ կետում «մաքսային օրենսդրության» բառերը փոխարինել «իրավունքի մաս կազմող ակտերով սահմանված պահանջների»</w:t>
      </w:r>
      <w:r w:rsidR="00FD4B70" w:rsidRPr="00D30203">
        <w:rPr>
          <w:rFonts w:ascii="GHEA Grapalat" w:hAnsi="GHEA Grapalat"/>
          <w:color w:val="auto"/>
          <w:sz w:val="24"/>
          <w:szCs w:val="24"/>
        </w:rPr>
        <w:t xml:space="preserve"> բառերով</w:t>
      </w:r>
      <w:r w:rsidRPr="00D30203">
        <w:rPr>
          <w:rFonts w:ascii="GHEA Grapalat" w:hAnsi="GHEA Grapalat"/>
          <w:color w:val="auto"/>
          <w:sz w:val="24"/>
          <w:szCs w:val="24"/>
        </w:rPr>
        <w:t>.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ի)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tab/>
      </w:r>
      <w:r w:rsidRPr="00D30203">
        <w:rPr>
          <w:rFonts w:ascii="GHEA Grapalat" w:hAnsi="GHEA Grapalat"/>
          <w:color w:val="auto"/>
          <w:sz w:val="24"/>
          <w:szCs w:val="24"/>
        </w:rPr>
        <w:t>11.1–ին կետում «Մաքսային միության հանձնաժողովի» բառերը փոխարինել «Եվրասիական տնտեսական հանձնաժողովի» բառերով.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իա)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tab/>
      </w:r>
      <w:r w:rsidRPr="00D30203">
        <w:rPr>
          <w:rFonts w:ascii="GHEA Grapalat" w:hAnsi="GHEA Grapalat"/>
          <w:color w:val="auto"/>
          <w:sz w:val="24"/>
          <w:szCs w:val="24"/>
        </w:rPr>
        <w:t>11.3-րդ կետում «Միասնական ռեեստրի» բառերը փոխարինել «Ռեեստրի» բառերով.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իբ)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tab/>
      </w:r>
      <w:r w:rsidRPr="00D30203">
        <w:rPr>
          <w:rFonts w:ascii="GHEA Grapalat" w:hAnsi="GHEA Grapalat"/>
          <w:color w:val="auto"/>
          <w:sz w:val="24"/>
          <w:szCs w:val="24"/>
        </w:rPr>
        <w:t>նշված Հիմնադրույթի 1-ին հավելված</w:t>
      </w:r>
      <w:r w:rsidR="00B30469" w:rsidRPr="00D30203">
        <w:rPr>
          <w:rFonts w:ascii="GHEA Grapalat" w:hAnsi="GHEA Grapalat"/>
          <w:color w:val="auto"/>
          <w:sz w:val="24"/>
          <w:szCs w:val="24"/>
        </w:rPr>
        <w:t>ի</w:t>
      </w:r>
      <w:r w:rsidRPr="00D30203">
        <w:rPr>
          <w:rFonts w:ascii="GHEA Grapalat" w:hAnsi="GHEA Grapalat"/>
          <w:color w:val="auto"/>
          <w:sz w:val="24"/>
          <w:szCs w:val="24"/>
        </w:rPr>
        <w:t xml:space="preserve"> ամբողջ տեքստում «Մաքսային միության» բառերը փոխարինել «Եվրասիական տնտեսական միության» բառերով.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«Անասնաբուժական սերտիֆիկատ / անասնաբուժական վկայական, որակի (անվտանգության) սերտիֆիկատ թիվ» բառերը փոխարինել «Անասնաբուժական ուղեկցող փաստաթուղթ թիվ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t xml:space="preserve"> _____</w:t>
      </w:r>
      <w:r w:rsidRPr="00D30203">
        <w:rPr>
          <w:rFonts w:ascii="GHEA Grapalat" w:hAnsi="GHEA Grapalat"/>
          <w:color w:val="auto"/>
          <w:sz w:val="24"/>
          <w:szCs w:val="24"/>
        </w:rPr>
        <w:t>» բառերով.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«օրենսդրության» բառը փոխարինել «իրավունքի մաս կազմող ակտերի» բառերով.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իգ)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tab/>
      </w:r>
      <w:r w:rsidRPr="00D30203">
        <w:rPr>
          <w:rFonts w:ascii="GHEA Grapalat" w:hAnsi="GHEA Grapalat"/>
          <w:color w:val="auto"/>
          <w:sz w:val="24"/>
          <w:szCs w:val="24"/>
        </w:rPr>
        <w:t>նշված հիմնադրույթի 2-րդ հավելվածում «Մաքսային միության» բառերը փոխարինել «Եվրասիական տնտեսական միության» բառերով.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իդ)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tab/>
      </w:r>
      <w:r w:rsidRPr="00D30203">
        <w:rPr>
          <w:rFonts w:ascii="GHEA Grapalat" w:hAnsi="GHEA Grapalat"/>
          <w:color w:val="auto"/>
          <w:sz w:val="24"/>
          <w:szCs w:val="24"/>
        </w:rPr>
        <w:t xml:space="preserve">նշված հիմնադրույթի 3-րդ հավելվածի «Կիրառման ցուցումներ» բաժնում՝ 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ամբողջ տեքստում «Մաքսային միության» բառերը փոխարինել «Եվրասիական տնտեսական միության» բառերով.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lastRenderedPageBreak/>
        <w:t>չորրորդ պարբերությունում «BY, KZ</w:t>
      </w:r>
      <w:r w:rsidRPr="00D30203">
        <w:rPr>
          <w:rStyle w:val="Bodytext2Italic"/>
          <w:rFonts w:ascii="GHEA Grapalat" w:hAnsi="GHEA Grapalat"/>
          <w:color w:val="auto"/>
          <w:spacing w:val="0"/>
          <w:sz w:val="24"/>
          <w:szCs w:val="24"/>
        </w:rPr>
        <w:t>»</w:t>
      </w:r>
      <w:r w:rsidRPr="00D30203">
        <w:rPr>
          <w:rFonts w:ascii="GHEA Grapalat" w:hAnsi="GHEA Grapalat"/>
          <w:color w:val="auto"/>
          <w:sz w:val="24"/>
          <w:szCs w:val="24"/>
        </w:rPr>
        <w:t xml:space="preserve"> պայմանական նշանները փոխարինել «AM, BY, KZ, KG» պայմանական նշաններով.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տասնչորսերորդ պարբերությունում «Կողմի ազգային օրենսդրությանը» բառերը փոխարինել «Եվրասիական տնտեսական միության անդամ պետության օրենսդրությանը» բառերով.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տասնհինգերորդ պարբերությունում «Կողմի» բառը փոխարինել «Եվրասիական տնտեսական միության անդամ պետության» բառերով.</w:t>
      </w:r>
    </w:p>
    <w:p w:rsidR="00D122D3" w:rsidRPr="00D30203" w:rsidRDefault="00AB6A6C" w:rsidP="00AB6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իե)</w:t>
      </w:r>
      <w:r w:rsidRPr="00D30203">
        <w:rPr>
          <w:rFonts w:ascii="GHEA Grapalat" w:hAnsi="GHEA Grapalat"/>
          <w:color w:val="auto"/>
          <w:sz w:val="24"/>
          <w:szCs w:val="24"/>
        </w:rPr>
        <w:tab/>
      </w:r>
      <w:r w:rsidR="00AA7739" w:rsidRPr="00D30203">
        <w:rPr>
          <w:rFonts w:ascii="GHEA Grapalat" w:hAnsi="GHEA Grapalat"/>
          <w:color w:val="auto"/>
          <w:sz w:val="24"/>
          <w:szCs w:val="24"/>
        </w:rPr>
        <w:t>նշված հիմնադրույթի 4-րդ հավելվածում «Մաքսային միության» բառերը փոխարինել «Եվրասիական տնտեսական միության» բառերով.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իզ)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tab/>
      </w:r>
      <w:r w:rsidRPr="00D30203">
        <w:rPr>
          <w:rFonts w:ascii="GHEA Grapalat" w:hAnsi="GHEA Grapalat"/>
          <w:color w:val="auto"/>
          <w:sz w:val="24"/>
          <w:szCs w:val="24"/>
        </w:rPr>
        <w:t xml:space="preserve">նշված հիմնադրույթի 5-րդ հավելվածի ամբողջ տեքստում «Մաքսային միության» բառերը փոխարինել «Եվրասիական տնտեսական միության» բառերով, «Customs union» բառերը փոխարինել «Eurasian economic union» բառերով. </w:t>
      </w:r>
    </w:p>
    <w:p w:rsidR="00D122D3" w:rsidRPr="00D30203" w:rsidRDefault="00AB6A6C" w:rsidP="00AB6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իէ)</w:t>
      </w:r>
      <w:r w:rsidRPr="00D30203">
        <w:rPr>
          <w:rFonts w:ascii="GHEA Grapalat" w:hAnsi="GHEA Grapalat"/>
          <w:color w:val="auto"/>
          <w:sz w:val="24"/>
          <w:szCs w:val="24"/>
        </w:rPr>
        <w:tab/>
      </w:r>
      <w:r w:rsidR="004B0F61" w:rsidRPr="00D30203">
        <w:rPr>
          <w:rFonts w:ascii="GHEA Grapalat" w:hAnsi="GHEA Grapalat"/>
          <w:color w:val="auto"/>
          <w:sz w:val="24"/>
          <w:szCs w:val="24"/>
        </w:rPr>
        <w:t>ն</w:t>
      </w:r>
      <w:r w:rsidR="00AA7739" w:rsidRPr="00D30203">
        <w:rPr>
          <w:rFonts w:ascii="GHEA Grapalat" w:hAnsi="GHEA Grapalat"/>
          <w:color w:val="auto"/>
          <w:sz w:val="24"/>
          <w:szCs w:val="24"/>
        </w:rPr>
        <w:t>շված հիմնադրույթի 6-րդ հավելվածում՝ ամբողջ տեքստում «Մաքսային միության» բառերը փոխարինել «Եվրասիական տնտեսական միության» բառերով.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«*» նշանով ծանոթագրությունը շարադրել հետեւյալ խմբագրությամբ՝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«* Վերադարձի մասին տվյալները մուտքագրվում են բեռի վերադարձն իրականացրած լիազորված մարմնի տեղեկատվական համակարգ։».</w:t>
      </w:r>
    </w:p>
    <w:p w:rsidR="00D122D3" w:rsidRPr="00D30203" w:rsidRDefault="00AB6A6C" w:rsidP="00AB6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իը)</w:t>
      </w:r>
      <w:r w:rsidRPr="00D30203">
        <w:rPr>
          <w:rFonts w:ascii="GHEA Grapalat" w:hAnsi="GHEA Grapalat"/>
          <w:color w:val="auto"/>
          <w:sz w:val="24"/>
          <w:szCs w:val="24"/>
        </w:rPr>
        <w:tab/>
      </w:r>
      <w:r w:rsidR="00AA7739" w:rsidRPr="00D30203">
        <w:rPr>
          <w:rFonts w:ascii="GHEA Grapalat" w:hAnsi="GHEA Grapalat"/>
          <w:color w:val="auto"/>
          <w:sz w:val="24"/>
          <w:szCs w:val="24"/>
        </w:rPr>
        <w:t>նշված Հիմնադրույթի 8-րդ հավելվածում «Մաքսային միություն» բառերը</w:t>
      </w:r>
      <w:r w:rsidR="00FD4B70" w:rsidRPr="00D30203">
        <w:rPr>
          <w:rFonts w:ascii="GHEA Grapalat" w:hAnsi="GHEA Grapalat"/>
          <w:color w:val="auto"/>
          <w:sz w:val="24"/>
          <w:szCs w:val="24"/>
        </w:rPr>
        <w:t>՝</w:t>
      </w:r>
      <w:r w:rsidR="00AA7739" w:rsidRPr="00D30203">
        <w:rPr>
          <w:rFonts w:ascii="GHEA Grapalat" w:hAnsi="GHEA Grapalat"/>
          <w:color w:val="auto"/>
          <w:sz w:val="24"/>
          <w:szCs w:val="24"/>
        </w:rPr>
        <w:t xml:space="preserve"> </w:t>
      </w:r>
      <w:r w:rsidR="00FD4B70" w:rsidRPr="00D30203">
        <w:rPr>
          <w:rFonts w:ascii="GHEA Grapalat" w:hAnsi="GHEA Grapalat"/>
          <w:color w:val="auto"/>
          <w:sz w:val="24"/>
          <w:szCs w:val="24"/>
        </w:rPr>
        <w:t xml:space="preserve">համապատասխան հոլովով, </w:t>
      </w:r>
      <w:r w:rsidR="00AA7739" w:rsidRPr="00D30203">
        <w:rPr>
          <w:rFonts w:ascii="GHEA Grapalat" w:hAnsi="GHEA Grapalat"/>
          <w:color w:val="auto"/>
          <w:sz w:val="24"/>
          <w:szCs w:val="24"/>
        </w:rPr>
        <w:t>փոխարինել համապատասխան հոլովով «Եվրասիական տնտեսական միություն» բառերով.</w:t>
      </w:r>
    </w:p>
    <w:p w:rsidR="00D122D3" w:rsidRPr="00D30203" w:rsidRDefault="00AA7739" w:rsidP="00AB6A6C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color w:val="auto"/>
          <w:sz w:val="24"/>
          <w:szCs w:val="24"/>
        </w:rPr>
      </w:pPr>
      <w:r w:rsidRPr="00D30203">
        <w:rPr>
          <w:rFonts w:ascii="GHEA Grapalat" w:hAnsi="GHEA Grapalat"/>
          <w:color w:val="auto"/>
          <w:sz w:val="24"/>
          <w:szCs w:val="24"/>
        </w:rPr>
        <w:t>իթ)</w:t>
      </w:r>
      <w:r w:rsidR="00AB6A6C" w:rsidRPr="00D30203">
        <w:rPr>
          <w:rFonts w:ascii="GHEA Grapalat" w:hAnsi="GHEA Grapalat"/>
          <w:color w:val="auto"/>
          <w:sz w:val="24"/>
          <w:szCs w:val="24"/>
        </w:rPr>
        <w:tab/>
      </w:r>
      <w:r w:rsidRPr="00D30203">
        <w:rPr>
          <w:rFonts w:ascii="GHEA Grapalat" w:hAnsi="GHEA Grapalat"/>
          <w:color w:val="auto"/>
          <w:sz w:val="24"/>
          <w:szCs w:val="24"/>
        </w:rPr>
        <w:t xml:space="preserve">նշված Հիմնադրույթի 11-րդ հավելվածի աղյուսակի գլխի վեցերորդ սյունակի անվանման մեջ «Մաքսային միության» բառերը փոխարինել «Եվրասիական տնտեսական միության» բառերով։ </w:t>
      </w:r>
    </w:p>
    <w:sectPr w:rsidR="00D122D3" w:rsidRPr="00D30203" w:rsidSect="004B0F61">
      <w:headerReference w:type="first" r:id="rId9"/>
      <w:pgSz w:w="11900" w:h="16840" w:code="9"/>
      <w:pgMar w:top="1418" w:right="1418" w:bottom="1418" w:left="1418" w:header="35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B8B" w:rsidRDefault="00D06B8B" w:rsidP="00D122D3">
      <w:r>
        <w:separator/>
      </w:r>
    </w:p>
  </w:endnote>
  <w:endnote w:type="continuationSeparator" w:id="0">
    <w:p w:rsidR="00D06B8B" w:rsidRDefault="00D06B8B" w:rsidP="00D12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B8B" w:rsidRDefault="00D06B8B"/>
  </w:footnote>
  <w:footnote w:type="continuationSeparator" w:id="0">
    <w:p w:rsidR="00D06B8B" w:rsidRDefault="00D06B8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F61" w:rsidRDefault="004B0F6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927BE"/>
    <w:multiLevelType w:val="multilevel"/>
    <w:tmpl w:val="02BE9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E831ED"/>
    <w:multiLevelType w:val="multilevel"/>
    <w:tmpl w:val="0EB82D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F423C2"/>
    <w:multiLevelType w:val="multilevel"/>
    <w:tmpl w:val="0ED0C8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122D3"/>
    <w:rsid w:val="000A5A90"/>
    <w:rsid w:val="001A0986"/>
    <w:rsid w:val="001D5072"/>
    <w:rsid w:val="00207F5B"/>
    <w:rsid w:val="002337FE"/>
    <w:rsid w:val="002420EE"/>
    <w:rsid w:val="0029314E"/>
    <w:rsid w:val="002D079C"/>
    <w:rsid w:val="002E1FC9"/>
    <w:rsid w:val="003439B2"/>
    <w:rsid w:val="004B0F61"/>
    <w:rsid w:val="004C30D0"/>
    <w:rsid w:val="00516F12"/>
    <w:rsid w:val="00537B81"/>
    <w:rsid w:val="00585EBC"/>
    <w:rsid w:val="006058CB"/>
    <w:rsid w:val="00676F8D"/>
    <w:rsid w:val="0073312C"/>
    <w:rsid w:val="007A2062"/>
    <w:rsid w:val="008A60BE"/>
    <w:rsid w:val="008F20BC"/>
    <w:rsid w:val="0094235A"/>
    <w:rsid w:val="00944F41"/>
    <w:rsid w:val="009E4CD7"/>
    <w:rsid w:val="00A13D08"/>
    <w:rsid w:val="00A450FF"/>
    <w:rsid w:val="00A51DEB"/>
    <w:rsid w:val="00AA7739"/>
    <w:rsid w:val="00AB6A6C"/>
    <w:rsid w:val="00B30469"/>
    <w:rsid w:val="00B81878"/>
    <w:rsid w:val="00B913FF"/>
    <w:rsid w:val="00BC31F3"/>
    <w:rsid w:val="00D06B8B"/>
    <w:rsid w:val="00D122D3"/>
    <w:rsid w:val="00D30203"/>
    <w:rsid w:val="00D8059D"/>
    <w:rsid w:val="00DC6EE4"/>
    <w:rsid w:val="00F4223C"/>
    <w:rsid w:val="00F52DEA"/>
    <w:rsid w:val="00FA1841"/>
    <w:rsid w:val="00FD4B70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122D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122D3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122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D122D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D122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D122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D122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D122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Arial">
    <w:name w:val="Body text (2) + Arial"/>
    <w:aliases w:val="13 pt"/>
    <w:basedOn w:val="Bodytext2"/>
    <w:rsid w:val="00D122D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4pt">
    <w:name w:val="Body text (2) + 14 pt"/>
    <w:aliases w:val="Bold"/>
    <w:basedOn w:val="Bodytext2"/>
    <w:rsid w:val="00D122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D122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D122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4pt0">
    <w:name w:val="Body text (2) + 14 pt"/>
    <w:basedOn w:val="Bodytext2"/>
    <w:rsid w:val="00D122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D122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Italic">
    <w:name w:val="Body text (2) + Italic"/>
    <w:aliases w:val="Spacing 1 pt"/>
    <w:basedOn w:val="Bodytext2"/>
    <w:rsid w:val="00D122D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D122D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122D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D122D3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D122D3"/>
    <w:pPr>
      <w:shd w:val="clear" w:color="auto" w:fill="FFFFFF"/>
      <w:spacing w:line="0" w:lineRule="atLeast"/>
      <w:ind w:hanging="540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20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062"/>
    <w:rPr>
      <w:rFonts w:ascii="Tahoma" w:hAnsi="Tahoma" w:cs="Tahoma"/>
      <w:color w:val="000000"/>
      <w:sz w:val="16"/>
      <w:szCs w:val="16"/>
    </w:rPr>
  </w:style>
  <w:style w:type="character" w:customStyle="1" w:styleId="Bodytext2Sylfaen">
    <w:name w:val="Body text (2) + Sylfaen"/>
    <w:aliases w:val="14 pt"/>
    <w:basedOn w:val="Bodytext2"/>
    <w:rsid w:val="00AB6A6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paragraph" w:styleId="Header">
    <w:name w:val="header"/>
    <w:basedOn w:val="Normal"/>
    <w:link w:val="HeaderChar"/>
    <w:uiPriority w:val="99"/>
    <w:unhideWhenUsed/>
    <w:rsid w:val="004B0F61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0F61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4B0F61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B0F6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5C098-B06A-4280-9631-0F0E3E6F8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32</cp:revision>
  <dcterms:created xsi:type="dcterms:W3CDTF">2015-10-22T07:36:00Z</dcterms:created>
  <dcterms:modified xsi:type="dcterms:W3CDTF">2016-05-19T08:23:00Z</dcterms:modified>
</cp:coreProperties>
</file>