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00" w:rsidRPr="00DE2A97" w:rsidRDefault="00D74F75" w:rsidP="0012195D">
      <w:pPr>
        <w:pStyle w:val="Bodytext40"/>
        <w:shd w:val="clear" w:color="auto" w:fill="auto"/>
        <w:spacing w:before="0" w:after="120" w:line="240" w:lineRule="auto"/>
        <w:ind w:left="9639" w:right="112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DE2A97">
        <w:rPr>
          <w:rFonts w:ascii="GHEA Grapalat" w:hAnsi="GHEA Grapalat"/>
          <w:sz w:val="24"/>
          <w:szCs w:val="24"/>
        </w:rPr>
        <w:t>УТВЕРЖДЕН</w:t>
      </w:r>
    </w:p>
    <w:p w:rsidR="00F86100" w:rsidRPr="006634C7" w:rsidRDefault="00D74F75" w:rsidP="0012195D">
      <w:pPr>
        <w:pStyle w:val="Bodytext40"/>
        <w:shd w:val="clear" w:color="auto" w:fill="auto"/>
        <w:spacing w:before="0" w:after="120" w:line="240" w:lineRule="auto"/>
        <w:ind w:left="9639" w:right="112"/>
        <w:jc w:val="center"/>
        <w:rPr>
          <w:rFonts w:ascii="GHEA Grapalat" w:hAnsi="GHEA Grapalat"/>
          <w:sz w:val="24"/>
          <w:szCs w:val="24"/>
        </w:rPr>
      </w:pPr>
      <w:r w:rsidRPr="00DE2A97">
        <w:rPr>
          <w:rFonts w:ascii="GHEA Grapalat" w:hAnsi="GHEA Grapalat"/>
          <w:sz w:val="24"/>
          <w:szCs w:val="24"/>
        </w:rPr>
        <w:t>распоряжением Совета</w:t>
      </w:r>
      <w:r w:rsidRPr="00DE2A97">
        <w:rPr>
          <w:rFonts w:ascii="GHEA Grapalat" w:hAnsi="GHEA Grapalat"/>
          <w:sz w:val="24"/>
          <w:szCs w:val="24"/>
        </w:rPr>
        <w:br/>
        <w:t>Евразийской экономической комиссии</w:t>
      </w:r>
      <w:r w:rsidRPr="00DE2A97">
        <w:rPr>
          <w:rFonts w:ascii="GHEA Grapalat" w:hAnsi="GHEA Grapalat"/>
          <w:sz w:val="24"/>
          <w:szCs w:val="24"/>
        </w:rPr>
        <w:br/>
        <w:t>от 14 октября 2015 г. № 31</w:t>
      </w:r>
    </w:p>
    <w:p w:rsidR="0012195D" w:rsidRPr="006634C7" w:rsidRDefault="0012195D" w:rsidP="00DE2A97">
      <w:pPr>
        <w:pStyle w:val="Bodytext40"/>
        <w:shd w:val="clear" w:color="auto" w:fill="auto"/>
        <w:spacing w:before="0" w:after="120" w:line="240" w:lineRule="auto"/>
        <w:ind w:right="200"/>
        <w:jc w:val="center"/>
        <w:rPr>
          <w:rFonts w:ascii="GHEA Grapalat" w:hAnsi="GHEA Grapalat"/>
          <w:sz w:val="24"/>
          <w:szCs w:val="24"/>
        </w:rPr>
      </w:pPr>
    </w:p>
    <w:p w:rsidR="00F86100" w:rsidRPr="00DE2A97" w:rsidRDefault="00D74F75" w:rsidP="00DE2A97">
      <w:pPr>
        <w:pStyle w:val="Heading20"/>
        <w:keepNext/>
        <w:keepLines/>
        <w:shd w:val="clear" w:color="auto" w:fill="auto"/>
        <w:spacing w:before="0" w:after="120" w:line="240" w:lineRule="auto"/>
        <w:ind w:left="20"/>
        <w:rPr>
          <w:rFonts w:ascii="GHEA Grapalat" w:hAnsi="GHEA Grapalat"/>
          <w:sz w:val="24"/>
          <w:szCs w:val="24"/>
        </w:rPr>
      </w:pPr>
      <w:bookmarkStart w:id="1" w:name="bookmark2"/>
      <w:r w:rsidRPr="00DE2A97">
        <w:rPr>
          <w:rFonts w:ascii="GHEA Grapalat" w:hAnsi="GHEA Grapalat"/>
          <w:sz w:val="24"/>
          <w:szCs w:val="24"/>
        </w:rPr>
        <w:t>ПЕРЕЧЕНЬ</w:t>
      </w:r>
      <w:bookmarkEnd w:id="1"/>
    </w:p>
    <w:p w:rsidR="00F86100" w:rsidRPr="0012195D" w:rsidRDefault="00D74F75" w:rsidP="00DE2A97">
      <w:pPr>
        <w:pStyle w:val="Heading20"/>
        <w:keepNext/>
        <w:keepLines/>
        <w:shd w:val="clear" w:color="auto" w:fill="auto"/>
        <w:spacing w:before="0" w:after="120" w:line="240" w:lineRule="auto"/>
        <w:ind w:left="20"/>
        <w:rPr>
          <w:rFonts w:ascii="GHEA Grapalat" w:hAnsi="GHEA Grapalat"/>
          <w:sz w:val="24"/>
          <w:szCs w:val="24"/>
        </w:rPr>
      </w:pPr>
      <w:bookmarkStart w:id="2" w:name="bookmark3"/>
      <w:r w:rsidRPr="00DE2A97">
        <w:rPr>
          <w:rFonts w:ascii="GHEA Grapalat" w:hAnsi="GHEA Grapalat"/>
          <w:sz w:val="24"/>
          <w:szCs w:val="24"/>
        </w:rPr>
        <w:t xml:space="preserve">мероприятий по реализации основных ориентиров макроэкономической политики государств </w:t>
      </w:r>
      <w:r w:rsidR="0012195D">
        <w:rPr>
          <w:rFonts w:ascii="GHEA Grapalat" w:hAnsi="GHEA Grapalat"/>
          <w:sz w:val="24"/>
          <w:szCs w:val="24"/>
        </w:rPr>
        <w:t>–</w:t>
      </w:r>
      <w:r w:rsidRPr="00DE2A97">
        <w:rPr>
          <w:rFonts w:ascii="GHEA Grapalat" w:hAnsi="GHEA Grapalat"/>
          <w:sz w:val="24"/>
          <w:szCs w:val="24"/>
        </w:rPr>
        <w:t xml:space="preserve"> членов</w:t>
      </w:r>
      <w:bookmarkStart w:id="3" w:name="bookmark4"/>
      <w:bookmarkEnd w:id="2"/>
      <w:r w:rsidR="0012195D" w:rsidRPr="0012195D">
        <w:rPr>
          <w:rFonts w:ascii="GHEA Grapalat" w:hAnsi="GHEA Grapalat"/>
          <w:sz w:val="24"/>
          <w:szCs w:val="24"/>
        </w:rPr>
        <w:t xml:space="preserve"> </w:t>
      </w:r>
      <w:r w:rsidRPr="00DE2A97">
        <w:rPr>
          <w:rFonts w:ascii="GHEA Grapalat" w:hAnsi="GHEA Grapalat"/>
          <w:sz w:val="24"/>
          <w:szCs w:val="24"/>
        </w:rPr>
        <w:t>Евразийского экономического союза на 2015 - 2016 годы</w:t>
      </w:r>
      <w:bookmarkEnd w:id="3"/>
    </w:p>
    <w:p w:rsidR="0012195D" w:rsidRPr="0012195D" w:rsidRDefault="0012195D" w:rsidP="00DE2A97">
      <w:pPr>
        <w:pStyle w:val="Heading20"/>
        <w:keepNext/>
        <w:keepLines/>
        <w:shd w:val="clear" w:color="auto" w:fill="auto"/>
        <w:spacing w:before="0" w:after="120" w:line="240" w:lineRule="auto"/>
        <w:ind w:left="2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56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4097"/>
        <w:gridCol w:w="4025"/>
        <w:gridCol w:w="2250"/>
        <w:gridCol w:w="2707"/>
      </w:tblGrid>
      <w:tr w:rsidR="00F86100" w:rsidRPr="00DE2A97" w:rsidTr="0012195D">
        <w:trPr>
          <w:trHeight w:val="442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1626D1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="001626D1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="001626D1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="001626D1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="001626D1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12195D">
        <w:trPr>
          <w:trHeight w:val="442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12195D">
        <w:trPr>
          <w:trHeight w:val="442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12195D">
        <w:trPr>
          <w:trHeight w:val="442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12195D">
        <w:trPr>
          <w:trHeight w:val="442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12195D">
        <w:trPr>
          <w:jc w:val="center"/>
        </w:trPr>
        <w:tc>
          <w:tcPr>
            <w:tcW w:w="1565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195D" w:rsidRDefault="00D74F75" w:rsidP="0012195D">
            <w:pPr>
              <w:pStyle w:val="Bodytext20"/>
              <w:shd w:val="clear" w:color="auto" w:fill="auto"/>
              <w:spacing w:before="0" w:after="120" w:line="240" w:lineRule="auto"/>
              <w:ind w:left="533"/>
              <w:rPr>
                <w:rFonts w:ascii="GHEA Grapalat" w:hAnsi="GHEA Grapalat"/>
                <w:lang w:val="en-US"/>
              </w:rPr>
            </w:pPr>
            <w:r w:rsidRPr="00DE2A97">
              <w:rPr>
                <w:rFonts w:ascii="GHEA Grapalat" w:hAnsi="GHEA Grapalat"/>
              </w:rPr>
              <w:t xml:space="preserve">I. Обеспечение макроэкономической устойчивости </w:t>
            </w:r>
          </w:p>
          <w:p w:rsidR="00F86100" w:rsidRPr="00DE2A97" w:rsidRDefault="00D74F75" w:rsidP="0012195D">
            <w:pPr>
              <w:pStyle w:val="Bodytext20"/>
              <w:shd w:val="clear" w:color="auto" w:fill="auto"/>
              <w:spacing w:before="0" w:after="120" w:line="240" w:lineRule="auto"/>
              <w:ind w:left="533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Направление 1. Достижение ценовой стабильности</w:t>
            </w:r>
          </w:p>
        </w:tc>
      </w:tr>
      <w:tr w:rsidR="00F86100" w:rsidRPr="00DE2A97" w:rsidTr="0012195D">
        <w:trPr>
          <w:jc w:val="center"/>
        </w:trPr>
        <w:tc>
          <w:tcPr>
            <w:tcW w:w="257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1. Недопущение значительного роста цен на социально значимые товары и услуги</w:t>
            </w:r>
          </w:p>
        </w:tc>
        <w:tc>
          <w:tcPr>
            <w:tcW w:w="4097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осуществление регулярного мониторинга уровня оптовых и розничных цен на социально значимые товары и услуги, а также контроля за установлением торговых оптовых и розничных надбавок к </w:t>
            </w:r>
            <w:r w:rsidRPr="00DE2A97">
              <w:rPr>
                <w:rFonts w:ascii="GHEA Grapalat" w:hAnsi="GHEA Grapalat"/>
              </w:rPr>
              <w:lastRenderedPageBreak/>
              <w:t>отпускным ценам</w:t>
            </w:r>
          </w:p>
        </w:tc>
        <w:tc>
          <w:tcPr>
            <w:tcW w:w="4025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мониторинг действий государств - членов Евразийского экономического союза (далее - государства-члены) по недопущению значительного роста цен на социально значимые товары </w:t>
            </w:r>
            <w:r w:rsidRPr="00DE2A97">
              <w:rPr>
                <w:rFonts w:ascii="GHEA Grapalat" w:hAnsi="GHEA Grapalat"/>
              </w:rPr>
              <w:lastRenderedPageBreak/>
              <w:t>и услуги</w:t>
            </w:r>
          </w:p>
        </w:tc>
        <w:tc>
          <w:tcPr>
            <w:tcW w:w="2250" w:type="dxa"/>
            <w:shd w:val="clear" w:color="auto" w:fill="FFFFFF"/>
          </w:tcPr>
          <w:p w:rsidR="00F86100" w:rsidRPr="00DE2A97" w:rsidRDefault="00D74F75" w:rsidP="001219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Департамент макроэкономической политики</w:t>
            </w:r>
          </w:p>
        </w:tc>
        <w:tc>
          <w:tcPr>
            <w:tcW w:w="2707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содействие сдерживанию значительного роста цен на социально значимые товары и услуги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содействие сдерживанию уровня инфляции в государствах-членах</w:t>
            </w:r>
          </w:p>
        </w:tc>
      </w:tr>
      <w:tr w:rsidR="00F86100" w:rsidRPr="00DE2A97" w:rsidTr="0012195D">
        <w:trPr>
          <w:jc w:val="center"/>
        </w:trPr>
        <w:tc>
          <w:tcPr>
            <w:tcW w:w="2578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2. Пресечение нарушений</w:t>
            </w:r>
            <w:r w:rsidR="0012195D" w:rsidRPr="00DE2A97">
              <w:rPr>
                <w:rFonts w:ascii="GHEA Grapalat" w:hAnsi="GHEA Grapalat"/>
              </w:rPr>
              <w:t xml:space="preserve"> конкурентного (антимонопольного) законодательства и общих правил конкуренции на территориях государств-членов</w:t>
            </w:r>
          </w:p>
        </w:tc>
        <w:tc>
          <w:tcPr>
            <w:tcW w:w="4097" w:type="dxa"/>
            <w:shd w:val="clear" w:color="auto" w:fill="FFFFFF"/>
            <w:vAlign w:val="center"/>
          </w:tcPr>
          <w:p w:rsidR="00F86100" w:rsidRPr="00DE2A97" w:rsidRDefault="00D74F75" w:rsidP="001219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осуществление контроля действий (бездействия) хозяйствующих</w:t>
            </w:r>
            <w:r w:rsidR="0012195D" w:rsidRPr="00DE2A97">
              <w:rPr>
                <w:rFonts w:ascii="GHEA Grapalat" w:hAnsi="GHEA Grapalat"/>
              </w:rPr>
              <w:t xml:space="preserve"> субъектов государств-членов в целях выявления нарушений антимонопольного законодательства и общих правил конкуренции на территориях государств-членов, в том числе приводящих к необоснованному росту цен, и принятие соответствующих мер антимонопольного реагирования</w:t>
            </w:r>
          </w:p>
        </w:tc>
        <w:tc>
          <w:tcPr>
            <w:tcW w:w="4025" w:type="dxa"/>
            <w:shd w:val="clear" w:color="auto" w:fill="FFFFFF"/>
            <w:vAlign w:val="center"/>
          </w:tcPr>
          <w:p w:rsidR="00F86100" w:rsidRPr="00DE2A97" w:rsidRDefault="00D74F75" w:rsidP="001219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осуществление контроля соблюдения хозяйствующими</w:t>
            </w:r>
            <w:r w:rsidR="0012195D" w:rsidRPr="00DE2A97">
              <w:rPr>
                <w:rFonts w:ascii="GHEA Grapalat" w:hAnsi="GHEA Grapalat"/>
              </w:rPr>
              <w:t xml:space="preserve"> субъектами государств-членов общих правил конкуренции, если такие нарушения оказывают или могут оказать негативное влияние на конкуренцию на трансграничных рынках, в том числе, приводящие к необоснованному росту цен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86100" w:rsidRPr="00DE2A97" w:rsidRDefault="00D74F75" w:rsidP="001219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антимонопольного</w:t>
            </w:r>
            <w:r w:rsidR="0012195D" w:rsidRPr="00DE2A97">
              <w:rPr>
                <w:rFonts w:ascii="GHEA Grapalat" w:hAnsi="GHEA Grapalat"/>
              </w:rPr>
              <w:t xml:space="preserve"> регулирования,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="0012195D" w:rsidRPr="00DE2A97">
              <w:rPr>
                <w:rFonts w:ascii="GHEA Grapalat" w:hAnsi="GHEA Grapalat"/>
              </w:rPr>
              <w:t>Департамент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="0012195D" w:rsidRPr="00DE2A97">
              <w:rPr>
                <w:rFonts w:ascii="GHEA Grapalat" w:hAnsi="GHEA Grapalat"/>
              </w:rPr>
              <w:t>конкурентной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="0012195D" w:rsidRPr="00DE2A97">
              <w:rPr>
                <w:rFonts w:ascii="GHEA Grapalat" w:hAnsi="GHEA Grapalat"/>
              </w:rPr>
              <w:t>политики и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="0012195D" w:rsidRPr="00DE2A97">
              <w:rPr>
                <w:rFonts w:ascii="GHEA Grapalat" w:hAnsi="GHEA Grapalat"/>
              </w:rPr>
              <w:t>политики в области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="0012195D" w:rsidRPr="00DE2A97">
              <w:rPr>
                <w:rFonts w:ascii="GHEA Grapalat" w:hAnsi="GHEA Grapalat"/>
              </w:rPr>
              <w:t>государственных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="0012195D" w:rsidRPr="00DE2A97">
              <w:rPr>
                <w:rFonts w:ascii="GHEA Grapalat" w:hAnsi="GHEA Grapalat"/>
              </w:rPr>
              <w:t>закупок</w:t>
            </w:r>
          </w:p>
        </w:tc>
        <w:tc>
          <w:tcPr>
            <w:tcW w:w="2707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содействие сдерживанию уровня</w:t>
            </w:r>
            <w:r w:rsidR="0012195D" w:rsidRPr="00DE2A97">
              <w:rPr>
                <w:rFonts w:ascii="GHEA Grapalat" w:hAnsi="GHEA Grapalat"/>
              </w:rPr>
              <w:t xml:space="preserve"> инфляции в государствах-членах</w:t>
            </w:r>
          </w:p>
        </w:tc>
      </w:tr>
      <w:tr w:rsidR="0012195D" w:rsidRPr="00DE2A97" w:rsidTr="0012195D">
        <w:trPr>
          <w:jc w:val="center"/>
        </w:trPr>
        <w:tc>
          <w:tcPr>
            <w:tcW w:w="2578" w:type="dxa"/>
            <w:shd w:val="clear" w:color="auto" w:fill="FFFFFF"/>
          </w:tcPr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4097" w:type="dxa"/>
            <w:shd w:val="clear" w:color="auto" w:fill="FFFFFF"/>
          </w:tcPr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принятие при необходимости программ развития конкуренции</w:t>
            </w:r>
          </w:p>
        </w:tc>
        <w:tc>
          <w:tcPr>
            <w:tcW w:w="4025" w:type="dxa"/>
            <w:shd w:val="clear" w:color="auto" w:fill="FFFFFF"/>
          </w:tcPr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анализ ограничений на трансграничных товарных рынках, препятствующих вхождению на эти рынки товаров хозяйствующих субъектов других государств-членов</w:t>
            </w:r>
          </w:p>
        </w:tc>
        <w:tc>
          <w:tcPr>
            <w:tcW w:w="2250" w:type="dxa"/>
            <w:shd w:val="clear" w:color="auto" w:fill="FFFFFF"/>
          </w:tcPr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2707" w:type="dxa"/>
            <w:shd w:val="clear" w:color="auto" w:fill="FFFFFF"/>
          </w:tcPr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</w:tr>
      <w:tr w:rsidR="0012195D" w:rsidRPr="00DE2A97" w:rsidTr="0012195D">
        <w:trPr>
          <w:jc w:val="center"/>
        </w:trPr>
        <w:tc>
          <w:tcPr>
            <w:tcW w:w="2578" w:type="dxa"/>
            <w:shd w:val="clear" w:color="auto" w:fill="FFFFFF"/>
          </w:tcPr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3. Экономически обоснованное регулирование тарифов на услуги естественных монополий с учетом соблюдения баланса </w:t>
            </w:r>
            <w:r w:rsidRPr="00DE2A97">
              <w:rPr>
                <w:rFonts w:ascii="GHEA Grapalat" w:hAnsi="GHEA Grapalat"/>
              </w:rPr>
              <w:lastRenderedPageBreak/>
              <w:t>интересов их потребителей и производителей</w:t>
            </w:r>
          </w:p>
        </w:tc>
        <w:tc>
          <w:tcPr>
            <w:tcW w:w="4097" w:type="dxa"/>
            <w:shd w:val="clear" w:color="auto" w:fill="FFFFFF"/>
            <w:vAlign w:val="center"/>
          </w:tcPr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обеспечение баланса интересов потребителей и субъектов естественных монополий при формировании тарифов (цен) на регулируемые услуги</w:t>
            </w:r>
          </w:p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обеспечение соответствия </w:t>
            </w:r>
            <w:r w:rsidRPr="00DE2A97">
              <w:rPr>
                <w:rFonts w:ascii="GHEA Grapalat" w:hAnsi="GHEA Grapalat"/>
              </w:rPr>
              <w:lastRenderedPageBreak/>
              <w:t>устанавливаемых тарифов (цен) качеству услуг в сферах естественных монополий, на которые распространяется регулирование</w:t>
            </w:r>
          </w:p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создание экономических условий, при которых субъектам естественных монополий выгодно</w:t>
            </w:r>
          </w:p>
        </w:tc>
        <w:tc>
          <w:tcPr>
            <w:tcW w:w="4025" w:type="dxa"/>
            <w:shd w:val="clear" w:color="auto" w:fill="FFFFFF"/>
          </w:tcPr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проведение сравнительного анализа системы и практики регулирования деятельности субъектов естественных монополий в государствах-членах</w:t>
            </w:r>
          </w:p>
        </w:tc>
        <w:tc>
          <w:tcPr>
            <w:tcW w:w="2250" w:type="dxa"/>
            <w:shd w:val="clear" w:color="auto" w:fill="FFFFFF"/>
          </w:tcPr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транспорта и инфраструктуры</w:t>
            </w:r>
          </w:p>
        </w:tc>
        <w:tc>
          <w:tcPr>
            <w:tcW w:w="2707" w:type="dxa"/>
            <w:shd w:val="clear" w:color="auto" w:fill="FFFFFF"/>
          </w:tcPr>
          <w:p w:rsidR="0012195D" w:rsidRPr="00DE2A97" w:rsidRDefault="0012195D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содействие сдерживанию уровня инфляции в государствах-членах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4054"/>
        <w:gridCol w:w="2250"/>
        <w:gridCol w:w="2642"/>
      </w:tblGrid>
      <w:tr w:rsidR="00F86100" w:rsidRPr="00DE2A97" w:rsidTr="00DE2A97">
        <w:trPr>
          <w:jc w:val="center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54" w:type="dxa"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D74F75" w:rsidP="0012195D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сокращать издержки, внедрять новые технологии, повышать эффективность использования инвестиций</w:t>
            </w:r>
          </w:p>
        </w:tc>
        <w:tc>
          <w:tcPr>
            <w:tcW w:w="40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15609" w:type="dxa"/>
            <w:gridSpan w:val="5"/>
            <w:shd w:val="clear" w:color="auto" w:fill="FFFFFF"/>
            <w:vAlign w:val="bottom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Направление 2. Активизация использования национальных валют государств-членов</w:t>
            </w:r>
          </w:p>
        </w:tc>
      </w:tr>
      <w:tr w:rsidR="00F86100" w:rsidRPr="00DE2A97" w:rsidTr="00DE2A97">
        <w:trPr>
          <w:jc w:val="center"/>
        </w:trPr>
        <w:tc>
          <w:tcPr>
            <w:tcW w:w="2552" w:type="dxa"/>
            <w:shd w:val="clear" w:color="auto" w:fill="FFFFFF"/>
            <w:vAlign w:val="center"/>
          </w:tcPr>
          <w:p w:rsidR="00F86100" w:rsidRPr="00DE2A97" w:rsidRDefault="00D74F75" w:rsidP="001219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1. Создание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экономических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условий,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стимулирующих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формирование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депозитов в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национальных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валютах</w:t>
            </w:r>
          </w:p>
        </w:tc>
        <w:tc>
          <w:tcPr>
            <w:tcW w:w="4111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принятие мер по стимулированию открытия и поддержания физическими и юридическими лицами депозитов в национальных валютах</w:t>
            </w:r>
          </w:p>
        </w:tc>
        <w:tc>
          <w:tcPr>
            <w:tcW w:w="4054" w:type="dxa"/>
            <w:shd w:val="clear" w:color="auto" w:fill="FFFFFF"/>
          </w:tcPr>
          <w:p w:rsidR="00F86100" w:rsidRPr="00DE2A97" w:rsidRDefault="005820B2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государств-членов по созданию экономических условий, стимулирующих формирование депозитов в национальных валютах</w:t>
            </w:r>
          </w:p>
        </w:tc>
        <w:tc>
          <w:tcPr>
            <w:tcW w:w="2250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Департамент финансовой политики, Департамент </w:t>
            </w:r>
            <w:r w:rsidR="005820B2">
              <w:rPr>
                <w:rFonts w:ascii="GHEA Grapalat" w:hAnsi="GHEA Grapalat"/>
              </w:rPr>
              <w:t>макроэкономическо</w:t>
            </w:r>
            <w:r w:rsidR="005820B2">
              <w:rPr>
                <w:rFonts w:ascii="GHEA Grapalat" w:hAnsi="GHEA Grapalat"/>
              </w:rPr>
              <w:lastRenderedPageBreak/>
              <w:t>й</w:t>
            </w:r>
            <w:r w:rsidRPr="00DE2A97">
              <w:rPr>
                <w:rFonts w:ascii="GHEA Grapalat" w:hAnsi="GHEA Grapalat"/>
              </w:rPr>
              <w:t xml:space="preserve"> политики</w:t>
            </w:r>
          </w:p>
        </w:tc>
        <w:tc>
          <w:tcPr>
            <w:tcW w:w="264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повышение роли национальных валют в экономиках государств- членов</w:t>
            </w:r>
          </w:p>
        </w:tc>
      </w:tr>
      <w:tr w:rsidR="00F86100" w:rsidRPr="00DE2A97" w:rsidTr="00DE2A97">
        <w:trPr>
          <w:jc w:val="center"/>
        </w:trPr>
        <w:tc>
          <w:tcPr>
            <w:tcW w:w="2552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2. Введение запрета на установление цен на внутреннем рынке в условных единицах или национальных валютах третьих стран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введение и (или) обеспечение соблюдения запрета на установление цен на товары и услуги на внутреннем рынке в условных единицах или национальных валютах третьих стран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введению запрета на установление цен на внутреннем рынке в условных единицах или национальных валютах третьих стран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86100" w:rsidRPr="00DE2A97" w:rsidRDefault="00D74F75" w:rsidP="00844E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финансовой политики, Департамент макроэкономической политики</w:t>
            </w:r>
          </w:p>
        </w:tc>
        <w:tc>
          <w:tcPr>
            <w:tcW w:w="264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повышение роли национальных валют в экономиках государств- членов</w:t>
            </w:r>
          </w:p>
        </w:tc>
      </w:tr>
      <w:tr w:rsidR="00F86100" w:rsidRPr="00DE2A97" w:rsidTr="00DE2A97">
        <w:trPr>
          <w:jc w:val="center"/>
        </w:trPr>
        <w:tc>
          <w:tcPr>
            <w:tcW w:w="255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3. Согласование подходов к регулированию валютных правоотношений</w:t>
            </w:r>
          </w:p>
        </w:tc>
        <w:tc>
          <w:tcPr>
            <w:tcW w:w="4111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проведение внутригосударственного согласования проекта соглашения о согласованных подходах к регулированию валютных правоотношений и принятии мер либерализации и</w:t>
            </w:r>
            <w:r w:rsidR="00844E31" w:rsidRPr="00DE2A97">
              <w:rPr>
                <w:rFonts w:ascii="GHEA Grapalat" w:hAnsi="GHEA Grapalat"/>
              </w:rPr>
              <w:t xml:space="preserve"> внутригосударственных процедур, необходимых для его подписания</w:t>
            </w:r>
          </w:p>
        </w:tc>
        <w:tc>
          <w:tcPr>
            <w:tcW w:w="4054" w:type="dxa"/>
            <w:shd w:val="clear" w:color="auto" w:fill="FFFFFF"/>
          </w:tcPr>
          <w:p w:rsidR="00F86100" w:rsidRPr="00DE2A97" w:rsidRDefault="00D74F75" w:rsidP="00844E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материалов для рассмотрения Коллегией и Советом Евразийской экономической комиссии (далее - Комиссия) в рамках проведения внутригосударственного</w:t>
            </w:r>
            <w:r w:rsidR="00844E31" w:rsidRPr="00DE2A97">
              <w:rPr>
                <w:rFonts w:ascii="GHEA Grapalat" w:hAnsi="GHEA Grapalat"/>
              </w:rPr>
              <w:t xml:space="preserve"> согласования и</w:t>
            </w:r>
            <w:r w:rsidR="00844E31" w:rsidRPr="00844E31">
              <w:rPr>
                <w:rFonts w:ascii="GHEA Grapalat" w:hAnsi="GHEA Grapalat"/>
              </w:rPr>
              <w:t xml:space="preserve"> </w:t>
            </w:r>
            <w:r w:rsidR="00844E31" w:rsidRPr="00DE2A97">
              <w:rPr>
                <w:rFonts w:ascii="GHEA Grapalat" w:hAnsi="GHEA Grapalat"/>
              </w:rPr>
              <w:t>внутригосударственных процедур</w:t>
            </w:r>
          </w:p>
        </w:tc>
        <w:tc>
          <w:tcPr>
            <w:tcW w:w="2250" w:type="dxa"/>
            <w:shd w:val="clear" w:color="auto" w:fill="FFFFFF"/>
          </w:tcPr>
          <w:p w:rsidR="00F86100" w:rsidRPr="00DE2A97" w:rsidRDefault="00D74F75" w:rsidP="001219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12195D">
              <w:rPr>
                <w:rFonts w:ascii="GHEA Grapalat" w:hAnsi="GHEA Grapalat"/>
                <w:lang w:val="en-US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финансовой</w:t>
            </w:r>
            <w:r w:rsidR="0012195D">
              <w:rPr>
                <w:rFonts w:ascii="GHEA Grapalat" w:hAnsi="GHEA Grapalat"/>
                <w:lang w:val="en-US"/>
              </w:rPr>
              <w:t xml:space="preserve"> </w:t>
            </w:r>
            <w:r w:rsidRPr="00DE2A97">
              <w:rPr>
                <w:rFonts w:ascii="GHEA Grapalat" w:hAnsi="GHEA Grapalat"/>
              </w:rPr>
              <w:t>политики</w:t>
            </w:r>
          </w:p>
        </w:tc>
        <w:tc>
          <w:tcPr>
            <w:tcW w:w="2642" w:type="dxa"/>
            <w:shd w:val="clear" w:color="auto" w:fill="FFFFFF"/>
          </w:tcPr>
          <w:p w:rsidR="00F86100" w:rsidRPr="00DE2A97" w:rsidRDefault="00D74F75" w:rsidP="001219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сближение условий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хозяйственной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деятельности,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определяемых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законодательством</w:t>
            </w:r>
            <w:r w:rsidR="0012195D" w:rsidRPr="0012195D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о валютном</w:t>
            </w:r>
            <w:r w:rsidR="00844E31" w:rsidRPr="00DE2A97">
              <w:rPr>
                <w:rFonts w:ascii="GHEA Grapalat" w:hAnsi="GHEA Grapalat"/>
              </w:rPr>
              <w:t xml:space="preserve"> регулировании и валютном контроле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4082"/>
        <w:gridCol w:w="4082"/>
        <w:gridCol w:w="2192"/>
        <w:gridCol w:w="2671"/>
      </w:tblGrid>
      <w:tr w:rsidR="00F86100" w:rsidRPr="00DE2A97" w:rsidTr="00DE2A97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D74F75" w:rsidP="00844E31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="00844E31"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="00844E31"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="00844E31"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="00844E31"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610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4. Продолжение работы по созданию </w:t>
            </w:r>
            <w:r w:rsidRPr="00DE2A97">
              <w:rPr>
                <w:rFonts w:ascii="GHEA Grapalat" w:hAnsi="GHEA Grapalat"/>
              </w:rPr>
              <w:lastRenderedPageBreak/>
              <w:t>условий для расширения использования национальных валют во взаимных расчетах при осуществлении внешнеэкономической деятельности</w:t>
            </w:r>
          </w:p>
        </w:tc>
        <w:tc>
          <w:tcPr>
            <w:tcW w:w="408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применение международного опыта по созданию условий по </w:t>
            </w:r>
            <w:r w:rsidRPr="00DE2A97">
              <w:rPr>
                <w:rFonts w:ascii="GHEA Grapalat" w:hAnsi="GHEA Grapalat"/>
              </w:rPr>
              <w:lastRenderedPageBreak/>
              <w:t>стимулированию использования национальных валют во взаимных расчетах при осуществлении внешнеэкономической деятельности в рамках Евразийского экономического союза (далее - Союз)</w:t>
            </w:r>
          </w:p>
        </w:tc>
        <w:tc>
          <w:tcPr>
            <w:tcW w:w="408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мониторинг действий государств- членов по созданию условий для </w:t>
            </w:r>
            <w:r w:rsidRPr="00DE2A97">
              <w:rPr>
                <w:rFonts w:ascii="GHEA Grapalat" w:hAnsi="GHEA Grapalat"/>
              </w:rPr>
              <w:lastRenderedPageBreak/>
              <w:t>расширения использования национальных валют во взаимных расчетах при осуществлении внешнеэкономической деятельности</w:t>
            </w:r>
          </w:p>
        </w:tc>
        <w:tc>
          <w:tcPr>
            <w:tcW w:w="2192" w:type="dxa"/>
            <w:shd w:val="clear" w:color="auto" w:fill="FFFFFF"/>
          </w:tcPr>
          <w:p w:rsidR="00F86100" w:rsidRPr="00DE2A97" w:rsidRDefault="00D74F75" w:rsidP="00844E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Департамент</w:t>
            </w:r>
            <w:r w:rsidR="00844E31">
              <w:rPr>
                <w:rFonts w:ascii="GHEA Grapalat" w:hAnsi="GHEA Grapalat"/>
                <w:lang w:val="en-US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финансовой</w:t>
            </w:r>
            <w:r w:rsidR="00844E31">
              <w:rPr>
                <w:rFonts w:ascii="GHEA Grapalat" w:hAnsi="GHEA Grapalat"/>
                <w:lang w:val="en-US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политики</w:t>
            </w:r>
          </w:p>
        </w:tc>
        <w:tc>
          <w:tcPr>
            <w:tcW w:w="2671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увеличение доли расчетов в</w:t>
            </w:r>
            <w:r w:rsidR="00844E31" w:rsidRPr="00844E31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национальных валютах при осуществлении внешнеэкономической деятельности в рамках Союза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повышение роли национальных валют в экономиках государств- членов</w:t>
            </w:r>
          </w:p>
        </w:tc>
      </w:tr>
      <w:tr w:rsidR="00F86100" w:rsidRPr="00DE2A97" w:rsidTr="00DE2A97">
        <w:trPr>
          <w:jc w:val="center"/>
        </w:trPr>
        <w:tc>
          <w:tcPr>
            <w:tcW w:w="2610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5. Совершенствование механизма платежно- расчетных отношений между резидентами государств-членов</w:t>
            </w:r>
          </w:p>
        </w:tc>
        <w:tc>
          <w:tcPr>
            <w:tcW w:w="408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национальными (центральными) банками государств- членов проекта соглашения о создании рабочей группы по координации развития национальных платежных систем</w:t>
            </w:r>
          </w:p>
        </w:tc>
        <w:tc>
          <w:tcPr>
            <w:tcW w:w="4082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совершенствования механизма платежно-расчетных отношений между резидентами государств-членов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сотрудничество с Межгосударственным банком по вопросам совершенствования механизма платежно-расчетных отношений между резидентами государств-членов</w:t>
            </w:r>
          </w:p>
        </w:tc>
        <w:tc>
          <w:tcPr>
            <w:tcW w:w="2192" w:type="dxa"/>
            <w:shd w:val="clear" w:color="auto" w:fill="FFFFFF"/>
          </w:tcPr>
          <w:p w:rsidR="00F86100" w:rsidRPr="00DE2A97" w:rsidRDefault="00D74F75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финансовой политики, Департамент макроэкономической политики</w:t>
            </w:r>
          </w:p>
        </w:tc>
        <w:tc>
          <w:tcPr>
            <w:tcW w:w="2671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снижение транзакционных издержек во взаимных расчетах и обеспечение доступа к платежным услугам на всей территории Союза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4"/>
        <w:gridCol w:w="4097"/>
        <w:gridCol w:w="4032"/>
        <w:gridCol w:w="2246"/>
        <w:gridCol w:w="2711"/>
      </w:tblGrid>
      <w:tr w:rsidR="00F86100" w:rsidRPr="00DE2A97" w:rsidTr="00DE2A97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D74F75" w:rsidP="00D74F75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комиссии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6. Усиление координации действий в сфере валютного контроля, осуществляемого в соответствии с валютным законодательством государств-членов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взаимодействие уполномоченных органов валютного контроля государств-членов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участие в заседаниях рабочей группы при Консультативном комитете по финансовым рынкам по вопросам валютного регулирования и валютного контроля на территориях государств-членов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проведение заседаний рабочей группы при Консультативном комитете по финансовым рынкам по вопросам валютного регулирования и валютного контроля на территориях государств-членов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справочно- аналитического материала по вопросам валютного контроля на территориях государств-членов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финансовой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DE2A97">
              <w:rPr>
                <w:rFonts w:ascii="GHEA Grapalat" w:hAnsi="GHEA Grapalat"/>
              </w:rPr>
              <w:t>политики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сближение условий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хозяйственной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деятельности,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определяемых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валютным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законодательством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государств-членов</w:t>
            </w:r>
          </w:p>
        </w:tc>
      </w:tr>
      <w:tr w:rsidR="00F86100" w:rsidRPr="00DE2A97" w:rsidTr="00DE2A97">
        <w:trPr>
          <w:jc w:val="center"/>
        </w:trPr>
        <w:tc>
          <w:tcPr>
            <w:tcW w:w="15660" w:type="dxa"/>
            <w:gridSpan w:val="5"/>
            <w:shd w:val="clear" w:color="auto" w:fill="FFFFFF"/>
            <w:vAlign w:val="bottom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Направление 3. Поддержание сбалансированности бюджетных систем</w:t>
            </w:r>
          </w:p>
        </w:tc>
      </w:tr>
      <w:tr w:rsidR="00F86100" w:rsidRPr="00DE2A97" w:rsidTr="00DE2A97">
        <w:trPr>
          <w:jc w:val="center"/>
        </w:trPr>
        <w:tc>
          <w:tcPr>
            <w:tcW w:w="257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1. Увеличение доходной части бюджетов путем совершенствования налоговой системы и повышения эффективности налогового администрирования</w:t>
            </w:r>
          </w:p>
        </w:tc>
        <w:tc>
          <w:tcPr>
            <w:tcW w:w="4097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гармонизация (сближение) ставок акцизов по наиболее чувствительным подакцизным товарам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дальнейшее совершенствование системы взимания налога на добавленную стоимость во взаимной торговле (в том числе с применением информационных технологий)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внедрение электронного документо</w:t>
            </w:r>
            <w:r w:rsidRPr="00DE2A97">
              <w:rPr>
                <w:rFonts w:ascii="GHEA Grapalat" w:hAnsi="GHEA Grapalat"/>
              </w:rPr>
              <w:softHyphen/>
              <w:t xml:space="preserve">оборота при представлении </w:t>
            </w:r>
            <w:r w:rsidRPr="00DE2A97">
              <w:rPr>
                <w:rFonts w:ascii="GHEA Grapalat" w:hAnsi="GHEA Grapalat"/>
              </w:rPr>
              <w:lastRenderedPageBreak/>
              <w:t>налогоплательщиком в налоговый орган заявления о ввозе товаров и уплате косвенных налогов</w:t>
            </w:r>
          </w:p>
        </w:tc>
        <w:tc>
          <w:tcPr>
            <w:tcW w:w="403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мониторинг действий государств- членов по увеличению доходной части бюджетов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организация мероприятий для обмена информацией по внедрению участниками внешнеэкономической деятельности электронного документооборота при представлении налогоплательщиком в налоговый орган заявления о ввозе товаров и уплате косвенных налогов</w:t>
            </w:r>
          </w:p>
        </w:tc>
        <w:tc>
          <w:tcPr>
            <w:tcW w:w="2246" w:type="dxa"/>
            <w:shd w:val="clear" w:color="auto" w:fill="FFFFFF"/>
          </w:tcPr>
          <w:p w:rsidR="00F86100" w:rsidRPr="00DE2A97" w:rsidRDefault="00D74F75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финансовой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DE2A97">
              <w:rPr>
                <w:rFonts w:ascii="GHEA Grapalat" w:hAnsi="GHEA Grapalat"/>
              </w:rPr>
              <w:t>политики</w:t>
            </w:r>
          </w:p>
        </w:tc>
        <w:tc>
          <w:tcPr>
            <w:tcW w:w="2711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повышение эффективности налогового администрирования в государствах-членах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увеличение доходной части государственных бюджетов в целях обеспечения соблюдения государствами-членами установленного (профицита) </w:t>
            </w:r>
            <w:r w:rsidRPr="00DE2A97">
              <w:rPr>
                <w:rFonts w:ascii="GHEA Grapalat" w:hAnsi="GHEA Grapalat"/>
              </w:rPr>
              <w:lastRenderedPageBreak/>
              <w:t>консолидированного бюджета сектора государственного управления значения дефицита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154"/>
        <w:gridCol w:w="4054"/>
        <w:gridCol w:w="2225"/>
        <w:gridCol w:w="2729"/>
      </w:tblGrid>
      <w:tr w:rsidR="00F86100" w:rsidRPr="00DE2A97" w:rsidTr="00DE2A9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</w:p>
        </w:tc>
        <w:tc>
          <w:tcPr>
            <w:tcW w:w="40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552" w:type="dxa"/>
            <w:shd w:val="clear" w:color="auto" w:fill="FFFFFF"/>
          </w:tcPr>
          <w:p w:rsidR="00F86100" w:rsidRPr="00DE2A97" w:rsidRDefault="00D74F75" w:rsidP="00D74F7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2. Разработка и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реализация мер,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направленных на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противодействие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незаконным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финансовым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операциям</w:t>
            </w:r>
          </w:p>
        </w:tc>
        <w:tc>
          <w:tcPr>
            <w:tcW w:w="4154" w:type="dxa"/>
            <w:shd w:val="clear" w:color="auto" w:fill="FFFFFF"/>
            <w:vAlign w:val="bottom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введение инструментов налогового контроля за незаконными финансовыми операциями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предложений по разработке международных соглашений по порядку обмена: информацией о внешнеторговых контрактах, заключенных с резидентами государств-членов;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 w:firstLine="18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сведениями о перемещении товаров во взаимной торговле по данным импортеров (экспортеров) </w:t>
            </w:r>
            <w:r w:rsidRPr="00DE2A97">
              <w:rPr>
                <w:rFonts w:ascii="GHEA Grapalat" w:hAnsi="GHEA Grapalat"/>
              </w:rPr>
              <w:lastRenderedPageBreak/>
              <w:t>государств-членов</w:t>
            </w:r>
          </w:p>
        </w:tc>
        <w:tc>
          <w:tcPr>
            <w:tcW w:w="40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мониторинг действий государств- членов по разработке и реализации мер, направленных на противодействие незаконным финансовым операциям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формирование рабочих групп по разработке проектов международных соглашений, организация совещаний экспертов уполномоченных органов государств-членов</w:t>
            </w:r>
          </w:p>
        </w:tc>
        <w:tc>
          <w:tcPr>
            <w:tcW w:w="2225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финансовой политики, Департамент таможенного законодательства и правоприменитель</w:t>
            </w:r>
            <w:r w:rsidRPr="00DE2A97">
              <w:rPr>
                <w:rFonts w:ascii="GHEA Grapalat" w:hAnsi="GHEA Grapalat"/>
              </w:rPr>
              <w:softHyphen/>
              <w:t>ной практики</w:t>
            </w:r>
          </w:p>
        </w:tc>
        <w:tc>
          <w:tcPr>
            <w:tcW w:w="2729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увеличение доходов бюджетов государств- членов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повышение эффективности налогового администрирования в государствах-членах</w:t>
            </w:r>
          </w:p>
        </w:tc>
      </w:tr>
      <w:tr w:rsidR="00F86100" w:rsidRPr="00DE2A97" w:rsidTr="00DE2A97">
        <w:trPr>
          <w:jc w:val="center"/>
        </w:trPr>
        <w:tc>
          <w:tcPr>
            <w:tcW w:w="255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3. Оптимизация бюджетных расходов за счет концентрации ресурсов на приоритетных направлениях развития</w:t>
            </w:r>
          </w:p>
        </w:tc>
        <w:tc>
          <w:tcPr>
            <w:tcW w:w="41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оптимизация бюджетных расходов за счет исключения неэффективных затрат при безусловном исполнении внешних обязательств и сохранении социальной направленности бюджетной политики</w:t>
            </w:r>
          </w:p>
        </w:tc>
        <w:tc>
          <w:tcPr>
            <w:tcW w:w="40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оптимизации бюджетных расходов за счет концентрации ресурсов на приоритетных направлениях развития</w:t>
            </w:r>
          </w:p>
        </w:tc>
        <w:tc>
          <w:tcPr>
            <w:tcW w:w="2225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Департамент </w:t>
            </w:r>
            <w:r w:rsidR="005820B2">
              <w:rPr>
                <w:rFonts w:ascii="GHEA Grapalat" w:hAnsi="GHEA Grapalat"/>
              </w:rPr>
              <w:t>макроэкономической</w:t>
            </w:r>
            <w:r w:rsidRPr="00DE2A97">
              <w:rPr>
                <w:rFonts w:ascii="GHEA Grapalat" w:hAnsi="GHEA Grapalat"/>
              </w:rPr>
              <w:t xml:space="preserve"> политики, Департамент финансовой политики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D74F75" w:rsidRPr="00DE2A97" w:rsidRDefault="00D74F75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оптимизация расходной части государственных бюджетов в целях обеспечения соблюдения государствами-членами установленного значения дефицита (профицита) консолидированного бюджета сектора государственного управления</w:t>
            </w:r>
          </w:p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133"/>
        <w:gridCol w:w="3985"/>
        <w:gridCol w:w="2279"/>
        <w:gridCol w:w="2707"/>
      </w:tblGrid>
      <w:tr w:rsidR="00F86100" w:rsidRPr="00DE2A97" w:rsidTr="00DE2A9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100" w:rsidRPr="00DE2A97" w:rsidRDefault="00D74F75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4. Совершенствование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инструментов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предоставления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межправительственных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займов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100" w:rsidRPr="00DE2A97" w:rsidRDefault="00D74F75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изучение и анализ международного опыта использования инструментов предоставления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межправительственных займов и рассмотрение возможности их применения в рамках Союза</w:t>
            </w:r>
          </w:p>
        </w:tc>
        <w:tc>
          <w:tcPr>
            <w:tcW w:w="39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мониторинг действий государств- членов по совершенствованию инструментов предоставления </w:t>
            </w:r>
            <w:r w:rsidRPr="00DE2A97">
              <w:rPr>
                <w:rFonts w:ascii="GHEA Grapalat" w:hAnsi="GHEA Grapalat"/>
              </w:rPr>
              <w:lastRenderedPageBreak/>
              <w:t>межправительственных займов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100" w:rsidRPr="00DE2A97" w:rsidRDefault="00D74F75" w:rsidP="00D74F7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Департамент финансовой политики, </w:t>
            </w:r>
            <w:r w:rsidRPr="00DE2A97">
              <w:rPr>
                <w:rFonts w:ascii="GHEA Grapalat" w:hAnsi="GHEA Grapalat"/>
              </w:rPr>
              <w:lastRenderedPageBreak/>
              <w:t>Департамент макроэкономической политики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обеспечение сбалансированности бюджетной системы </w:t>
            </w:r>
            <w:r w:rsidRPr="00DE2A97">
              <w:rPr>
                <w:rFonts w:ascii="GHEA Grapalat" w:hAnsi="GHEA Grapalat"/>
              </w:rPr>
              <w:lastRenderedPageBreak/>
              <w:t>государств-членов</w:t>
            </w:r>
          </w:p>
        </w:tc>
      </w:tr>
      <w:tr w:rsidR="00F86100" w:rsidRPr="00DE2A97" w:rsidTr="00DE2A97">
        <w:trPr>
          <w:jc w:val="center"/>
        </w:trPr>
        <w:tc>
          <w:tcPr>
            <w:tcW w:w="255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5. Противодействие использованию низконалоговых юрисдикций, находящихся в третьих странах</w:t>
            </w:r>
          </w:p>
        </w:tc>
        <w:tc>
          <w:tcPr>
            <w:tcW w:w="4133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создание механизмов пресечения использования низконалоговых юрисдикций, находящихся в третьих странах, с целью получения необоснованных преференций и необоснованной налоговой выгоды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совершенствование норм налогового законодательства государств-членов в целях противодействия использованию низконалоговых юрисдикций</w:t>
            </w:r>
          </w:p>
        </w:tc>
        <w:tc>
          <w:tcPr>
            <w:tcW w:w="3985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противодействию использованию низконалоговых юрисдикций, находящихся в третьих странах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изучение и анализ международного опыта по законодательному регулированию в сфере противодействия использованию низконалоговых юрисдикций</w:t>
            </w:r>
          </w:p>
        </w:tc>
        <w:tc>
          <w:tcPr>
            <w:tcW w:w="2279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Департамент финансовой политики, Департамент </w:t>
            </w:r>
            <w:r w:rsidR="005820B2">
              <w:rPr>
                <w:rFonts w:ascii="GHEA Grapalat" w:hAnsi="GHEA Grapalat"/>
              </w:rPr>
              <w:t>макроэкономической</w:t>
            </w:r>
            <w:r w:rsidRPr="00DE2A97">
              <w:rPr>
                <w:rFonts w:ascii="GHEA Grapalat" w:hAnsi="GHEA Grapalat"/>
              </w:rPr>
              <w:t xml:space="preserve"> политики</w:t>
            </w:r>
          </w:p>
        </w:tc>
        <w:tc>
          <w:tcPr>
            <w:tcW w:w="2707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увеличение доходной части государственных бюджетов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снижение оттока капитала из государств- членов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4"/>
        <w:gridCol w:w="4097"/>
        <w:gridCol w:w="4028"/>
        <w:gridCol w:w="2250"/>
        <w:gridCol w:w="2704"/>
      </w:tblGrid>
      <w:tr w:rsidR="00F86100" w:rsidRPr="00DE2A97" w:rsidTr="00DE2A97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67745C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037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Направление 4. Повышение устойчивости банковских систем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57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1. Принятие мер по поддержанию ликвидности в </w:t>
            </w:r>
            <w:r w:rsidRPr="00DE2A97">
              <w:rPr>
                <w:rFonts w:ascii="GHEA Grapalat" w:hAnsi="GHEA Grapalat"/>
              </w:rPr>
              <w:lastRenderedPageBreak/>
              <w:t>национальных валютах, в том числе путем расширения при необходимости применяемых инструментов</w:t>
            </w:r>
          </w:p>
        </w:tc>
        <w:tc>
          <w:tcPr>
            <w:tcW w:w="4097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регулирование деятельности банков по созданию резервов, обеспечивающих ликвидность </w:t>
            </w:r>
            <w:r w:rsidRPr="00DE2A97">
              <w:rPr>
                <w:rFonts w:ascii="GHEA Grapalat" w:hAnsi="GHEA Grapalat"/>
              </w:rPr>
              <w:lastRenderedPageBreak/>
              <w:t>кредитных организаций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изучение международного опыта в сфере расширения применяемых инструментов поддержания ликвидности</w:t>
            </w:r>
          </w:p>
        </w:tc>
        <w:tc>
          <w:tcPr>
            <w:tcW w:w="402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мониторинг действий государств- членов по поддержанию ликвидности в национальных </w:t>
            </w:r>
            <w:r w:rsidRPr="00DE2A97">
              <w:rPr>
                <w:rFonts w:ascii="GHEA Grapalat" w:hAnsi="GHEA Grapalat"/>
              </w:rPr>
              <w:lastRenderedPageBreak/>
              <w:t>валютах, в том числе путем расширения при необходимости применяемых инструментов</w:t>
            </w:r>
          </w:p>
        </w:tc>
        <w:tc>
          <w:tcPr>
            <w:tcW w:w="2250" w:type="dxa"/>
            <w:shd w:val="clear" w:color="auto" w:fill="FFFFFF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Департамент</w:t>
            </w:r>
            <w:r w:rsidR="0067745C">
              <w:rPr>
                <w:rFonts w:ascii="GHEA Grapalat" w:hAnsi="GHEA Grapalat"/>
                <w:lang w:val="en-US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финансовой</w:t>
            </w:r>
            <w:r w:rsidR="0067745C">
              <w:rPr>
                <w:rFonts w:ascii="GHEA Grapalat" w:hAnsi="GHEA Grapalat"/>
                <w:lang w:val="en-US"/>
              </w:rPr>
              <w:t xml:space="preserve"> </w:t>
            </w:r>
            <w:r w:rsidRPr="00DE2A97">
              <w:rPr>
                <w:rFonts w:ascii="GHEA Grapalat" w:hAnsi="GHEA Grapalat"/>
              </w:rPr>
              <w:t>политики</w:t>
            </w:r>
          </w:p>
        </w:tc>
        <w:tc>
          <w:tcPr>
            <w:tcW w:w="270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обеспечение ликвидности финансовой системы </w:t>
            </w:r>
            <w:r w:rsidRPr="00DE2A97">
              <w:rPr>
                <w:rFonts w:ascii="GHEA Grapalat" w:hAnsi="GHEA Grapalat"/>
              </w:rPr>
              <w:lastRenderedPageBreak/>
              <w:t>государств-членов</w:t>
            </w:r>
          </w:p>
        </w:tc>
      </w:tr>
      <w:tr w:rsidR="00F86100" w:rsidRPr="00DE2A97" w:rsidTr="00DE2A97">
        <w:trPr>
          <w:jc w:val="center"/>
        </w:trPr>
        <w:tc>
          <w:tcPr>
            <w:tcW w:w="2574" w:type="dxa"/>
            <w:shd w:val="clear" w:color="auto" w:fill="FFFFFF"/>
            <w:vAlign w:val="center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2. Рассмотрение</w:t>
            </w:r>
            <w:r w:rsidR="0067745C" w:rsidRP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возможности создания</w:t>
            </w:r>
            <w:r w:rsidR="0067745C" w:rsidRP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институтов</w:t>
            </w:r>
            <w:r w:rsidR="0067745C" w:rsidRP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управления</w:t>
            </w:r>
            <w:r w:rsidR="0067745C" w:rsidRP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проблемными</w:t>
            </w:r>
            <w:r w:rsidR="0067745C" w:rsidRP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активами</w:t>
            </w:r>
          </w:p>
        </w:tc>
        <w:tc>
          <w:tcPr>
            <w:tcW w:w="4097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изучение международного опыта по созданию банков «плохих долгов» и подготовка предложений о целесообразности их организации в государствах-членах</w:t>
            </w:r>
          </w:p>
        </w:tc>
        <w:tc>
          <w:tcPr>
            <w:tcW w:w="402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рассмотрению возможности создания институтов управления проблемными активами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Департамент финансовой политики, Департамент </w:t>
            </w:r>
            <w:r w:rsidR="005820B2">
              <w:rPr>
                <w:rFonts w:ascii="GHEA Grapalat" w:hAnsi="GHEA Grapalat"/>
              </w:rPr>
              <w:t>макроэкономической</w:t>
            </w:r>
            <w:r w:rsidRPr="00DE2A97">
              <w:rPr>
                <w:rFonts w:ascii="GHEA Grapalat" w:hAnsi="GHEA Grapalat"/>
              </w:rPr>
              <w:t xml:space="preserve"> политики</w:t>
            </w:r>
          </w:p>
        </w:tc>
        <w:tc>
          <w:tcPr>
            <w:tcW w:w="270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повышение устойчивости банковских систем государств-членов</w:t>
            </w:r>
          </w:p>
        </w:tc>
      </w:tr>
      <w:tr w:rsidR="00F86100" w:rsidRPr="00DE2A97" w:rsidTr="00DE2A97">
        <w:trPr>
          <w:jc w:val="center"/>
        </w:trPr>
        <w:tc>
          <w:tcPr>
            <w:tcW w:w="257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3. Принятие мер по докапитализации системообразующих банков</w:t>
            </w:r>
          </w:p>
        </w:tc>
        <w:tc>
          <w:tcPr>
            <w:tcW w:w="4097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предложений и принятие мер по докапитализации системообразующих банков, в том числе с использованием средств резервных фондов</w:t>
            </w:r>
          </w:p>
        </w:tc>
        <w:tc>
          <w:tcPr>
            <w:tcW w:w="402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докапитализации системообразующих банков</w:t>
            </w:r>
          </w:p>
        </w:tc>
        <w:tc>
          <w:tcPr>
            <w:tcW w:w="2250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Департамент финансовой политики, Департамент </w:t>
            </w:r>
            <w:r w:rsidR="005820B2">
              <w:rPr>
                <w:rFonts w:ascii="GHEA Grapalat" w:hAnsi="GHEA Grapalat"/>
              </w:rPr>
              <w:t>макроэкономической</w:t>
            </w:r>
            <w:r w:rsidRPr="00DE2A97">
              <w:rPr>
                <w:rFonts w:ascii="GHEA Grapalat" w:hAnsi="GHEA Grapalat"/>
              </w:rPr>
              <w:t xml:space="preserve"> политики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повышение устойчивости банковских систем государств-членов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поддержание необходимого уровня кредитования организаций приоритетных отраслей экономики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4050"/>
        <w:gridCol w:w="4050"/>
        <w:gridCol w:w="2279"/>
        <w:gridCol w:w="2700"/>
      </w:tblGrid>
      <w:tr w:rsidR="00F86100" w:rsidRPr="00DE2A97" w:rsidTr="00DE2A9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Действия, </w:t>
            </w:r>
            <w:r w:rsidRPr="00DE2A97">
              <w:rPr>
                <w:rFonts w:ascii="GHEA Grapalat" w:hAnsi="GHEA Grapalat"/>
              </w:rPr>
              <w:lastRenderedPageBreak/>
              <w:t>направленные на реализацию основных ориентиров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Мероприятия, рекомендуемые для </w:t>
            </w:r>
            <w:r w:rsidRPr="00DE2A97">
              <w:rPr>
                <w:rFonts w:ascii="GHEA Grapalat" w:hAnsi="GHEA Grapalat"/>
              </w:rPr>
              <w:lastRenderedPageBreak/>
              <w:t>осуществления государствами - членами Евразийского экономического союза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Мероприятия, осуществляемые </w:t>
            </w:r>
            <w:r w:rsidRPr="00DE2A97">
              <w:rPr>
                <w:rFonts w:ascii="GHEA Grapalat" w:hAnsi="GHEA Grapalat"/>
              </w:rPr>
              <w:lastRenderedPageBreak/>
              <w:t>Евразийской экономической комиссией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67745C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Ожидаемый </w:t>
            </w:r>
            <w:r w:rsidRPr="00DE2A97">
              <w:rPr>
                <w:rFonts w:ascii="GHEA Grapalat" w:hAnsi="GHEA Grapalat"/>
              </w:rPr>
              <w:lastRenderedPageBreak/>
              <w:t>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67745C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о</w:t>
            </w:r>
            <w:r w:rsidR="00D74F75" w:rsidRPr="00DE2A97">
              <w:rPr>
                <w:rFonts w:ascii="GHEA Grapalat" w:hAnsi="GHEA Grapalat"/>
              </w:rPr>
              <w:t>беспечение</w:t>
            </w:r>
            <w:r w:rsidRPr="0067745C"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финансирования</w:t>
            </w:r>
            <w:r w:rsidRPr="0067745C"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приоритетных</w:t>
            </w:r>
            <w:r w:rsidRPr="0067745C"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инфраструктурных</w:t>
            </w:r>
            <w:r w:rsidRPr="0067745C"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проектов</w:t>
            </w:r>
          </w:p>
        </w:tc>
      </w:tr>
      <w:tr w:rsidR="00F86100" w:rsidRPr="00DE2A97" w:rsidTr="00DE2A97">
        <w:trPr>
          <w:jc w:val="center"/>
        </w:trPr>
        <w:tc>
          <w:tcPr>
            <w:tcW w:w="262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4. Увеличение предельных сумм страхового покрытия депозитов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принятие нормативных правовых актов об увеличении предельных сумм страхового покрытия депозитов с учетом экономической ситуации в государствах-членах</w:t>
            </w:r>
          </w:p>
        </w:tc>
        <w:tc>
          <w:tcPr>
            <w:tcW w:w="4050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увеличению предельных сумм страхового покрытия депозитов</w:t>
            </w:r>
          </w:p>
        </w:tc>
        <w:tc>
          <w:tcPr>
            <w:tcW w:w="2279" w:type="dxa"/>
            <w:shd w:val="clear" w:color="auto" w:fill="FFFFFF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финансовой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политики</w:t>
            </w:r>
          </w:p>
        </w:tc>
        <w:tc>
          <w:tcPr>
            <w:tcW w:w="2700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увеличение объема денежных средств на депозитах</w:t>
            </w:r>
          </w:p>
        </w:tc>
      </w:tr>
      <w:tr w:rsidR="00F86100" w:rsidRPr="00DE2A97" w:rsidTr="00DE2A97">
        <w:trPr>
          <w:jc w:val="center"/>
        </w:trPr>
        <w:tc>
          <w:tcPr>
            <w:tcW w:w="15707" w:type="dxa"/>
            <w:gridSpan w:val="5"/>
            <w:shd w:val="clear" w:color="auto" w:fill="FFFFFF"/>
            <w:vAlign w:val="center"/>
          </w:tcPr>
          <w:p w:rsidR="0067745C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II. Создание условий для устойчивого развития и восстановления экономического роста 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Направление 1. Диверсификация экономики (в том числе с учетом реализации интеграционного потенциала Союза)</w:t>
            </w:r>
          </w:p>
        </w:tc>
      </w:tr>
      <w:tr w:rsidR="00F86100" w:rsidRPr="00DE2A97" w:rsidTr="00DE2A97">
        <w:trPr>
          <w:jc w:val="center"/>
        </w:trPr>
        <w:tc>
          <w:tcPr>
            <w:tcW w:w="262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1. Проведение работы по выбору приоритетных направлений использования интеграционного потенциала Союза в рамках реализации Договора о Евразийском </w:t>
            </w:r>
            <w:r w:rsidRPr="00DE2A97">
              <w:rPr>
                <w:rFonts w:ascii="GHEA Grapalat" w:hAnsi="GHEA Grapalat"/>
              </w:rPr>
              <w:lastRenderedPageBreak/>
              <w:t>экономическом союзе от 29 мая 2014 г. (далее - Договор)</w:t>
            </w:r>
          </w:p>
        </w:tc>
        <w:tc>
          <w:tcPr>
            <w:tcW w:w="4050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участие в работе экспертной группы по использованию страновых и межстрановых таблиц «Затраты- Выпуск» для формирования и оценки интеграционного потенциала Евразийского экономического союза</w:t>
            </w:r>
          </w:p>
        </w:tc>
        <w:tc>
          <w:tcPr>
            <w:tcW w:w="4050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организация работы экспертной группы по использованию страновых и межстрановых таблиц «Затраты-Выпуск» для формирования и оценки интеграционного потенциала Евразийского экономического союза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макроэкономиче</w:t>
            </w:r>
            <w:r w:rsidRPr="00DE2A97">
              <w:rPr>
                <w:rFonts w:ascii="GHEA Grapalat" w:hAnsi="GHEA Grapalat"/>
              </w:rPr>
              <w:softHyphen/>
              <w:t xml:space="preserve">ской политики, Департамент статистики, Департамент промышленной политики, Департамент </w:t>
            </w:r>
            <w:r w:rsidR="005820B2">
              <w:rPr>
                <w:rFonts w:ascii="GHEA Grapalat" w:hAnsi="GHEA Grapalat"/>
              </w:rPr>
              <w:t>агропромышленной</w:t>
            </w:r>
            <w:r w:rsidRPr="00DE2A9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политики, Департамент транспорта и инфраструктуры,</w:t>
            </w:r>
          </w:p>
        </w:tc>
        <w:tc>
          <w:tcPr>
            <w:tcW w:w="2700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формирование интеграционного потенциала Союза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1"/>
        <w:gridCol w:w="4108"/>
        <w:gridCol w:w="4057"/>
        <w:gridCol w:w="2228"/>
        <w:gridCol w:w="2678"/>
      </w:tblGrid>
      <w:tr w:rsidR="00F86100" w:rsidRPr="00DE2A97" w:rsidTr="00DE2A97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67745C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31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5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энергетики, Департамент торговой политики, Департамент таможенно- тарифного и нетарифного регулирования, Департамент защиты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внутреннего рынка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531" w:type="dxa"/>
            <w:shd w:val="clear" w:color="auto" w:fill="FFFFFF"/>
            <w:vAlign w:val="bottom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2. Разработка и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согласование</w:t>
            </w:r>
            <w:r w:rsidR="0067745C">
              <w:rPr>
                <w:rFonts w:ascii="GHEA Grapalat" w:hAnsi="GHEA Grapalat"/>
              </w:rPr>
              <w:t xml:space="preserve"> о</w:t>
            </w:r>
            <w:r w:rsidRPr="00DE2A97">
              <w:rPr>
                <w:rFonts w:ascii="GHEA Grapalat" w:hAnsi="GHEA Grapalat"/>
              </w:rPr>
              <w:t>сновных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направлений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промышленного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сотрудничества в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рамках Союза</w:t>
            </w:r>
          </w:p>
        </w:tc>
        <w:tc>
          <w:tcPr>
            <w:tcW w:w="410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подготовка предложений для дальнейшей разработки и согласования проекта Основных </w:t>
            </w:r>
            <w:r w:rsidRPr="00DE2A97">
              <w:rPr>
                <w:rFonts w:ascii="GHEA Grapalat" w:hAnsi="GHEA Grapalat"/>
              </w:rPr>
              <w:lastRenderedPageBreak/>
              <w:t>направлений промышленного сотрудничества в рамках Союза</w:t>
            </w:r>
          </w:p>
        </w:tc>
        <w:tc>
          <w:tcPr>
            <w:tcW w:w="4057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консультативная поддержка и координация деятельности специальной рабочей группы при </w:t>
            </w:r>
            <w:r w:rsidRPr="00DE2A97">
              <w:rPr>
                <w:rFonts w:ascii="GHEA Grapalat" w:hAnsi="GHEA Grapalat"/>
              </w:rPr>
              <w:lastRenderedPageBreak/>
              <w:t>разработке проекта Основных направлений промышленного сотрудничества в рамках Союза</w:t>
            </w:r>
          </w:p>
        </w:tc>
        <w:tc>
          <w:tcPr>
            <w:tcW w:w="2228" w:type="dxa"/>
            <w:shd w:val="clear" w:color="auto" w:fill="FFFFFF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Департамент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промышленной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политики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F86100" w:rsidRPr="00DE2A97" w:rsidRDefault="0067745C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А</w:t>
            </w:r>
            <w:r w:rsidR="00D74F75" w:rsidRPr="00DE2A97">
              <w:rPr>
                <w:rFonts w:ascii="GHEA Grapalat" w:hAnsi="GHEA Grapalat"/>
              </w:rPr>
              <w:t>ктивизация</w:t>
            </w:r>
            <w:r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промышленного</w:t>
            </w:r>
            <w:r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сотрудничества и</w:t>
            </w:r>
            <w:r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lastRenderedPageBreak/>
              <w:t>развитие</w:t>
            </w:r>
            <w:r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промышленности</w:t>
            </w:r>
            <w:r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государств-членов</w:t>
            </w:r>
          </w:p>
        </w:tc>
      </w:tr>
      <w:tr w:rsidR="00F86100" w:rsidRPr="00DE2A97" w:rsidTr="00DE2A97">
        <w:trPr>
          <w:jc w:val="center"/>
        </w:trPr>
        <w:tc>
          <w:tcPr>
            <w:tcW w:w="2531" w:type="dxa"/>
            <w:shd w:val="clear" w:color="auto" w:fill="FFFFFF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3. Стимулирование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инновационной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активности</w:t>
            </w:r>
          </w:p>
        </w:tc>
        <w:tc>
          <w:tcPr>
            <w:tcW w:w="4108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 проекта положения о формировании и функционировании евразийских технологических платформ (далее - ЕТП), включающего предложения по механизмам их финансирования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проведение при необходимости</w:t>
            </w:r>
            <w:r w:rsidR="0067745C" w:rsidRPr="00DE2A97">
              <w:rPr>
                <w:rFonts w:ascii="GHEA Grapalat" w:hAnsi="GHEA Grapalat"/>
              </w:rPr>
              <w:t xml:space="preserve"> организационных мероприятий в виде совместных семинаров, конференций, бизнес-диалогов и т.п. по обмену опытом и технологиями</w:t>
            </w:r>
          </w:p>
        </w:tc>
        <w:tc>
          <w:tcPr>
            <w:tcW w:w="4057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стимулированию инновационной активности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консультативная поддержка и координация деятельности государств-членов</w:t>
            </w:r>
          </w:p>
        </w:tc>
        <w:tc>
          <w:tcPr>
            <w:tcW w:w="2228" w:type="dxa"/>
            <w:shd w:val="clear" w:color="auto" w:fill="FFFFFF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промышленной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политики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рост доли инновационной продукции, выпущенной в рамках проектов ЕТП, от общего объема инновационной продукции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4"/>
        <w:gridCol w:w="4097"/>
        <w:gridCol w:w="4028"/>
        <w:gridCol w:w="2250"/>
        <w:gridCol w:w="2621"/>
      </w:tblGrid>
      <w:tr w:rsidR="00F86100" w:rsidRPr="00DE2A97" w:rsidTr="00DE2A97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67745C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обеспечение внесения проектов разработанных документов на рассмотрение органов Союза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создание условий для обеспечения эффективного </w:t>
            </w:r>
            <w:r w:rsidRPr="00DE2A97">
              <w:rPr>
                <w:rFonts w:ascii="GHEA Grapalat" w:hAnsi="GHEA Grapalat"/>
              </w:rPr>
              <w:lastRenderedPageBreak/>
              <w:t>сотрудничества в инновационной сфере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развитие инновационной инфраструктуры, рост инвестиций в инновации</w:t>
            </w:r>
          </w:p>
        </w:tc>
      </w:tr>
      <w:tr w:rsidR="00F86100" w:rsidRPr="00DE2A97" w:rsidTr="00DE2A97">
        <w:trPr>
          <w:trHeight w:val="442"/>
          <w:jc w:val="center"/>
        </w:trPr>
        <w:tc>
          <w:tcPr>
            <w:tcW w:w="2574" w:type="dxa"/>
            <w:vMerge w:val="restart"/>
            <w:shd w:val="clear" w:color="auto" w:fill="FFFFFF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4. Разработка механизмов проведения совместных научно- исследовательских и опытно- конструкторских работ с целью стимулирования развития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высокотехнологичных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производств</w:t>
            </w:r>
          </w:p>
        </w:tc>
        <w:tc>
          <w:tcPr>
            <w:tcW w:w="4097" w:type="dxa"/>
            <w:vMerge w:val="restart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предложений и согласование перечня перспективных научно- исследовательских работ в сфере агропромышленного комплекса государств-членов до 2020 года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предложений по формированию порядка проведения совместных научных исследований государств-членов</w:t>
            </w:r>
          </w:p>
        </w:tc>
        <w:tc>
          <w:tcPr>
            <w:tcW w:w="4028" w:type="dxa"/>
            <w:vMerge w:val="restart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формирование перечня перспективных научно- исследовательских работ в сфере агропромышленного комплекса государств-членов до 2020 года и принятие рекомендации Коллегии Комиссии по данному перечню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координация деятельности государств-членов по вопросу формирования порядка проведения совместных научных исследований государств-членов</w:t>
            </w:r>
          </w:p>
        </w:tc>
        <w:tc>
          <w:tcPr>
            <w:tcW w:w="2250" w:type="dxa"/>
            <w:vMerge w:val="restart"/>
            <w:shd w:val="clear" w:color="auto" w:fill="FFFFFF"/>
            <w:vAlign w:val="bottom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агропромышленной политики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Департамент </w:t>
            </w:r>
            <w:r w:rsidR="005820B2">
              <w:rPr>
                <w:rFonts w:ascii="GHEA Grapalat" w:hAnsi="GHEA Grapalat"/>
              </w:rPr>
              <w:t>агропромышленной</w:t>
            </w:r>
            <w:r w:rsidRPr="00DE2A97">
              <w:rPr>
                <w:rFonts w:ascii="GHEA Grapalat" w:hAnsi="GHEA Grapalat"/>
              </w:rPr>
              <w:t xml:space="preserve"> политики, Департамент промышленной политики</w:t>
            </w:r>
          </w:p>
        </w:tc>
        <w:tc>
          <w:tcPr>
            <w:tcW w:w="2621" w:type="dxa"/>
            <w:vMerge w:val="restart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углубление сотрудничества и развитие новых технологий за счет объединения усилий по стимулированию инновационного развития</w:t>
            </w:r>
          </w:p>
        </w:tc>
      </w:tr>
      <w:tr w:rsidR="00F86100" w:rsidRPr="00DE2A97" w:rsidTr="00DE2A97">
        <w:trPr>
          <w:trHeight w:val="442"/>
          <w:jc w:val="center"/>
        </w:trPr>
        <w:tc>
          <w:tcPr>
            <w:tcW w:w="2574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8" w:type="dxa"/>
            <w:vMerge/>
            <w:shd w:val="clear" w:color="auto" w:fill="FFFFFF"/>
            <w:vAlign w:val="center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shd w:val="clear" w:color="auto" w:fill="FFFFFF"/>
            <w:vAlign w:val="bottom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21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trHeight w:val="442"/>
          <w:jc w:val="center"/>
        </w:trPr>
        <w:tc>
          <w:tcPr>
            <w:tcW w:w="2574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8" w:type="dxa"/>
            <w:vMerge/>
            <w:shd w:val="clear" w:color="auto" w:fill="FFFFFF"/>
            <w:vAlign w:val="center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shd w:val="clear" w:color="auto" w:fill="FFFFFF"/>
            <w:vAlign w:val="bottom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21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trHeight w:val="442"/>
          <w:jc w:val="center"/>
        </w:trPr>
        <w:tc>
          <w:tcPr>
            <w:tcW w:w="2574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8" w:type="dxa"/>
            <w:vMerge/>
            <w:shd w:val="clear" w:color="auto" w:fill="FFFFFF"/>
            <w:vAlign w:val="center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shd w:val="clear" w:color="auto" w:fill="FFFFFF"/>
            <w:vAlign w:val="bottom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21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trHeight w:val="442"/>
          <w:jc w:val="center"/>
        </w:trPr>
        <w:tc>
          <w:tcPr>
            <w:tcW w:w="2574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8" w:type="dxa"/>
            <w:vMerge/>
            <w:shd w:val="clear" w:color="auto" w:fill="FFFFFF"/>
            <w:vAlign w:val="center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shd w:val="clear" w:color="auto" w:fill="FFFFFF"/>
            <w:vAlign w:val="bottom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21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trHeight w:val="442"/>
          <w:jc w:val="center"/>
        </w:trPr>
        <w:tc>
          <w:tcPr>
            <w:tcW w:w="2574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8" w:type="dxa"/>
            <w:vMerge/>
            <w:shd w:val="clear" w:color="auto" w:fill="FFFFFF"/>
            <w:vAlign w:val="center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shd w:val="clear" w:color="auto" w:fill="FFFFFF"/>
            <w:vAlign w:val="bottom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21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trHeight w:val="442"/>
          <w:jc w:val="center"/>
        </w:trPr>
        <w:tc>
          <w:tcPr>
            <w:tcW w:w="2574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8" w:type="dxa"/>
            <w:vMerge/>
            <w:shd w:val="clear" w:color="auto" w:fill="FFFFFF"/>
            <w:vAlign w:val="center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shd w:val="clear" w:color="auto" w:fill="FFFFFF"/>
            <w:vAlign w:val="bottom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21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trHeight w:val="442"/>
          <w:jc w:val="center"/>
        </w:trPr>
        <w:tc>
          <w:tcPr>
            <w:tcW w:w="2574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8" w:type="dxa"/>
            <w:vMerge/>
            <w:shd w:val="clear" w:color="auto" w:fill="FFFFFF"/>
            <w:vAlign w:val="center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shd w:val="clear" w:color="auto" w:fill="FFFFFF"/>
            <w:vAlign w:val="bottom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21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trHeight w:val="442"/>
          <w:jc w:val="center"/>
        </w:trPr>
        <w:tc>
          <w:tcPr>
            <w:tcW w:w="2574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8" w:type="dxa"/>
            <w:vMerge/>
            <w:shd w:val="clear" w:color="auto" w:fill="FFFFFF"/>
            <w:vAlign w:val="center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shd w:val="clear" w:color="auto" w:fill="FFFFFF"/>
            <w:vAlign w:val="bottom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21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trHeight w:val="442"/>
          <w:jc w:val="center"/>
        </w:trPr>
        <w:tc>
          <w:tcPr>
            <w:tcW w:w="2574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97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28" w:type="dxa"/>
            <w:vMerge/>
            <w:shd w:val="clear" w:color="auto" w:fill="FFFFFF"/>
            <w:vAlign w:val="center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50" w:type="dxa"/>
            <w:vMerge/>
            <w:shd w:val="clear" w:color="auto" w:fill="FFFFFF"/>
            <w:vAlign w:val="bottom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21" w:type="dxa"/>
            <w:vMerge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4061"/>
        <w:gridCol w:w="4007"/>
        <w:gridCol w:w="2279"/>
        <w:gridCol w:w="2682"/>
      </w:tblGrid>
      <w:tr w:rsidR="00F86100" w:rsidRPr="00DE2A97" w:rsidTr="00DE2A9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Действия, направленные на реализацию основных </w:t>
            </w:r>
            <w:r w:rsidRPr="00DE2A97">
              <w:rPr>
                <w:rFonts w:ascii="GHEA Grapalat" w:hAnsi="GHEA Grapalat"/>
              </w:rPr>
              <w:lastRenderedPageBreak/>
              <w:t>ориентиров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Мероприятия, рекомендуемые для осуществления государствами - членами Евразийского </w:t>
            </w:r>
            <w:r w:rsidRPr="00DE2A97">
              <w:rPr>
                <w:rFonts w:ascii="GHEA Grapalat" w:hAnsi="GHEA Grapalat"/>
              </w:rPr>
              <w:lastRenderedPageBreak/>
              <w:t>экономического союза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Мероприятия, осуществляемые Евразийской экономической комиссией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67745C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1563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Направление 2. Поддержание деловой активности</w:t>
            </w:r>
          </w:p>
        </w:tc>
      </w:tr>
      <w:tr w:rsidR="00F86100" w:rsidRPr="00DE2A97" w:rsidTr="00DE2A97">
        <w:trPr>
          <w:jc w:val="center"/>
        </w:trPr>
        <w:tc>
          <w:tcPr>
            <w:tcW w:w="2603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1. Стремление к недопущению роста налоговой нагрузки на предприятия реального сектора экономики и сферы услуг</w:t>
            </w:r>
          </w:p>
        </w:tc>
        <w:tc>
          <w:tcPr>
            <w:tcW w:w="4061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принятие при необходимости на национальном уровне мер по стабилизации налоговой нагрузки на предприятия реального сектора экономики и сферы услуг</w:t>
            </w:r>
          </w:p>
        </w:tc>
        <w:tc>
          <w:tcPr>
            <w:tcW w:w="4007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недопущению значительного роста налоговой нагрузки на предприятия реального сектора экономики и сферы услуг</w:t>
            </w:r>
          </w:p>
        </w:tc>
        <w:tc>
          <w:tcPr>
            <w:tcW w:w="2279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Департамент финансовой политики, Департамент </w:t>
            </w:r>
            <w:r w:rsidR="005820B2">
              <w:rPr>
                <w:rFonts w:ascii="GHEA Grapalat" w:hAnsi="GHEA Grapalat"/>
              </w:rPr>
              <w:t>макроэкономической</w:t>
            </w:r>
            <w:r w:rsidRPr="00DE2A97">
              <w:rPr>
                <w:rFonts w:ascii="GHEA Grapalat" w:hAnsi="GHEA Grapalat"/>
              </w:rPr>
              <w:t xml:space="preserve"> политики</w:t>
            </w:r>
          </w:p>
        </w:tc>
        <w:tc>
          <w:tcPr>
            <w:tcW w:w="268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улучшение условий финансово</w:t>
            </w:r>
            <w:r w:rsidRPr="00DE2A97">
              <w:rPr>
                <w:rFonts w:ascii="GHEA Grapalat" w:hAnsi="GHEA Grapalat"/>
              </w:rPr>
              <w:softHyphen/>
              <w:t>хозяйственной деятельности предприятий</w:t>
            </w:r>
          </w:p>
        </w:tc>
      </w:tr>
      <w:tr w:rsidR="00F86100" w:rsidRPr="00DE2A97" w:rsidTr="00DE2A97">
        <w:trPr>
          <w:jc w:val="center"/>
        </w:trPr>
        <w:tc>
          <w:tcPr>
            <w:tcW w:w="2603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2. Осуществление мер поддержки малого и среднего бизнеса</w:t>
            </w:r>
          </w:p>
        </w:tc>
        <w:tc>
          <w:tcPr>
            <w:tcW w:w="4061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обсуждение вопросов сближения законодательства государств-членов в сфере предпринимательской деятельности в части критериев отнесения хозяйствующих субъектов к субъектам малого и среднего предпринимательства</w:t>
            </w:r>
          </w:p>
        </w:tc>
        <w:tc>
          <w:tcPr>
            <w:tcW w:w="4007" w:type="dxa"/>
            <w:shd w:val="clear" w:color="auto" w:fill="FFFFFF"/>
            <w:vAlign w:val="bottom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организация и проведение рабочих совещаний экспертов Комиссии и государств-членов по вопросу определения направлений сближения законодательства государств-членов в части установления критериев отнесения хозяйствующих субъектов к субъектам малого и среднего предпринимательства с учетом международного опыта</w:t>
            </w:r>
          </w:p>
        </w:tc>
        <w:tc>
          <w:tcPr>
            <w:tcW w:w="2279" w:type="dxa"/>
            <w:shd w:val="clear" w:color="auto" w:fill="FFFFFF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развития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предприниматель</w:t>
            </w:r>
            <w:r w:rsidRPr="00DE2A97">
              <w:rPr>
                <w:rFonts w:ascii="GHEA Grapalat" w:hAnsi="GHEA Grapalat"/>
              </w:rPr>
              <w:softHyphen/>
              <w:t>ской деятельности</w:t>
            </w:r>
          </w:p>
        </w:tc>
        <w:tc>
          <w:tcPr>
            <w:tcW w:w="2682" w:type="dxa"/>
            <w:shd w:val="clear" w:color="auto" w:fill="FFFFFF"/>
          </w:tcPr>
          <w:p w:rsidR="00F86100" w:rsidRPr="00DE2A97" w:rsidRDefault="0067745C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</w:t>
            </w:r>
            <w:r w:rsidR="00D74F75" w:rsidRPr="00DE2A97">
              <w:rPr>
                <w:rFonts w:ascii="GHEA Grapalat" w:hAnsi="GHEA Grapalat"/>
              </w:rPr>
              <w:t>оздание</w:t>
            </w:r>
            <w:r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благоприятных условий для осуществления предприятиями малого и среднего бизнеса предпринимательской деятельности на территориях государств-членов</w:t>
            </w:r>
          </w:p>
        </w:tc>
      </w:tr>
      <w:tr w:rsidR="00F86100" w:rsidRPr="00DE2A97" w:rsidTr="00DE2A97">
        <w:trPr>
          <w:jc w:val="center"/>
        </w:trPr>
        <w:tc>
          <w:tcPr>
            <w:tcW w:w="2603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61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принятие при необходимости на национальном уровне мер по недопущению роста или снижению налоговой нагрузки на предприятия малого и среднего бизнеса</w:t>
            </w:r>
          </w:p>
        </w:tc>
        <w:tc>
          <w:tcPr>
            <w:tcW w:w="4007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недопущению роста или снижению налоговой нагрузки на предприятия малого и среднего бизнеса</w:t>
            </w:r>
          </w:p>
        </w:tc>
        <w:tc>
          <w:tcPr>
            <w:tcW w:w="2279" w:type="dxa"/>
            <w:shd w:val="clear" w:color="auto" w:fill="FFFFFF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финансовой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политики</w:t>
            </w:r>
          </w:p>
        </w:tc>
        <w:tc>
          <w:tcPr>
            <w:tcW w:w="2682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7"/>
        <w:gridCol w:w="4133"/>
        <w:gridCol w:w="3982"/>
        <w:gridCol w:w="2329"/>
        <w:gridCol w:w="2678"/>
      </w:tblGrid>
      <w:tr w:rsidR="00F86100" w:rsidRPr="00DE2A97" w:rsidTr="00DE2A97">
        <w:trPr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67745C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2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3. Принятие мер, обеспечивающих улучшение позиций государств-членов в международных рейтингах комфортности ведения бизнеса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реализация действий по улучшению условий ведения бизнеса в государствах-членах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членов, обеспечивающих улучшение позиций государств- членов в международных рейтингах комфортности ведения бизнеса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развития</w:t>
            </w:r>
            <w:r w:rsidR="0067745C">
              <w:rPr>
                <w:rFonts w:ascii="GHEA Grapalat" w:hAnsi="GHEA Grapalat"/>
              </w:rPr>
              <w:t xml:space="preserve"> </w:t>
            </w:r>
            <w:r w:rsidR="005820B2">
              <w:rPr>
                <w:rFonts w:ascii="GHEA Grapalat" w:hAnsi="GHEA Grapalat"/>
              </w:rPr>
              <w:t xml:space="preserve">предпринимательской </w:t>
            </w:r>
            <w:r w:rsidRPr="00DE2A97">
              <w:rPr>
                <w:rFonts w:ascii="GHEA Grapalat" w:hAnsi="GHEA Grapalat"/>
              </w:rPr>
              <w:t xml:space="preserve">деятельности, Департамент </w:t>
            </w:r>
            <w:r w:rsidR="005820B2">
              <w:rPr>
                <w:rFonts w:ascii="GHEA Grapalat" w:hAnsi="GHEA Grapalat"/>
              </w:rPr>
              <w:t>макроэкономической</w:t>
            </w:r>
            <w:r w:rsidRPr="00DE2A97">
              <w:rPr>
                <w:rFonts w:ascii="GHEA Grapalat" w:hAnsi="GHEA Grapalat"/>
              </w:rPr>
              <w:t xml:space="preserve"> политики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улучшение позиций государств-членов в международных рейтингах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комфортности ведения бизнеса</w:t>
            </w:r>
          </w:p>
        </w:tc>
      </w:tr>
      <w:tr w:rsidR="00F86100" w:rsidRPr="00DE2A97" w:rsidTr="00DE2A97">
        <w:trPr>
          <w:jc w:val="center"/>
        </w:trPr>
        <w:tc>
          <w:tcPr>
            <w:tcW w:w="2527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4. Совершенствование национальных систем мер государственной поддержки хозяйствующих субъектов на основе лучших практик и формирования механизмов взаимодействия национальных институтов развития </w:t>
            </w:r>
            <w:r w:rsidRPr="00DE2A97">
              <w:rPr>
                <w:rFonts w:ascii="GHEA Grapalat" w:hAnsi="GHEA Grapalat"/>
              </w:rPr>
              <w:lastRenderedPageBreak/>
              <w:t>государств-членов</w:t>
            </w:r>
          </w:p>
        </w:tc>
        <w:tc>
          <w:tcPr>
            <w:tcW w:w="4133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изучение и обмен опытом функционирования национальных систем мер государственной поддержки хозяйствующих субъектов в целях повышения эффективности принимаемых мер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изучение международной практики в области деятельности национальных институтов развития в целях рассмотрения возможности формирования механизмов взаимодействия национальных </w:t>
            </w:r>
            <w:r w:rsidRPr="00DE2A97">
              <w:rPr>
                <w:rFonts w:ascii="GHEA Grapalat" w:hAnsi="GHEA Grapalat"/>
              </w:rPr>
              <w:lastRenderedPageBreak/>
              <w:t>институтов развития государств- членов</w:t>
            </w:r>
          </w:p>
        </w:tc>
        <w:tc>
          <w:tcPr>
            <w:tcW w:w="398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анализ лучших международных практик по функционированию и совершенствованию национальных систем мер государственной поддержки хозяйствующих субъектов и формированию механизмов взаимодействия национальных институтов развития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выработка предложений по результатам проведенного анализа</w:t>
            </w:r>
          </w:p>
        </w:tc>
        <w:tc>
          <w:tcPr>
            <w:tcW w:w="2329" w:type="dxa"/>
            <w:shd w:val="clear" w:color="auto" w:fill="FFFFFF"/>
            <w:vAlign w:val="bottom"/>
          </w:tcPr>
          <w:p w:rsidR="00F86100" w:rsidRPr="00DE2A97" w:rsidRDefault="00D74F75" w:rsidP="005820B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развития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предприниматель</w:t>
            </w:r>
            <w:r w:rsidRPr="00DE2A97">
              <w:rPr>
                <w:rFonts w:ascii="GHEA Grapalat" w:hAnsi="GHEA Grapalat"/>
              </w:rPr>
              <w:softHyphen/>
              <w:t xml:space="preserve">ской деятельности, Департамент финансовой политики, Департамент промышленной политики, Департамент </w:t>
            </w:r>
            <w:r w:rsidR="005820B2">
              <w:rPr>
                <w:rFonts w:ascii="GHEA Grapalat" w:hAnsi="GHEA Grapalat"/>
              </w:rPr>
              <w:t>агропромышленной</w:t>
            </w:r>
            <w:r w:rsidRPr="00DE2A9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политики, Департамент таможенного законодательства и правоприменительной практики</w:t>
            </w:r>
          </w:p>
        </w:tc>
        <w:tc>
          <w:tcPr>
            <w:tcW w:w="2678" w:type="dxa"/>
            <w:shd w:val="clear" w:color="auto" w:fill="FFFFFF"/>
          </w:tcPr>
          <w:p w:rsidR="00F86100" w:rsidRPr="00DE2A97" w:rsidRDefault="0067745C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С</w:t>
            </w:r>
            <w:r w:rsidR="00D74F75" w:rsidRPr="00DE2A97">
              <w:rPr>
                <w:rFonts w:ascii="GHEA Grapalat" w:hAnsi="GHEA Grapalat"/>
              </w:rPr>
              <w:t>оздание</w:t>
            </w:r>
            <w:r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благоприятных условий для осуществления предпринимательской деятельности на территориях государств-членов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079"/>
        <w:gridCol w:w="4079"/>
        <w:gridCol w:w="2225"/>
        <w:gridCol w:w="2729"/>
      </w:tblGrid>
      <w:tr w:rsidR="00F86100" w:rsidRPr="00DE2A97" w:rsidTr="00DE2A9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67745C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156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Направление 3. Расширение источников финансовых средств и повышение доступности кредитных ресурсов</w:t>
            </w:r>
          </w:p>
        </w:tc>
      </w:tr>
      <w:tr w:rsidR="00F86100" w:rsidRPr="00DE2A97" w:rsidTr="00DE2A97">
        <w:trPr>
          <w:jc w:val="center"/>
        </w:trPr>
        <w:tc>
          <w:tcPr>
            <w:tcW w:w="255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1. Создание возможностей для привлечения в наиболее значимые сектора экономики оборотных и инвестиционных ресурсов</w:t>
            </w:r>
          </w:p>
        </w:tc>
        <w:tc>
          <w:tcPr>
            <w:tcW w:w="4079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предложений по созданию условий для доступа хозяйствующих субъектов государств-членов к кредитным ресурсам кредитных организаций других государств-членов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участие в консультациях национальных (центральных) банков государств-членов и Комиссии по выработке направлений и форм сотрудничества, определению </w:t>
            </w:r>
            <w:r w:rsidRPr="00DE2A97">
              <w:rPr>
                <w:rFonts w:ascii="GHEA Grapalat" w:hAnsi="GHEA Grapalat"/>
              </w:rPr>
              <w:lastRenderedPageBreak/>
              <w:t>возможных барьеров и разработке механизмов взаимодействия между государствами-членами по обмену сведениями, входящими в состав кредитных историй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проведение переговоров с третьими сторонами о привлечении кредитных ресурсов приемлемой стоимости</w:t>
            </w:r>
          </w:p>
        </w:tc>
        <w:tc>
          <w:tcPr>
            <w:tcW w:w="4079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мониторинг действий государств- членов по созданию возможностей для привлечения в наиболее значимые сектора экономики оборотных и инвестиционных ресурсов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организация консультаций национальных (центральных) банков государств-членов и Комиссии по выработке направлений и форм </w:t>
            </w:r>
            <w:r w:rsidRPr="00DE2A97">
              <w:rPr>
                <w:rFonts w:ascii="GHEA Grapalat" w:hAnsi="GHEA Grapalat"/>
              </w:rPr>
              <w:lastRenderedPageBreak/>
              <w:t>сотрудничества, определению возможных барьеров и разработке проекта соглашения о взаимодействии между государствами-членами по обмену сведениями, входящими в состав кредитных историй</w:t>
            </w:r>
          </w:p>
        </w:tc>
        <w:tc>
          <w:tcPr>
            <w:tcW w:w="2225" w:type="dxa"/>
            <w:shd w:val="clear" w:color="auto" w:fill="FFFFFF"/>
          </w:tcPr>
          <w:p w:rsidR="00F86100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Департамент </w:t>
            </w:r>
            <w:r w:rsidR="005820B2">
              <w:rPr>
                <w:rFonts w:ascii="GHEA Grapalat" w:hAnsi="GHEA Grapalat"/>
              </w:rPr>
              <w:t>макроэкономической</w:t>
            </w:r>
            <w:r w:rsidRPr="00DE2A97">
              <w:rPr>
                <w:rFonts w:ascii="GHEA Grapalat" w:hAnsi="GHEA Grapalat"/>
              </w:rPr>
              <w:t xml:space="preserve"> политики</w:t>
            </w:r>
          </w:p>
          <w:p w:rsidR="0067745C" w:rsidRDefault="0067745C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  <w:p w:rsidR="0067745C" w:rsidRPr="00DE2A97" w:rsidRDefault="0067745C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финансовой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политики</w:t>
            </w:r>
          </w:p>
        </w:tc>
        <w:tc>
          <w:tcPr>
            <w:tcW w:w="2729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улучшение условий финансово- хозяйственной деятельности предприятий</w:t>
            </w:r>
          </w:p>
        </w:tc>
      </w:tr>
      <w:tr w:rsidR="00F86100" w:rsidRPr="00DE2A97" w:rsidTr="00DE2A97">
        <w:trPr>
          <w:jc w:val="center"/>
        </w:trPr>
        <w:tc>
          <w:tcPr>
            <w:tcW w:w="2552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2. Дальнейшее развитие механизмов целевого выделения</w:t>
            </w:r>
            <w:r w:rsidR="0067745C" w:rsidRPr="00DE2A97">
              <w:rPr>
                <w:rFonts w:ascii="GHEA Grapalat" w:hAnsi="GHEA Grapalat"/>
              </w:rPr>
              <w:t xml:space="preserve"> кредитных средств под приоритетные проекты и эффективного доведения их до получателя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повышение контроля за целевым выделением кредитных средств под приоритетные проекты и</w:t>
            </w:r>
            <w:r w:rsidR="0067745C" w:rsidRPr="00DE2A97">
              <w:rPr>
                <w:rFonts w:ascii="GHEA Grapalat" w:hAnsi="GHEA Grapalat"/>
              </w:rPr>
              <w:t xml:space="preserve"> эффективным доведением их до получателя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дальнейшему развитию механизмов целевого выделения</w:t>
            </w:r>
            <w:r w:rsidR="0067745C" w:rsidRPr="00DE2A97">
              <w:rPr>
                <w:rFonts w:ascii="GHEA Grapalat" w:hAnsi="GHEA Grapalat"/>
              </w:rPr>
              <w:t xml:space="preserve"> кредитных средств под приоритетные проекты и эффективного доведения их до получателя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Департамент </w:t>
            </w:r>
            <w:r w:rsidR="005820B2">
              <w:rPr>
                <w:rFonts w:ascii="GHEA Grapalat" w:hAnsi="GHEA Grapalat"/>
              </w:rPr>
              <w:t>макроэкономической</w:t>
            </w:r>
            <w:r w:rsidRPr="00DE2A97">
              <w:rPr>
                <w:rFonts w:ascii="GHEA Grapalat" w:hAnsi="GHEA Grapalat"/>
              </w:rPr>
              <w:t xml:space="preserve"> политики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F86100" w:rsidRPr="00DE2A97" w:rsidRDefault="0067745C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</w:t>
            </w:r>
            <w:r w:rsidR="00D74F75" w:rsidRPr="00DE2A97">
              <w:rPr>
                <w:rFonts w:ascii="GHEA Grapalat" w:hAnsi="GHEA Grapalat"/>
              </w:rPr>
              <w:t>овышение</w:t>
            </w:r>
            <w:r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эффективности</w:t>
            </w:r>
            <w:r>
              <w:rPr>
                <w:rFonts w:ascii="GHEA Grapalat" w:hAnsi="GHEA Grapalat"/>
              </w:rPr>
              <w:t xml:space="preserve"> </w:t>
            </w:r>
            <w:r w:rsidR="00D74F75" w:rsidRPr="00DE2A97">
              <w:rPr>
                <w:rFonts w:ascii="GHEA Grapalat" w:hAnsi="GHEA Grapalat"/>
              </w:rPr>
              <w:t>использования</w:t>
            </w:r>
            <w:r w:rsidRPr="00DE2A97">
              <w:rPr>
                <w:rFonts w:ascii="GHEA Grapalat" w:hAnsi="GHEA Grapalat"/>
              </w:rPr>
              <w:t xml:space="preserve"> кредитных средств, выделенных под приоритетные проекты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4097"/>
        <w:gridCol w:w="4025"/>
        <w:gridCol w:w="2254"/>
        <w:gridCol w:w="2707"/>
      </w:tblGrid>
      <w:tr w:rsidR="00F86100" w:rsidRPr="00DE2A97" w:rsidTr="00DE2A97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67745C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409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57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3. Создание условий для роста частных инвестиций в основной капитал предприятий производственной сферы</w:t>
            </w:r>
          </w:p>
        </w:tc>
        <w:tc>
          <w:tcPr>
            <w:tcW w:w="4097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принятие на национальном уровне мер, необходимых для создания благоприятного налогового климата, с целью эффективного развития национального рынка капитала и привлечения частных инвестиций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принятие при необходимости нормативных правовых актов государств-членов об «амнистии» частного капитала, предусматривающих освобождение хозяйствующих субъектов от ответственности при условии возвращения ими в юрисдикцию государств-членов ранее выведенных в иностранные юрисдикции без уплаты соответствующих налогов доходов, полученных от источников в государствах-членах, а также совершенствование таких актов</w:t>
            </w:r>
          </w:p>
        </w:tc>
        <w:tc>
          <w:tcPr>
            <w:tcW w:w="4025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созданию условий для роста частных инвестиций в основной капитал предприятий производственной сферы</w:t>
            </w:r>
          </w:p>
        </w:tc>
        <w:tc>
          <w:tcPr>
            <w:tcW w:w="2254" w:type="dxa"/>
            <w:shd w:val="clear" w:color="auto" w:fill="FFFFFF"/>
          </w:tcPr>
          <w:p w:rsidR="00F86100" w:rsidRPr="00DE2A97" w:rsidRDefault="00D74F75" w:rsidP="006774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финансовой</w:t>
            </w:r>
            <w:r w:rsidR="0067745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политики</w:t>
            </w:r>
          </w:p>
        </w:tc>
        <w:tc>
          <w:tcPr>
            <w:tcW w:w="2707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рост частных инвестиций в основной капитал предприятий производственной сферы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4079"/>
        <w:gridCol w:w="4054"/>
        <w:gridCol w:w="2254"/>
        <w:gridCol w:w="2704"/>
      </w:tblGrid>
      <w:tr w:rsidR="00F86100" w:rsidRPr="00DE2A97" w:rsidTr="00DE2A97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Действия, направленные на реализацию основных </w:t>
            </w:r>
            <w:r w:rsidRPr="00DE2A97">
              <w:rPr>
                <w:rFonts w:ascii="GHEA Grapalat" w:hAnsi="GHEA Grapalat"/>
              </w:rPr>
              <w:lastRenderedPageBreak/>
              <w:t>ориентиров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Мероприятия, рекомендуемые для осуществления государствами - членами Евразийского </w:t>
            </w:r>
            <w:r w:rsidRPr="00DE2A97">
              <w:rPr>
                <w:rFonts w:ascii="GHEA Grapalat" w:hAnsi="GHEA Grapalat"/>
              </w:rPr>
              <w:lastRenderedPageBreak/>
              <w:t>экономического союза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Мероприятия, осуществляемые Евразийской экономической комиссией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67745C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5820B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4. Совершенствование законодательства государств-членов, регламентирующего сферу применения механизмов государственно</w:t>
            </w:r>
            <w:r w:rsidR="005820B2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частного партнерства, с учетом лучших международных практик и практик государств-членов</w:t>
            </w:r>
          </w:p>
        </w:tc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5820B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анализ опыта государств-членов и международных практик применения механизмов государственно</w:t>
            </w:r>
            <w:r w:rsidR="005820B2">
              <w:rPr>
                <w:rFonts w:ascii="GHEA Grapalat" w:hAnsi="GHEA Grapalat"/>
              </w:rPr>
              <w:t>-</w:t>
            </w:r>
            <w:r w:rsidRPr="00DE2A97">
              <w:rPr>
                <w:rFonts w:ascii="GHEA Grapalat" w:hAnsi="GHEA Grapalat"/>
              </w:rPr>
              <w:t>частного партнерства с целью оценки перспектив развития механизмов и инструментов государственно-частного партнерства</w:t>
            </w:r>
          </w:p>
        </w:tc>
        <w:tc>
          <w:tcPr>
            <w:tcW w:w="40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организация консультаций государств-членов по вопросам совершенствования механизмов государственно-частного партнерства для использования при формировании нормативно- правовой базы, регламентирующей порядок применения механизмов государственно-частного партнерства, и практической реализации проектов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развития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предприниматель</w:t>
            </w:r>
            <w:r w:rsidRPr="00DE2A97">
              <w:rPr>
                <w:rFonts w:ascii="GHEA Grapalat" w:hAnsi="GHEA Grapalat"/>
              </w:rPr>
              <w:softHyphen/>
              <w:t>ской деятельности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создание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благоприятных условий для внедрения оптимальных механизмов осуществления проектов государственно</w:t>
            </w:r>
            <w:r w:rsidR="00EC6457">
              <w:rPr>
                <w:rFonts w:ascii="GHEA Grapalat" w:hAnsi="GHEA Grapalat"/>
              </w:rPr>
              <w:t>-</w:t>
            </w:r>
            <w:r w:rsidRPr="00DE2A97">
              <w:rPr>
                <w:rFonts w:ascii="GHEA Grapalat" w:hAnsi="GHEA Grapalat"/>
              </w:rPr>
              <w:t>частного партнерства на территории Союза</w:t>
            </w:r>
          </w:p>
        </w:tc>
      </w:tr>
      <w:tr w:rsidR="00F86100" w:rsidRPr="00DE2A97" w:rsidTr="00DE2A97">
        <w:trPr>
          <w:jc w:val="center"/>
        </w:trPr>
        <w:tc>
          <w:tcPr>
            <w:tcW w:w="2556" w:type="dxa"/>
            <w:shd w:val="clear" w:color="auto" w:fill="FFFFFF"/>
            <w:vAlign w:val="center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5. Активизация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использования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финансовых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возможностей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региональных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институтов развития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(Евразийский фонд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стабилизации и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развития,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Евразийский банк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развития)</w:t>
            </w:r>
          </w:p>
        </w:tc>
        <w:tc>
          <w:tcPr>
            <w:tcW w:w="4079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предложений по возможным направлениям использования финансовых возможностей Евразийского фонда стабилизации и развития и Евразийского банка развития</w:t>
            </w:r>
          </w:p>
        </w:tc>
        <w:tc>
          <w:tcPr>
            <w:tcW w:w="40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организация консультаций с Евразийским фондом стабилизации и развития и Евразийским банком развития</w:t>
            </w:r>
          </w:p>
        </w:tc>
        <w:tc>
          <w:tcPr>
            <w:tcW w:w="22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Департамент </w:t>
            </w:r>
            <w:r w:rsidR="005820B2">
              <w:rPr>
                <w:rFonts w:ascii="GHEA Grapalat" w:hAnsi="GHEA Grapalat"/>
              </w:rPr>
              <w:t>макроэкономической</w:t>
            </w:r>
            <w:r w:rsidRPr="00DE2A97">
              <w:rPr>
                <w:rFonts w:ascii="GHEA Grapalat" w:hAnsi="GHEA Grapalat"/>
              </w:rPr>
              <w:t xml:space="preserve"> политики, Департамент финансовой политики</w:t>
            </w:r>
          </w:p>
        </w:tc>
        <w:tc>
          <w:tcPr>
            <w:tcW w:w="270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обеспечение финансирования крупных национальных и интеграционных инвестиционных проектов</w:t>
            </w:r>
          </w:p>
        </w:tc>
      </w:tr>
      <w:tr w:rsidR="00F86100" w:rsidRPr="00DE2A97" w:rsidTr="00DE2A97">
        <w:trPr>
          <w:jc w:val="center"/>
        </w:trPr>
        <w:tc>
          <w:tcPr>
            <w:tcW w:w="15647" w:type="dxa"/>
            <w:gridSpan w:val="5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Направление 4. Активизация взаимной торговли</w:t>
            </w:r>
          </w:p>
        </w:tc>
      </w:tr>
      <w:tr w:rsidR="00F86100" w:rsidRPr="00DE2A97" w:rsidTr="00DE2A97">
        <w:trPr>
          <w:jc w:val="center"/>
        </w:trPr>
        <w:tc>
          <w:tcPr>
            <w:tcW w:w="2556" w:type="dxa"/>
            <w:shd w:val="clear" w:color="auto" w:fill="FFFFFF"/>
            <w:vAlign w:val="center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1. Использование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эффективных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финансовых</w:t>
            </w:r>
            <w:r w:rsidR="00EC6457" w:rsidRPr="00DE2A97">
              <w:rPr>
                <w:rFonts w:ascii="GHEA Grapalat" w:hAnsi="GHEA Grapalat"/>
              </w:rPr>
              <w:t xml:space="preserve"> механизмов для развития торговых отношений между государствами- членами, включая страхование и кредитование экспорта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рассмотрение возможности </w:t>
            </w:r>
            <w:r w:rsidRPr="00DE2A97">
              <w:rPr>
                <w:rFonts w:ascii="GHEA Grapalat" w:hAnsi="GHEA Grapalat"/>
              </w:rPr>
              <w:lastRenderedPageBreak/>
              <w:t>кредитования экспорта во взаимной торговле государств-членов</w:t>
            </w:r>
            <w:r w:rsidR="00EC6457" w:rsidRPr="00DE2A97">
              <w:rPr>
                <w:rFonts w:ascii="GHEA Grapalat" w:hAnsi="GHEA Grapalat"/>
              </w:rPr>
              <w:t xml:space="preserve"> развитие сотрудничества институтов страхования экспортных кредитов и инвестиций, а также развитие механизмов страхования во взаимной торговле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мониторинг действий государств- </w:t>
            </w:r>
            <w:r w:rsidRPr="00DE2A97">
              <w:rPr>
                <w:rFonts w:ascii="GHEA Grapalat" w:hAnsi="GHEA Grapalat"/>
              </w:rPr>
              <w:lastRenderedPageBreak/>
              <w:t>членов по совершенствованию и использованию финансовых</w:t>
            </w:r>
            <w:r w:rsidR="00EC6457" w:rsidRPr="00DE2A97">
              <w:rPr>
                <w:rFonts w:ascii="GHEA Grapalat" w:hAnsi="GHEA Grapalat"/>
              </w:rPr>
              <w:t xml:space="preserve"> механизмов для развития торговых отношений между ними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Департамент </w:t>
            </w:r>
            <w:r w:rsidR="005820B2">
              <w:rPr>
                <w:rFonts w:ascii="GHEA Grapalat" w:hAnsi="GHEA Grapalat"/>
              </w:rPr>
              <w:lastRenderedPageBreak/>
              <w:t>макроэкономической</w:t>
            </w:r>
            <w:r w:rsidRPr="00DE2A97">
              <w:rPr>
                <w:rFonts w:ascii="GHEA Grapalat" w:hAnsi="GHEA Grapalat"/>
              </w:rPr>
              <w:t xml:space="preserve"> политики,</w:t>
            </w:r>
            <w:r w:rsidR="00EC6457" w:rsidRPr="00DE2A97">
              <w:rPr>
                <w:rFonts w:ascii="GHEA Grapalat" w:hAnsi="GHEA Grapalat"/>
              </w:rPr>
              <w:t xml:space="preserve"> Департамент</w:t>
            </w:r>
            <w:r w:rsidR="00EC6457">
              <w:rPr>
                <w:rFonts w:ascii="GHEA Grapalat" w:hAnsi="GHEA Grapalat"/>
              </w:rPr>
              <w:t xml:space="preserve"> </w:t>
            </w:r>
            <w:r w:rsidR="00EC6457" w:rsidRPr="00DE2A97">
              <w:rPr>
                <w:rFonts w:ascii="GHEA Grapalat" w:hAnsi="GHEA Grapalat"/>
              </w:rPr>
              <w:t>финансовой</w:t>
            </w:r>
            <w:r w:rsidR="00EC6457">
              <w:rPr>
                <w:rFonts w:ascii="GHEA Grapalat" w:hAnsi="GHEA Grapalat"/>
              </w:rPr>
              <w:t xml:space="preserve"> </w:t>
            </w:r>
            <w:r w:rsidR="00EC6457" w:rsidRPr="00DE2A97">
              <w:rPr>
                <w:rFonts w:ascii="GHEA Grapalat" w:hAnsi="GHEA Grapalat"/>
              </w:rPr>
              <w:t>политики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рост объемов взаимной </w:t>
            </w:r>
            <w:r w:rsidRPr="00DE2A97">
              <w:rPr>
                <w:rFonts w:ascii="GHEA Grapalat" w:hAnsi="GHEA Grapalat"/>
              </w:rPr>
              <w:lastRenderedPageBreak/>
              <w:t>торговли за счет повышения</w:t>
            </w:r>
            <w:r w:rsidR="00EC6457" w:rsidRPr="00DE2A97">
              <w:rPr>
                <w:rFonts w:ascii="GHEA Grapalat" w:hAnsi="GHEA Grapalat"/>
              </w:rPr>
              <w:t xml:space="preserve"> защищенности участников торговых сделок от</w:t>
            </w:r>
            <w:r w:rsidR="00EC6457">
              <w:rPr>
                <w:rFonts w:ascii="GHEA Grapalat" w:hAnsi="GHEA Grapalat"/>
              </w:rPr>
              <w:t xml:space="preserve"> </w:t>
            </w:r>
            <w:r w:rsidR="00EC6457" w:rsidRPr="00DE2A97">
              <w:rPr>
                <w:rFonts w:ascii="GHEA Grapalat" w:hAnsi="GHEA Grapalat"/>
              </w:rPr>
              <w:t>предпринимательских и политических рисков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4075"/>
        <w:gridCol w:w="4054"/>
        <w:gridCol w:w="2250"/>
        <w:gridCol w:w="2653"/>
      </w:tblGrid>
      <w:tr w:rsidR="00F86100" w:rsidRPr="00DE2A97" w:rsidTr="00DE2A9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EC6457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40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62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2. Продолжение работы по выявлению и устранению изъятий и ограничений, в том числе барьеров, взаимного доступа хозяйствующих субъектов на рынок </w:t>
            </w:r>
            <w:r w:rsidRPr="00DE2A97">
              <w:rPr>
                <w:rFonts w:ascii="GHEA Grapalat" w:hAnsi="GHEA Grapalat"/>
              </w:rPr>
              <w:lastRenderedPageBreak/>
              <w:t>Союза</w:t>
            </w:r>
          </w:p>
        </w:tc>
        <w:tc>
          <w:tcPr>
            <w:tcW w:w="4075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выявление препятствующих функционированию внутреннего рынка Союза барьеров для взаимного доступа хозяйствующих субъектов государств-членов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продолжение работы по осуществлению государствами- членами самостоятельно, а также </w:t>
            </w:r>
            <w:r w:rsidRPr="00DE2A97">
              <w:rPr>
                <w:rFonts w:ascii="GHEA Grapalat" w:hAnsi="GHEA Grapalat"/>
              </w:rPr>
              <w:lastRenderedPageBreak/>
              <w:t>совместно с Комиссией мероприятий, направленных на устранение барьеров для взаимного доступа хозяйствующих субъектов на рынок Союза, с учетом положений Договора и других актов, входящих в право Союза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принятие мер, направленных на недопущение установления новых барьеров в законодательстве государств-членов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проведение работы совместно с органами исполнительной власти и бизнес-сообществом государств- членов по выявлению и устранению изъятий, ограничений и барьеров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оценка влияния изъятий, ограничений и барьеров на экономики государств-членов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анализ выявления и устранения изъятий, ограничений и барьеров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информирование государств-членов об итогах проводимой работы по выявлению и устранению изъятий, ограничений и барьеров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информирование бизнес-сообщества государств-членов о результатах устранения барьеров</w:t>
            </w:r>
          </w:p>
        </w:tc>
        <w:tc>
          <w:tcPr>
            <w:tcW w:w="2250" w:type="dxa"/>
            <w:shd w:val="clear" w:color="auto" w:fill="FFFFFF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Департамент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развития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интеграции,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развития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предприниматель</w:t>
            </w:r>
            <w:r w:rsidRPr="00DE2A97">
              <w:rPr>
                <w:rFonts w:ascii="GHEA Grapalat" w:hAnsi="GHEA Grapalat"/>
              </w:rPr>
              <w:softHyphen/>
              <w:t>ской деятельности, Департамент макроэкономиче</w:t>
            </w:r>
            <w:r w:rsidRPr="00DE2A97">
              <w:rPr>
                <w:rFonts w:ascii="GHEA Grapalat" w:hAnsi="GHEA Grapalat"/>
              </w:rPr>
              <w:softHyphen/>
            </w:r>
            <w:r w:rsidRPr="00DE2A97">
              <w:rPr>
                <w:rFonts w:ascii="GHEA Grapalat" w:hAnsi="GHEA Grapalat"/>
              </w:rPr>
              <w:lastRenderedPageBreak/>
              <w:t>ской политики, Департамент антимонопольного регулирования, департаменты в соответствии с их компетенцией</w:t>
            </w:r>
          </w:p>
        </w:tc>
        <w:tc>
          <w:tcPr>
            <w:tcW w:w="2653" w:type="dxa"/>
            <w:shd w:val="clear" w:color="auto" w:fill="FFFFFF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создание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благоприятных условий для роста взаимной торговли государств- членов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4133"/>
        <w:gridCol w:w="4057"/>
        <w:gridCol w:w="2178"/>
        <w:gridCol w:w="2754"/>
      </w:tblGrid>
      <w:tr w:rsidR="00F86100" w:rsidRPr="00DE2A97" w:rsidTr="00DE2A97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EC6457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закрепление в законодательстве государств-членов нормы об обязательном проведении экспертизы принимаемых актов на соответствие праву Союза</w:t>
            </w:r>
          </w:p>
        </w:tc>
        <w:tc>
          <w:tcPr>
            <w:tcW w:w="405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578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3. Подготовка прогнозов спроса и </w:t>
            </w:r>
            <w:r w:rsidRPr="00DE2A97">
              <w:rPr>
                <w:rFonts w:ascii="GHEA Grapalat" w:hAnsi="GHEA Grapalat"/>
              </w:rPr>
              <w:lastRenderedPageBreak/>
              <w:t>предложения государств-членов по основным видам сельскохозяйственной продукции и продовольствия</w:t>
            </w:r>
          </w:p>
        </w:tc>
        <w:tc>
          <w:tcPr>
            <w:tcW w:w="4133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разработка и своевременное представление в Комиссию </w:t>
            </w:r>
            <w:r w:rsidRPr="00DE2A97">
              <w:rPr>
                <w:rFonts w:ascii="GHEA Grapalat" w:hAnsi="GHEA Grapalat"/>
              </w:rPr>
              <w:lastRenderedPageBreak/>
              <w:t>прогнозов спроса и предложения государств-членов по основным видам сельскохозяйственной продукции и продовольствия</w:t>
            </w:r>
          </w:p>
        </w:tc>
        <w:tc>
          <w:tcPr>
            <w:tcW w:w="4057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координация деятельности при подготовке государствами-членами </w:t>
            </w:r>
            <w:r w:rsidRPr="00DE2A97">
              <w:rPr>
                <w:rFonts w:ascii="GHEA Grapalat" w:hAnsi="GHEA Grapalat"/>
              </w:rPr>
              <w:lastRenderedPageBreak/>
              <w:t>совместных прогнозов спроса и предложения по основным видам сельскохозяйственной продукции и продовольствия</w:t>
            </w:r>
          </w:p>
        </w:tc>
        <w:tc>
          <w:tcPr>
            <w:tcW w:w="217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Департамент </w:t>
            </w:r>
            <w:r w:rsidR="005820B2">
              <w:rPr>
                <w:rFonts w:ascii="GHEA Grapalat" w:hAnsi="GHEA Grapalat"/>
              </w:rPr>
              <w:t>агропромышленно</w:t>
            </w:r>
            <w:r w:rsidR="005820B2">
              <w:rPr>
                <w:rFonts w:ascii="GHEA Grapalat" w:hAnsi="GHEA Grapalat"/>
              </w:rPr>
              <w:lastRenderedPageBreak/>
              <w:t>й</w:t>
            </w:r>
            <w:r w:rsidRPr="00DE2A97">
              <w:rPr>
                <w:rFonts w:ascii="GHEA Grapalat" w:hAnsi="GHEA Grapalat"/>
              </w:rPr>
              <w:t xml:space="preserve"> политики</w:t>
            </w:r>
          </w:p>
        </w:tc>
        <w:tc>
          <w:tcPr>
            <w:tcW w:w="27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оценка состояния и определение </w:t>
            </w:r>
            <w:r w:rsidRPr="00DE2A97">
              <w:rPr>
                <w:rFonts w:ascii="GHEA Grapalat" w:hAnsi="GHEA Grapalat"/>
              </w:rPr>
              <w:lastRenderedPageBreak/>
              <w:t>приоритетов развития аграрного сектора экономики государств- членов</w:t>
            </w:r>
          </w:p>
        </w:tc>
      </w:tr>
      <w:tr w:rsidR="00F86100" w:rsidRPr="00DE2A97" w:rsidTr="00DE2A97">
        <w:trPr>
          <w:jc w:val="center"/>
        </w:trPr>
        <w:tc>
          <w:tcPr>
            <w:tcW w:w="2578" w:type="dxa"/>
            <w:shd w:val="clear" w:color="auto" w:fill="FFFFFF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4. Проведение работ по формированию перечня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чувствительных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сельскохозяйственных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товаров</w:t>
            </w:r>
          </w:p>
        </w:tc>
        <w:tc>
          <w:tcPr>
            <w:tcW w:w="4133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согласование перечня чувствительных сельскохозяйственных товаров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представление государствами- членами друг другу и в Комиссию планов (программ) развития производства по каждому из чувствительных сельскохозяйственных товаров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участие в консультациях по вопросам, касающимся чувствительных сельскохозяйственных товаров</w:t>
            </w:r>
          </w:p>
        </w:tc>
        <w:tc>
          <w:tcPr>
            <w:tcW w:w="4057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координация деятельности государств-членов при формировании перечня чувствительных сельскохозяйственных товаров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организация консультаций государств-членов по вопросам, касающимся чувствительных сельскохозяйственных товаров</w:t>
            </w:r>
          </w:p>
        </w:tc>
        <w:tc>
          <w:tcPr>
            <w:tcW w:w="2178" w:type="dxa"/>
            <w:shd w:val="clear" w:color="auto" w:fill="FFFFFF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агропромышленной политики</w:t>
            </w:r>
          </w:p>
        </w:tc>
        <w:tc>
          <w:tcPr>
            <w:tcW w:w="27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повышение качества планирования программ развития производства по каждому из чувствительных сельскохозяйственных товаров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4129"/>
        <w:gridCol w:w="4032"/>
        <w:gridCol w:w="2254"/>
        <w:gridCol w:w="2678"/>
      </w:tblGrid>
      <w:tr w:rsidR="00F86100" w:rsidRPr="00DE2A97" w:rsidTr="00DE2A97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EC6457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комиссии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5. Продолжение работы по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формированию общих рынков газа, нефти, нефтепродуктов и электроэнергии Союза</w:t>
            </w:r>
          </w:p>
        </w:tc>
        <w:tc>
          <w:tcPr>
            <w:tcW w:w="4129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разработка, согласование и утверждение концепции формирования общего рынка газа Союза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разработка, согласование и утверждение концепции формирования общих рынков нефти и нефтепродуктов Союза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разработка, согласование и утверждение программы формирования общего электроэнергетического рынка Союза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 и одобрение концепции формирования общего рынка газа Союза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 и одобрение концепции формирования общих рынков нефти и нефтепродуктов Союза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 и одобрение программы формирования общего электроэнергетического рынка Союза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энергетики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увеличение объемов взаимной торговли и повышение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конкурентоспособности сферы энергетики (после начала функционирования общих рынков)</w:t>
            </w:r>
          </w:p>
        </w:tc>
      </w:tr>
      <w:tr w:rsidR="00F86100" w:rsidRPr="00DE2A97" w:rsidTr="00DE2A97">
        <w:trPr>
          <w:jc w:val="center"/>
        </w:trPr>
        <w:tc>
          <w:tcPr>
            <w:tcW w:w="2556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6. Разработка индикативных (прогнозных) балансов газа, нефти и нефтепродуктов Союза на основе принятой методологии</w:t>
            </w:r>
          </w:p>
        </w:tc>
        <w:tc>
          <w:tcPr>
            <w:tcW w:w="4129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проведение внутригосударственного согласования проекта Соглашения о Методологии формирования индикативных (прогнозных) балансов газа, нефти и нефтепродуктов в рамках Союза, внутригосударственных процедур по указанному проекту Соглашения и подписание его уполномоченными органами государств-членов</w:t>
            </w:r>
          </w:p>
          <w:p w:rsidR="00EC6457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разработка индикативных </w:t>
            </w:r>
            <w:r w:rsidR="00EC6457" w:rsidRPr="00DE2A97">
              <w:rPr>
                <w:rFonts w:ascii="GHEA Grapalat" w:hAnsi="GHEA Grapalat"/>
              </w:rPr>
              <w:t xml:space="preserve">нефтепродуктов государств-членов </w:t>
            </w:r>
            <w:r w:rsidR="00EC6457" w:rsidRPr="00DE2A97">
              <w:rPr>
                <w:rFonts w:ascii="GHEA Grapalat" w:hAnsi="GHEA Grapalat"/>
              </w:rPr>
              <w:lastRenderedPageBreak/>
              <w:t>на основе принятой Методологии и представление их в Комиссию</w:t>
            </w:r>
          </w:p>
          <w:p w:rsidR="00F86100" w:rsidRPr="00DE2A97" w:rsidRDefault="00EC6457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согласование индикативных (прогнозных) балансов газа, нефти и нефтепродуктов Союза </w:t>
            </w:r>
            <w:r w:rsidR="00D74F75" w:rsidRPr="00DE2A97">
              <w:rPr>
                <w:rFonts w:ascii="GHEA Grapalat" w:hAnsi="GHEA Grapalat"/>
              </w:rPr>
              <w:t>(прогнозных) балансов газа, нефти и</w:t>
            </w:r>
          </w:p>
        </w:tc>
        <w:tc>
          <w:tcPr>
            <w:tcW w:w="4032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одобрение проекта Соглашения о Методологии формирования индикативных (прогнозных) балансов газа, нефти и нефтепродуктов в рамках Союза Советом Комиссии и направление документа для прохождения внутригосударственных процедур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формирование индикативных (прогнозных) балансов газа, нефти и</w:t>
            </w:r>
            <w:r w:rsidR="00EC6457" w:rsidRPr="00DE2A97">
              <w:rPr>
                <w:rFonts w:ascii="GHEA Grapalat" w:hAnsi="GHEA Grapalat"/>
              </w:rPr>
              <w:t xml:space="preserve"> нефтепродуктов Союза на основе </w:t>
            </w:r>
            <w:r w:rsidR="00EC6457" w:rsidRPr="00DE2A97">
              <w:rPr>
                <w:rFonts w:ascii="GHEA Grapalat" w:hAnsi="GHEA Grapalat"/>
              </w:rPr>
              <w:lastRenderedPageBreak/>
              <w:t>принятой Методологии</w:t>
            </w:r>
          </w:p>
        </w:tc>
        <w:tc>
          <w:tcPr>
            <w:tcW w:w="2254" w:type="dxa"/>
            <w:shd w:val="clear" w:color="auto" w:fill="FFFFFF"/>
          </w:tcPr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Департамент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энергетики</w:t>
            </w:r>
          </w:p>
        </w:tc>
        <w:tc>
          <w:tcPr>
            <w:tcW w:w="2678" w:type="dxa"/>
            <w:shd w:val="clear" w:color="auto" w:fill="FFFFFF"/>
          </w:tcPr>
          <w:p w:rsidR="00EC645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увеличение объемов взаимной торговли энергоносителями</w:t>
            </w:r>
            <w:r w:rsidR="00EC6457">
              <w:rPr>
                <w:rFonts w:ascii="GHEA Grapalat" w:hAnsi="GHEA Grapalat"/>
              </w:rPr>
              <w:t xml:space="preserve"> </w:t>
            </w:r>
          </w:p>
          <w:p w:rsidR="00F86100" w:rsidRPr="00DE2A97" w:rsidRDefault="00D74F75" w:rsidP="00EC64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повышение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энергетической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безопасности</w:t>
            </w:r>
            <w:r w:rsidR="00EC6457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государств-членов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4154"/>
        <w:gridCol w:w="4003"/>
        <w:gridCol w:w="2228"/>
        <w:gridCol w:w="2704"/>
      </w:tblGrid>
      <w:tr w:rsidR="00F86100" w:rsidRPr="00DE2A97" w:rsidTr="00DE2A97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EC6457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15645" w:type="dxa"/>
            <w:gridSpan w:val="5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Направление 5. Развитие внешней торговли и диверсификация рынков сбыта</w:t>
            </w:r>
          </w:p>
        </w:tc>
      </w:tr>
      <w:tr w:rsidR="00F86100" w:rsidRPr="00DE2A97" w:rsidTr="00DE2A97">
        <w:trPr>
          <w:jc w:val="center"/>
        </w:trPr>
        <w:tc>
          <w:tcPr>
            <w:tcW w:w="2556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1. Упрощение административных процедур в сфере таможенного регулирования, направленных на продвижение экспорта товаров Союза</w:t>
            </w:r>
          </w:p>
        </w:tc>
        <w:tc>
          <w:tcPr>
            <w:tcW w:w="41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развитие системы электронного декларирования, института уполномоченного экономического оператора, сокращение требований по количеству документов, необходимых для таможенного декларирования товаров, поэтапный переход на использование электронных документов, развитие межведомственного взаимодействия, </w:t>
            </w:r>
            <w:r w:rsidRPr="00DE2A97">
              <w:rPr>
                <w:rFonts w:ascii="GHEA Grapalat" w:hAnsi="GHEA Grapalat"/>
              </w:rPr>
              <w:lastRenderedPageBreak/>
              <w:t>снижение издержек для торговли и транспорта путем сокращения простоя транспорта на границах, сокращение времени совершения таможенных операций, упрощение процедуры транзита</w:t>
            </w:r>
          </w:p>
        </w:tc>
        <w:tc>
          <w:tcPr>
            <w:tcW w:w="4003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участие совместно с государствами- членами в подготовке Таможенного кодекса Евразийского экономического союза, направленного в том числе на упрощение и ускорение процедур в сфере таможенного регулирования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разработка и согласование с государствами-членами актов, входящих в право Союза, </w:t>
            </w:r>
            <w:r w:rsidRPr="00DE2A97">
              <w:rPr>
                <w:rFonts w:ascii="GHEA Grapalat" w:hAnsi="GHEA Grapalat"/>
              </w:rPr>
              <w:lastRenderedPageBreak/>
              <w:t>направленных на реализацию положений Таможенного кодекса Евразийского экономического союза</w:t>
            </w:r>
          </w:p>
        </w:tc>
        <w:tc>
          <w:tcPr>
            <w:tcW w:w="2228" w:type="dxa"/>
            <w:shd w:val="clear" w:color="auto" w:fill="FFFFFF"/>
            <w:vAlign w:val="center"/>
          </w:tcPr>
          <w:p w:rsidR="00F86100" w:rsidRPr="00DE2A97" w:rsidRDefault="00D74F75" w:rsidP="000E13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Департамент таможенного законодательства и правопримени</w:t>
            </w:r>
            <w:r w:rsidRPr="00DE2A97">
              <w:rPr>
                <w:rFonts w:ascii="GHEA Grapalat" w:hAnsi="GHEA Grapalat"/>
              </w:rPr>
              <w:softHyphen/>
              <w:t xml:space="preserve">тельной практики, Департамент таможенной инфраструктуры, Департамент информационных </w:t>
            </w:r>
            <w:r w:rsidRPr="00DE2A97">
              <w:rPr>
                <w:rFonts w:ascii="GHEA Grapalat" w:hAnsi="GHEA Grapalat"/>
              </w:rPr>
              <w:lastRenderedPageBreak/>
              <w:t>технологий, Департамент транспорта и инфраструктуры, Департамент санитарных, фитосанитарных и ветеринарных мер, Департамент торговой</w:t>
            </w:r>
            <w:r w:rsidR="000E13F8" w:rsidRPr="00DE2A97">
              <w:rPr>
                <w:rFonts w:ascii="GHEA Grapalat" w:hAnsi="GHEA Grapalat"/>
              </w:rPr>
              <w:t xml:space="preserve"> политики,</w:t>
            </w:r>
            <w:r w:rsidR="000E13F8">
              <w:rPr>
                <w:rFonts w:ascii="GHEA Grapalat" w:hAnsi="GHEA Grapalat"/>
              </w:rPr>
              <w:t xml:space="preserve"> </w:t>
            </w:r>
            <w:r w:rsidR="000E13F8" w:rsidRPr="00DE2A97">
              <w:rPr>
                <w:rFonts w:ascii="GHEA Grapalat" w:hAnsi="GHEA Grapalat"/>
              </w:rPr>
              <w:t>Департамент</w:t>
            </w:r>
            <w:r w:rsidR="000E13F8">
              <w:rPr>
                <w:rFonts w:ascii="GHEA Grapalat" w:hAnsi="GHEA Grapalat"/>
              </w:rPr>
              <w:t xml:space="preserve"> </w:t>
            </w:r>
            <w:r w:rsidR="000E13F8" w:rsidRPr="00DE2A97">
              <w:rPr>
                <w:rFonts w:ascii="GHEA Grapalat" w:hAnsi="GHEA Grapalat"/>
              </w:rPr>
              <w:t>развития</w:t>
            </w:r>
            <w:r w:rsidR="000E13F8">
              <w:rPr>
                <w:rFonts w:ascii="GHEA Grapalat" w:hAnsi="GHEA Grapalat"/>
              </w:rPr>
              <w:t xml:space="preserve"> </w:t>
            </w:r>
            <w:r w:rsidR="000E13F8" w:rsidRPr="00DE2A97">
              <w:rPr>
                <w:rFonts w:ascii="GHEA Grapalat" w:hAnsi="GHEA Grapalat"/>
              </w:rPr>
              <w:t>предприниматель</w:t>
            </w:r>
            <w:r w:rsidR="000E13F8" w:rsidRPr="00DE2A97">
              <w:rPr>
                <w:rFonts w:ascii="GHEA Grapalat" w:hAnsi="GHEA Grapalat"/>
              </w:rPr>
              <w:softHyphen/>
              <w:t>ской деятельности</w:t>
            </w:r>
          </w:p>
        </w:tc>
        <w:tc>
          <w:tcPr>
            <w:tcW w:w="270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принятие Таможенного кодекса Евразийского экономического союза и актов, входящих в право Союза, направленных на ускорение и упрощение процедур в сфере таможенного регулирования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сокращение затрат, в том числе временных, необходимых для совершения таможенных операций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4108"/>
        <w:gridCol w:w="4036"/>
        <w:gridCol w:w="2279"/>
        <w:gridCol w:w="2678"/>
      </w:tblGrid>
      <w:tr w:rsidR="00F86100" w:rsidRPr="00DE2A97" w:rsidTr="00DE2A97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0E13F8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36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50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2. Реализация мер, направленных на сокращение времени предоставления, </w:t>
            </w:r>
            <w:r w:rsidRPr="00DE2A97">
              <w:rPr>
                <w:rFonts w:ascii="GHEA Grapalat" w:hAnsi="GHEA Grapalat"/>
              </w:rPr>
              <w:lastRenderedPageBreak/>
              <w:t>стоимости и количества государственных процедур, необходимых для осуществления внешнеэкономической деятельности, при повышении эффективности форм государственного контроля</w:t>
            </w:r>
          </w:p>
        </w:tc>
        <w:tc>
          <w:tcPr>
            <w:tcW w:w="410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анализ документов и сведений, необходимых для осуществления внешнеэкономической деятельности, и оценка необходимости внесения </w:t>
            </w:r>
            <w:r w:rsidRPr="00DE2A97">
              <w:rPr>
                <w:rFonts w:ascii="GHEA Grapalat" w:hAnsi="GHEA Grapalat"/>
              </w:rPr>
              <w:lastRenderedPageBreak/>
              <w:t>изменений в акты, входящие в право Союза, и законодательство государств-членов с целью организации оформления электронных документов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 предложений по внесению изменений в акты, входящие в право Союза, и законодательство государств-членов с целью организации оформления электронных документов</w:t>
            </w:r>
          </w:p>
        </w:tc>
        <w:tc>
          <w:tcPr>
            <w:tcW w:w="4036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анализ документов и сведений, необходимых для осуществления внешнеэкономической деятельности и оценка необходимости внесения </w:t>
            </w:r>
            <w:r w:rsidRPr="00DE2A97">
              <w:rPr>
                <w:rFonts w:ascii="GHEA Grapalat" w:hAnsi="GHEA Grapalat"/>
              </w:rPr>
              <w:lastRenderedPageBreak/>
              <w:t>изменений в акты, входящие в право Союза, и законодательство государств-членов с целью организации оформления электронных документов</w:t>
            </w:r>
          </w:p>
          <w:p w:rsidR="00F86100" w:rsidRPr="00DE2A97" w:rsidRDefault="00D74F75" w:rsidP="000E13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 проекта акта органа Союза, предусматривающего обязательное утверждение формата и структур электронных документов, необходимых для осуществления</w:t>
            </w:r>
            <w:r w:rsidR="000E13F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внешнеэкономической деятельности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F86100" w:rsidRPr="00DE2A97" w:rsidRDefault="00D74F75" w:rsidP="000E13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Департамент таможенной инфраструктуры, Департамент </w:t>
            </w:r>
            <w:r w:rsidRPr="00DE2A97">
              <w:rPr>
                <w:rFonts w:ascii="GHEA Grapalat" w:hAnsi="GHEA Grapalat"/>
              </w:rPr>
              <w:lastRenderedPageBreak/>
              <w:t>информационных технологий, Департамент таможенного законодательства и правопримени</w:t>
            </w:r>
            <w:r w:rsidRPr="00DE2A97">
              <w:rPr>
                <w:rFonts w:ascii="GHEA Grapalat" w:hAnsi="GHEA Grapalat"/>
              </w:rPr>
              <w:softHyphen/>
              <w:t>тельной практики, Департамент развития</w:t>
            </w:r>
            <w:r w:rsidR="000E13F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предприниматель</w:t>
            </w:r>
            <w:r w:rsidRPr="00DE2A97">
              <w:rPr>
                <w:rFonts w:ascii="GHEA Grapalat" w:hAnsi="GHEA Grapalat"/>
              </w:rPr>
              <w:softHyphen/>
              <w:t>ской деятельности, Департамент санитарных, фитосанитарных и ветеринарных мер, Департамент технического регулирования и аккредитации, Департамент</w:t>
            </w:r>
            <w:r w:rsidR="000E13F8" w:rsidRPr="00DE2A97">
              <w:rPr>
                <w:rFonts w:ascii="GHEA Grapalat" w:hAnsi="GHEA Grapalat"/>
              </w:rPr>
              <w:t xml:space="preserve"> торговой</w:t>
            </w:r>
            <w:r w:rsidR="000E13F8">
              <w:rPr>
                <w:rFonts w:ascii="GHEA Grapalat" w:hAnsi="GHEA Grapalat"/>
              </w:rPr>
              <w:t xml:space="preserve"> </w:t>
            </w:r>
            <w:r w:rsidR="000E13F8" w:rsidRPr="00DE2A97">
              <w:rPr>
                <w:rFonts w:ascii="GHEA Grapalat" w:hAnsi="GHEA Grapalat"/>
              </w:rPr>
              <w:t>политики,</w:t>
            </w:r>
            <w:r w:rsidR="000E13F8">
              <w:rPr>
                <w:rFonts w:ascii="GHEA Grapalat" w:hAnsi="GHEA Grapalat"/>
              </w:rPr>
              <w:t xml:space="preserve"> </w:t>
            </w:r>
            <w:r w:rsidR="000E13F8" w:rsidRPr="00DE2A97">
              <w:rPr>
                <w:rFonts w:ascii="GHEA Grapalat" w:hAnsi="GHEA Grapalat"/>
              </w:rPr>
              <w:t>Департамент</w:t>
            </w:r>
            <w:r w:rsidR="000E13F8">
              <w:rPr>
                <w:rFonts w:ascii="GHEA Grapalat" w:hAnsi="GHEA Grapalat"/>
              </w:rPr>
              <w:t xml:space="preserve"> </w:t>
            </w:r>
            <w:r w:rsidR="000E13F8" w:rsidRPr="00DE2A97">
              <w:rPr>
                <w:rFonts w:ascii="GHEA Grapalat" w:hAnsi="GHEA Grapalat"/>
              </w:rPr>
              <w:t>транспорта и</w:t>
            </w:r>
            <w:r w:rsidR="000E13F8">
              <w:rPr>
                <w:rFonts w:ascii="GHEA Grapalat" w:hAnsi="GHEA Grapalat"/>
              </w:rPr>
              <w:t xml:space="preserve"> </w:t>
            </w:r>
            <w:r w:rsidR="000E13F8" w:rsidRPr="00DE2A97">
              <w:rPr>
                <w:rFonts w:ascii="GHEA Grapalat" w:hAnsi="GHEA Grapalat"/>
              </w:rPr>
              <w:t>инфраструктуры,</w:t>
            </w:r>
            <w:r w:rsidR="000E13F8">
              <w:rPr>
                <w:rFonts w:ascii="GHEA Grapalat" w:hAnsi="GHEA Grapalat"/>
              </w:rPr>
              <w:t xml:space="preserve"> </w:t>
            </w:r>
            <w:r w:rsidR="000E13F8" w:rsidRPr="00DE2A97">
              <w:rPr>
                <w:rFonts w:ascii="GHEA Grapalat" w:hAnsi="GHEA Grapalat"/>
              </w:rPr>
              <w:t>Департамент</w:t>
            </w:r>
            <w:r w:rsidR="000E13F8">
              <w:rPr>
                <w:rFonts w:ascii="GHEA Grapalat" w:hAnsi="GHEA Grapalat"/>
              </w:rPr>
              <w:t xml:space="preserve"> </w:t>
            </w:r>
            <w:r w:rsidR="000E13F8" w:rsidRPr="00DE2A97">
              <w:rPr>
                <w:rFonts w:ascii="GHEA Grapalat" w:hAnsi="GHEA Grapalat"/>
              </w:rPr>
              <w:t>финансовой</w:t>
            </w:r>
            <w:r w:rsidR="000E13F8">
              <w:rPr>
                <w:rFonts w:ascii="GHEA Grapalat" w:hAnsi="GHEA Grapalat"/>
              </w:rPr>
              <w:t xml:space="preserve"> </w:t>
            </w:r>
            <w:r w:rsidR="000E13F8" w:rsidRPr="00DE2A97">
              <w:rPr>
                <w:rFonts w:ascii="GHEA Grapalat" w:hAnsi="GHEA Grapalat"/>
              </w:rPr>
              <w:t>политики</w:t>
            </w:r>
          </w:p>
        </w:tc>
        <w:tc>
          <w:tcPr>
            <w:tcW w:w="267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сокращение издержек участников внешнеэкономической </w:t>
            </w:r>
            <w:r w:rsidRPr="00DE2A97">
              <w:rPr>
                <w:rFonts w:ascii="GHEA Grapalat" w:hAnsi="GHEA Grapalat"/>
              </w:rPr>
              <w:lastRenderedPageBreak/>
              <w:t>деятельности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1"/>
        <w:gridCol w:w="4104"/>
        <w:gridCol w:w="4007"/>
        <w:gridCol w:w="2329"/>
        <w:gridCol w:w="2653"/>
      </w:tblGrid>
      <w:tr w:rsidR="00F86100" w:rsidRPr="00DE2A97" w:rsidTr="00DE2A97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0E13F8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31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531" w:type="dxa"/>
            <w:shd w:val="clear" w:color="auto" w:fill="FFFFFF"/>
          </w:tcPr>
          <w:p w:rsidR="00F86100" w:rsidRPr="00DE2A97" w:rsidRDefault="00D74F75" w:rsidP="007224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3. Развитие механизма</w:t>
            </w:r>
            <w:r w:rsidR="0072248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«единого окна» в</w:t>
            </w:r>
            <w:r w:rsidR="0039193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системе</w:t>
            </w:r>
            <w:r w:rsidR="0039193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регулирования</w:t>
            </w:r>
            <w:r w:rsidR="0039193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внешнеэкономической</w:t>
            </w:r>
            <w:r w:rsidR="0039193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деятельности</w:t>
            </w:r>
          </w:p>
        </w:tc>
        <w:tc>
          <w:tcPr>
            <w:tcW w:w="4104" w:type="dxa"/>
            <w:shd w:val="clear" w:color="auto" w:fill="FFFFFF"/>
          </w:tcPr>
          <w:p w:rsidR="00F86100" w:rsidRPr="00DE2A97" w:rsidRDefault="00D74F75" w:rsidP="003919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развитие национальных механизмов «единого окна» в системе регулирования</w:t>
            </w:r>
            <w:r w:rsidR="0039193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внешнеэкономической деятельности</w:t>
            </w:r>
          </w:p>
        </w:tc>
        <w:tc>
          <w:tcPr>
            <w:tcW w:w="4007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 методики оценки состояния развития национальных механизмов «единого окна»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анализ состояния развития национальных механизмов «единого окна» в соответствии с утвержденной Методикой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 заключений по каждому государству-члену по оптимизации государственных процедур и бизнес-процессов, связанных с внешнеэкономической деятельностью, а также по развитию национальных механизмов «единого окна»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определение приоритетных направлений сближения подходов</w:t>
            </w:r>
            <w:r w:rsidR="0039193C" w:rsidRPr="00DE2A97">
              <w:rPr>
                <w:rFonts w:ascii="GHEA Grapalat" w:hAnsi="GHEA Grapalat"/>
              </w:rPr>
              <w:t xml:space="preserve"> </w:t>
            </w:r>
            <w:r w:rsidR="0039193C" w:rsidRPr="00DE2A97">
              <w:rPr>
                <w:rFonts w:ascii="GHEA Grapalat" w:hAnsi="GHEA Grapalat"/>
              </w:rPr>
              <w:lastRenderedPageBreak/>
              <w:t>по развитию национальных механизмов «единого окна»</w:t>
            </w:r>
          </w:p>
        </w:tc>
        <w:tc>
          <w:tcPr>
            <w:tcW w:w="2329" w:type="dxa"/>
            <w:shd w:val="clear" w:color="auto" w:fill="FFFFFF"/>
            <w:vAlign w:val="center"/>
          </w:tcPr>
          <w:p w:rsidR="00F86100" w:rsidRPr="00DE2A97" w:rsidRDefault="00D74F75" w:rsidP="003919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Департамент таможенного законодательства и правоприменитель</w:t>
            </w:r>
            <w:r w:rsidRPr="00DE2A97">
              <w:rPr>
                <w:rFonts w:ascii="GHEA Grapalat" w:hAnsi="GHEA Grapalat"/>
              </w:rPr>
              <w:softHyphen/>
              <w:t>ной практики, Департамент таможенной инфраструктуры, Департамент развития</w:t>
            </w:r>
            <w:r w:rsidR="0039193C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предприниматель</w:t>
            </w:r>
            <w:r w:rsidRPr="00DE2A97">
              <w:rPr>
                <w:rFonts w:ascii="GHEA Grapalat" w:hAnsi="GHEA Grapalat"/>
              </w:rPr>
              <w:softHyphen/>
              <w:t xml:space="preserve">ской деятельности, Департамент торговой политики, Департамент санитарных, фитосанитарных и ветеринарных мер, </w:t>
            </w:r>
            <w:r w:rsidRPr="00DE2A97">
              <w:rPr>
                <w:rFonts w:ascii="GHEA Grapalat" w:hAnsi="GHEA Grapalat"/>
              </w:rPr>
              <w:lastRenderedPageBreak/>
              <w:t>Департамент</w:t>
            </w:r>
            <w:r w:rsidR="0039193C" w:rsidRPr="00DE2A97">
              <w:rPr>
                <w:rFonts w:ascii="GHEA Grapalat" w:hAnsi="GHEA Grapalat"/>
              </w:rPr>
              <w:t xml:space="preserve"> технического</w:t>
            </w:r>
            <w:r w:rsidR="0039193C">
              <w:rPr>
                <w:rFonts w:ascii="GHEA Grapalat" w:hAnsi="GHEA Grapalat"/>
              </w:rPr>
              <w:t xml:space="preserve"> </w:t>
            </w:r>
            <w:r w:rsidR="0039193C" w:rsidRPr="00DE2A97">
              <w:rPr>
                <w:rFonts w:ascii="GHEA Grapalat" w:hAnsi="GHEA Grapalat"/>
              </w:rPr>
              <w:t>регулирования и</w:t>
            </w:r>
            <w:r w:rsidR="0039193C">
              <w:rPr>
                <w:rFonts w:ascii="GHEA Grapalat" w:hAnsi="GHEA Grapalat"/>
              </w:rPr>
              <w:t xml:space="preserve"> </w:t>
            </w:r>
            <w:r w:rsidR="0039193C" w:rsidRPr="00DE2A97">
              <w:rPr>
                <w:rFonts w:ascii="GHEA Grapalat" w:hAnsi="GHEA Grapalat"/>
              </w:rPr>
              <w:t>аккредитации,</w:t>
            </w:r>
            <w:r w:rsidR="0039193C">
              <w:rPr>
                <w:rFonts w:ascii="GHEA Grapalat" w:hAnsi="GHEA Grapalat"/>
              </w:rPr>
              <w:t xml:space="preserve"> </w:t>
            </w:r>
            <w:r w:rsidR="0039193C" w:rsidRPr="00DE2A97">
              <w:rPr>
                <w:rFonts w:ascii="GHEA Grapalat" w:hAnsi="GHEA Grapalat"/>
              </w:rPr>
              <w:t>Департамент</w:t>
            </w:r>
            <w:r w:rsidR="0039193C">
              <w:rPr>
                <w:rFonts w:ascii="GHEA Grapalat" w:hAnsi="GHEA Grapalat"/>
              </w:rPr>
              <w:t xml:space="preserve"> </w:t>
            </w:r>
            <w:r w:rsidR="0039193C" w:rsidRPr="00DE2A97">
              <w:rPr>
                <w:rFonts w:ascii="GHEA Grapalat" w:hAnsi="GHEA Grapalat"/>
              </w:rPr>
              <w:t>транспорта и</w:t>
            </w:r>
            <w:r w:rsidR="0039193C">
              <w:rPr>
                <w:rFonts w:ascii="GHEA Grapalat" w:hAnsi="GHEA Grapalat"/>
              </w:rPr>
              <w:t xml:space="preserve"> </w:t>
            </w:r>
            <w:r w:rsidR="0039193C" w:rsidRPr="00DE2A97">
              <w:rPr>
                <w:rFonts w:ascii="GHEA Grapalat" w:hAnsi="GHEA Grapalat"/>
              </w:rPr>
              <w:t>инфраструктуры,</w:t>
            </w:r>
            <w:r w:rsidR="0039193C">
              <w:rPr>
                <w:rFonts w:ascii="GHEA Grapalat" w:hAnsi="GHEA Grapalat"/>
              </w:rPr>
              <w:t xml:space="preserve"> </w:t>
            </w:r>
            <w:r w:rsidR="0039193C" w:rsidRPr="00DE2A97">
              <w:rPr>
                <w:rFonts w:ascii="GHEA Grapalat" w:hAnsi="GHEA Grapalat"/>
              </w:rPr>
              <w:t>Департамент</w:t>
            </w:r>
            <w:r w:rsidR="0039193C">
              <w:rPr>
                <w:rFonts w:ascii="GHEA Grapalat" w:hAnsi="GHEA Grapalat"/>
              </w:rPr>
              <w:t xml:space="preserve"> </w:t>
            </w:r>
            <w:r w:rsidR="0039193C" w:rsidRPr="00DE2A97">
              <w:rPr>
                <w:rStyle w:val="Bodytext2105pt"/>
                <w:rFonts w:ascii="GHEA Grapalat" w:hAnsi="GHEA Grapalat"/>
                <w:sz w:val="24"/>
                <w:szCs w:val="24"/>
              </w:rPr>
              <w:t>финансовой</w:t>
            </w:r>
            <w:r w:rsidR="0039193C">
              <w:rPr>
                <w:rStyle w:val="Bodytext2105pt"/>
                <w:rFonts w:ascii="GHEA Grapalat" w:hAnsi="GHEA Grapalat"/>
                <w:sz w:val="24"/>
                <w:szCs w:val="24"/>
              </w:rPr>
              <w:t xml:space="preserve"> </w:t>
            </w:r>
            <w:r w:rsidR="0039193C" w:rsidRPr="00DE2A97">
              <w:rPr>
                <w:rFonts w:ascii="GHEA Grapalat" w:hAnsi="GHEA Grapalat"/>
              </w:rPr>
              <w:t>политики,</w:t>
            </w:r>
            <w:r w:rsidR="0039193C">
              <w:rPr>
                <w:rFonts w:ascii="GHEA Grapalat" w:hAnsi="GHEA Grapalat"/>
              </w:rPr>
              <w:t xml:space="preserve"> </w:t>
            </w:r>
            <w:r w:rsidR="0039193C" w:rsidRPr="00DE2A97">
              <w:rPr>
                <w:rFonts w:ascii="GHEA Grapalat" w:hAnsi="GHEA Grapalat"/>
              </w:rPr>
              <w:t>Департамент</w:t>
            </w:r>
            <w:r w:rsidR="0039193C">
              <w:rPr>
                <w:rFonts w:ascii="GHEA Grapalat" w:hAnsi="GHEA Grapalat"/>
              </w:rPr>
              <w:t xml:space="preserve"> </w:t>
            </w:r>
            <w:r w:rsidR="0039193C" w:rsidRPr="00DE2A97">
              <w:rPr>
                <w:rFonts w:ascii="GHEA Grapalat" w:hAnsi="GHEA Grapalat"/>
              </w:rPr>
              <w:t>информационных</w:t>
            </w:r>
            <w:r w:rsidR="0039193C">
              <w:rPr>
                <w:rFonts w:ascii="GHEA Grapalat" w:hAnsi="GHEA Grapalat"/>
              </w:rPr>
              <w:t xml:space="preserve"> </w:t>
            </w:r>
            <w:r w:rsidR="0039193C" w:rsidRPr="00DE2A97">
              <w:rPr>
                <w:rFonts w:ascii="GHEA Grapalat" w:hAnsi="GHEA Grapalat"/>
              </w:rPr>
              <w:t>технологий</w:t>
            </w:r>
          </w:p>
        </w:tc>
        <w:tc>
          <w:tcPr>
            <w:tcW w:w="2653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сокращение временных и стоимостных затрат, связанных с совершением таможенных операций, необходимых при перемещении товаров через таможенную границу Союза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4180"/>
        <w:gridCol w:w="4057"/>
        <w:gridCol w:w="2153"/>
        <w:gridCol w:w="2704"/>
      </w:tblGrid>
      <w:tr w:rsidR="00F86100" w:rsidRPr="00DE2A97" w:rsidTr="00DE2A97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39193C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5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506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4. Развитие торгово- экономических отношений с третьими сторонами, направленных на </w:t>
            </w:r>
            <w:r w:rsidRPr="00DE2A97">
              <w:rPr>
                <w:rFonts w:ascii="GHEA Grapalat" w:hAnsi="GHEA Grapalat"/>
              </w:rPr>
              <w:lastRenderedPageBreak/>
              <w:t>продвижение интересов Союза на мировом рынке</w:t>
            </w:r>
          </w:p>
        </w:tc>
        <w:tc>
          <w:tcPr>
            <w:tcW w:w="4180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разработка и реализация программных документов по развитию внешнеэкономических связей Союза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участие в переговорах с Китайской Народной Республикой о заключении соглашения о торгово- экономическом сотрудничестве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содействие расширению географии и повышению эффективности международной деятельности Союза</w:t>
            </w:r>
          </w:p>
        </w:tc>
        <w:tc>
          <w:tcPr>
            <w:tcW w:w="4057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обеспечение согласования и утверждения программных документов по развитию внешнеэкономических связей Союза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организация переговоров с Китайской Народной Республикой о заключении соглашения о торгово- экономическом сотрудничестве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развитие международных контактов и осуществление международной деятельности для достижения целей Союза</w:t>
            </w:r>
          </w:p>
        </w:tc>
        <w:tc>
          <w:tcPr>
            <w:tcW w:w="2153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Департамент торговой политики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увеличение доли государств-членов в мировой торговле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интенсификация </w:t>
            </w:r>
            <w:r w:rsidRPr="00DE2A97">
              <w:rPr>
                <w:rFonts w:ascii="GHEA Grapalat" w:hAnsi="GHEA Grapalat"/>
              </w:rPr>
              <w:lastRenderedPageBreak/>
              <w:t>инвестиционного и торгового сотрудничества с Китайской Народной Республикой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выявление и реализация дополнительного внешнеторгового потенциала Союза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4104"/>
        <w:gridCol w:w="4054"/>
        <w:gridCol w:w="2275"/>
        <w:gridCol w:w="2678"/>
      </w:tblGrid>
      <w:tr w:rsidR="00F86100" w:rsidRPr="00DE2A97" w:rsidTr="00DE2A9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39193C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603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5. Проведение работы по заключению с третьими сторонами договоров, устанавливающих режим свободной торговли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ратификация Соглашения о свободной торговле между Евразийским экономическим союзом и его государствами-членами, с одной стороны и Социалистической Республикой Вьетнам, с другой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участие в работе по изучению целесообразности заключения </w:t>
            </w:r>
            <w:r w:rsidRPr="00DE2A97">
              <w:rPr>
                <w:rFonts w:ascii="GHEA Grapalat" w:hAnsi="GHEA Grapalat"/>
              </w:rPr>
              <w:lastRenderedPageBreak/>
              <w:t>соглашений о свободной торговле между государствами-членами и третьими сторонами с учетом оценок возможных преимуществ и издержек в рамках совместных исследовательских групп, в том числе с Государством Израиль, Республикой Индией и Арабской Республикой Египет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участие в переговорах о заключении соглашений о свободной торговле с третьими сторонами с целью реализации интеграционного потенциала Союза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 и внесение предложений о целесообразности заключения соглашений о свободной торговле между государствами-членами и третьими сторонами</w:t>
            </w:r>
          </w:p>
        </w:tc>
        <w:tc>
          <w:tcPr>
            <w:tcW w:w="40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организация и участие в работе по изучению целесообразности заключения соглашений о свободной торговле между государствами-членами и третьими сторонами с учетом оценок возможных преимуществ и издержек в рамках совместных исследовательских групп, в том </w:t>
            </w:r>
            <w:r w:rsidRPr="00DE2A97">
              <w:rPr>
                <w:rFonts w:ascii="GHEA Grapalat" w:hAnsi="GHEA Grapalat"/>
              </w:rPr>
              <w:lastRenderedPageBreak/>
              <w:t>числе с Государством Израиль, Республикой Индией и Арабской Республикой Египет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организация и участие в переговорах о заключении соглашений о свободной торговле с третьими сторонами с целью реализации интеграционного потенциала Союза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рассмотрение предложений о целесообразности заключения соглашений о свободной торговле между государствами-членами и третьими сторонами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Департамент торговой политики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рост экспорта товаров и услуг государств- членов в страны - партнеры по соглашениям о свободной торговле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сокращение расходов на импорт товаров из </w:t>
            </w:r>
            <w:r w:rsidRPr="00DE2A97">
              <w:rPr>
                <w:rFonts w:ascii="GHEA Grapalat" w:hAnsi="GHEA Grapalat"/>
              </w:rPr>
              <w:lastRenderedPageBreak/>
              <w:t>стран - партнеров по соглашениям о свободной торговле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4129"/>
        <w:gridCol w:w="4007"/>
        <w:gridCol w:w="2228"/>
        <w:gridCol w:w="2678"/>
      </w:tblGrid>
      <w:tr w:rsidR="00F86100" w:rsidRPr="00DE2A97" w:rsidTr="00DE2A97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EB3548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lastRenderedPageBreak/>
              <w:t>комиссии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EB3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6. Создание условий для организации информационного обмена с третьими сторонами о товарах и транспортных средствах,</w:t>
            </w:r>
            <w:r w:rsidR="00EB354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перемещаемых через таможенную границу Союза</w:t>
            </w:r>
          </w:p>
        </w:tc>
        <w:tc>
          <w:tcPr>
            <w:tcW w:w="4129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участие в переговорах с Китайской Народной Республикой и подготовка предложений по проекту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предложений по реализации информационного обмена с третьими сторонами о товарах и транспортных средствах международной перевозки, перемещаемых через таможенную границу Союза</w:t>
            </w:r>
          </w:p>
        </w:tc>
        <w:tc>
          <w:tcPr>
            <w:tcW w:w="400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организация и проведение переговоров с Китайской Народной Республикой в соответствии с директивами, утвержденными Советом Евразийской экономической комиссии от 12 ноября 2014 г. № 101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и рассмотрение предложений по реализации информационного обмена с третьими сторонами о товарах и транспортных средствах международной перевозки, перемещаемых через таможенную границу Союза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таможенной инфраструктуры, Департамент таможенного законодательства и правоприменитель</w:t>
            </w:r>
            <w:r w:rsidRPr="00DE2A97">
              <w:rPr>
                <w:rFonts w:ascii="GHEA Grapalat" w:hAnsi="GHEA Grapalat"/>
              </w:rPr>
              <w:softHyphen/>
              <w:t>ной практики, Департамент торговой политики, Департамент информационных технологий, Департамент транспорта и инфраструктуры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увеличение объемов взаимной торговли с Китайской Народной Республикой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рост экспорта транспортных услуг, </w:t>
            </w:r>
            <w:r w:rsidRPr="00DE2A97">
              <w:rPr>
                <w:rStyle w:val="Bodytext2105pt"/>
                <w:rFonts w:ascii="GHEA Grapalat" w:hAnsi="GHEA Grapalat"/>
                <w:sz w:val="24"/>
                <w:szCs w:val="24"/>
              </w:rPr>
              <w:t xml:space="preserve">оказываемых </w:t>
            </w:r>
            <w:r w:rsidRPr="00DE2A97">
              <w:rPr>
                <w:rFonts w:ascii="GHEA Grapalat" w:hAnsi="GHEA Grapalat"/>
              </w:rPr>
              <w:t>хозяйствующим субъектам Китайской Народной Республики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снижение объемов неучтенной торговли и повышение эффективности таможенного администрирования, рост таможенных доходов</w:t>
            </w:r>
          </w:p>
        </w:tc>
      </w:tr>
      <w:tr w:rsidR="00F86100" w:rsidRPr="00DE2A97" w:rsidTr="00DE2A97">
        <w:trPr>
          <w:jc w:val="center"/>
        </w:trPr>
        <w:tc>
          <w:tcPr>
            <w:tcW w:w="2556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7. Разработка механизмов поддержки, кредитования и страхования экспорта на уровне лучших международных </w:t>
            </w:r>
            <w:r w:rsidRPr="00DE2A97">
              <w:rPr>
                <w:rFonts w:ascii="GHEA Grapalat" w:hAnsi="GHEA Grapalat"/>
              </w:rPr>
              <w:lastRenderedPageBreak/>
              <w:t>практик</w:t>
            </w:r>
          </w:p>
        </w:tc>
        <w:tc>
          <w:tcPr>
            <w:tcW w:w="4129" w:type="dxa"/>
            <w:shd w:val="clear" w:color="auto" w:fill="FFFFFF"/>
            <w:vAlign w:val="bottom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создание консультативного органа (совета) банков развития государств- членов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учет в рамках существующих программ финансирования поддержки экспорта продукции, произведенной в государствах- </w:t>
            </w:r>
            <w:r w:rsidRPr="00DE2A97">
              <w:rPr>
                <w:rFonts w:ascii="GHEA Grapalat" w:hAnsi="GHEA Grapalat"/>
              </w:rPr>
              <w:lastRenderedPageBreak/>
              <w:t>членах на кооперационной основе</w:t>
            </w:r>
          </w:p>
        </w:tc>
        <w:tc>
          <w:tcPr>
            <w:tcW w:w="4007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развитие сотрудничества с консультативным органом (советом) банков развития государств-членов и оказание содействия в его работе</w:t>
            </w:r>
          </w:p>
        </w:tc>
        <w:tc>
          <w:tcPr>
            <w:tcW w:w="2228" w:type="dxa"/>
            <w:shd w:val="clear" w:color="auto" w:fill="FFFFFF"/>
          </w:tcPr>
          <w:p w:rsidR="00F86100" w:rsidRPr="00DE2A97" w:rsidRDefault="00D74F75" w:rsidP="00EB3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EB354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торговой</w:t>
            </w:r>
            <w:r w:rsidR="00EB354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политики,</w:t>
            </w:r>
            <w:r w:rsidR="00EB354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</w:t>
            </w:r>
            <w:r w:rsidR="00EB354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развития</w:t>
            </w:r>
            <w:r w:rsidR="00EB354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предприниматель</w:t>
            </w:r>
            <w:r w:rsidRPr="00DE2A97">
              <w:rPr>
                <w:rFonts w:ascii="GHEA Grapalat" w:hAnsi="GHEA Grapalat"/>
              </w:rPr>
              <w:softHyphen/>
              <w:t>ской деятельности</w:t>
            </w:r>
          </w:p>
        </w:tc>
        <w:tc>
          <w:tcPr>
            <w:tcW w:w="267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рост объемов экспорта государств-членов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4154"/>
        <w:gridCol w:w="4007"/>
        <w:gridCol w:w="2401"/>
        <w:gridCol w:w="2581"/>
      </w:tblGrid>
      <w:tr w:rsidR="00F86100" w:rsidRPr="00DE2A97" w:rsidTr="00DE2A97">
        <w:trPr>
          <w:jc w:val="center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EB3548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активизация осуществления кредитования между банками развития государств-членов в целях совместной поддержки экспорта продукции, произведенной в государствах-членах на кооперационной основе</w:t>
            </w:r>
          </w:p>
        </w:tc>
        <w:tc>
          <w:tcPr>
            <w:tcW w:w="4007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506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5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развитие механизмов поддержки кредитования экспорта продукции, произведенной в государствах- членах на кооперационной основе</w:t>
            </w:r>
          </w:p>
        </w:tc>
        <w:tc>
          <w:tcPr>
            <w:tcW w:w="4007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401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81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506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5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проведение работы по развитию сострахования и перестрахования экспортных рисков между национальными экспортно- кредитными агентствами совместное развитие выставочно- </w:t>
            </w:r>
            <w:r w:rsidRPr="00DE2A97">
              <w:rPr>
                <w:rFonts w:ascii="GHEA Grapalat" w:hAnsi="GHEA Grapalat"/>
              </w:rPr>
              <w:lastRenderedPageBreak/>
              <w:t>ярмарочной деятельности</w:t>
            </w:r>
          </w:p>
        </w:tc>
        <w:tc>
          <w:tcPr>
            <w:tcW w:w="4007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401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81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506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страхование и поддержка экспорта путем расширения практики применения инструментов хеджирования и использования деривативов</w:t>
            </w:r>
          </w:p>
        </w:tc>
        <w:tc>
          <w:tcPr>
            <w:tcW w:w="4007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действий государств- членов по разработке и использованию механизмов поддержки, кредитования и страхования экспорта на уровне лучших международных практик</w:t>
            </w:r>
          </w:p>
        </w:tc>
        <w:tc>
          <w:tcPr>
            <w:tcW w:w="2401" w:type="dxa"/>
            <w:shd w:val="clear" w:color="auto" w:fill="FFFFFF"/>
          </w:tcPr>
          <w:p w:rsidR="00F86100" w:rsidRPr="00DE2A97" w:rsidRDefault="00D74F75" w:rsidP="00EB3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EB354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финансовой</w:t>
            </w:r>
            <w:r w:rsidR="00EB354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политики,</w:t>
            </w:r>
            <w:r w:rsidR="00EB354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</w:t>
            </w:r>
            <w:r w:rsidR="00EB354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развития</w:t>
            </w:r>
            <w:r w:rsidR="00EB3548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предприниматель</w:t>
            </w:r>
            <w:r w:rsidRPr="00DE2A97">
              <w:rPr>
                <w:rFonts w:ascii="GHEA Grapalat" w:hAnsi="GHEA Grapalat"/>
              </w:rPr>
              <w:softHyphen/>
              <w:t>ской деятельности</w:t>
            </w:r>
          </w:p>
        </w:tc>
        <w:tc>
          <w:tcPr>
            <w:tcW w:w="2581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157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4154"/>
        <w:gridCol w:w="4054"/>
        <w:gridCol w:w="2178"/>
        <w:gridCol w:w="2776"/>
      </w:tblGrid>
      <w:tr w:rsidR="00F86100" w:rsidRPr="00DE2A97" w:rsidTr="00EB3548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EB3548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EB3548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и переподготовка специалистов по рыночным инструментам управления рисками</w:t>
            </w:r>
          </w:p>
        </w:tc>
        <w:tc>
          <w:tcPr>
            <w:tcW w:w="40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76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EB3548">
        <w:trPr>
          <w:jc w:val="center"/>
        </w:trPr>
        <w:tc>
          <w:tcPr>
            <w:tcW w:w="2556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 xml:space="preserve">8. Выявление и устранение технических барьеров и ограничительных мер, затрудняющих доступ на рынки </w:t>
            </w:r>
            <w:r w:rsidRPr="00DE2A97">
              <w:rPr>
                <w:rFonts w:ascii="GHEA Grapalat" w:hAnsi="GHEA Grapalat"/>
              </w:rPr>
              <w:lastRenderedPageBreak/>
              <w:t>третьих сторон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 xml:space="preserve">подготовка предложений по проекту международного договора о порядке и условиях устранения технических барьеров в торговле с третьими странами, проведение внутригосударственного согласования проекта указанного </w:t>
            </w:r>
            <w:r w:rsidRPr="00DE2A97">
              <w:rPr>
                <w:rFonts w:ascii="GHEA Grapalat" w:hAnsi="GHEA Grapalat"/>
              </w:rPr>
              <w:lastRenderedPageBreak/>
              <w:t>международного договора и внутригосударственных процедур, необходимых для его подписания</w:t>
            </w:r>
          </w:p>
        </w:tc>
        <w:tc>
          <w:tcPr>
            <w:tcW w:w="40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подготовка проекта международного договора о порядке и условиях устранения технических барьеров в торговле с третьими странами</w:t>
            </w:r>
          </w:p>
        </w:tc>
        <w:tc>
          <w:tcPr>
            <w:tcW w:w="217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технического регулирования и аккредитации</w:t>
            </w:r>
          </w:p>
        </w:tc>
        <w:tc>
          <w:tcPr>
            <w:tcW w:w="2776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увеличение объемов торговли с третьими сторонами</w:t>
            </w:r>
          </w:p>
        </w:tc>
      </w:tr>
      <w:tr w:rsidR="00F86100" w:rsidRPr="00DE2A97" w:rsidTr="00EB3548">
        <w:trPr>
          <w:jc w:val="center"/>
        </w:trPr>
        <w:tc>
          <w:tcPr>
            <w:tcW w:w="2556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1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предложений и взаимодействие с Комиссией по вопросам устранения ограничительных мер третьих сторон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мониторинг ограничительных мер третьих сторон в отношении государств-членов или Союза, подготовка предложений по устранению ограничительных мер третьих сторон в отношении Союза</w:t>
            </w:r>
          </w:p>
        </w:tc>
        <w:tc>
          <w:tcPr>
            <w:tcW w:w="217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торговой политики</w:t>
            </w:r>
          </w:p>
        </w:tc>
        <w:tc>
          <w:tcPr>
            <w:tcW w:w="2776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EB3548">
        <w:trPr>
          <w:jc w:val="center"/>
        </w:trPr>
        <w:tc>
          <w:tcPr>
            <w:tcW w:w="2556" w:type="dxa"/>
            <w:shd w:val="clear" w:color="auto" w:fill="FFFFFF"/>
            <w:vAlign w:val="center"/>
          </w:tcPr>
          <w:p w:rsidR="00F86100" w:rsidRPr="00DE2A97" w:rsidRDefault="00D74F75" w:rsidP="00EB354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9. Подготовка предложений по стимулированию развития торговли с третьими сторонами с использованием электронных и</w:t>
            </w:r>
            <w:r w:rsidR="00EB3548" w:rsidRPr="00DE2A97">
              <w:rPr>
                <w:rFonts w:ascii="GHEA Grapalat" w:hAnsi="GHEA Grapalat"/>
              </w:rPr>
              <w:t xml:space="preserve"> информационных</w:t>
            </w:r>
            <w:r w:rsidR="00EB3548">
              <w:rPr>
                <w:rFonts w:ascii="GHEA Grapalat" w:hAnsi="GHEA Grapalat"/>
              </w:rPr>
              <w:t xml:space="preserve"> </w:t>
            </w:r>
            <w:r w:rsidR="00EB3548" w:rsidRPr="00DE2A97">
              <w:rPr>
                <w:rFonts w:ascii="GHEA Grapalat" w:hAnsi="GHEA Grapalat"/>
              </w:rPr>
              <w:t>технологий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подготовка предложений в соответствующий раздел региональных торговых соглашений, заключаемых между государствами- членами и третьими сторонами проведение мониторинга существующих ограничений в</w:t>
            </w:r>
            <w:r w:rsidR="00EB3548" w:rsidRPr="00DE2A97">
              <w:rPr>
                <w:rFonts w:ascii="GHEA Grapalat" w:hAnsi="GHEA Grapalat"/>
              </w:rPr>
              <w:t xml:space="preserve"> отношении трансграничной электронной торговли</w:t>
            </w:r>
          </w:p>
        </w:tc>
        <w:tc>
          <w:tcPr>
            <w:tcW w:w="405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разработка и включение соответствующего раздела в региональные торговые соглашения, заключаемые между государствами- членами и третьими сторонами подготовка предложений по снятию ограничений в отношении</w:t>
            </w:r>
            <w:r w:rsidR="00EB3548" w:rsidRPr="00DE2A97">
              <w:rPr>
                <w:rFonts w:ascii="GHEA Grapalat" w:hAnsi="GHEA Grapalat"/>
              </w:rPr>
              <w:t xml:space="preserve"> трансграничной электронной торговли</w:t>
            </w:r>
          </w:p>
        </w:tc>
        <w:tc>
          <w:tcPr>
            <w:tcW w:w="2178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торговой политики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увеличение объемов торговли с третьими сторонами</w:t>
            </w:r>
          </w:p>
          <w:p w:rsidR="00F86100" w:rsidRPr="00DE2A97" w:rsidRDefault="00D74F75" w:rsidP="00EB3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снижение необоснованных расходов и</w:t>
            </w:r>
            <w:r w:rsidR="00EB3548" w:rsidRPr="00DE2A97">
              <w:rPr>
                <w:rFonts w:ascii="GHEA Grapalat" w:hAnsi="GHEA Grapalat"/>
              </w:rPr>
              <w:t xml:space="preserve"> экономических потерь</w:t>
            </w:r>
            <w:r w:rsidR="00EB3548">
              <w:rPr>
                <w:rFonts w:ascii="GHEA Grapalat" w:hAnsi="GHEA Grapalat"/>
              </w:rPr>
              <w:t xml:space="preserve"> </w:t>
            </w:r>
            <w:r w:rsidR="00EB3548" w:rsidRPr="00DE2A97">
              <w:rPr>
                <w:rFonts w:ascii="GHEA Grapalat" w:hAnsi="GHEA Grapalat"/>
              </w:rPr>
              <w:t>хозяйствующих</w:t>
            </w:r>
            <w:r w:rsidR="00EB3548">
              <w:rPr>
                <w:rFonts w:ascii="GHEA Grapalat" w:hAnsi="GHEA Grapalat"/>
              </w:rPr>
              <w:t xml:space="preserve"> </w:t>
            </w:r>
            <w:r w:rsidR="00EB3548" w:rsidRPr="00DE2A97">
              <w:rPr>
                <w:rFonts w:ascii="GHEA Grapalat" w:hAnsi="GHEA Grapalat"/>
              </w:rPr>
              <w:t>субъектов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3"/>
        <w:gridCol w:w="4050"/>
        <w:gridCol w:w="4025"/>
        <w:gridCol w:w="2279"/>
        <w:gridCol w:w="2675"/>
      </w:tblGrid>
      <w:tr w:rsidR="00F86100" w:rsidRPr="00DE2A97" w:rsidTr="00DE2A97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Действия, направленные на реализацию основных ориентиров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EB3548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653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GHEA Grapalat" w:hAnsi="GHEA Grapalat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653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10. Развитие транзитных и смешанных перевозок</w:t>
            </w:r>
          </w:p>
        </w:tc>
        <w:tc>
          <w:tcPr>
            <w:tcW w:w="4050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участие в консультациях по вопросу формирования перевозчиками государств-членов сквозных тарифных ставок на участках маршрутов, проходящих транзитом по территориям двух и более государств-членов и позволяющих привлекать новые, ранее не осуществлявшиеся перевозки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анализ условий для осуществления в государствах-членах смешанных перевозок, выработка предложений по развитию смешанных перевозок в международном сообщении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развитие транзитных контейнерных перевозок, в том числе путем содействия деятельности субъектов хозяйствования, осуществляющих контейнерные перевозки</w:t>
            </w:r>
          </w:p>
        </w:tc>
        <w:tc>
          <w:tcPr>
            <w:tcW w:w="4025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организация консультаций государств-членов по вопросу формирования перевозчиками государств-членов сквозных тарифных ставок на участках маршрутов, проходящих транзитом по территориям двух и более государств-членов и позволяющих привлекать новые, ранее не осуществлявшиеся перевозки</w:t>
            </w:r>
          </w:p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выработка в рамках консультативных органов Комиссии предложений по развитию смешанных перевозок, содействию в организации консультаций государств-членов по вопросам развития смешанных перевозок в международном сообщении</w:t>
            </w:r>
          </w:p>
          <w:p w:rsidR="00F86100" w:rsidRPr="00DE2A97" w:rsidRDefault="00D74F75" w:rsidP="001301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организация по запросу государств- членов консультаций по вопросам деятельности Объединенной</w:t>
            </w:r>
            <w:r w:rsidR="001301C0" w:rsidRPr="00DE2A97">
              <w:rPr>
                <w:rFonts w:ascii="GHEA Grapalat" w:hAnsi="GHEA Grapalat"/>
              </w:rPr>
              <w:t xml:space="preserve"> транспортно-логистической</w:t>
            </w:r>
            <w:r w:rsidR="001301C0">
              <w:rPr>
                <w:rFonts w:ascii="GHEA Grapalat" w:hAnsi="GHEA Grapalat"/>
              </w:rPr>
              <w:t xml:space="preserve"> </w:t>
            </w:r>
            <w:r w:rsidR="001301C0" w:rsidRPr="00DE2A97">
              <w:rPr>
                <w:rFonts w:ascii="GHEA Grapalat" w:hAnsi="GHEA Grapalat"/>
              </w:rPr>
              <w:t>компании</w:t>
            </w:r>
          </w:p>
        </w:tc>
        <w:tc>
          <w:tcPr>
            <w:tcW w:w="2279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 транспорта и инфраструктуры, Департамент таможенного законодательства и правопримени</w:t>
            </w:r>
            <w:r w:rsidRPr="00DE2A97">
              <w:rPr>
                <w:rFonts w:ascii="GHEA Grapalat" w:hAnsi="GHEA Grapalat"/>
              </w:rPr>
              <w:softHyphen/>
              <w:t>тельной практики</w:t>
            </w:r>
          </w:p>
        </w:tc>
        <w:tc>
          <w:tcPr>
            <w:tcW w:w="2675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привлечение дополнительных объемов перевозок</w:t>
            </w:r>
          </w:p>
        </w:tc>
      </w:tr>
    </w:tbl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p w:rsidR="00F86100" w:rsidRPr="00DE2A97" w:rsidRDefault="00F86100" w:rsidP="00DE2A97">
      <w:pPr>
        <w:spacing w:after="120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4032"/>
        <w:gridCol w:w="4054"/>
        <w:gridCol w:w="2279"/>
        <w:gridCol w:w="2704"/>
      </w:tblGrid>
      <w:tr w:rsidR="00F86100" w:rsidRPr="00DE2A97" w:rsidTr="001301C0">
        <w:trPr>
          <w:trHeight w:val="2111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lastRenderedPageBreak/>
              <w:t>Действия, направленные на реализацию основных ориентиров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100" w:rsidRPr="00DE2A97" w:rsidRDefault="001301C0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Ответственные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департаменты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Евразийской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экономической</w:t>
            </w:r>
            <w:r w:rsidRPr="00D74F75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комиссии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Ожидаемый экономический эффект</w:t>
            </w:r>
          </w:p>
        </w:tc>
      </w:tr>
      <w:tr w:rsidR="00F86100" w:rsidRPr="00DE2A97" w:rsidTr="00DE2A97">
        <w:trPr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5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628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32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5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создание Коллегией Комиссии специальной рабочей группы экспертов государств-членов по определению основных направлений и этапов реализации скоординированной (согласованной) транспортной политики</w:t>
            </w:r>
          </w:p>
        </w:tc>
        <w:tc>
          <w:tcPr>
            <w:tcW w:w="2279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704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</w:tr>
      <w:tr w:rsidR="00F86100" w:rsidRPr="00DE2A97" w:rsidTr="00DE2A97">
        <w:trPr>
          <w:jc w:val="center"/>
        </w:trPr>
        <w:tc>
          <w:tcPr>
            <w:tcW w:w="2628" w:type="dxa"/>
            <w:shd w:val="clear" w:color="auto" w:fill="FFFFFF"/>
          </w:tcPr>
          <w:p w:rsidR="00F86100" w:rsidRPr="00DE2A97" w:rsidRDefault="00F86100" w:rsidP="00DE2A9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4032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продолжение консультаций по вопросу предварительного информирования о товарах, ввозимых на таможенную территорию Союза различными видами транспорта</w:t>
            </w:r>
          </w:p>
        </w:tc>
        <w:tc>
          <w:tcPr>
            <w:tcW w:w="4054" w:type="dxa"/>
            <w:shd w:val="clear" w:color="auto" w:fill="FFFFFF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организация консультаций по вопросу предварительного информирования о товарах, ввозимых на таможенную территорию Союза различными видами транспорта</w:t>
            </w:r>
          </w:p>
        </w:tc>
        <w:tc>
          <w:tcPr>
            <w:tcW w:w="2279" w:type="dxa"/>
            <w:shd w:val="clear" w:color="auto" w:fill="FFFFFF"/>
          </w:tcPr>
          <w:p w:rsidR="00F86100" w:rsidRPr="00DE2A97" w:rsidRDefault="00D74F75" w:rsidP="001301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Департамент</w:t>
            </w:r>
            <w:r w:rsidR="001301C0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таможенной</w:t>
            </w:r>
            <w:r w:rsidR="001301C0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инфраструктуры,</w:t>
            </w:r>
            <w:r w:rsidR="001301C0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Департамент</w:t>
            </w:r>
            <w:r w:rsidR="001301C0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транспорта и</w:t>
            </w:r>
            <w:r w:rsidR="001301C0">
              <w:rPr>
                <w:rFonts w:ascii="GHEA Grapalat" w:hAnsi="GHEA Grapalat"/>
              </w:rPr>
              <w:t xml:space="preserve"> </w:t>
            </w:r>
            <w:r w:rsidRPr="00DE2A97">
              <w:rPr>
                <w:rFonts w:ascii="GHEA Grapalat" w:hAnsi="GHEA Grapalat"/>
              </w:rPr>
              <w:t>инфраструктуры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F86100" w:rsidRPr="00DE2A97" w:rsidRDefault="00D74F75" w:rsidP="00DE2A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</w:rPr>
            </w:pPr>
            <w:r w:rsidRPr="00DE2A97">
              <w:rPr>
                <w:rFonts w:ascii="GHEA Grapalat" w:hAnsi="GHEA Grapalat"/>
              </w:rPr>
              <w:t>сокращение временных и стоимостных затрат, связанных с совершением таможенных операций, необходимых при перемещении товаров через таможенную границу Союза</w:t>
            </w:r>
          </w:p>
        </w:tc>
      </w:tr>
    </w:tbl>
    <w:p w:rsidR="00F86100" w:rsidRPr="00DE2A97" w:rsidRDefault="00F86100" w:rsidP="001301C0">
      <w:pPr>
        <w:spacing w:after="120"/>
        <w:rPr>
          <w:rFonts w:ascii="GHEA Grapalat" w:hAnsi="GHEA Grapalat"/>
        </w:rPr>
      </w:pPr>
    </w:p>
    <w:sectPr w:rsidR="00F86100" w:rsidRPr="00DE2A97" w:rsidSect="00DE2A97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2A" w:rsidRDefault="00CB7D2A" w:rsidP="00F86100">
      <w:r>
        <w:separator/>
      </w:r>
    </w:p>
  </w:endnote>
  <w:endnote w:type="continuationSeparator" w:id="0">
    <w:p w:rsidR="00CB7D2A" w:rsidRDefault="00CB7D2A" w:rsidP="00F8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2A" w:rsidRDefault="00CB7D2A"/>
  </w:footnote>
  <w:footnote w:type="continuationSeparator" w:id="0">
    <w:p w:rsidR="00CB7D2A" w:rsidRDefault="00CB7D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37308"/>
    <w:multiLevelType w:val="multilevel"/>
    <w:tmpl w:val="EF6EF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86100"/>
    <w:rsid w:val="000E13F8"/>
    <w:rsid w:val="0012195D"/>
    <w:rsid w:val="001301C0"/>
    <w:rsid w:val="001626D1"/>
    <w:rsid w:val="0039193C"/>
    <w:rsid w:val="00515DBC"/>
    <w:rsid w:val="005820B2"/>
    <w:rsid w:val="006634C7"/>
    <w:rsid w:val="0067745C"/>
    <w:rsid w:val="00722485"/>
    <w:rsid w:val="00844E31"/>
    <w:rsid w:val="009A5A81"/>
    <w:rsid w:val="009E5F35"/>
    <w:rsid w:val="00CB7D2A"/>
    <w:rsid w:val="00D74F75"/>
    <w:rsid w:val="00DE2A97"/>
    <w:rsid w:val="00EB3548"/>
    <w:rsid w:val="00EC6457"/>
    <w:rsid w:val="00F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10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610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86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SmallCaps">
    <w:name w:val="Body text (3) + Small Caps"/>
    <w:basedOn w:val="Bodytext3"/>
    <w:rsid w:val="00F8610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F86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2">
    <w:name w:val="Table caption (2)_"/>
    <w:basedOn w:val="DefaultParagraphFont"/>
    <w:link w:val="Tablecaption20"/>
    <w:rsid w:val="00F86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F86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86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F86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4 pt"/>
    <w:basedOn w:val="Bodytext2"/>
    <w:rsid w:val="00F86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86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sid w:val="00F86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F86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05pt">
    <w:name w:val="Body text (2) + 10.5 pt"/>
    <w:basedOn w:val="Bodytext2"/>
    <w:rsid w:val="00F86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8610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10">
    <w:name w:val="Heading #1"/>
    <w:basedOn w:val="Normal"/>
    <w:link w:val="Heading1"/>
    <w:rsid w:val="00F8610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Tablecaption20">
    <w:name w:val="Table caption (2)"/>
    <w:basedOn w:val="Normal"/>
    <w:link w:val="Tablecaption2"/>
    <w:rsid w:val="00F86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F86100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rsid w:val="00F86100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F86100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F8610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8051</Words>
  <Characters>45894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17</cp:revision>
  <dcterms:created xsi:type="dcterms:W3CDTF">2016-03-09T11:11:00Z</dcterms:created>
  <dcterms:modified xsi:type="dcterms:W3CDTF">2016-11-16T06:29:00Z</dcterms:modified>
</cp:coreProperties>
</file>