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D86C4" w14:textId="77777777" w:rsidR="00681BCB" w:rsidRPr="00C92AC6" w:rsidRDefault="00681BCB" w:rsidP="00681BC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14C803F8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584CF0D2" w14:textId="77777777" w:rsidR="00681BCB" w:rsidRDefault="00681BCB" w:rsidP="00681BC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681BCB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ABF9D2E" w14:textId="77777777" w:rsidR="00681BCB" w:rsidRDefault="005E0674" w:rsidP="00920DEF">
      <w:pPr>
        <w:pStyle w:val="mechtex"/>
        <w:jc w:val="left"/>
        <w:rPr>
          <w:rFonts w:ascii="GHEA Mariam" w:hAnsi="GHEA Mariam"/>
          <w:spacing w:val="4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</w:p>
    <w:p w14:paraId="43FDAEF9" w14:textId="77777777" w:rsidR="00604A4F" w:rsidRDefault="005E0674" w:rsidP="00920DEF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</w:p>
    <w:tbl>
      <w:tblPr>
        <w:tblW w:w="14373" w:type="dxa"/>
        <w:tblLook w:val="04A0" w:firstRow="1" w:lastRow="0" w:firstColumn="1" w:lastColumn="0" w:noHBand="0" w:noVBand="1"/>
      </w:tblPr>
      <w:tblGrid>
        <w:gridCol w:w="1140"/>
        <w:gridCol w:w="1560"/>
        <w:gridCol w:w="8192"/>
        <w:gridCol w:w="1304"/>
        <w:gridCol w:w="2177"/>
      </w:tblGrid>
      <w:tr w:rsidR="005E0674" w:rsidRPr="00461CC9" w14:paraId="6D64A771" w14:textId="77777777" w:rsidTr="005E0674">
        <w:trPr>
          <w:trHeight w:val="1379"/>
        </w:trPr>
        <w:tc>
          <w:tcPr>
            <w:tcW w:w="143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684F" w14:textId="77777777" w:rsidR="005E0674" w:rsidRPr="00D34413" w:rsidRDefault="00113FDA" w:rsidP="0036346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681BC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2020 ԹՎԱԿԱՆԻ ՊԵՏԱԿԱՆ ԲՅՈՒՋԵԻ ՄԱՍԻՆ» ՀԱՅԱՍՏԱՆԻ ՀԱՆՐԱՊԵՏՈՒԹՅԱՆ ՕՐԵՆՔԻ N 1 ՀԱՎԵԼՎԱԾԻ N 3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="00363465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ԱՂՅՈՒՍԱԿ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ՈՒՄ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ԵՎ ՀԱՅԱՍՏԱՆԻ ՀԱՆՐԱՊԵՏՈՒԹՅԱՆ ԿԱՌԱՎԱՐՈՒԹՅԱՆ 2019 ԹՎԱԿԱՆԻ ԴԵԿՏԵՄԲԵՐԻ 26-Ի 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1919-Ն ՈՐՈՇՄԱՆ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5 ՀԱՎԵԼՎԱԾԻ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2 ԱՂՅՈՒՍԱԿՈՒՄ ԿԱՏԱՐՎՈՂ ԼՐԱՑՈՒՄՆԵՐԸ</w:t>
            </w:r>
          </w:p>
        </w:tc>
      </w:tr>
      <w:tr w:rsidR="005E0674" w:rsidRPr="00D34413" w14:paraId="5C09E8B0" w14:textId="77777777" w:rsidTr="00604A4F">
        <w:trPr>
          <w:trHeight w:val="368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886EC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CE2BA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2CEFD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B9C72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ADA7C3" w14:textId="77777777" w:rsidR="005E0674" w:rsidRPr="00D34413" w:rsidRDefault="00604A4F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04A4F"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դրամ)</w:t>
            </w:r>
          </w:p>
        </w:tc>
      </w:tr>
      <w:tr w:rsidR="005E0674" w:rsidRPr="00D34413" w14:paraId="334DAB0E" w14:textId="77777777" w:rsidTr="00604A4F">
        <w:trPr>
          <w:trHeight w:val="994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083B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A3D99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1E48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78C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Ոչ ֆինանսական այլ ակտիվների ձեռքբերում</w:t>
            </w:r>
          </w:p>
        </w:tc>
      </w:tr>
      <w:tr w:rsidR="00604A4F" w:rsidRPr="00D34413" w14:paraId="04E3D404" w14:textId="77777777" w:rsidTr="00604A4F">
        <w:trPr>
          <w:trHeight w:val="304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8063C" w14:textId="77777777" w:rsidR="00604A4F" w:rsidRPr="00604A4F" w:rsidRDefault="00604A4F" w:rsidP="00604A4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416F1" w14:textId="77777777" w:rsidR="00604A4F" w:rsidRPr="00604A4F" w:rsidRDefault="00604A4F" w:rsidP="00604A4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մ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11203" w14:textId="77777777" w:rsidR="00604A4F" w:rsidRPr="00D34413" w:rsidRDefault="00604A4F" w:rsidP="00604A4F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DD99" w14:textId="77777777" w:rsidR="00604A4F" w:rsidRPr="00D34413" w:rsidRDefault="00604A4F" w:rsidP="00604A4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E0E9F" w14:textId="77777777" w:rsidR="00604A4F" w:rsidRPr="00D34413" w:rsidRDefault="00604A4F" w:rsidP="00604A4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5E0674" w:rsidRPr="00D34413" w14:paraId="678D29EC" w14:textId="77777777" w:rsidTr="00604A4F">
        <w:trPr>
          <w:trHeight w:val="304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9407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A2896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3CDCB" w14:textId="77777777" w:rsidR="005E0674" w:rsidRPr="00363465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AD3A4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0DD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5E0674" w:rsidRPr="00D34413" w14:paraId="10196DF4" w14:textId="77777777" w:rsidTr="00604A4F">
        <w:trPr>
          <w:trHeight w:val="304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E2D8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4A7D9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57FE96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CE704D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B6E919" w14:textId="77777777" w:rsidR="005E0674" w:rsidRPr="00D34413" w:rsidRDefault="005E0674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D34413" w14:paraId="2B2AF74D" w14:textId="77777777" w:rsidTr="00604A4F">
        <w:trPr>
          <w:trHeight w:val="32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BE58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08B17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4A32F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513E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234,600.0 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91F8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234,600.0 </w:t>
            </w:r>
          </w:p>
        </w:tc>
      </w:tr>
    </w:tbl>
    <w:p w14:paraId="2A5E117A" w14:textId="77777777" w:rsidR="005E0674" w:rsidRPr="00D34413" w:rsidRDefault="005E0674" w:rsidP="00D34413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</w:p>
    <w:p w14:paraId="75D13A40" w14:textId="77777777" w:rsidR="005E0674" w:rsidRPr="00451AAD" w:rsidRDefault="005E0674" w:rsidP="00D34413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p w14:paraId="76B4ADA5" w14:textId="77777777" w:rsidR="004F16A6" w:rsidRDefault="004F16A6" w:rsidP="00D34413">
      <w:pPr>
        <w:widowControl w:val="0"/>
        <w:autoSpaceDE w:val="0"/>
        <w:autoSpaceDN w:val="0"/>
        <w:adjustRightInd w:val="0"/>
        <w:ind w:left="502"/>
        <w:rPr>
          <w:rFonts w:ascii="GHEA Mariam" w:hAnsi="GHEA Mariam" w:cs="Sylfaen"/>
          <w:sz w:val="22"/>
          <w:szCs w:val="22"/>
          <w:lang w:val="hy-AM"/>
        </w:rPr>
      </w:pPr>
    </w:p>
    <w:p w14:paraId="0C7691A6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3BBE46C6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0DADFFFC" w14:textId="77777777" w:rsidR="005852E7" w:rsidRPr="00311BE9" w:rsidRDefault="00681BCB" w:rsidP="00461CC9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67422928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461CC9">
      <w:headerReference w:type="even" r:id="rId8"/>
      <w:footerReference w:type="even" r:id="rId9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E9B9" w14:textId="77777777" w:rsidR="008328F0" w:rsidRDefault="008328F0">
      <w:r>
        <w:separator/>
      </w:r>
    </w:p>
  </w:endnote>
  <w:endnote w:type="continuationSeparator" w:id="0">
    <w:p w14:paraId="78B67DE7" w14:textId="77777777" w:rsidR="008328F0" w:rsidRDefault="008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8ACE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714CF" w14:textId="77777777" w:rsidR="008328F0" w:rsidRDefault="008328F0">
      <w:r>
        <w:separator/>
      </w:r>
    </w:p>
  </w:footnote>
  <w:footnote w:type="continuationSeparator" w:id="0">
    <w:p w14:paraId="5493679A" w14:textId="77777777" w:rsidR="008328F0" w:rsidRDefault="008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27C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195631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CC9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8F0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648F2A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11C68-FA4A-4833-9DF7-86F977C7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2020-03-10T06:19:00Z</dcterms:modified>
</cp:coreProperties>
</file>