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65272" w14:textId="3122ACDC" w:rsidR="00525255" w:rsidRPr="0009537C" w:rsidRDefault="00525255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09537C">
        <w:rPr>
          <w:rFonts w:ascii="GHEA Mariam" w:hAnsi="GHEA Mariam"/>
          <w:spacing w:val="-8"/>
          <w:lang w:val="af-ZA"/>
        </w:rPr>
        <w:t xml:space="preserve">       </w:t>
      </w:r>
      <w:r w:rsidRPr="0009537C">
        <w:rPr>
          <w:rFonts w:ascii="GHEA Mariam" w:hAnsi="GHEA Mariam"/>
          <w:spacing w:val="-8"/>
          <w:lang w:val="af-ZA"/>
        </w:rPr>
        <w:tab/>
      </w:r>
      <w:r w:rsidRPr="0009537C">
        <w:rPr>
          <w:rFonts w:ascii="GHEA Mariam" w:hAnsi="GHEA Mariam"/>
          <w:spacing w:val="-8"/>
          <w:lang w:val="af-ZA"/>
        </w:rPr>
        <w:tab/>
      </w:r>
      <w:r w:rsidRPr="0009537C">
        <w:rPr>
          <w:rFonts w:ascii="GHEA Mariam" w:hAnsi="GHEA Mariam"/>
          <w:spacing w:val="-8"/>
          <w:lang w:val="af-ZA"/>
        </w:rPr>
        <w:tab/>
      </w:r>
      <w:r w:rsidRPr="0009537C">
        <w:rPr>
          <w:rFonts w:ascii="GHEA Mariam" w:hAnsi="GHEA Mariam"/>
          <w:spacing w:val="-8"/>
          <w:lang w:val="af-ZA"/>
        </w:rPr>
        <w:tab/>
      </w:r>
      <w:r w:rsidRPr="0009537C">
        <w:rPr>
          <w:rFonts w:ascii="GHEA Mariam" w:hAnsi="GHEA Mariam"/>
          <w:spacing w:val="-8"/>
          <w:lang w:val="af-ZA"/>
        </w:rPr>
        <w:tab/>
      </w:r>
      <w:r w:rsidRPr="0009537C">
        <w:rPr>
          <w:rFonts w:ascii="GHEA Mariam" w:hAnsi="GHEA Mariam"/>
          <w:spacing w:val="-8"/>
          <w:lang w:val="af-ZA"/>
        </w:rPr>
        <w:tab/>
      </w:r>
      <w:r w:rsidRPr="0009537C">
        <w:rPr>
          <w:rFonts w:ascii="GHEA Mariam" w:hAnsi="GHEA Mariam"/>
          <w:spacing w:val="-8"/>
          <w:lang w:val="af-ZA"/>
        </w:rPr>
        <w:tab/>
      </w:r>
      <w:r w:rsidRPr="0009537C">
        <w:rPr>
          <w:rFonts w:ascii="GHEA Mariam" w:hAnsi="GHEA Mariam"/>
          <w:spacing w:val="-8"/>
          <w:lang w:val="af-ZA"/>
        </w:rPr>
        <w:tab/>
        <w:t xml:space="preserve">   </w:t>
      </w:r>
      <w:r w:rsidRPr="00D63DF6">
        <w:rPr>
          <w:rFonts w:ascii="GHEA Mariam" w:hAnsi="GHEA Mariam"/>
          <w:spacing w:val="-8"/>
        </w:rPr>
        <w:t>Հավելված</w:t>
      </w:r>
      <w:r w:rsidRPr="0009537C">
        <w:rPr>
          <w:rFonts w:ascii="GHEA Mariam" w:hAnsi="GHEA Mariam"/>
          <w:spacing w:val="-8"/>
          <w:lang w:val="af-ZA"/>
        </w:rPr>
        <w:t xml:space="preserve"> N 1</w:t>
      </w:r>
    </w:p>
    <w:p w14:paraId="7915BC19" w14:textId="77777777" w:rsidR="00525255" w:rsidRPr="0009537C" w:rsidRDefault="00525255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09537C">
        <w:rPr>
          <w:rFonts w:ascii="GHEA Mariam" w:hAnsi="GHEA Mariam"/>
          <w:spacing w:val="-6"/>
          <w:lang w:val="af-ZA"/>
        </w:rPr>
        <w:t xml:space="preserve">       </w:t>
      </w:r>
      <w:r w:rsidRPr="0009537C">
        <w:rPr>
          <w:rFonts w:ascii="GHEA Mariam" w:hAnsi="GHEA Mariam"/>
          <w:spacing w:val="-6"/>
          <w:lang w:val="af-ZA"/>
        </w:rPr>
        <w:tab/>
        <w:t xml:space="preserve">   </w:t>
      </w:r>
      <w:r w:rsidRPr="0009537C">
        <w:rPr>
          <w:rFonts w:ascii="GHEA Mariam" w:hAnsi="GHEA Mariam"/>
          <w:spacing w:val="-6"/>
          <w:lang w:val="af-ZA"/>
        </w:rPr>
        <w:tab/>
      </w:r>
      <w:r w:rsidRPr="0009537C">
        <w:rPr>
          <w:rFonts w:ascii="GHEA Mariam" w:hAnsi="GHEA Mariam"/>
          <w:spacing w:val="-6"/>
          <w:lang w:val="af-ZA"/>
        </w:rPr>
        <w:tab/>
      </w:r>
      <w:r w:rsidRPr="0009537C">
        <w:rPr>
          <w:rFonts w:ascii="GHEA Mariam" w:hAnsi="GHEA Mariam"/>
          <w:spacing w:val="-6"/>
          <w:lang w:val="af-ZA"/>
        </w:rPr>
        <w:tab/>
      </w:r>
      <w:r w:rsidRPr="0009537C">
        <w:rPr>
          <w:rFonts w:ascii="GHEA Mariam" w:hAnsi="GHEA Mariam"/>
          <w:spacing w:val="-6"/>
          <w:lang w:val="af-ZA"/>
        </w:rPr>
        <w:tab/>
      </w:r>
      <w:r w:rsidRPr="0009537C">
        <w:rPr>
          <w:rFonts w:ascii="GHEA Mariam" w:hAnsi="GHEA Mariam"/>
          <w:spacing w:val="-6"/>
          <w:lang w:val="af-ZA"/>
        </w:rPr>
        <w:tab/>
      </w:r>
      <w:r w:rsidRPr="0009537C">
        <w:rPr>
          <w:rFonts w:ascii="GHEA Mariam" w:hAnsi="GHEA Mariam"/>
          <w:spacing w:val="-6"/>
          <w:lang w:val="af-ZA"/>
        </w:rPr>
        <w:tab/>
      </w:r>
      <w:r w:rsidRPr="0009537C">
        <w:rPr>
          <w:rFonts w:ascii="GHEA Mariam" w:hAnsi="GHEA Mariam"/>
          <w:spacing w:val="-6"/>
          <w:lang w:val="af-ZA"/>
        </w:rPr>
        <w:tab/>
        <w:t xml:space="preserve">         </w:t>
      </w:r>
      <w:r w:rsidRPr="006B7192">
        <w:rPr>
          <w:rFonts w:ascii="GHEA Mariam" w:hAnsi="GHEA Mariam"/>
          <w:spacing w:val="-6"/>
        </w:rPr>
        <w:t>ՀՀ</w:t>
      </w:r>
      <w:r w:rsidRPr="0009537C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09537C">
        <w:rPr>
          <w:rFonts w:ascii="GHEA Mariam" w:hAnsi="GHEA Mariam"/>
          <w:spacing w:val="-6"/>
          <w:lang w:val="af-ZA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</w:p>
    <w:p w14:paraId="51DDFF5F" w14:textId="2FFB1856" w:rsidR="00525255" w:rsidRPr="0009537C" w:rsidRDefault="00525255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09537C">
        <w:rPr>
          <w:rFonts w:ascii="GHEA Mariam" w:hAnsi="GHEA Mariam"/>
          <w:spacing w:val="-2"/>
          <w:lang w:val="af-ZA"/>
        </w:rPr>
        <w:tab/>
      </w:r>
      <w:r w:rsidRPr="0009537C">
        <w:rPr>
          <w:rFonts w:ascii="GHEA Mariam" w:hAnsi="GHEA Mariam"/>
          <w:spacing w:val="-2"/>
          <w:lang w:val="af-ZA"/>
        </w:rPr>
        <w:tab/>
      </w:r>
      <w:r w:rsidRPr="0009537C">
        <w:rPr>
          <w:rFonts w:ascii="GHEA Mariam" w:hAnsi="GHEA Mariam"/>
          <w:spacing w:val="-2"/>
          <w:lang w:val="af-ZA"/>
        </w:rPr>
        <w:tab/>
      </w:r>
      <w:r w:rsidRPr="0009537C">
        <w:rPr>
          <w:rFonts w:ascii="GHEA Mariam" w:hAnsi="GHEA Mariam"/>
          <w:spacing w:val="-2"/>
          <w:lang w:val="af-ZA"/>
        </w:rPr>
        <w:tab/>
      </w:r>
      <w:r w:rsidRPr="0009537C">
        <w:rPr>
          <w:rFonts w:ascii="GHEA Mariam" w:hAnsi="GHEA Mariam"/>
          <w:spacing w:val="-2"/>
          <w:lang w:val="af-ZA"/>
        </w:rPr>
        <w:tab/>
      </w:r>
      <w:r w:rsidRPr="0009537C">
        <w:rPr>
          <w:rFonts w:ascii="GHEA Mariam" w:hAnsi="GHEA Mariam"/>
          <w:spacing w:val="-2"/>
          <w:lang w:val="af-ZA"/>
        </w:rPr>
        <w:tab/>
        <w:t xml:space="preserve">   </w:t>
      </w:r>
      <w:r w:rsidRPr="0009537C">
        <w:rPr>
          <w:rFonts w:ascii="GHEA Mariam" w:hAnsi="GHEA Mariam"/>
          <w:spacing w:val="-2"/>
          <w:lang w:val="af-ZA"/>
        </w:rPr>
        <w:tab/>
        <w:t xml:space="preserve">   </w:t>
      </w:r>
      <w:r w:rsidRPr="0009537C">
        <w:rPr>
          <w:rFonts w:ascii="GHEA Mariam" w:hAnsi="GHEA Mariam"/>
          <w:spacing w:val="-2"/>
          <w:lang w:val="af-ZA"/>
        </w:rPr>
        <w:tab/>
      </w:r>
      <w:r w:rsidRPr="0009537C">
        <w:rPr>
          <w:rFonts w:ascii="GHEA Mariam" w:hAnsi="GHEA Mariam"/>
          <w:spacing w:val="-2"/>
          <w:lang w:val="af-ZA"/>
        </w:rPr>
        <w:tab/>
      </w:r>
      <w:r w:rsidRPr="0009537C">
        <w:rPr>
          <w:rFonts w:ascii="GHEA Mariam" w:hAnsi="GHEA Mariam"/>
          <w:spacing w:val="-2"/>
          <w:lang w:val="af-ZA"/>
        </w:rPr>
        <w:tab/>
      </w:r>
      <w:r w:rsidRPr="0009537C">
        <w:rPr>
          <w:rFonts w:ascii="GHEA Mariam" w:hAnsi="GHEA Mariam"/>
          <w:spacing w:val="-2"/>
          <w:lang w:val="af-ZA"/>
        </w:rPr>
        <w:tab/>
      </w:r>
      <w:r w:rsidRPr="0009537C">
        <w:rPr>
          <w:rFonts w:ascii="GHEA Mariam" w:hAnsi="GHEA Mariam"/>
          <w:spacing w:val="-2"/>
          <w:lang w:val="af-ZA"/>
        </w:rPr>
        <w:tab/>
      </w:r>
      <w:r w:rsidRPr="0009537C">
        <w:rPr>
          <w:rFonts w:ascii="GHEA Mariam" w:hAnsi="GHEA Mariam"/>
          <w:spacing w:val="-2"/>
          <w:lang w:val="af-ZA"/>
        </w:rPr>
        <w:tab/>
      </w:r>
      <w:r w:rsidRPr="0009537C">
        <w:rPr>
          <w:rFonts w:ascii="GHEA Mariam" w:hAnsi="GHEA Mariam"/>
          <w:spacing w:val="-2"/>
          <w:lang w:val="af-ZA"/>
        </w:rPr>
        <w:tab/>
      </w:r>
      <w:r w:rsidRPr="0009537C">
        <w:rPr>
          <w:rFonts w:ascii="GHEA Mariam" w:hAnsi="GHEA Mariam"/>
          <w:spacing w:val="-2"/>
          <w:lang w:val="af-ZA"/>
        </w:rPr>
        <w:tab/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09537C">
        <w:rPr>
          <w:rFonts w:ascii="GHEA Mariam" w:hAnsi="GHEA Mariam"/>
          <w:spacing w:val="-2"/>
          <w:lang w:val="af-ZA"/>
        </w:rPr>
        <w:t xml:space="preserve"> N 488-</w:t>
      </w:r>
      <w:r>
        <w:rPr>
          <w:rFonts w:ascii="GHEA Mariam" w:hAnsi="GHEA Mariam"/>
          <w:spacing w:val="-2"/>
        </w:rPr>
        <w:t>Ն</w:t>
      </w:r>
      <w:r w:rsidRPr="0009537C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4C9AB5C1" w14:textId="77777777" w:rsidR="00525255" w:rsidRPr="0009537C" w:rsidRDefault="00525255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63B8993" w14:textId="77777777" w:rsidR="00525255" w:rsidRPr="0009537C" w:rsidRDefault="00525255" w:rsidP="00525255">
      <w:pPr>
        <w:jc w:val="right"/>
        <w:rPr>
          <w:rFonts w:ascii="GHEA Mariam" w:hAnsi="GHEA Mariam"/>
          <w:sz w:val="22"/>
          <w:szCs w:val="22"/>
          <w:lang w:val="af-ZA"/>
        </w:rPr>
      </w:pPr>
    </w:p>
    <w:p w14:paraId="1519ABCA" w14:textId="77777777" w:rsidR="00080A26" w:rsidRPr="0009537C" w:rsidRDefault="00525255" w:rsidP="00080A26">
      <w:pPr>
        <w:jc w:val="center"/>
        <w:rPr>
          <w:rFonts w:ascii="GHEA Mariam" w:hAnsi="GHEA Mariam"/>
          <w:sz w:val="22"/>
          <w:szCs w:val="22"/>
          <w:lang w:val="af-ZA"/>
        </w:rPr>
      </w:pPr>
      <w:r w:rsidRPr="0009537C">
        <w:rPr>
          <w:rFonts w:ascii="GHEA Mariam" w:hAnsi="GHEA Mariam"/>
          <w:sz w:val="22"/>
          <w:szCs w:val="22"/>
          <w:lang w:val="af-ZA"/>
        </w:rPr>
        <w:t>«</w:t>
      </w:r>
      <w:r w:rsidRPr="008E33F9">
        <w:rPr>
          <w:rFonts w:ascii="GHEA Mariam" w:hAnsi="GHEA Mariam"/>
          <w:sz w:val="22"/>
          <w:szCs w:val="22"/>
        </w:rPr>
        <w:t>ՀԱՅԱ</w:t>
      </w:r>
      <w:r w:rsidRPr="0009537C">
        <w:rPr>
          <w:rFonts w:ascii="GHEA Mariam" w:hAnsi="GHEA Mariam"/>
          <w:sz w:val="22"/>
          <w:szCs w:val="22"/>
          <w:lang w:val="af-ZA"/>
        </w:rPr>
        <w:t>U</w:t>
      </w:r>
      <w:r w:rsidRPr="008E33F9">
        <w:rPr>
          <w:rFonts w:ascii="GHEA Mariam" w:hAnsi="GHEA Mariam"/>
          <w:sz w:val="22"/>
          <w:szCs w:val="22"/>
        </w:rPr>
        <w:t>ՏԱՆԻ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8E33F9">
        <w:rPr>
          <w:rFonts w:ascii="GHEA Mariam" w:hAnsi="GHEA Mariam"/>
          <w:sz w:val="22"/>
          <w:szCs w:val="22"/>
        </w:rPr>
        <w:t>ՀԱՆՐԱՊԵՏՈՒԹՅԱՆ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2020 </w:t>
      </w:r>
      <w:r w:rsidRPr="008E33F9">
        <w:rPr>
          <w:rFonts w:ascii="GHEA Mariam" w:hAnsi="GHEA Mariam"/>
          <w:sz w:val="22"/>
          <w:szCs w:val="22"/>
        </w:rPr>
        <w:t>ԹՎԱԿԱՆԻ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8E33F9">
        <w:rPr>
          <w:rFonts w:ascii="GHEA Mariam" w:hAnsi="GHEA Mariam"/>
          <w:sz w:val="22"/>
          <w:szCs w:val="22"/>
        </w:rPr>
        <w:t>ՊԵՏԱԿԱՆ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8E33F9">
        <w:rPr>
          <w:rFonts w:ascii="GHEA Mariam" w:hAnsi="GHEA Mariam"/>
          <w:sz w:val="22"/>
          <w:szCs w:val="22"/>
        </w:rPr>
        <w:t>ԲՅՈՒՋԵԻ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8E33F9">
        <w:rPr>
          <w:rFonts w:ascii="GHEA Mariam" w:hAnsi="GHEA Mariam"/>
          <w:sz w:val="22"/>
          <w:szCs w:val="22"/>
        </w:rPr>
        <w:t>ՄԱ</w:t>
      </w:r>
      <w:r w:rsidRPr="0009537C">
        <w:rPr>
          <w:rFonts w:ascii="GHEA Mariam" w:hAnsi="GHEA Mariam"/>
          <w:sz w:val="22"/>
          <w:szCs w:val="22"/>
          <w:lang w:val="af-ZA"/>
        </w:rPr>
        <w:t>U</w:t>
      </w:r>
      <w:r w:rsidRPr="008E33F9">
        <w:rPr>
          <w:rFonts w:ascii="GHEA Mariam" w:hAnsi="GHEA Mariam"/>
          <w:sz w:val="22"/>
          <w:szCs w:val="22"/>
        </w:rPr>
        <w:t>ԻՆ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»  </w:t>
      </w:r>
      <w:r w:rsidRPr="008E33F9">
        <w:rPr>
          <w:rFonts w:ascii="GHEA Mariam" w:hAnsi="GHEA Mariam"/>
          <w:sz w:val="22"/>
          <w:szCs w:val="22"/>
        </w:rPr>
        <w:t>ՀԱՅԱ</w:t>
      </w:r>
      <w:r w:rsidRPr="0009537C">
        <w:rPr>
          <w:rFonts w:ascii="GHEA Mariam" w:hAnsi="GHEA Mariam"/>
          <w:sz w:val="22"/>
          <w:szCs w:val="22"/>
          <w:lang w:val="af-ZA"/>
        </w:rPr>
        <w:t>U</w:t>
      </w:r>
      <w:r w:rsidRPr="008E33F9">
        <w:rPr>
          <w:rFonts w:ascii="GHEA Mariam" w:hAnsi="GHEA Mariam"/>
          <w:sz w:val="22"/>
          <w:szCs w:val="22"/>
        </w:rPr>
        <w:t>ՏԱՆԻ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8E33F9">
        <w:rPr>
          <w:rFonts w:ascii="GHEA Mariam" w:hAnsi="GHEA Mariam"/>
          <w:sz w:val="22"/>
          <w:szCs w:val="22"/>
        </w:rPr>
        <w:t>ՀԱՆՐԱՊԵՏՈՒԹՅԱՆ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O</w:t>
      </w:r>
      <w:r w:rsidRPr="008E33F9">
        <w:rPr>
          <w:rFonts w:ascii="GHEA Mariam" w:hAnsi="GHEA Mariam"/>
          <w:sz w:val="22"/>
          <w:szCs w:val="22"/>
        </w:rPr>
        <w:t>ՐԵՆՔԻ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 N</w:t>
      </w:r>
      <w:r w:rsidR="00080A26"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1 </w:t>
      </w:r>
      <w:r w:rsidRPr="008E33F9">
        <w:rPr>
          <w:rFonts w:ascii="GHEA Mariam" w:hAnsi="GHEA Mariam"/>
          <w:sz w:val="22"/>
          <w:szCs w:val="22"/>
        </w:rPr>
        <w:t>ՀԱՎԵԼՎԱԾԻ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 N</w:t>
      </w:r>
      <w:r w:rsidR="00080A26"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2 </w:t>
      </w:r>
      <w:r w:rsidRPr="008E33F9">
        <w:rPr>
          <w:rFonts w:ascii="GHEA Mariam" w:hAnsi="GHEA Mariam"/>
          <w:sz w:val="22"/>
          <w:szCs w:val="22"/>
        </w:rPr>
        <w:t>ԱՂՅՈՒՍԱԿՈՒՄ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8E33F9">
        <w:rPr>
          <w:rFonts w:ascii="GHEA Mariam" w:hAnsi="GHEA Mariam"/>
          <w:sz w:val="22"/>
          <w:szCs w:val="22"/>
        </w:rPr>
        <w:t>ՎԵՐԱԲԱՇԽՈՒՄ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8E33F9">
        <w:rPr>
          <w:rFonts w:ascii="GHEA Mariam" w:hAnsi="GHEA Mariam"/>
          <w:sz w:val="22"/>
          <w:szCs w:val="22"/>
        </w:rPr>
        <w:t>ԵՎ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8E33F9">
        <w:rPr>
          <w:rFonts w:ascii="GHEA Mariam" w:hAnsi="GHEA Mariam"/>
          <w:sz w:val="22"/>
          <w:szCs w:val="22"/>
        </w:rPr>
        <w:t>ՀԱՅԱ</w:t>
      </w:r>
      <w:r w:rsidRPr="0009537C">
        <w:rPr>
          <w:rFonts w:ascii="GHEA Mariam" w:hAnsi="GHEA Mariam"/>
          <w:sz w:val="22"/>
          <w:szCs w:val="22"/>
          <w:lang w:val="af-ZA"/>
        </w:rPr>
        <w:t>U</w:t>
      </w:r>
      <w:r w:rsidRPr="008E33F9">
        <w:rPr>
          <w:rFonts w:ascii="GHEA Mariam" w:hAnsi="GHEA Mariam"/>
          <w:sz w:val="22"/>
          <w:szCs w:val="22"/>
        </w:rPr>
        <w:t>ՏԱՆԻ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8E33F9">
        <w:rPr>
          <w:rFonts w:ascii="GHEA Mariam" w:hAnsi="GHEA Mariam"/>
          <w:sz w:val="22"/>
          <w:szCs w:val="22"/>
        </w:rPr>
        <w:t>ՀԱՆՐԱՊԵՏՈՒԹՅԱՆ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8E33F9">
        <w:rPr>
          <w:rFonts w:ascii="GHEA Mariam" w:hAnsi="GHEA Mariam"/>
          <w:sz w:val="22"/>
          <w:szCs w:val="22"/>
        </w:rPr>
        <w:t>ԿԱՌԱՎԱՐՈՒԹՅԱՆ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2019 </w:t>
      </w:r>
      <w:r w:rsidRPr="008E33F9">
        <w:rPr>
          <w:rFonts w:ascii="GHEA Mariam" w:hAnsi="GHEA Mariam"/>
          <w:sz w:val="22"/>
          <w:szCs w:val="22"/>
        </w:rPr>
        <w:t>ԹՎԱԿԱՆԻ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8E33F9">
        <w:rPr>
          <w:rFonts w:ascii="GHEA Mariam" w:hAnsi="GHEA Mariam"/>
          <w:sz w:val="22"/>
          <w:szCs w:val="22"/>
        </w:rPr>
        <w:t>ԴԵԿՏԵՄԲԵՐԻ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26-</w:t>
      </w:r>
      <w:r w:rsidRPr="008E33F9">
        <w:rPr>
          <w:rFonts w:ascii="GHEA Mariam" w:hAnsi="GHEA Mariam"/>
          <w:sz w:val="22"/>
          <w:szCs w:val="22"/>
        </w:rPr>
        <w:t>Ի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 N 1919-</w:t>
      </w:r>
      <w:r w:rsidRPr="008E33F9">
        <w:rPr>
          <w:rFonts w:ascii="GHEA Mariam" w:hAnsi="GHEA Mariam"/>
          <w:sz w:val="22"/>
          <w:szCs w:val="22"/>
        </w:rPr>
        <w:t>Ն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8E33F9">
        <w:rPr>
          <w:rFonts w:ascii="GHEA Mariam" w:hAnsi="GHEA Mariam"/>
          <w:sz w:val="22"/>
          <w:szCs w:val="22"/>
        </w:rPr>
        <w:t>ՈՐՈՇՄԱՆ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 N 5 </w:t>
      </w:r>
      <w:r w:rsidRPr="008E33F9">
        <w:rPr>
          <w:rFonts w:ascii="GHEA Mariam" w:hAnsi="GHEA Mariam"/>
          <w:sz w:val="22"/>
          <w:szCs w:val="22"/>
        </w:rPr>
        <w:t>ՀԱՎԵԼՎԱԾԻ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N 1 </w:t>
      </w:r>
      <w:r w:rsidRPr="008E33F9">
        <w:rPr>
          <w:rFonts w:ascii="GHEA Mariam" w:hAnsi="GHEA Mariam"/>
          <w:sz w:val="22"/>
          <w:szCs w:val="22"/>
        </w:rPr>
        <w:t>ԱՂՅՈՒՍԱԿՈՒՄ</w:t>
      </w:r>
      <w:r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8E33F9">
        <w:rPr>
          <w:rFonts w:ascii="GHEA Mariam" w:hAnsi="GHEA Mariam"/>
          <w:sz w:val="22"/>
          <w:szCs w:val="22"/>
        </w:rPr>
        <w:t>ԿԱՏԱՐՎՈՂ</w:t>
      </w:r>
    </w:p>
    <w:p w14:paraId="14E020A1" w14:textId="77777777" w:rsidR="00525255" w:rsidRPr="008E33F9" w:rsidRDefault="00525255" w:rsidP="00080A26">
      <w:pPr>
        <w:jc w:val="center"/>
        <w:rPr>
          <w:rFonts w:ascii="GHEA Mariam" w:hAnsi="GHEA Mariam"/>
          <w:sz w:val="22"/>
          <w:szCs w:val="22"/>
        </w:rPr>
      </w:pPr>
      <w:r w:rsidRPr="0009537C">
        <w:rPr>
          <w:rFonts w:ascii="GHEA Mariam" w:hAnsi="GHEA Mariam"/>
          <w:sz w:val="22"/>
          <w:szCs w:val="22"/>
          <w:lang w:val="af-ZA"/>
        </w:rPr>
        <w:t xml:space="preserve"> </w:t>
      </w:r>
      <w:r w:rsidRPr="008E33F9">
        <w:rPr>
          <w:rFonts w:ascii="GHEA Mariam" w:hAnsi="GHEA Mariam"/>
          <w:sz w:val="22"/>
          <w:szCs w:val="22"/>
        </w:rPr>
        <w:t>ՓՈՓՈԽՈՒԹՅՈՒՆՆԵՐԸ</w:t>
      </w:r>
    </w:p>
    <w:p w14:paraId="75507576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522"/>
        <w:gridCol w:w="6546"/>
        <w:gridCol w:w="1654"/>
        <w:gridCol w:w="1952"/>
        <w:gridCol w:w="1815"/>
        <w:gridCol w:w="20"/>
      </w:tblGrid>
      <w:tr w:rsidR="00080A26" w:rsidRPr="008E33F9" w14:paraId="3D1ABD32" w14:textId="77777777" w:rsidTr="00080A26">
        <w:trPr>
          <w:gridAfter w:val="1"/>
          <w:wAfter w:w="8" w:type="pct"/>
          <w:trHeight w:val="720"/>
        </w:trPr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719D1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63AC5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97B38" w14:textId="77777777" w:rsidR="00525255" w:rsidRPr="008E33F9" w:rsidRDefault="00525255" w:rsidP="00774BA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90383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788F35" w14:textId="77777777" w:rsidR="00525255" w:rsidRPr="008E33F9" w:rsidRDefault="00080A26" w:rsidP="00080A26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</w:rPr>
              <w:t>(</w:t>
            </w:r>
            <w:r w:rsidR="00525255" w:rsidRPr="008E33F9">
              <w:rPr>
                <w:rFonts w:ascii="GHEA Mariam" w:hAnsi="GHEA Mariam" w:cs="Arial"/>
                <w:sz w:val="22"/>
                <w:szCs w:val="22"/>
              </w:rPr>
              <w:t>հազ</w:t>
            </w:r>
            <w:r>
              <w:rPr>
                <w:rFonts w:ascii="GHEA Mariam" w:hAnsi="GHEA Mariam" w:cs="Arial"/>
                <w:sz w:val="22"/>
                <w:szCs w:val="22"/>
              </w:rPr>
              <w:t>.</w:t>
            </w:r>
            <w:r w:rsidR="00525255" w:rsidRPr="008E33F9">
              <w:rPr>
                <w:rFonts w:ascii="GHEA Mariam" w:hAnsi="GHEA Mariam" w:cs="Arial"/>
                <w:sz w:val="22"/>
                <w:szCs w:val="22"/>
              </w:rPr>
              <w:t xml:space="preserve"> դրամ</w:t>
            </w:r>
            <w:r>
              <w:rPr>
                <w:rFonts w:ascii="GHEA Mariam" w:hAnsi="GHEA Mariam" w:cs="Arial"/>
                <w:sz w:val="22"/>
                <w:szCs w:val="22"/>
              </w:rPr>
              <w:t>)</w:t>
            </w:r>
          </w:p>
        </w:tc>
      </w:tr>
      <w:tr w:rsidR="00525255" w:rsidRPr="008E33F9" w14:paraId="7A3C6E58" w14:textId="77777777" w:rsidTr="00080A26">
        <w:trPr>
          <w:gridAfter w:val="1"/>
          <w:wAfter w:w="8" w:type="pct"/>
          <w:trHeight w:val="1290"/>
        </w:trPr>
        <w:tc>
          <w:tcPr>
            <w:tcW w:w="898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F1F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Ծրագրային դասիչը</w:t>
            </w:r>
          </w:p>
        </w:tc>
        <w:tc>
          <w:tcPr>
            <w:tcW w:w="224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C68F0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1854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269EFA4" w14:textId="77777777" w:rsidR="00080A26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</w:t>
            </w:r>
          </w:p>
          <w:p w14:paraId="051B0FD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(ավելացումները նշված են դրական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նշանով</w:t>
            </w:r>
            <w:r w:rsidR="00080A26">
              <w:rPr>
                <w:rFonts w:ascii="GHEA Mariam" w:hAnsi="GHEA Mariam" w:cs="Arial"/>
                <w:sz w:val="22"/>
                <w:szCs w:val="22"/>
              </w:rPr>
              <w:t>,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  <w:r w:rsidRPr="008E33F9">
              <w:rPr>
                <w:rFonts w:ascii="GHEA Mariam" w:hAnsi="GHEA Mariam" w:cs="GHEA Grapalat"/>
                <w:sz w:val="22"/>
                <w:szCs w:val="22"/>
              </w:rPr>
              <w:t>իսկ</w:t>
            </w:r>
            <w:proofErr w:type="gramEnd"/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  <w:r w:rsidRPr="008E33F9">
              <w:rPr>
                <w:rFonts w:ascii="GHEA Mariam" w:hAnsi="GHEA Mariam" w:cs="GHEA Grapalat"/>
                <w:sz w:val="22"/>
                <w:szCs w:val="22"/>
              </w:rPr>
              <w:t>նվազեցումները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` </w:t>
            </w:r>
            <w:r w:rsidRPr="008E33F9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 </w:t>
            </w:r>
          </w:p>
        </w:tc>
      </w:tr>
      <w:tr w:rsidR="00080A26" w:rsidRPr="008E33F9" w14:paraId="23E94D48" w14:textId="77777777" w:rsidTr="00080A26">
        <w:trPr>
          <w:gridAfter w:val="1"/>
          <w:wAfter w:w="8" w:type="pct"/>
          <w:trHeight w:val="82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B6216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Ծրագիր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D0F12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Միջոցառում</w:t>
            </w:r>
          </w:p>
        </w:tc>
        <w:tc>
          <w:tcPr>
            <w:tcW w:w="2240" w:type="pct"/>
            <w:vMerge/>
            <w:vAlign w:val="center"/>
            <w:hideMark/>
          </w:tcPr>
          <w:p w14:paraId="4640AB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3A0F1A8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7079789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Ինն ամիս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7F13567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Տարի</w:t>
            </w:r>
          </w:p>
        </w:tc>
      </w:tr>
      <w:tr w:rsidR="00080A26" w:rsidRPr="008E33F9" w14:paraId="0DE83F4E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84677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258F5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9CE9B3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ԸՆԴԱՄԵՆԸ ԾԱԽՍԵՐ</w:t>
            </w:r>
          </w:p>
        </w:tc>
        <w:tc>
          <w:tcPr>
            <w:tcW w:w="566" w:type="pct"/>
            <w:shd w:val="clear" w:color="000000" w:fill="FFFFFF"/>
            <w:vAlign w:val="center"/>
            <w:hideMark/>
          </w:tcPr>
          <w:p w14:paraId="46249E6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668" w:type="pct"/>
            <w:shd w:val="clear" w:color="000000" w:fill="FFFFFF"/>
            <w:vAlign w:val="center"/>
            <w:hideMark/>
          </w:tcPr>
          <w:p w14:paraId="05DD11E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0D04D83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  <w:tr w:rsidR="00080A26" w:rsidRPr="008E33F9" w14:paraId="365161F2" w14:textId="77777777" w:rsidTr="00080A26">
        <w:trPr>
          <w:gridAfter w:val="1"/>
          <w:wAfter w:w="8" w:type="pct"/>
          <w:trHeight w:val="540"/>
        </w:trPr>
        <w:tc>
          <w:tcPr>
            <w:tcW w:w="377" w:type="pct"/>
            <w:shd w:val="clear" w:color="auto" w:fill="auto"/>
            <w:noWrap/>
            <w:hideMark/>
          </w:tcPr>
          <w:p w14:paraId="21D14E1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75AD3EB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24AD59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Նախագահի աշխատակազմ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5BF0817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34A4290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18C7714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</w:tr>
      <w:tr w:rsidR="00080A26" w:rsidRPr="008E33F9" w14:paraId="6EF743F7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6B2760B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1154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60B765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6BB62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0DCA995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30692EB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4E31FE5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</w:tr>
      <w:tr w:rsidR="00080A26" w:rsidRPr="008E33F9" w14:paraId="00ADE08A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1EF75E4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2E9AEA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9DF02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Հանրապետության նախագահի լիազորությունների իրականացման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B73D3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58190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68E6B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2CEDC4C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298BC98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2C001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B0BA0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181055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5A91E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3F82C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D35DE90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34E62E3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D88EA2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88C782C" w14:textId="77777777" w:rsidR="00525255" w:rsidRPr="008E33F9" w:rsidRDefault="00525255" w:rsidP="00080A26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Աջակցել Հանրապետության նախագահի լիազորությունների իրականացման ապահովմանը</w:t>
            </w:r>
          </w:p>
        </w:tc>
        <w:tc>
          <w:tcPr>
            <w:tcW w:w="566" w:type="pct"/>
            <w:vMerge/>
            <w:vAlign w:val="center"/>
            <w:hideMark/>
          </w:tcPr>
          <w:p w14:paraId="0FEAEF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30222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3E1EC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D422F20" w14:textId="77777777" w:rsidTr="00080A26">
        <w:trPr>
          <w:gridAfter w:val="1"/>
          <w:wAfter w:w="8" w:type="pct"/>
          <w:trHeight w:val="480"/>
        </w:trPr>
        <w:tc>
          <w:tcPr>
            <w:tcW w:w="377" w:type="pct"/>
            <w:shd w:val="clear" w:color="auto" w:fill="auto"/>
            <w:hideMark/>
          </w:tcPr>
          <w:p w14:paraId="26A8234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B5E93B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655B8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19061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AF264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FF60C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25DBEF5" w14:textId="77777777" w:rsidTr="00080A26">
        <w:trPr>
          <w:gridAfter w:val="1"/>
          <w:wAfter w:w="8" w:type="pct"/>
          <w:trHeight w:val="870"/>
        </w:trPr>
        <w:tc>
          <w:tcPr>
            <w:tcW w:w="377" w:type="pct"/>
            <w:shd w:val="clear" w:color="auto" w:fill="auto"/>
            <w:hideMark/>
          </w:tcPr>
          <w:p w14:paraId="5F16B9F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5E8FC5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624831F" w14:textId="77777777" w:rsidR="00525255" w:rsidRPr="008E33F9" w:rsidRDefault="00525255" w:rsidP="00080A26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նախագահի  Սահմանադրությամբ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սահմանված լիազորությունների իրականացման ապահովումը</w:t>
            </w:r>
          </w:p>
        </w:tc>
        <w:tc>
          <w:tcPr>
            <w:tcW w:w="566" w:type="pct"/>
            <w:vMerge/>
            <w:vAlign w:val="center"/>
            <w:hideMark/>
          </w:tcPr>
          <w:p w14:paraId="51C711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D099C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4BB59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589A2338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51738AA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333DDAFC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2C46084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5B8DCC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FFA3B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6DD8A1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2AADEA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6CFFFA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1716832A" w14:textId="77777777" w:rsidTr="00080A26">
        <w:trPr>
          <w:gridAfter w:val="1"/>
          <w:wAfter w:w="8" w:type="pct"/>
          <w:trHeight w:val="945"/>
        </w:trPr>
        <w:tc>
          <w:tcPr>
            <w:tcW w:w="377" w:type="pct"/>
            <w:shd w:val="clear" w:color="auto" w:fill="auto"/>
            <w:hideMark/>
          </w:tcPr>
          <w:p w14:paraId="6706C4E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9BC6CB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CA48F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Հանրապետության նախագահի գործունեության և ներկայացուցչականության ապահովում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7031C42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403EABD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3F5410D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</w:tr>
      <w:tr w:rsidR="00080A26" w:rsidRPr="008E33F9" w14:paraId="7DA1BC4F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55B2962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F385E3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08264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5562E9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EA43D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DD9F5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8048B40" w14:textId="77777777" w:rsidTr="00080A26">
        <w:trPr>
          <w:gridAfter w:val="1"/>
          <w:wAfter w:w="8" w:type="pct"/>
          <w:trHeight w:val="188"/>
        </w:trPr>
        <w:tc>
          <w:tcPr>
            <w:tcW w:w="377" w:type="pct"/>
            <w:shd w:val="clear" w:color="auto" w:fill="auto"/>
            <w:hideMark/>
          </w:tcPr>
          <w:p w14:paraId="40C227C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37CA12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F406224" w14:textId="77777777" w:rsidR="00525255" w:rsidRPr="008E33F9" w:rsidRDefault="00525255" w:rsidP="00080A26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Հանրապետության նախագահի` ներքին և արտաքին քաղաքականության առնչությամբ Սահմանադրությամբ սահմանված լիազորությունների իրականացման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401BF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21A2D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13DB9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FC01AD1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15EEA1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14789D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07FBE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7FCB1D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E2833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75EED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850C678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7D1C61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5A8B46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41C88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5B967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4C0E4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70866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9B5CB84" w14:textId="77777777" w:rsidTr="00080A26">
        <w:trPr>
          <w:gridAfter w:val="1"/>
          <w:wAfter w:w="8" w:type="pct"/>
          <w:trHeight w:val="540"/>
        </w:trPr>
        <w:tc>
          <w:tcPr>
            <w:tcW w:w="377" w:type="pct"/>
            <w:shd w:val="clear" w:color="auto" w:fill="auto"/>
            <w:noWrap/>
            <w:hideMark/>
          </w:tcPr>
          <w:p w14:paraId="1DDAA32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67B162B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B25AB2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Ազգային ժողով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0F23BD6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6924ED4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48AFC21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</w:tr>
      <w:tr w:rsidR="00080A26" w:rsidRPr="008E33F9" w14:paraId="56E8A6D4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6E4D54A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1024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27B5725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6F168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2654F6B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2489B7C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525D0DD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</w:tr>
      <w:tr w:rsidR="00080A26" w:rsidRPr="008E33F9" w14:paraId="3FBE8CBA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3654F5E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46B2F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F0D40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Ազգային ժողովի լիազորությունների իրականացման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A73DC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9E155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4A883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EAAFAA0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0C299AC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324A58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FEE29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0EB8BD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0411A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CB534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2F04F9C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505D787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CE3F4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03723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Օրենսդրական դաշտի ձևավորում և կատարելագործում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E4D46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59085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4595A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F584ECC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682AFF5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492AD7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A1631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607DC7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45825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4A23F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5FD6010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hideMark/>
          </w:tcPr>
          <w:p w14:paraId="29D3D9D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F594FD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058EE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Արդյունավետ օրենսդրական դաշտի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EC3A1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2236A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3AE04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3439799A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045B0E1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033387C4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1BFAE79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393026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9D07A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0DFFBE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273C2B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4A5A3F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0C427C1A" w14:textId="77777777" w:rsidTr="00080A26">
        <w:trPr>
          <w:gridAfter w:val="1"/>
          <w:wAfter w:w="8" w:type="pct"/>
          <w:trHeight w:val="945"/>
        </w:trPr>
        <w:tc>
          <w:tcPr>
            <w:tcW w:w="377" w:type="pct"/>
            <w:shd w:val="clear" w:color="auto" w:fill="auto"/>
            <w:hideMark/>
          </w:tcPr>
          <w:p w14:paraId="6AEC09F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C476FE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B9C9E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Ազգային ժողովի գործունեության ապահովում, օրենսդրական, վերլուծական և ներկայացուցչական ծառայություններ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226FD30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3700260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1BBF12D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</w:tr>
      <w:tr w:rsidR="00080A26" w:rsidRPr="008E33F9" w14:paraId="078091F1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6D9FBB8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3EADC5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41431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15AE71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042F8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44FE1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3A65AA0" w14:textId="77777777" w:rsidTr="00080A26">
        <w:trPr>
          <w:gridAfter w:val="1"/>
          <w:wAfter w:w="8" w:type="pct"/>
          <w:trHeight w:val="1230"/>
        </w:trPr>
        <w:tc>
          <w:tcPr>
            <w:tcW w:w="377" w:type="pct"/>
            <w:shd w:val="clear" w:color="auto" w:fill="auto"/>
            <w:hideMark/>
          </w:tcPr>
          <w:p w14:paraId="6A6B878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A3BB3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F6D33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Իրավական ակտերի նախագծերի մասնագիտական փորձաքննություն, արտաքին կապերի կառավարում, տեղեկատվության և խորհրդատվության տրամադրում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B5CF3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7F5DB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DE9F6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B972AAC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1FEF561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BC659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352C6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599C9F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8AD79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21D5D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429CF51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114CC1C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8B3D3F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5D702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48787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E5B5B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1CB02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863339B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noWrap/>
            <w:hideMark/>
          </w:tcPr>
          <w:p w14:paraId="3303329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1CB8A55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2ACF12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վարչապետի աշխատակազմ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6FACFFA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(219,987.0)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5AD8550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(219,987.0)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3843B42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(219,987.0)</w:t>
            </w:r>
          </w:p>
        </w:tc>
      </w:tr>
      <w:tr w:rsidR="00080A26" w:rsidRPr="008E33F9" w14:paraId="120B6A33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30BF895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1214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3F03B14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BB3F9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1280631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626608E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7F704B7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</w:tr>
      <w:tr w:rsidR="00080A26" w:rsidRPr="008E33F9" w14:paraId="5DB22A86" w14:textId="77777777" w:rsidTr="00080A26">
        <w:trPr>
          <w:gridAfter w:val="1"/>
          <w:wAfter w:w="8" w:type="pct"/>
          <w:trHeight w:val="570"/>
        </w:trPr>
        <w:tc>
          <w:tcPr>
            <w:tcW w:w="377" w:type="pct"/>
            <w:shd w:val="clear" w:color="auto" w:fill="auto"/>
            <w:hideMark/>
          </w:tcPr>
          <w:p w14:paraId="5AF5DDE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54EA3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4DBF6F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Արդյունահանող ճյուղերի զարգացման ծրագիր</w:t>
            </w:r>
          </w:p>
        </w:tc>
        <w:tc>
          <w:tcPr>
            <w:tcW w:w="566" w:type="pct"/>
            <w:vMerge/>
            <w:vAlign w:val="center"/>
            <w:hideMark/>
          </w:tcPr>
          <w:p w14:paraId="159E90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F0D6F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1831B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F9E9B8B" w14:textId="77777777" w:rsidTr="00080A26">
        <w:trPr>
          <w:gridAfter w:val="1"/>
          <w:wAfter w:w="8" w:type="pct"/>
          <w:trHeight w:val="375"/>
        </w:trPr>
        <w:tc>
          <w:tcPr>
            <w:tcW w:w="377" w:type="pct"/>
            <w:shd w:val="clear" w:color="auto" w:fill="auto"/>
            <w:hideMark/>
          </w:tcPr>
          <w:p w14:paraId="17163E3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B5E385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8A388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34B06B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F1162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90B3F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DC0A98F" w14:textId="77777777" w:rsidTr="00080A26">
        <w:trPr>
          <w:gridAfter w:val="1"/>
          <w:wAfter w:w="8" w:type="pct"/>
          <w:trHeight w:val="645"/>
        </w:trPr>
        <w:tc>
          <w:tcPr>
            <w:tcW w:w="377" w:type="pct"/>
            <w:shd w:val="clear" w:color="auto" w:fill="auto"/>
            <w:hideMark/>
          </w:tcPr>
          <w:p w14:paraId="52C1E03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2C2703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8580B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Աջակցել կառավարության, վարչապետի և փոխվարչապետերի գործունեությանը</w:t>
            </w:r>
          </w:p>
        </w:tc>
        <w:tc>
          <w:tcPr>
            <w:tcW w:w="566" w:type="pct"/>
            <w:vMerge/>
            <w:vAlign w:val="center"/>
            <w:hideMark/>
          </w:tcPr>
          <w:p w14:paraId="54CE7F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0FA79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40EFB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EA96B01" w14:textId="77777777" w:rsidTr="00080A26">
        <w:trPr>
          <w:gridAfter w:val="1"/>
          <w:wAfter w:w="8" w:type="pct"/>
          <w:trHeight w:val="615"/>
        </w:trPr>
        <w:tc>
          <w:tcPr>
            <w:tcW w:w="377" w:type="pct"/>
            <w:shd w:val="clear" w:color="auto" w:fill="auto"/>
            <w:hideMark/>
          </w:tcPr>
          <w:p w14:paraId="6335BC5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F88783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17942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33FCFF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BE6F2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5F477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7E8FA24" w14:textId="77777777" w:rsidTr="00080A26">
        <w:trPr>
          <w:gridAfter w:val="1"/>
          <w:wAfter w:w="8" w:type="pct"/>
          <w:trHeight w:val="1035"/>
        </w:trPr>
        <w:tc>
          <w:tcPr>
            <w:tcW w:w="377" w:type="pct"/>
            <w:shd w:val="clear" w:color="auto" w:fill="auto"/>
            <w:hideMark/>
          </w:tcPr>
          <w:p w14:paraId="447AF02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B5B426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70F8B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կառավարության և վարչապետի որոշումների ու հանձնարարականների կատարման վերահսկողության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A756F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63CE5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946B0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5DCB8F5C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0FD0F17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25198D00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65479A4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6F7930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2D054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6D496D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35085E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1D1762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7E158CC4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604311A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80895D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C6974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Ծառայությունների, ծրագրերի համակարգում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04A48E8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37FDBB5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1C081B8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</w:tr>
      <w:tr w:rsidR="00080A26" w:rsidRPr="008E33F9" w14:paraId="2AFE259F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1BC6434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00FA8E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3CE68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07A89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809FC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222C5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0F38B07" w14:textId="77777777" w:rsidTr="00080A26">
        <w:trPr>
          <w:gridAfter w:val="1"/>
          <w:wAfter w:w="8" w:type="pct"/>
          <w:trHeight w:val="1230"/>
        </w:trPr>
        <w:tc>
          <w:tcPr>
            <w:tcW w:w="377" w:type="pct"/>
            <w:shd w:val="clear" w:color="auto" w:fill="auto"/>
            <w:hideMark/>
          </w:tcPr>
          <w:p w14:paraId="72F611D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518219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9CDF4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Համաշխարհային բանկի աջակցությամբ իրականացվող «Հանքարդյունաբերական ոլորտի քաղաքականության ծրագիր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»  դրամաշնորհային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ծրագիր</w:t>
            </w:r>
          </w:p>
        </w:tc>
        <w:tc>
          <w:tcPr>
            <w:tcW w:w="566" w:type="pct"/>
            <w:vMerge/>
            <w:vAlign w:val="center"/>
            <w:hideMark/>
          </w:tcPr>
          <w:p w14:paraId="1D24E2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B043B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C72F3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7BFD44C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5A29611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07F59A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09EED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5BF8EA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75A99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9B31F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FAED36B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5401E0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7CC079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94D30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51592A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4D115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42161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1D846F3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00F1883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1222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4D035F6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56EC4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5586E39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(91,785.0)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32D4EF1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(91,785.0)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DE629A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(91,785.0)</w:t>
            </w:r>
          </w:p>
        </w:tc>
      </w:tr>
      <w:tr w:rsidR="00080A26" w:rsidRPr="008E33F9" w14:paraId="36A5DEDB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1126D85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A45F8B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96260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զարգացման գործընթացներում Սփյուռքի ներուժի ներգրավում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E1E57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D0F29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9BB04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E84CD9E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14634AC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039931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BCD5D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108BF0C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39FC4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34238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9B57654" w14:textId="77777777" w:rsidTr="00080A26">
        <w:trPr>
          <w:gridAfter w:val="1"/>
          <w:wAfter w:w="8" w:type="pct"/>
          <w:trHeight w:val="1860"/>
        </w:trPr>
        <w:tc>
          <w:tcPr>
            <w:tcW w:w="377" w:type="pct"/>
            <w:shd w:val="clear" w:color="auto" w:fill="auto"/>
            <w:hideMark/>
          </w:tcPr>
          <w:p w14:paraId="67D0E38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3B61E5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CB7D1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Սփյուռք ներուժի բացահայտում, տեղեկատվական համակարգերի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ստեղծում,   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>ՀՀ զարգացման գործընթացներում ներգրավվածություն, Հայաստան- Սփյուռք համատեղ ծրագրերի իրականացում, ըստ ոլորտների համահայկական մասնագիտական ցանցերի ստեղծում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2FDE3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11003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E6026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288702E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118937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825F2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2C382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61749D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1D423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26EDF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3451A21" w14:textId="77777777" w:rsidTr="00080A26">
        <w:trPr>
          <w:gridAfter w:val="1"/>
          <w:wAfter w:w="8" w:type="pct"/>
          <w:trHeight w:val="1725"/>
        </w:trPr>
        <w:tc>
          <w:tcPr>
            <w:tcW w:w="377" w:type="pct"/>
            <w:shd w:val="clear" w:color="auto" w:fill="auto"/>
            <w:hideMark/>
          </w:tcPr>
          <w:p w14:paraId="4744573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3D3F11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4D5E5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Սփյուռք ներուժի բացահայտում, սփյուռքի, համահայկական կառույցների և գործիչների վերաբերյալ տեղեկատվական համակարգերի ստեղծում, համահայկական համաժողովների արդյունքում նոր ծրագրերի մշակում և իրականացում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CD595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8D8A3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A04BF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03B3D7AD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3D08550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3AA67901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2565B64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A0F997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38031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77F2BE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368844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24C1D2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44C56F86" w14:textId="77777777" w:rsidTr="00080A26">
        <w:trPr>
          <w:gridAfter w:val="1"/>
          <w:wAfter w:w="8" w:type="pct"/>
          <w:trHeight w:val="945"/>
        </w:trPr>
        <w:tc>
          <w:tcPr>
            <w:tcW w:w="377" w:type="pct"/>
            <w:shd w:val="clear" w:color="auto" w:fill="auto"/>
            <w:hideMark/>
          </w:tcPr>
          <w:p w14:paraId="1F7CE65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59E77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B4E90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Սփյուռքի համայնքների ուսումնասիրությունների իրականացում և ներուժի բացահայտում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10049D7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1C19D73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663266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</w:tr>
      <w:tr w:rsidR="00080A26" w:rsidRPr="008E33F9" w14:paraId="7002CBB7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6554384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B00CCE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8C14E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4AF6E2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C5894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D4AF7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32C7313" w14:textId="77777777" w:rsidTr="00080A26">
        <w:trPr>
          <w:gridAfter w:val="1"/>
          <w:wAfter w:w="8" w:type="pct"/>
          <w:trHeight w:val="1080"/>
        </w:trPr>
        <w:tc>
          <w:tcPr>
            <w:tcW w:w="377" w:type="pct"/>
            <w:shd w:val="clear" w:color="auto" w:fill="auto"/>
            <w:hideMark/>
          </w:tcPr>
          <w:p w14:paraId="364E117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C00979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DC4266A" w14:textId="00554E3B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Սփյուռքի համայնքների ուսումնասիրությունների և տվյալների հավաքագրման աշխատանք</w:t>
            </w:r>
            <w:r w:rsidR="0009537C">
              <w:rPr>
                <w:rFonts w:ascii="GHEA Mariam" w:hAnsi="GHEA Mariam" w:cs="Arial"/>
                <w:sz w:val="22"/>
                <w:szCs w:val="22"/>
                <w:lang w:val="hy-AM"/>
              </w:rPr>
              <w:t>ն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>երի կազմակերպում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90290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27F3E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69528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FF389C2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B47690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D953C8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1402B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65CF2F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85449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48BBD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51974DB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CF8D8E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1A4FDE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1ACD8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F01AF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EA395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4B4BF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D2E2307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2CA4CC6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94252E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11003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07326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2C9270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08F204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47986A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7A06D844" w14:textId="77777777" w:rsidTr="00080A26">
        <w:trPr>
          <w:gridAfter w:val="1"/>
          <w:wAfter w:w="8" w:type="pct"/>
          <w:trHeight w:val="1170"/>
        </w:trPr>
        <w:tc>
          <w:tcPr>
            <w:tcW w:w="377" w:type="pct"/>
            <w:shd w:val="clear" w:color="auto" w:fill="auto"/>
            <w:hideMark/>
          </w:tcPr>
          <w:p w14:paraId="2E02A5D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6A15BA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74636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Համահայկական համաժողովների իրականացում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0BA4456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38084A6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311B292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</w:tr>
      <w:tr w:rsidR="00080A26" w:rsidRPr="008E33F9" w14:paraId="697380BD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73A3A8C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88DDE4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5957F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33D71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73797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ABA55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21B4F22" w14:textId="77777777" w:rsidTr="00080A26">
        <w:trPr>
          <w:gridAfter w:val="1"/>
          <w:wAfter w:w="8" w:type="pct"/>
          <w:trHeight w:val="2115"/>
        </w:trPr>
        <w:tc>
          <w:tcPr>
            <w:tcW w:w="377" w:type="pct"/>
            <w:shd w:val="clear" w:color="auto" w:fill="auto"/>
            <w:hideMark/>
          </w:tcPr>
          <w:p w14:paraId="0F1EB38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7DAB00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B9F5F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Համահայկական և համայնքային կառույցների ներկայացուցիչների մասնակցությամբ համաժողովների և խորհրդաժողովների կազմակերպում՛ ի նպաստ Հայաստանի և Սփյուռքի միջև համագործակցության հաստատմանը, համահայկական ցանցերի ստեղծմանը, հայրենադարձությանը</w:t>
            </w:r>
          </w:p>
        </w:tc>
        <w:tc>
          <w:tcPr>
            <w:tcW w:w="566" w:type="pct"/>
            <w:vMerge/>
            <w:vAlign w:val="center"/>
            <w:hideMark/>
          </w:tcPr>
          <w:p w14:paraId="7C100D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ED5B7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7FC38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FB92A39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CB7BC9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FC9F22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15A7B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47367C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05F5D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59F6A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A4EB0E3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D95996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F2C112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89B49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87008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D1061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87637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0EF1C62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77E4D55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1136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20D98BD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4D6FF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5721A62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40F1331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0040CC6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</w:tr>
      <w:tr w:rsidR="00080A26" w:rsidRPr="008E33F9" w14:paraId="2C36B0FF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0020AA9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03CC2D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60C5C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Վարչապետի լիազորությունների իրականացման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34A1A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CF27F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E1F27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763679E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4930EAA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4A79FA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DA3A0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695063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BF7B7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94DC3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2360218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7B8AFB8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DE04FC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16212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Աջակցել կառավարության, վարչապետի և փոխվարչապետերի գործունեությանը</w:t>
            </w:r>
          </w:p>
        </w:tc>
        <w:tc>
          <w:tcPr>
            <w:tcW w:w="566" w:type="pct"/>
            <w:vMerge/>
            <w:vAlign w:val="center"/>
            <w:hideMark/>
          </w:tcPr>
          <w:p w14:paraId="6A6737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4CFC3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17A0C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3B5A4CD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2CFB27B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A2E6F7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27805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176BE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37678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2F8F4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A4682F3" w14:textId="77777777" w:rsidTr="00080A26">
        <w:trPr>
          <w:gridAfter w:val="1"/>
          <w:wAfter w:w="8" w:type="pct"/>
          <w:trHeight w:val="1035"/>
        </w:trPr>
        <w:tc>
          <w:tcPr>
            <w:tcW w:w="377" w:type="pct"/>
            <w:shd w:val="clear" w:color="auto" w:fill="auto"/>
            <w:hideMark/>
          </w:tcPr>
          <w:p w14:paraId="2A802F8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2AC2CD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24092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կառավարության և վարչապետի որոշումների ու հանձնարարականների կատարման վերահսկողության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23704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3A540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5A732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060C7D1D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6E1A67C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2567E58A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2828750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31DC5C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838A3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4FDADC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1A500B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0BC87C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1F601D99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1DDDB3A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D41E34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3BA3F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Ծառայությունների, ծրագրերի համակարգում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5B15221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54C8C5C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3558812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</w:tr>
      <w:tr w:rsidR="00080A26" w:rsidRPr="008E33F9" w14:paraId="39BB4784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455C3B4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E5B755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5B2C8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06C2D4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B630C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1EA6F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CAC276B" w14:textId="77777777" w:rsidTr="00080A26">
        <w:trPr>
          <w:gridAfter w:val="1"/>
          <w:wAfter w:w="8" w:type="pct"/>
          <w:trHeight w:val="1230"/>
        </w:trPr>
        <w:tc>
          <w:tcPr>
            <w:tcW w:w="377" w:type="pct"/>
            <w:shd w:val="clear" w:color="auto" w:fill="auto"/>
            <w:hideMark/>
          </w:tcPr>
          <w:p w14:paraId="60B3553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AD8022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BD78B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Աջակցություն ՀՀ կառավարությանը` քաղաքականության և ծրագրերի մշակման և իրականացման գործընթացում, վերահսկողության կատարման գործընթացում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71743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28CCC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E826D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36092D8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370F84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FF1B5C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6D762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4FD916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6341E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88C8F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070FC50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1AEE475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23339B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239A6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8B83CB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EFE97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816DE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F08659E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098C40B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1033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649C449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9FF2C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2D5F01D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30D64C2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835479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</w:tr>
      <w:tr w:rsidR="00080A26" w:rsidRPr="008E33F9" w14:paraId="36359440" w14:textId="77777777" w:rsidTr="00080A26">
        <w:trPr>
          <w:gridAfter w:val="1"/>
          <w:wAfter w:w="8" w:type="pct"/>
          <w:trHeight w:val="1020"/>
        </w:trPr>
        <w:tc>
          <w:tcPr>
            <w:tcW w:w="377" w:type="pct"/>
            <w:shd w:val="clear" w:color="auto" w:fill="auto"/>
            <w:hideMark/>
          </w:tcPr>
          <w:p w14:paraId="202F183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9C1E50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E7D1E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Աջակցություն քաղաքական կուսակցություններին, հասարակական կազմակերպություններին և արհմիություններին</w:t>
            </w:r>
          </w:p>
        </w:tc>
        <w:tc>
          <w:tcPr>
            <w:tcW w:w="566" w:type="pct"/>
            <w:vMerge/>
            <w:vAlign w:val="center"/>
            <w:hideMark/>
          </w:tcPr>
          <w:p w14:paraId="110636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65A88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A4438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C9B3B51" w14:textId="77777777" w:rsidTr="00080A26">
        <w:trPr>
          <w:gridAfter w:val="1"/>
          <w:wAfter w:w="8" w:type="pct"/>
          <w:trHeight w:val="420"/>
        </w:trPr>
        <w:tc>
          <w:tcPr>
            <w:tcW w:w="377" w:type="pct"/>
            <w:shd w:val="clear" w:color="auto" w:fill="auto"/>
            <w:hideMark/>
          </w:tcPr>
          <w:p w14:paraId="40852F3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0724F1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C51F3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7EF5CD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6CF48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9249C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4D4B7AD" w14:textId="77777777" w:rsidTr="00080A26">
        <w:trPr>
          <w:gridAfter w:val="1"/>
          <w:wAfter w:w="8" w:type="pct"/>
          <w:trHeight w:val="450"/>
        </w:trPr>
        <w:tc>
          <w:tcPr>
            <w:tcW w:w="377" w:type="pct"/>
            <w:shd w:val="clear" w:color="auto" w:fill="auto"/>
            <w:hideMark/>
          </w:tcPr>
          <w:p w14:paraId="0A3F5B2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B99DBD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89473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Քաղաքացիական հասարակության զարգացում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2140A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5EB3E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CB989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72F93F5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hideMark/>
          </w:tcPr>
          <w:p w14:paraId="6F97088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02E914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58875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3F12D9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12342B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0C3EB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6CC8809" w14:textId="77777777" w:rsidTr="00080A26">
        <w:trPr>
          <w:gridAfter w:val="1"/>
          <w:wAfter w:w="8" w:type="pct"/>
          <w:trHeight w:val="1335"/>
        </w:trPr>
        <w:tc>
          <w:tcPr>
            <w:tcW w:w="377" w:type="pct"/>
            <w:shd w:val="clear" w:color="auto" w:fill="auto"/>
            <w:hideMark/>
          </w:tcPr>
          <w:p w14:paraId="474BBF6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FFB6C8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B7F25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Քաղաքացիական հասարակության կառույցների և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նրանց  կարողությունների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զարգացում, տնտեսական և քաղաքական կյանքում ՔՀԿ-ների ընդգրկվածության և մասնակցության աճ</w:t>
            </w:r>
          </w:p>
        </w:tc>
        <w:tc>
          <w:tcPr>
            <w:tcW w:w="566" w:type="pct"/>
            <w:vMerge/>
            <w:vAlign w:val="center"/>
            <w:hideMark/>
          </w:tcPr>
          <w:p w14:paraId="47D9EA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DF811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0B83B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06C800F9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5F8B87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7B90B872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41D9F36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15A76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11002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670AC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0B9DCA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3F6CC1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4A3F5A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1569CE6E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7A00F90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25D847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8B083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Պետական կառավարման գործընթացներին քաղաքացիական հասարակության մասնակցության ապահովում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16A8384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4E8378D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4C0D9A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</w:tr>
      <w:tr w:rsidR="00080A26" w:rsidRPr="008E33F9" w14:paraId="5BDD0038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17211CB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C58632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5E025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531745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EDF72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D4785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AD55440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485E42A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330DAF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44DE4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խորհրդի բնականոն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գործունեության  ապահովում</w:t>
            </w:r>
            <w:proofErr w:type="gramEnd"/>
          </w:p>
        </w:tc>
        <w:tc>
          <w:tcPr>
            <w:tcW w:w="566" w:type="pct"/>
            <w:vMerge/>
            <w:vAlign w:val="center"/>
            <w:hideMark/>
          </w:tcPr>
          <w:p w14:paraId="1B38F6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35C76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D2FB8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C85A386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150E0F6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77137C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D75E6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1F10C8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1D592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95E2A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4FF37EE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DDEF99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E1ABCC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2C8CF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CC848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A9054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E169F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571A2AD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4E114EB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1156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0906D27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5C450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3744DCB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(18,066.0)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67D4107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(18,066.0)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4D87FFE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(18,066.0)</w:t>
            </w:r>
          </w:p>
        </w:tc>
      </w:tr>
      <w:tr w:rsidR="00080A26" w:rsidRPr="008E33F9" w14:paraId="3AFF0820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237AAB8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4141ED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2F0A1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Հայաստան-Սփյուռք գործակցության ծրագիր</w:t>
            </w:r>
          </w:p>
        </w:tc>
        <w:tc>
          <w:tcPr>
            <w:tcW w:w="566" w:type="pct"/>
            <w:vMerge/>
            <w:vAlign w:val="center"/>
            <w:hideMark/>
          </w:tcPr>
          <w:p w14:paraId="64654C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D324A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D6FF4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CE662F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64E79A2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410AA0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E5861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0FADE9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DD7DB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D017B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216D202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6D6FA95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FBF97D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430E0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Նպաստել Հայաստանի և հայկական սփյուռքի միջև կապերի ամրապնդմանը և զարգացմանը</w:t>
            </w:r>
          </w:p>
        </w:tc>
        <w:tc>
          <w:tcPr>
            <w:tcW w:w="566" w:type="pct"/>
            <w:vMerge/>
            <w:vAlign w:val="center"/>
            <w:hideMark/>
          </w:tcPr>
          <w:p w14:paraId="021067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A6EFB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EB573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FB9FE3B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308364C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BBEF0A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7230A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066586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FE977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A8C9E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B91201A" w14:textId="77777777" w:rsidTr="00080A26">
        <w:trPr>
          <w:gridAfter w:val="1"/>
          <w:wAfter w:w="8" w:type="pct"/>
          <w:trHeight w:val="1335"/>
        </w:trPr>
        <w:tc>
          <w:tcPr>
            <w:tcW w:w="377" w:type="pct"/>
            <w:shd w:val="clear" w:color="auto" w:fill="auto"/>
            <w:hideMark/>
          </w:tcPr>
          <w:p w14:paraId="5D5AFB3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665634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A9D4D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Հայաստանի և Սփյուռքի միջև կրթական, մշակութային և երիտասարդական հաղորդակցության, ճանաչողության և տեղեկացվածության մակարդակի բարձրացում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7FA15A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C21EF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CED02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59AB5C11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6989771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709BBD0B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1DF7CB6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643C08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11009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03CFF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2F27E3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285C57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799552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0D99262C" w14:textId="77777777" w:rsidTr="00080A26">
        <w:trPr>
          <w:gridAfter w:val="1"/>
          <w:wAfter w:w="8" w:type="pct"/>
          <w:trHeight w:val="885"/>
        </w:trPr>
        <w:tc>
          <w:tcPr>
            <w:tcW w:w="377" w:type="pct"/>
            <w:shd w:val="clear" w:color="auto" w:fill="auto"/>
            <w:hideMark/>
          </w:tcPr>
          <w:p w14:paraId="21B032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F911AA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CB940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ոլորտում սփյուռքահայ երիտասարդ մասնագետների պրակտիկայի կազմակերպում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69EE5C0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784D6DA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4D749C3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</w:tr>
      <w:tr w:rsidR="00080A26" w:rsidRPr="008E33F9" w14:paraId="0D25D56D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475A311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A190CC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E0CF4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31FC9A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2CA93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08082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0F6E948" w14:textId="77777777" w:rsidTr="00080A26">
        <w:trPr>
          <w:gridAfter w:val="1"/>
          <w:wAfter w:w="8" w:type="pct"/>
          <w:trHeight w:val="1725"/>
        </w:trPr>
        <w:tc>
          <w:tcPr>
            <w:tcW w:w="377" w:type="pct"/>
            <w:shd w:val="clear" w:color="auto" w:fill="auto"/>
            <w:hideMark/>
          </w:tcPr>
          <w:p w14:paraId="7F7974D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18519F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A416D33" w14:textId="77777777" w:rsidR="00525255" w:rsidRPr="008E33F9" w:rsidRDefault="00525255" w:rsidP="00774BA3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Սփյուռքի երիտասարդ մասնագետների համար պրակտիկաների կազմակերպում ՀՀ հանրային քաղաքականության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ոլորտում,  ՀՀ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զարգացման նոր ծրագրերի մշակում՛ նկատի ունենալով միջազգային փորձը</w:t>
            </w:r>
          </w:p>
        </w:tc>
        <w:tc>
          <w:tcPr>
            <w:tcW w:w="566" w:type="pct"/>
            <w:vMerge/>
            <w:vAlign w:val="center"/>
            <w:hideMark/>
          </w:tcPr>
          <w:p w14:paraId="5B0702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70A65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4F7C9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8FE6897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B6060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B52887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84A86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7E135F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8319D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2754C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D77CA36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2FF518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7E79EB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BC13A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F00A1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635F3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EBB2B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1457D5B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379552C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695A25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11011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581BB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3D0B73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7B49F1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5ED1CA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3725935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51E6EC9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30E4EB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6EEAC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Աշխատանք Սփյուռքի համայնքներում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3D654B2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7200696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14D7D57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</w:tr>
      <w:tr w:rsidR="00080A26" w:rsidRPr="008E33F9" w14:paraId="6E377E28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379271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81E257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78F7F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270F99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C8EF1C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2DD48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26032AF" w14:textId="77777777" w:rsidTr="00080A26">
        <w:trPr>
          <w:gridAfter w:val="1"/>
          <w:wAfter w:w="8" w:type="pct"/>
          <w:trHeight w:val="2415"/>
        </w:trPr>
        <w:tc>
          <w:tcPr>
            <w:tcW w:w="377" w:type="pct"/>
            <w:shd w:val="clear" w:color="auto" w:fill="auto"/>
            <w:hideMark/>
          </w:tcPr>
          <w:p w14:paraId="61EFBD8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5473E7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933FAD9" w14:textId="77777777" w:rsidR="00525255" w:rsidRPr="008E33F9" w:rsidRDefault="00525255" w:rsidP="00774BA3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Համայնքների խնդիրներին ծանոթանալու, դրանց լուծման ուղիների քննարկման, համայնքներում կազմակերպված միջոցառումներին մասնակցության, ՀՀ կառավարության Հայաստան-Սփյուռք գործակցության զարգացման ծրագրերի ներկայացման և այլ նպատակներով այցելությունների իրականացում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A2B49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9B71C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0DEE7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CD525BF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F853C8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56F5EB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C9210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4A8C7C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A86FF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81085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C4E562C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0815D21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829EE6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BAB15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D693D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966F9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E743C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2F21798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444CC8E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1213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50C4F8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F6AF1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34CF76A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1607939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3BB53D0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</w:tr>
      <w:tr w:rsidR="00080A26" w:rsidRPr="008E33F9" w14:paraId="4920DDBE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0C7FFFF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58B16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3E709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Տեսչական վերահսկողության ծրագիր</w:t>
            </w:r>
          </w:p>
        </w:tc>
        <w:tc>
          <w:tcPr>
            <w:tcW w:w="566" w:type="pct"/>
            <w:vMerge/>
            <w:vAlign w:val="center"/>
            <w:hideMark/>
          </w:tcPr>
          <w:p w14:paraId="31762A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D46DF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2EAEA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1A7905D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0CE79BA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C4A9F5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5CFD8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51B9FE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75DF3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A40C3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5751BB8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545A22C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0F4910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16C42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Տեսչական վերահսկողության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132F4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AD93D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B1310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5D6F299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48B5102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539656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5F349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416318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1A4A8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4D4E1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B50F6BA" w14:textId="77777777" w:rsidTr="00080A26">
        <w:trPr>
          <w:gridAfter w:val="1"/>
          <w:wAfter w:w="8" w:type="pct"/>
          <w:trHeight w:val="1035"/>
        </w:trPr>
        <w:tc>
          <w:tcPr>
            <w:tcW w:w="377" w:type="pct"/>
            <w:shd w:val="clear" w:color="auto" w:fill="auto"/>
            <w:hideMark/>
          </w:tcPr>
          <w:p w14:paraId="42259F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8626CF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2FA50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Տեխնիկական կանոնակարգերին համապատասխանության գնահատում և պահանջների պահպանում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7FEE2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832B3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C15CC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40E9E9BD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0C15F1C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400676F3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68B8CE3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4CB72D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11007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C0257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60D78A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47DCD3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7DBC68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2E7E1597" w14:textId="77777777" w:rsidTr="00080A26">
        <w:trPr>
          <w:gridAfter w:val="1"/>
          <w:wAfter w:w="8" w:type="pct"/>
          <w:trHeight w:val="1170"/>
        </w:trPr>
        <w:tc>
          <w:tcPr>
            <w:tcW w:w="377" w:type="pct"/>
            <w:shd w:val="clear" w:color="auto" w:fill="auto"/>
            <w:hideMark/>
          </w:tcPr>
          <w:p w14:paraId="530E245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095E6B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1BFE5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Սննդամթերքի անվտանգության բնագավառում վերահսկողության իրականացման ծառայություններ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69C6BC4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0831786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6CE529B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</w:tr>
      <w:tr w:rsidR="00080A26" w:rsidRPr="008E33F9" w14:paraId="5B4735CA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360F20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D4D05D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EE5B3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1D1C01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68234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C1CE3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15FC98E" w14:textId="77777777" w:rsidTr="00080A26">
        <w:trPr>
          <w:gridAfter w:val="1"/>
          <w:wAfter w:w="8" w:type="pct"/>
          <w:trHeight w:val="1620"/>
        </w:trPr>
        <w:tc>
          <w:tcPr>
            <w:tcW w:w="377" w:type="pct"/>
            <w:shd w:val="clear" w:color="auto" w:fill="auto"/>
            <w:hideMark/>
          </w:tcPr>
          <w:p w14:paraId="55E765E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93DB28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EF79E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Սննդամթերքի, անասնաբուժության և բուսասանիտարիայի ոլորտներում վերահսկողության իրականացում, պետությանը և հանրությանը սպառնացող վտանգների հայտնաբերում, ներթափանցման և տարածման կանխարգելում:</w:t>
            </w:r>
          </w:p>
        </w:tc>
        <w:tc>
          <w:tcPr>
            <w:tcW w:w="566" w:type="pct"/>
            <w:vMerge/>
            <w:vAlign w:val="center"/>
            <w:hideMark/>
          </w:tcPr>
          <w:p w14:paraId="3C8174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D50BC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D53C2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5907F90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52C3FF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42398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4ADE8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3EAE15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78AD3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3F2D2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22FE4CA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37AAD4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455467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67E2C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173D9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45F9C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2FCAA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F787393" w14:textId="77777777" w:rsidTr="00080A26">
        <w:trPr>
          <w:gridAfter w:val="1"/>
          <w:wAfter w:w="8" w:type="pct"/>
          <w:trHeight w:val="540"/>
        </w:trPr>
        <w:tc>
          <w:tcPr>
            <w:tcW w:w="377" w:type="pct"/>
            <w:shd w:val="clear" w:color="auto" w:fill="auto"/>
            <w:noWrap/>
            <w:hideMark/>
          </w:tcPr>
          <w:p w14:paraId="7268ED1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3E5C04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B3826F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ՀՀ սահմանադրական դատարան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643BAF6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60C46B4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6A53E4A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</w:tr>
      <w:tr w:rsidR="00080A26" w:rsidRPr="008E33F9" w14:paraId="740D0C47" w14:textId="77777777" w:rsidTr="00080A26">
        <w:trPr>
          <w:gridAfter w:val="1"/>
          <w:wAfter w:w="8" w:type="pct"/>
          <w:trHeight w:val="450"/>
        </w:trPr>
        <w:tc>
          <w:tcPr>
            <w:tcW w:w="377" w:type="pct"/>
            <w:shd w:val="clear" w:color="auto" w:fill="auto"/>
            <w:hideMark/>
          </w:tcPr>
          <w:p w14:paraId="3AF6A71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1092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2376062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1D637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121041C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14B7FCC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716969C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</w:tr>
      <w:tr w:rsidR="00080A26" w:rsidRPr="008E33F9" w14:paraId="74BE52B7" w14:textId="77777777" w:rsidTr="00080A26">
        <w:trPr>
          <w:gridAfter w:val="1"/>
          <w:wAfter w:w="8" w:type="pct"/>
          <w:trHeight w:val="450"/>
        </w:trPr>
        <w:tc>
          <w:tcPr>
            <w:tcW w:w="377" w:type="pct"/>
            <w:shd w:val="clear" w:color="auto" w:fill="auto"/>
            <w:hideMark/>
          </w:tcPr>
          <w:p w14:paraId="339CF72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7C27AA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AE7DF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սահմանադրական դատարանի գործունեության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5C83E5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B09F1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78718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B3C55AC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447839C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34C83F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96EA4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64B4DD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99BDA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B21D0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8714DAA" w14:textId="77777777" w:rsidTr="00080A26">
        <w:trPr>
          <w:gridAfter w:val="1"/>
          <w:wAfter w:w="8" w:type="pct"/>
          <w:trHeight w:val="1200"/>
        </w:trPr>
        <w:tc>
          <w:tcPr>
            <w:tcW w:w="377" w:type="pct"/>
            <w:shd w:val="clear" w:color="auto" w:fill="auto"/>
            <w:hideMark/>
          </w:tcPr>
          <w:p w14:paraId="74AF5C9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6809E3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F41AF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ՀՀ-ում սահմանադրական արդարադատության իրականացում և սահմանադրության գերակայության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5FB16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CA90D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C7D92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5BA4F94" w14:textId="77777777" w:rsidTr="00080A26">
        <w:trPr>
          <w:gridAfter w:val="1"/>
          <w:wAfter w:w="8" w:type="pct"/>
          <w:trHeight w:val="525"/>
        </w:trPr>
        <w:tc>
          <w:tcPr>
            <w:tcW w:w="377" w:type="pct"/>
            <w:shd w:val="clear" w:color="auto" w:fill="auto"/>
            <w:hideMark/>
          </w:tcPr>
          <w:p w14:paraId="5DBD69E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69448B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1B561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6660C1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8FA57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70A6B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CB90AFC" w14:textId="77777777" w:rsidTr="00080A26">
        <w:trPr>
          <w:gridAfter w:val="1"/>
          <w:wAfter w:w="8" w:type="pct"/>
          <w:trHeight w:val="930"/>
        </w:trPr>
        <w:tc>
          <w:tcPr>
            <w:tcW w:w="377" w:type="pct"/>
            <w:shd w:val="clear" w:color="auto" w:fill="auto"/>
            <w:hideMark/>
          </w:tcPr>
          <w:p w14:paraId="678BC9E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8CD039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C0FE1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ՀՀ-ում սահմանադրականության, քաղաքացիների և կազմակերպությունների իրավունքի ապահովումը</w:t>
            </w:r>
          </w:p>
        </w:tc>
        <w:tc>
          <w:tcPr>
            <w:tcW w:w="566" w:type="pct"/>
            <w:vMerge/>
            <w:vAlign w:val="center"/>
            <w:hideMark/>
          </w:tcPr>
          <w:p w14:paraId="3841E2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28A83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6E225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504F20F0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71E7450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2F391076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06AF6E7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32E2F9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DE566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148A41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170CCC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60FB99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6C3764CC" w14:textId="77777777" w:rsidTr="00080A26">
        <w:trPr>
          <w:gridAfter w:val="1"/>
          <w:wAfter w:w="8" w:type="pct"/>
          <w:trHeight w:val="765"/>
        </w:trPr>
        <w:tc>
          <w:tcPr>
            <w:tcW w:w="377" w:type="pct"/>
            <w:shd w:val="clear" w:color="auto" w:fill="auto"/>
            <w:hideMark/>
          </w:tcPr>
          <w:p w14:paraId="3B3945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F18EB7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A0D0A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սահմանադրական դատարանի գործունեության և սահմանադրական արդարադատության ապահովում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0161F9D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26B94B6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D8F442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</w:tr>
      <w:tr w:rsidR="00080A26" w:rsidRPr="008E33F9" w14:paraId="113306F2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2422E4A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9A9AFC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DC872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DEECD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D4C10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A224E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BE1B2C1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6D9E2F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8942D6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79EFD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Վեճերի քննում, լուծում և որոշումների կայացում ՀՀ սահմանադրությանը համապատասխանության վերաբերյալ</w:t>
            </w:r>
          </w:p>
        </w:tc>
        <w:tc>
          <w:tcPr>
            <w:tcW w:w="566" w:type="pct"/>
            <w:vMerge/>
            <w:vAlign w:val="center"/>
            <w:hideMark/>
          </w:tcPr>
          <w:p w14:paraId="497671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FFB4F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71E2E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3E819C6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C937DF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1543D4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7BFB0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7FEC75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D53D3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3DE58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E9D7098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A31795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70942E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95907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77A6F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F01B5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FAE59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21A5B51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hideMark/>
          </w:tcPr>
          <w:p w14:paraId="58F566F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597AD85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8CB0CB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Բարձրագույն դատական խորհուրդ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00B4041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150E2C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5BD5549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</w:tr>
      <w:tr w:rsidR="00080A26" w:rsidRPr="008E33F9" w14:paraId="7C4608B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682DEE5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1080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451E71F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C0757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00C3980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6AAC01F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63D4F84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</w:tr>
      <w:tr w:rsidR="00080A26" w:rsidRPr="008E33F9" w14:paraId="36AC8165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25C972E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C48FB4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6DCAE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Դատական իշխանության գործունեության ապահովում և իրականացում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B30B0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5F084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71EE1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36B198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12ECD91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350C8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D3645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560DDA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C7292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27166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9FD8A86" w14:textId="77777777" w:rsidTr="00080A26">
        <w:trPr>
          <w:gridAfter w:val="1"/>
          <w:wAfter w:w="8" w:type="pct"/>
          <w:trHeight w:val="1035"/>
        </w:trPr>
        <w:tc>
          <w:tcPr>
            <w:tcW w:w="377" w:type="pct"/>
            <w:shd w:val="clear" w:color="auto" w:fill="auto"/>
            <w:hideMark/>
          </w:tcPr>
          <w:p w14:paraId="4EBF50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C7389B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7761F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Դատական իշխանության անկախության երաշխավորում, բնականոն գործունեության և դատական պաշտպանության իրավունքի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9ACB1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11182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7B586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DC97EDD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5EB7F62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26ABD8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3F51C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4D5E2E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1372C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CAEED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98A7AE2" w14:textId="77777777" w:rsidTr="00080A26">
        <w:trPr>
          <w:gridAfter w:val="1"/>
          <w:wAfter w:w="8" w:type="pct"/>
          <w:trHeight w:val="1035"/>
        </w:trPr>
        <w:tc>
          <w:tcPr>
            <w:tcW w:w="377" w:type="pct"/>
            <w:shd w:val="clear" w:color="auto" w:fill="auto"/>
            <w:hideMark/>
          </w:tcPr>
          <w:p w14:paraId="4614CE6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73E673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00B3646" w14:textId="783C2C4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Դատական իշխանության գո</w:t>
            </w:r>
            <w:r w:rsidR="00B34E99">
              <w:rPr>
                <w:rFonts w:ascii="GHEA Mariam" w:hAnsi="GHEA Mariam" w:cs="Arial"/>
                <w:sz w:val="22"/>
                <w:szCs w:val="22"/>
                <w:lang w:val="hy-AM"/>
              </w:rPr>
              <w:t>ր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>ծունեության և դատական պաշտպանության իրավունքի ապահովման արդյունավետության բարձրացում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92DEE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218F5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29E2F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216020C1" w14:textId="77777777" w:rsidTr="00080A26">
        <w:trPr>
          <w:trHeight w:val="345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50993A5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2E92C2AE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7FD55D5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76A823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C112C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09D5B1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661761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29FEC9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0458F104" w14:textId="77777777" w:rsidTr="00080A26">
        <w:trPr>
          <w:gridAfter w:val="1"/>
          <w:wAfter w:w="8" w:type="pct"/>
          <w:trHeight w:val="1380"/>
        </w:trPr>
        <w:tc>
          <w:tcPr>
            <w:tcW w:w="377" w:type="pct"/>
            <w:shd w:val="clear" w:color="auto" w:fill="auto"/>
            <w:hideMark/>
          </w:tcPr>
          <w:p w14:paraId="4F436B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873484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9A8CF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Բարձրագույն դատական խորհրդի բնականոն գործունեության ապահովում և Բարձրագույն դատական խորհրդի կողմից դատական իշխանության անկախության երաշխավորմանն ուղղված միջոցառումների իրականացում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4C1CA20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017FF09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43E47E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</w:tr>
      <w:tr w:rsidR="00080A26" w:rsidRPr="008E33F9" w14:paraId="19AF5E3E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6322D6B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A9526A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6F7CA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B1AAC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96005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3CE3A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7FCD126" w14:textId="77777777" w:rsidTr="00080A26">
        <w:trPr>
          <w:gridAfter w:val="1"/>
          <w:wAfter w:w="8" w:type="pct"/>
          <w:trHeight w:val="2070"/>
        </w:trPr>
        <w:tc>
          <w:tcPr>
            <w:tcW w:w="377" w:type="pct"/>
            <w:shd w:val="clear" w:color="auto" w:fill="auto"/>
            <w:hideMark/>
          </w:tcPr>
          <w:p w14:paraId="77BF293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B9E1C9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BBCC5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Դատական գործերի բաշխման համակարգի արդիականացում, դատարանների բնականոն գործունեության համար նյութատեխնիկական պայմաններով ապահովում, Դատական դեպարտամենտին որակյալ կադրերով ապահովում, ճշգրիտ դատական վիճակագրության վարում և այլն</w:t>
            </w:r>
          </w:p>
        </w:tc>
        <w:tc>
          <w:tcPr>
            <w:tcW w:w="566" w:type="pct"/>
            <w:vMerge/>
            <w:vAlign w:val="center"/>
            <w:hideMark/>
          </w:tcPr>
          <w:p w14:paraId="13E6DD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ADA76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9FFDE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71B1BE5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8F0919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00E588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167D5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4763D2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B8963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0CB02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43AE1E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609F23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69EE40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89EC0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D5288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24ADC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CFA2A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32FDF2A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hideMark/>
          </w:tcPr>
          <w:p w14:paraId="01F9453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52E22BB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9B3332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կադաստրի կոմիտե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7ABDD6F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5FEDFC8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47FEC09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</w:tr>
      <w:tr w:rsidR="00080A26" w:rsidRPr="008E33F9" w14:paraId="72577A16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2E91147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1012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0ECAFAA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BFE1E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7ED776F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2AFBAF6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1485F6B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</w:tr>
      <w:tr w:rsidR="00080A26" w:rsidRPr="008E33F9" w14:paraId="10D95EA8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20F39E7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D14356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B5133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Անշարժ գույքի կադաստրի վարման բնագավառում պետական քաղաքականության իրականացում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5340D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8EE41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74804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2B12104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7E11095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EA0B5F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6725A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0C11D3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2FBC4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FB6CB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8E80AA4" w14:textId="77777777" w:rsidTr="00080A26">
        <w:trPr>
          <w:gridAfter w:val="1"/>
          <w:wAfter w:w="8" w:type="pct"/>
          <w:trHeight w:val="1380"/>
        </w:trPr>
        <w:tc>
          <w:tcPr>
            <w:tcW w:w="377" w:type="pct"/>
            <w:shd w:val="clear" w:color="auto" w:fill="auto"/>
            <w:hideMark/>
          </w:tcPr>
          <w:p w14:paraId="304C568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B9FEB6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116CC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Անշարժ գույքի պետական միասնական կադաստրի համակարգի զարգացում և պետության կողմից անշարժ գույքի նկատմամբ իրավունքների ճանաչում, երաշխավորում և պաշտպանություն</w:t>
            </w:r>
          </w:p>
        </w:tc>
        <w:tc>
          <w:tcPr>
            <w:tcW w:w="566" w:type="pct"/>
            <w:vMerge/>
            <w:vAlign w:val="center"/>
            <w:hideMark/>
          </w:tcPr>
          <w:p w14:paraId="22AB3F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EABA1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96D80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9492F05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38ED026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78124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050AD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222C9D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4A26F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6A4BF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872D99B" w14:textId="77777777" w:rsidTr="00080A26">
        <w:trPr>
          <w:gridAfter w:val="1"/>
          <w:wAfter w:w="8" w:type="pct"/>
          <w:trHeight w:val="1020"/>
        </w:trPr>
        <w:tc>
          <w:tcPr>
            <w:tcW w:w="377" w:type="pct"/>
            <w:shd w:val="clear" w:color="auto" w:fill="auto"/>
            <w:hideMark/>
          </w:tcPr>
          <w:p w14:paraId="079DC4F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A98D0E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39209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Անշարժ գույքի կադաստրի արդյունավետ համակարգի ապահովում և սեփականության իրավունքի պաշտպանություն</w:t>
            </w:r>
          </w:p>
        </w:tc>
        <w:tc>
          <w:tcPr>
            <w:tcW w:w="566" w:type="pct"/>
            <w:vMerge/>
            <w:vAlign w:val="center"/>
            <w:hideMark/>
          </w:tcPr>
          <w:p w14:paraId="7478C6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862BF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F5DB1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40EC9D80" w14:textId="77777777" w:rsidTr="00080A26">
        <w:trPr>
          <w:trHeight w:val="345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5912CA6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0B156C37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5063128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3CB063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EBA03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61228D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059CED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705515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6B7C31C1" w14:textId="77777777" w:rsidTr="00080A26">
        <w:trPr>
          <w:gridAfter w:val="1"/>
          <w:wAfter w:w="8" w:type="pct"/>
          <w:trHeight w:val="1380"/>
        </w:trPr>
        <w:tc>
          <w:tcPr>
            <w:tcW w:w="377" w:type="pct"/>
            <w:shd w:val="clear" w:color="auto" w:fill="auto"/>
            <w:hideMark/>
          </w:tcPr>
          <w:p w14:paraId="4FE5416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90A50C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BC9A5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Գույքի նկատմամբ իրավունքների պետական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գրանցում,գույքի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դրա նկատմամբ գրանցված իրավունքների և սահմանափակումների վերաբերյալ տեղեկատվության տրամադրում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51E4DCD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53F8465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76B07B6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</w:tr>
      <w:tr w:rsidR="00080A26" w:rsidRPr="008E33F9" w14:paraId="5C50223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168DB0A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4BDB9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D75BF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92E34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CA2EA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10087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9CA2EFD" w14:textId="77777777" w:rsidTr="00080A26">
        <w:trPr>
          <w:gridAfter w:val="1"/>
          <w:wAfter w:w="8" w:type="pct"/>
          <w:trHeight w:val="1725"/>
        </w:trPr>
        <w:tc>
          <w:tcPr>
            <w:tcW w:w="377" w:type="pct"/>
            <w:shd w:val="clear" w:color="auto" w:fill="auto"/>
            <w:hideMark/>
          </w:tcPr>
          <w:p w14:paraId="093DA5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CEF9E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FA578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Գույքի նկատմամբ իրավունքների պետական գրանցում, գրանցված իրավունքների և սահմանափակումների վերաբերյալ տեղեկատվության տրամադրում, համակարգված դիտարկումների և անշարժ գույքի շուկայի վերլուծությունների իրականացում և իրազեկման ծառայություններ</w:t>
            </w:r>
          </w:p>
        </w:tc>
        <w:tc>
          <w:tcPr>
            <w:tcW w:w="566" w:type="pct"/>
            <w:vMerge/>
            <w:vAlign w:val="center"/>
            <w:hideMark/>
          </w:tcPr>
          <w:p w14:paraId="79FC7F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6A852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2650D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40178A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C797FE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C2C41D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8E5CF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535C4C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701F0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07C1A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16399ED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77ECDD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6ABF1B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D6606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E09B0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4CE42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7D6AA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01E04FC" w14:textId="77777777" w:rsidTr="00080A26">
        <w:trPr>
          <w:gridAfter w:val="1"/>
          <w:wAfter w:w="8" w:type="pct"/>
          <w:trHeight w:val="945"/>
        </w:trPr>
        <w:tc>
          <w:tcPr>
            <w:tcW w:w="377" w:type="pct"/>
            <w:shd w:val="clear" w:color="auto" w:fill="auto"/>
            <w:noWrap/>
            <w:hideMark/>
          </w:tcPr>
          <w:p w14:paraId="6514BA9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6747141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CDB790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ՀՀ տարածքային կառավարման և ենթակառուցվածքների նախարարություն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7ABDAE0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(23,595.6)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59C9D86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(23,595.6)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2F80829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(23,595.6)</w:t>
            </w:r>
          </w:p>
        </w:tc>
      </w:tr>
      <w:tr w:rsidR="00080A26" w:rsidRPr="008E33F9" w14:paraId="1707303D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4AB231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1004</w:t>
            </w:r>
          </w:p>
        </w:tc>
        <w:tc>
          <w:tcPr>
            <w:tcW w:w="521" w:type="pct"/>
            <w:shd w:val="clear" w:color="auto" w:fill="auto"/>
            <w:hideMark/>
          </w:tcPr>
          <w:p w14:paraId="3125DD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4A007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noWrap/>
            <w:hideMark/>
          </w:tcPr>
          <w:p w14:paraId="5A4B0B9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668" w:type="pct"/>
            <w:vMerge w:val="restart"/>
            <w:shd w:val="clear" w:color="auto" w:fill="auto"/>
            <w:noWrap/>
            <w:hideMark/>
          </w:tcPr>
          <w:p w14:paraId="0C09666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620" w:type="pct"/>
            <w:vMerge w:val="restart"/>
            <w:shd w:val="clear" w:color="auto" w:fill="auto"/>
            <w:noWrap/>
            <w:hideMark/>
          </w:tcPr>
          <w:p w14:paraId="5FA9FA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</w:tr>
      <w:tr w:rsidR="00080A26" w:rsidRPr="008E33F9" w14:paraId="35F1A26A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hideMark/>
          </w:tcPr>
          <w:p w14:paraId="09D25C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637E5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972F4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Ոռոգման համակարգի առողջացում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A10B2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D9EEF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54728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E8F9331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11F07D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201B1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5FCBC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6BD3BF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56307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32CF3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73FE161" w14:textId="77777777" w:rsidTr="00080A26">
        <w:trPr>
          <w:gridAfter w:val="1"/>
          <w:wAfter w:w="8" w:type="pct"/>
          <w:trHeight w:val="660"/>
        </w:trPr>
        <w:tc>
          <w:tcPr>
            <w:tcW w:w="377" w:type="pct"/>
            <w:shd w:val="clear" w:color="auto" w:fill="auto"/>
            <w:hideMark/>
          </w:tcPr>
          <w:p w14:paraId="450EB0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F94B4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6CF02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Ոռոգման ծառայությունների հասանելիության և մատչելիության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EADF7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2F46F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676D1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B17A2B4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58B61C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D6C97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9F43B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19AC22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BA351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38B89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50CCD2C" w14:textId="77777777" w:rsidTr="00080A26">
        <w:trPr>
          <w:gridAfter w:val="1"/>
          <w:wAfter w:w="8" w:type="pct"/>
          <w:trHeight w:val="660"/>
        </w:trPr>
        <w:tc>
          <w:tcPr>
            <w:tcW w:w="377" w:type="pct"/>
            <w:shd w:val="clear" w:color="auto" w:fill="auto"/>
            <w:hideMark/>
          </w:tcPr>
          <w:p w14:paraId="34C9C1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B183E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C2E0B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Ոռոգման ջրի մատակարարման արդյունավետության և հասանելիության բարելավում՝ կորուստների կրճատում</w:t>
            </w:r>
          </w:p>
        </w:tc>
        <w:tc>
          <w:tcPr>
            <w:tcW w:w="566" w:type="pct"/>
            <w:vMerge/>
            <w:vAlign w:val="center"/>
            <w:hideMark/>
          </w:tcPr>
          <w:p w14:paraId="7D763D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C1324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57002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8FEBFF9" w14:textId="77777777" w:rsidTr="00080A26">
        <w:trPr>
          <w:gridAfter w:val="1"/>
          <w:wAfter w:w="8" w:type="pct"/>
          <w:trHeight w:val="645"/>
        </w:trPr>
        <w:tc>
          <w:tcPr>
            <w:tcW w:w="377" w:type="pct"/>
            <w:shd w:val="clear" w:color="auto" w:fill="auto"/>
            <w:hideMark/>
          </w:tcPr>
          <w:p w14:paraId="072800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49E8D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11005</w:t>
            </w:r>
          </w:p>
        </w:tc>
        <w:tc>
          <w:tcPr>
            <w:tcW w:w="2240" w:type="pct"/>
            <w:shd w:val="clear" w:color="auto" w:fill="auto"/>
            <w:hideMark/>
          </w:tcPr>
          <w:p w14:paraId="71A3E0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36DAAD9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noWrap/>
            <w:hideMark/>
          </w:tcPr>
          <w:p w14:paraId="7E42D5C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noWrap/>
            <w:hideMark/>
          </w:tcPr>
          <w:p w14:paraId="650FC4D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76FAD5BF" w14:textId="77777777" w:rsidTr="00080A26">
        <w:trPr>
          <w:gridAfter w:val="1"/>
          <w:wAfter w:w="8" w:type="pct"/>
          <w:trHeight w:val="1035"/>
        </w:trPr>
        <w:tc>
          <w:tcPr>
            <w:tcW w:w="377" w:type="pct"/>
            <w:shd w:val="clear" w:color="auto" w:fill="auto"/>
            <w:hideMark/>
          </w:tcPr>
          <w:p w14:paraId="50178D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2A88D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7447E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Եվրասիական զարգացման բանկի աջակցությամբ իրականացվող ոռոգման համակարգերի զարգացման ծրագրի խորհրդատվություն և կառավարում</w:t>
            </w:r>
          </w:p>
        </w:tc>
        <w:tc>
          <w:tcPr>
            <w:tcW w:w="566" w:type="pct"/>
            <w:vMerge w:val="restart"/>
            <w:shd w:val="clear" w:color="auto" w:fill="auto"/>
            <w:noWrap/>
            <w:hideMark/>
          </w:tcPr>
          <w:p w14:paraId="69C08F8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668" w:type="pct"/>
            <w:vMerge w:val="restart"/>
            <w:shd w:val="clear" w:color="auto" w:fill="auto"/>
            <w:noWrap/>
            <w:hideMark/>
          </w:tcPr>
          <w:p w14:paraId="1B4E215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620" w:type="pct"/>
            <w:vMerge w:val="restart"/>
            <w:shd w:val="clear" w:color="auto" w:fill="auto"/>
            <w:noWrap/>
            <w:hideMark/>
          </w:tcPr>
          <w:p w14:paraId="1F6168B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</w:tr>
      <w:tr w:rsidR="00080A26" w:rsidRPr="008E33F9" w14:paraId="4A1EEE2C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0FE6F3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A0909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7CCE9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4B393B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DBD6C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70231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0BB44D6" w14:textId="77777777" w:rsidTr="00080A26">
        <w:trPr>
          <w:gridAfter w:val="1"/>
          <w:wAfter w:w="8" w:type="pct"/>
          <w:trHeight w:val="990"/>
        </w:trPr>
        <w:tc>
          <w:tcPr>
            <w:tcW w:w="377" w:type="pct"/>
            <w:shd w:val="clear" w:color="auto" w:fill="auto"/>
            <w:hideMark/>
          </w:tcPr>
          <w:p w14:paraId="1FA3DC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C550E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61DB6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Եվրասիական զարգացման բանկի աջակցությամբ իրականացվող ոռոգման համակարգերի զարգացման ծրագրի համակարգում և ղեկավարում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CFBEC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7AD1C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73D96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6C0C191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0B4CA9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702D8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32ECB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154FDB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3A339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7E491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47066F1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1BCEB5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420BF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755F5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7AFAE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9CF4B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09021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919472A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0729F9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1019</w:t>
            </w:r>
          </w:p>
        </w:tc>
        <w:tc>
          <w:tcPr>
            <w:tcW w:w="521" w:type="pct"/>
            <w:shd w:val="clear" w:color="auto" w:fill="auto"/>
            <w:hideMark/>
          </w:tcPr>
          <w:p w14:paraId="7062F2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F0DE9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noWrap/>
            <w:hideMark/>
          </w:tcPr>
          <w:p w14:paraId="73B937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668" w:type="pct"/>
            <w:vMerge w:val="restart"/>
            <w:shd w:val="clear" w:color="auto" w:fill="auto"/>
            <w:noWrap/>
            <w:hideMark/>
          </w:tcPr>
          <w:p w14:paraId="238F426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620" w:type="pct"/>
            <w:vMerge w:val="restart"/>
            <w:shd w:val="clear" w:color="auto" w:fill="auto"/>
            <w:noWrap/>
            <w:hideMark/>
          </w:tcPr>
          <w:p w14:paraId="49F28D0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</w:tr>
      <w:tr w:rsidR="00080A26" w:rsidRPr="008E33F9" w14:paraId="6698EF84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hideMark/>
          </w:tcPr>
          <w:p w14:paraId="59CC1F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6E52E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142A4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Սոցիալական ներդրումների և տեղական զարգացման ծրագիր</w:t>
            </w:r>
          </w:p>
        </w:tc>
        <w:tc>
          <w:tcPr>
            <w:tcW w:w="566" w:type="pct"/>
            <w:vMerge/>
            <w:vAlign w:val="center"/>
            <w:hideMark/>
          </w:tcPr>
          <w:p w14:paraId="149C7E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2AF12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15C22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62D883A" w14:textId="77777777" w:rsidTr="00080A26">
        <w:trPr>
          <w:gridAfter w:val="1"/>
          <w:wAfter w:w="8" w:type="pct"/>
          <w:trHeight w:val="285"/>
        </w:trPr>
        <w:tc>
          <w:tcPr>
            <w:tcW w:w="377" w:type="pct"/>
            <w:shd w:val="clear" w:color="auto" w:fill="auto"/>
            <w:hideMark/>
          </w:tcPr>
          <w:p w14:paraId="142997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AB3A4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8C9B4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6D0EBA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9140E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16E79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7708CFB" w14:textId="77777777" w:rsidTr="00080A26">
        <w:trPr>
          <w:gridAfter w:val="1"/>
          <w:wAfter w:w="8" w:type="pct"/>
          <w:trHeight w:val="660"/>
        </w:trPr>
        <w:tc>
          <w:tcPr>
            <w:tcW w:w="377" w:type="pct"/>
            <w:shd w:val="clear" w:color="auto" w:fill="auto"/>
            <w:hideMark/>
          </w:tcPr>
          <w:p w14:paraId="5BCFF0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35BE9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82089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Նպաստել տարածքներում բնակչության նյութական և ոչ նյութական բարեկեցության աճին</w:t>
            </w:r>
          </w:p>
        </w:tc>
        <w:tc>
          <w:tcPr>
            <w:tcW w:w="566" w:type="pct"/>
            <w:vMerge/>
            <w:vAlign w:val="center"/>
            <w:hideMark/>
          </w:tcPr>
          <w:p w14:paraId="634DDC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D1F7E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C3E27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B7B85C1" w14:textId="77777777" w:rsidTr="00080A26">
        <w:trPr>
          <w:gridAfter w:val="1"/>
          <w:wAfter w:w="8" w:type="pct"/>
          <w:trHeight w:val="285"/>
        </w:trPr>
        <w:tc>
          <w:tcPr>
            <w:tcW w:w="377" w:type="pct"/>
            <w:shd w:val="clear" w:color="auto" w:fill="auto"/>
            <w:hideMark/>
          </w:tcPr>
          <w:p w14:paraId="33DD71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15BAA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49BCD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2834C7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BD00F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7E9B2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A8A9C97" w14:textId="77777777" w:rsidTr="00080A26">
        <w:trPr>
          <w:gridAfter w:val="1"/>
          <w:wAfter w:w="8" w:type="pct"/>
          <w:trHeight w:val="885"/>
        </w:trPr>
        <w:tc>
          <w:tcPr>
            <w:tcW w:w="377" w:type="pct"/>
            <w:shd w:val="clear" w:color="auto" w:fill="auto"/>
            <w:hideMark/>
          </w:tcPr>
          <w:p w14:paraId="7CC72F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07CF5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4EB1651" w14:textId="2F63FA3E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Համայնքային և միջհամայնքային ենթակառուցվածքների և որակի հասանելիության բարելավում, ինստիտուցիոնալ և ֆինանսական կարողությունների հզորացում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59C3FB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E829D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3D697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AAA0F71" w14:textId="77777777" w:rsidTr="00080A26">
        <w:trPr>
          <w:gridAfter w:val="1"/>
          <w:wAfter w:w="8" w:type="pct"/>
          <w:trHeight w:val="645"/>
        </w:trPr>
        <w:tc>
          <w:tcPr>
            <w:tcW w:w="377" w:type="pct"/>
            <w:shd w:val="clear" w:color="auto" w:fill="auto"/>
            <w:hideMark/>
          </w:tcPr>
          <w:p w14:paraId="12A636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D7771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hideMark/>
          </w:tcPr>
          <w:p w14:paraId="3A518E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65C596D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noWrap/>
            <w:hideMark/>
          </w:tcPr>
          <w:p w14:paraId="6838D20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noWrap/>
            <w:hideMark/>
          </w:tcPr>
          <w:p w14:paraId="66DE568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50C5EF5F" w14:textId="77777777" w:rsidTr="00080A26">
        <w:trPr>
          <w:gridAfter w:val="1"/>
          <w:wAfter w:w="8" w:type="pct"/>
          <w:trHeight w:val="720"/>
        </w:trPr>
        <w:tc>
          <w:tcPr>
            <w:tcW w:w="377" w:type="pct"/>
            <w:shd w:val="clear" w:color="auto" w:fill="auto"/>
            <w:hideMark/>
          </w:tcPr>
          <w:p w14:paraId="691F6E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5D234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C4333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Համաշխարհային բանկի աջակցությամբ իրականացվող Տարածքային զարգացման հիմնադրամի ծրագրի կառավարում</w:t>
            </w:r>
          </w:p>
        </w:tc>
        <w:tc>
          <w:tcPr>
            <w:tcW w:w="566" w:type="pct"/>
            <w:vMerge w:val="restart"/>
            <w:shd w:val="clear" w:color="auto" w:fill="auto"/>
            <w:noWrap/>
            <w:hideMark/>
          </w:tcPr>
          <w:p w14:paraId="5912930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668" w:type="pct"/>
            <w:vMerge w:val="restart"/>
            <w:shd w:val="clear" w:color="auto" w:fill="auto"/>
            <w:noWrap/>
            <w:hideMark/>
          </w:tcPr>
          <w:p w14:paraId="389FD09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620" w:type="pct"/>
            <w:vMerge w:val="restart"/>
            <w:shd w:val="clear" w:color="auto" w:fill="auto"/>
            <w:noWrap/>
            <w:hideMark/>
          </w:tcPr>
          <w:p w14:paraId="6611B7D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</w:tr>
      <w:tr w:rsidR="00080A26" w:rsidRPr="008E33F9" w14:paraId="5CF2E21F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547CE1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5E600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3BA31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491985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31A88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BFEE7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D33801D" w14:textId="77777777" w:rsidTr="00080A26">
        <w:trPr>
          <w:gridAfter w:val="1"/>
          <w:wAfter w:w="8" w:type="pct"/>
          <w:trHeight w:val="885"/>
        </w:trPr>
        <w:tc>
          <w:tcPr>
            <w:tcW w:w="377" w:type="pct"/>
            <w:shd w:val="clear" w:color="auto" w:fill="auto"/>
            <w:hideMark/>
          </w:tcPr>
          <w:p w14:paraId="6CD997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296EE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35544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Տարածքային զարգացման հիմնադրամի ծրագիր` ՀՀ աղքատ և խոցելի խմբերի կյանքի ստանդարտների բարձրացման նպատակով</w:t>
            </w:r>
          </w:p>
        </w:tc>
        <w:tc>
          <w:tcPr>
            <w:tcW w:w="566" w:type="pct"/>
            <w:vMerge/>
            <w:vAlign w:val="center"/>
            <w:hideMark/>
          </w:tcPr>
          <w:p w14:paraId="1937D4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DEB61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A1907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3AEE96C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4BC6AD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FF827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E002D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37DD0A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5D908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23058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0DB9932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183DDA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7EEB4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B8775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56C375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382E4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F8C35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0A477DB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339107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1049</w:t>
            </w:r>
          </w:p>
        </w:tc>
        <w:tc>
          <w:tcPr>
            <w:tcW w:w="521" w:type="pct"/>
            <w:shd w:val="clear" w:color="auto" w:fill="auto"/>
            <w:hideMark/>
          </w:tcPr>
          <w:p w14:paraId="5DEBE2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D5F28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noWrap/>
            <w:hideMark/>
          </w:tcPr>
          <w:p w14:paraId="0694D78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(2,087.2)</w:t>
            </w:r>
          </w:p>
        </w:tc>
        <w:tc>
          <w:tcPr>
            <w:tcW w:w="668" w:type="pct"/>
            <w:vMerge w:val="restart"/>
            <w:shd w:val="clear" w:color="auto" w:fill="auto"/>
            <w:noWrap/>
            <w:hideMark/>
          </w:tcPr>
          <w:p w14:paraId="171C608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(2,087.2)</w:t>
            </w:r>
          </w:p>
        </w:tc>
        <w:tc>
          <w:tcPr>
            <w:tcW w:w="620" w:type="pct"/>
            <w:vMerge w:val="restart"/>
            <w:shd w:val="clear" w:color="auto" w:fill="auto"/>
            <w:noWrap/>
            <w:hideMark/>
          </w:tcPr>
          <w:p w14:paraId="36B1089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(2,087.2)</w:t>
            </w:r>
          </w:p>
        </w:tc>
      </w:tr>
      <w:tr w:rsidR="00080A26" w:rsidRPr="008E33F9" w14:paraId="79E7BD96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0096D9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6347E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6DA17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Ճանապարհային ցանցի բարելավում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7B575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76596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F5C10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4836826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hideMark/>
          </w:tcPr>
          <w:p w14:paraId="4A6123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BAEB4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85E85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6D23A8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C0EBE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CB69B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44D3296" w14:textId="77777777" w:rsidTr="00080A26">
        <w:trPr>
          <w:gridAfter w:val="1"/>
          <w:wAfter w:w="8" w:type="pct"/>
          <w:trHeight w:val="660"/>
        </w:trPr>
        <w:tc>
          <w:tcPr>
            <w:tcW w:w="377" w:type="pct"/>
            <w:shd w:val="clear" w:color="auto" w:fill="auto"/>
            <w:hideMark/>
          </w:tcPr>
          <w:p w14:paraId="703F7C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EA5AB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4B36A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Ճանապարհային ցանցի բարելավում և անվտանգ երթևեկության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1FF5F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CF06A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E3076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BE12924" w14:textId="77777777" w:rsidTr="00080A26">
        <w:trPr>
          <w:gridAfter w:val="1"/>
          <w:wAfter w:w="8" w:type="pct"/>
          <w:trHeight w:val="540"/>
        </w:trPr>
        <w:tc>
          <w:tcPr>
            <w:tcW w:w="377" w:type="pct"/>
            <w:shd w:val="clear" w:color="auto" w:fill="auto"/>
            <w:hideMark/>
          </w:tcPr>
          <w:p w14:paraId="609A7B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188B9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53104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148424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C6C33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DF42F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B284487" w14:textId="77777777" w:rsidTr="00080A26">
        <w:trPr>
          <w:gridAfter w:val="1"/>
          <w:wAfter w:w="8" w:type="pct"/>
          <w:trHeight w:val="1260"/>
        </w:trPr>
        <w:tc>
          <w:tcPr>
            <w:tcW w:w="377" w:type="pct"/>
            <w:shd w:val="clear" w:color="auto" w:fill="auto"/>
            <w:hideMark/>
          </w:tcPr>
          <w:p w14:paraId="77F421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BA584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7EA87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Ճանապարհների ծածկի որակի և փոխադրումների արդյունավետության բարելավում, ճանապարհների վիճակով պայմանավորված պատահարների նվազում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B5E9F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81C16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89445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7932C9E1" w14:textId="77777777" w:rsidTr="00080A26">
        <w:trPr>
          <w:trHeight w:val="330"/>
        </w:trPr>
        <w:tc>
          <w:tcPr>
            <w:tcW w:w="5000" w:type="pct"/>
            <w:gridSpan w:val="7"/>
            <w:shd w:val="clear" w:color="auto" w:fill="auto"/>
            <w:hideMark/>
          </w:tcPr>
          <w:p w14:paraId="02D9D0F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5C5BE8D4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2C77AC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61D0E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11006</w:t>
            </w:r>
          </w:p>
        </w:tc>
        <w:tc>
          <w:tcPr>
            <w:tcW w:w="2240" w:type="pct"/>
            <w:shd w:val="clear" w:color="auto" w:fill="auto"/>
            <w:hideMark/>
          </w:tcPr>
          <w:p w14:paraId="23D0C1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hideMark/>
          </w:tcPr>
          <w:p w14:paraId="1A995D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(140.0)</w:t>
            </w:r>
          </w:p>
        </w:tc>
        <w:tc>
          <w:tcPr>
            <w:tcW w:w="668" w:type="pct"/>
            <w:shd w:val="clear" w:color="auto" w:fill="auto"/>
            <w:hideMark/>
          </w:tcPr>
          <w:p w14:paraId="08B118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 (140.0)</w:t>
            </w:r>
          </w:p>
        </w:tc>
        <w:tc>
          <w:tcPr>
            <w:tcW w:w="620" w:type="pct"/>
            <w:shd w:val="clear" w:color="auto" w:fill="auto"/>
            <w:hideMark/>
          </w:tcPr>
          <w:p w14:paraId="0D0037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(140.0)</w:t>
            </w:r>
          </w:p>
        </w:tc>
      </w:tr>
      <w:tr w:rsidR="00080A26" w:rsidRPr="008E33F9" w14:paraId="421A9E33" w14:textId="77777777" w:rsidTr="00080A26">
        <w:trPr>
          <w:gridAfter w:val="1"/>
          <w:wAfter w:w="8" w:type="pct"/>
          <w:trHeight w:val="1125"/>
        </w:trPr>
        <w:tc>
          <w:tcPr>
            <w:tcW w:w="377" w:type="pct"/>
            <w:shd w:val="clear" w:color="auto" w:fill="auto"/>
            <w:hideMark/>
          </w:tcPr>
          <w:p w14:paraId="4CFFF3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2369A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3E4A3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Համաշխարհային բանկի աջակցությամբ իրականացվող Կենսական նշանակության ճանապարհային ցանցի բարելավման լրացուցիչ ծրագրի շրջանակներում համակարգում և կառավարում</w:t>
            </w:r>
          </w:p>
        </w:tc>
        <w:tc>
          <w:tcPr>
            <w:tcW w:w="566" w:type="pct"/>
            <w:shd w:val="clear" w:color="auto" w:fill="auto"/>
            <w:hideMark/>
          </w:tcPr>
          <w:p w14:paraId="054EB8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381297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3C5C75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03630F31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1233E1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B5121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27A77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shd w:val="clear" w:color="auto" w:fill="auto"/>
            <w:hideMark/>
          </w:tcPr>
          <w:p w14:paraId="4F42A8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4B5524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1C5EFE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4FC52DEC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0A4A8E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93CA0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5D4CE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Խորհրդատվական ծառայություններ և պահպանման ծախսեր</w:t>
            </w:r>
          </w:p>
        </w:tc>
        <w:tc>
          <w:tcPr>
            <w:tcW w:w="566" w:type="pct"/>
            <w:shd w:val="clear" w:color="auto" w:fill="auto"/>
            <w:hideMark/>
          </w:tcPr>
          <w:p w14:paraId="600095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118651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690068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74D6E2C4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5A7FA5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E0D64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2CA7A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shd w:val="clear" w:color="auto" w:fill="auto"/>
            <w:hideMark/>
          </w:tcPr>
          <w:p w14:paraId="7CBC30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5A99FF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60F011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517AE22F" w14:textId="77777777" w:rsidTr="00080A26">
        <w:trPr>
          <w:gridAfter w:val="1"/>
          <w:wAfter w:w="8" w:type="pct"/>
          <w:trHeight w:val="375"/>
        </w:trPr>
        <w:tc>
          <w:tcPr>
            <w:tcW w:w="377" w:type="pct"/>
            <w:shd w:val="clear" w:color="auto" w:fill="auto"/>
            <w:hideMark/>
          </w:tcPr>
          <w:p w14:paraId="72C66C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12CB3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AF0E6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shd w:val="clear" w:color="auto" w:fill="auto"/>
            <w:hideMark/>
          </w:tcPr>
          <w:p w14:paraId="36D860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25F33F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7FC55C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403B92F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724401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60463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11010</w:t>
            </w:r>
          </w:p>
        </w:tc>
        <w:tc>
          <w:tcPr>
            <w:tcW w:w="2240" w:type="pct"/>
            <w:shd w:val="clear" w:color="auto" w:fill="auto"/>
            <w:hideMark/>
          </w:tcPr>
          <w:p w14:paraId="61742C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hideMark/>
          </w:tcPr>
          <w:p w14:paraId="40D9ED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(388.0)</w:t>
            </w:r>
          </w:p>
        </w:tc>
        <w:tc>
          <w:tcPr>
            <w:tcW w:w="668" w:type="pct"/>
            <w:shd w:val="clear" w:color="auto" w:fill="auto"/>
            <w:hideMark/>
          </w:tcPr>
          <w:p w14:paraId="038789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  (388.0)</w:t>
            </w:r>
          </w:p>
        </w:tc>
        <w:tc>
          <w:tcPr>
            <w:tcW w:w="620" w:type="pct"/>
            <w:shd w:val="clear" w:color="auto" w:fill="auto"/>
            <w:hideMark/>
          </w:tcPr>
          <w:p w14:paraId="01BCBA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(388.0)</w:t>
            </w:r>
          </w:p>
        </w:tc>
      </w:tr>
      <w:tr w:rsidR="00080A26" w:rsidRPr="008E33F9" w14:paraId="012296A5" w14:textId="77777777" w:rsidTr="00080A26">
        <w:trPr>
          <w:gridAfter w:val="1"/>
          <w:wAfter w:w="8" w:type="pct"/>
          <w:trHeight w:val="1050"/>
        </w:trPr>
        <w:tc>
          <w:tcPr>
            <w:tcW w:w="377" w:type="pct"/>
            <w:shd w:val="clear" w:color="auto" w:fill="auto"/>
            <w:hideMark/>
          </w:tcPr>
          <w:p w14:paraId="4881F7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D07B8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C4D8F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Վերակառուցման և զարգացման եվրոպական բանկի աջակցությամբ իրականացվող ՀՀ պետական սահմանի Բագրատաշեն անցման կետի կամրջի վերակառուցման ծրագրի համակարգում և կառավարում</w:t>
            </w:r>
          </w:p>
        </w:tc>
        <w:tc>
          <w:tcPr>
            <w:tcW w:w="566" w:type="pct"/>
            <w:shd w:val="clear" w:color="auto" w:fill="auto"/>
            <w:hideMark/>
          </w:tcPr>
          <w:p w14:paraId="767F29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076729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1BB4C6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089AA74C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26F9EE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D41F4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63ECD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shd w:val="clear" w:color="auto" w:fill="auto"/>
            <w:hideMark/>
          </w:tcPr>
          <w:p w14:paraId="7269D1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6092D1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7B83C1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18227B00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3010D4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0BB77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2E7C3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Խորհրդատվական ծառայություններ և պահպանման ծախսեր</w:t>
            </w:r>
          </w:p>
        </w:tc>
        <w:tc>
          <w:tcPr>
            <w:tcW w:w="566" w:type="pct"/>
            <w:shd w:val="clear" w:color="auto" w:fill="auto"/>
            <w:hideMark/>
          </w:tcPr>
          <w:p w14:paraId="1031E8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65AA40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4F6CB3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3DE1C96D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7DD564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E8030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6CC85C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shd w:val="clear" w:color="auto" w:fill="auto"/>
            <w:hideMark/>
          </w:tcPr>
          <w:p w14:paraId="3F33FD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48900C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593413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377AFAB3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19F92E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77788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FC451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shd w:val="clear" w:color="auto" w:fill="auto"/>
            <w:hideMark/>
          </w:tcPr>
          <w:p w14:paraId="7979B1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4C9DE0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5FBED8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76D7223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03F06A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937BF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11012</w:t>
            </w:r>
          </w:p>
        </w:tc>
        <w:tc>
          <w:tcPr>
            <w:tcW w:w="2240" w:type="pct"/>
            <w:shd w:val="clear" w:color="auto" w:fill="auto"/>
            <w:hideMark/>
          </w:tcPr>
          <w:p w14:paraId="2AB060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hideMark/>
          </w:tcPr>
          <w:p w14:paraId="4B7A8F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(1,559.2)</w:t>
            </w:r>
          </w:p>
        </w:tc>
        <w:tc>
          <w:tcPr>
            <w:tcW w:w="668" w:type="pct"/>
            <w:shd w:val="clear" w:color="auto" w:fill="auto"/>
            <w:hideMark/>
          </w:tcPr>
          <w:p w14:paraId="37D40E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  (1,559.2)</w:t>
            </w:r>
          </w:p>
        </w:tc>
        <w:tc>
          <w:tcPr>
            <w:tcW w:w="620" w:type="pct"/>
            <w:shd w:val="clear" w:color="auto" w:fill="auto"/>
            <w:hideMark/>
          </w:tcPr>
          <w:p w14:paraId="5D35DF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           (1,559.2)</w:t>
            </w:r>
          </w:p>
        </w:tc>
      </w:tr>
      <w:tr w:rsidR="00080A26" w:rsidRPr="008E33F9" w14:paraId="4B7218E5" w14:textId="77777777" w:rsidTr="00080A26">
        <w:trPr>
          <w:gridAfter w:val="1"/>
          <w:wAfter w:w="8" w:type="pct"/>
          <w:trHeight w:val="1125"/>
        </w:trPr>
        <w:tc>
          <w:tcPr>
            <w:tcW w:w="377" w:type="pct"/>
            <w:shd w:val="clear" w:color="auto" w:fill="auto"/>
            <w:hideMark/>
          </w:tcPr>
          <w:p w14:paraId="3648B6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E8980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C1E2E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Եվրասիական զարգացման բանկի աջակցությամբ իրականացվող Հյուսիս-հարավ միջանցքի զարգացման ծրագրի համակարգում և կառավարում</w:t>
            </w:r>
          </w:p>
        </w:tc>
        <w:tc>
          <w:tcPr>
            <w:tcW w:w="566" w:type="pct"/>
            <w:shd w:val="clear" w:color="auto" w:fill="auto"/>
            <w:hideMark/>
          </w:tcPr>
          <w:p w14:paraId="4CE902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21FF20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53825E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64D712F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7331E2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BCE3C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1EE3A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shd w:val="clear" w:color="auto" w:fill="auto"/>
            <w:hideMark/>
          </w:tcPr>
          <w:p w14:paraId="7B5309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3BA1D4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4A4F72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1B583CBF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29FFA1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EE039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B18FC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Խորհրդատվական ծառայություններ և պահպանման ծախսեր</w:t>
            </w:r>
          </w:p>
        </w:tc>
        <w:tc>
          <w:tcPr>
            <w:tcW w:w="566" w:type="pct"/>
            <w:shd w:val="clear" w:color="auto" w:fill="auto"/>
            <w:hideMark/>
          </w:tcPr>
          <w:p w14:paraId="588C2D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14CD13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1A7BD2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632825C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231F33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EF513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AED35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shd w:val="clear" w:color="auto" w:fill="auto"/>
            <w:hideMark/>
          </w:tcPr>
          <w:p w14:paraId="193CC4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4B4F7A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430CF5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23C73089" w14:textId="77777777" w:rsidTr="00080A26">
        <w:trPr>
          <w:gridAfter w:val="1"/>
          <w:wAfter w:w="8" w:type="pct"/>
          <w:trHeight w:val="390"/>
        </w:trPr>
        <w:tc>
          <w:tcPr>
            <w:tcW w:w="377" w:type="pct"/>
            <w:shd w:val="clear" w:color="auto" w:fill="auto"/>
            <w:hideMark/>
          </w:tcPr>
          <w:p w14:paraId="163E4B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EE6A2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101FA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shd w:val="clear" w:color="auto" w:fill="auto"/>
            <w:hideMark/>
          </w:tcPr>
          <w:p w14:paraId="63FE9B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398F3E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474E59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1BE854F0" w14:textId="77777777" w:rsidTr="00080A26">
        <w:trPr>
          <w:gridAfter w:val="1"/>
          <w:wAfter w:w="8" w:type="pct"/>
          <w:trHeight w:val="450"/>
        </w:trPr>
        <w:tc>
          <w:tcPr>
            <w:tcW w:w="377" w:type="pct"/>
            <w:shd w:val="clear" w:color="auto" w:fill="auto"/>
            <w:hideMark/>
          </w:tcPr>
          <w:p w14:paraId="2B9DB2E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1176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5BE4945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B1CB5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475FC08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(20,007.1)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3F6945E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(20,007.1)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44AC2A8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(20,007.1)</w:t>
            </w:r>
          </w:p>
        </w:tc>
      </w:tr>
      <w:tr w:rsidR="00080A26" w:rsidRPr="008E33F9" w14:paraId="5A377BF1" w14:textId="77777777" w:rsidTr="00080A26">
        <w:trPr>
          <w:gridAfter w:val="1"/>
          <w:wAfter w:w="8" w:type="pct"/>
          <w:trHeight w:val="855"/>
        </w:trPr>
        <w:tc>
          <w:tcPr>
            <w:tcW w:w="377" w:type="pct"/>
            <w:shd w:val="clear" w:color="auto" w:fill="auto"/>
            <w:hideMark/>
          </w:tcPr>
          <w:p w14:paraId="3B0F312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0DCDD2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41D58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Ավիացիայի բնագավառում վերահսկողության և կանոնակարգման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4E24B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87B90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769A0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42FB8D7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1D9AC1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50A2CA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26069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47B745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CFC4B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5E52E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7DCD87C" w14:textId="77777777" w:rsidTr="00080A26">
        <w:trPr>
          <w:gridAfter w:val="1"/>
          <w:wAfter w:w="8" w:type="pct"/>
          <w:trHeight w:val="1200"/>
        </w:trPr>
        <w:tc>
          <w:tcPr>
            <w:tcW w:w="377" w:type="pct"/>
            <w:shd w:val="clear" w:color="auto" w:fill="auto"/>
            <w:hideMark/>
          </w:tcPr>
          <w:p w14:paraId="45D2E5E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6CA819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1D98F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քաղաքացիական ավիացիայի համակարգի ենթակառուցվածքների գործունեության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կանոնակարգում  և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զարգացում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726DF2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EF83D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45625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DBB85B2" w14:textId="77777777" w:rsidTr="00080A26">
        <w:trPr>
          <w:gridAfter w:val="1"/>
          <w:wAfter w:w="8" w:type="pct"/>
          <w:trHeight w:val="525"/>
        </w:trPr>
        <w:tc>
          <w:tcPr>
            <w:tcW w:w="377" w:type="pct"/>
            <w:shd w:val="clear" w:color="auto" w:fill="auto"/>
            <w:hideMark/>
          </w:tcPr>
          <w:p w14:paraId="7E69DC2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E3056A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F7845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241B28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0FD3F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E6C59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2B6209A" w14:textId="77777777" w:rsidTr="00080A26">
        <w:trPr>
          <w:gridAfter w:val="1"/>
          <w:wAfter w:w="8" w:type="pct"/>
          <w:trHeight w:val="1410"/>
        </w:trPr>
        <w:tc>
          <w:tcPr>
            <w:tcW w:w="377" w:type="pct"/>
            <w:shd w:val="clear" w:color="auto" w:fill="auto"/>
            <w:hideMark/>
          </w:tcPr>
          <w:p w14:paraId="0E04D5E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A8FE44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D344E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օդային տարածքով քաղաքացիների և բեռների անվտանգ և արագ տեղափոխման գործընթացների պատշաճ կանոնակարգում և դրանց պահանջների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AB2A4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26B7B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064B6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60254ACC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400D7A9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6B2DBB97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11B360A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990D49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43990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1F62EC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310609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4FA0E9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127EC98F" w14:textId="77777777" w:rsidTr="00080A26">
        <w:trPr>
          <w:gridAfter w:val="1"/>
          <w:wAfter w:w="8" w:type="pct"/>
          <w:trHeight w:val="765"/>
        </w:trPr>
        <w:tc>
          <w:tcPr>
            <w:tcW w:w="377" w:type="pct"/>
            <w:shd w:val="clear" w:color="auto" w:fill="auto"/>
            <w:hideMark/>
          </w:tcPr>
          <w:p w14:paraId="54826E1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AC73B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8501A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Ավիացիայի բնագավառում վերահսկողության և կանոնակարգման ծառայություններ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7425ABD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643D7A3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585A10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</w:tr>
      <w:tr w:rsidR="00080A26" w:rsidRPr="008E33F9" w14:paraId="1C58CF51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250721C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DA7BD4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7158C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20B1B7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CCC5F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7845F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33F08FB" w14:textId="77777777" w:rsidTr="00080A26">
        <w:trPr>
          <w:gridAfter w:val="1"/>
          <w:wAfter w:w="8" w:type="pct"/>
          <w:trHeight w:val="1425"/>
        </w:trPr>
        <w:tc>
          <w:tcPr>
            <w:tcW w:w="377" w:type="pct"/>
            <w:shd w:val="clear" w:color="auto" w:fill="auto"/>
            <w:hideMark/>
          </w:tcPr>
          <w:p w14:paraId="1616161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85B3F8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FA04A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ՀՀ  քաղաքացիական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ավիացիայի համակարգի ենթակառուցվածքների գործունեության կանոնակարգման ու զարգացման ծառայությունների մատուցում, այդ թվում՛ մասնակցություն պետական քաղաքականության շրջանակներում ուղևորահոսքի ծավալների աճի համար նախադրյալների ստեղծմանը</w:t>
            </w:r>
          </w:p>
        </w:tc>
        <w:tc>
          <w:tcPr>
            <w:tcW w:w="566" w:type="pct"/>
            <w:vMerge/>
            <w:vAlign w:val="center"/>
            <w:hideMark/>
          </w:tcPr>
          <w:p w14:paraId="1353F6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71776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A275D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429338A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44860D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7B737B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AE283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4EED4B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0797D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FCE9B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65AAA33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BAB148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D3EEE8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252BF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5B813D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822D8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BCB6E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8A332D8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5F40128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812F6F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11002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A9957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77C231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6FEBCF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4488A1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7869E135" w14:textId="77777777" w:rsidTr="00080A26">
        <w:trPr>
          <w:gridAfter w:val="1"/>
          <w:wAfter w:w="8" w:type="pct"/>
          <w:trHeight w:val="765"/>
        </w:trPr>
        <w:tc>
          <w:tcPr>
            <w:tcW w:w="377" w:type="pct"/>
            <w:shd w:val="clear" w:color="auto" w:fill="auto"/>
            <w:hideMark/>
          </w:tcPr>
          <w:p w14:paraId="37E25BF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1EDED5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FB7E732" w14:textId="77777777" w:rsidR="00525255" w:rsidRPr="008E33F9" w:rsidRDefault="00525255" w:rsidP="00774BA3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Աշխատակազմի մասնագիտական կարողությունների զարգացում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6D2D3DE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7BACEED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34533D7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</w:tr>
      <w:tr w:rsidR="00080A26" w:rsidRPr="008E33F9" w14:paraId="14C4DD81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10F1AC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270F3A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240BC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689396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0FE18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EF554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07109D9" w14:textId="77777777" w:rsidTr="00080A26">
        <w:trPr>
          <w:gridAfter w:val="1"/>
          <w:wAfter w:w="8" w:type="pct"/>
          <w:trHeight w:val="1035"/>
        </w:trPr>
        <w:tc>
          <w:tcPr>
            <w:tcW w:w="377" w:type="pct"/>
            <w:shd w:val="clear" w:color="auto" w:fill="auto"/>
            <w:hideMark/>
          </w:tcPr>
          <w:p w14:paraId="5F7266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2D6339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E86E9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Աշխատակազմի մասնագիտական վերապատրաստումներ, գործուղումներ և որակավորման բարձրացման ծառայություններ</w:t>
            </w:r>
          </w:p>
        </w:tc>
        <w:tc>
          <w:tcPr>
            <w:tcW w:w="566" w:type="pct"/>
            <w:vMerge/>
            <w:vAlign w:val="center"/>
            <w:hideMark/>
          </w:tcPr>
          <w:p w14:paraId="08AB2B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9BE03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9A816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574ED52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B9390C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7266FB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899CE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5F92DA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FE601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5C158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C712176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1C14D4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FBDE18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281B7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57829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DE2A9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B8445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F002A03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2B1D87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1189</w:t>
            </w:r>
          </w:p>
        </w:tc>
        <w:tc>
          <w:tcPr>
            <w:tcW w:w="521" w:type="pct"/>
            <w:shd w:val="clear" w:color="auto" w:fill="auto"/>
            <w:hideMark/>
          </w:tcPr>
          <w:p w14:paraId="26D8BF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4446E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noWrap/>
            <w:hideMark/>
          </w:tcPr>
          <w:p w14:paraId="305B843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668" w:type="pct"/>
            <w:vMerge w:val="restart"/>
            <w:shd w:val="clear" w:color="auto" w:fill="auto"/>
            <w:noWrap/>
            <w:hideMark/>
          </w:tcPr>
          <w:p w14:paraId="41EB1DD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620" w:type="pct"/>
            <w:vMerge w:val="restart"/>
            <w:shd w:val="clear" w:color="auto" w:fill="auto"/>
            <w:noWrap/>
            <w:hideMark/>
          </w:tcPr>
          <w:p w14:paraId="73E4E3B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080A26" w:rsidRPr="008E33F9" w14:paraId="4321A469" w14:textId="77777777" w:rsidTr="00080A26">
        <w:trPr>
          <w:gridAfter w:val="1"/>
          <w:wAfter w:w="8" w:type="pct"/>
          <w:trHeight w:val="720"/>
        </w:trPr>
        <w:tc>
          <w:tcPr>
            <w:tcW w:w="377" w:type="pct"/>
            <w:shd w:val="clear" w:color="auto" w:fill="auto"/>
            <w:hideMark/>
          </w:tcPr>
          <w:p w14:paraId="345882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29E67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1E579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Դպրոցների սեյսմիկ անվտանգության մակարդակի բարձրացման ծրագիր</w:t>
            </w:r>
          </w:p>
        </w:tc>
        <w:tc>
          <w:tcPr>
            <w:tcW w:w="566" w:type="pct"/>
            <w:vMerge/>
            <w:vAlign w:val="center"/>
            <w:hideMark/>
          </w:tcPr>
          <w:p w14:paraId="6B7135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11A77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F5CB8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1066405" w14:textId="77777777" w:rsidTr="00080A26">
        <w:trPr>
          <w:gridAfter w:val="1"/>
          <w:wAfter w:w="8" w:type="pct"/>
          <w:trHeight w:val="285"/>
        </w:trPr>
        <w:tc>
          <w:tcPr>
            <w:tcW w:w="377" w:type="pct"/>
            <w:shd w:val="clear" w:color="auto" w:fill="auto"/>
            <w:hideMark/>
          </w:tcPr>
          <w:p w14:paraId="7CAD35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BDCC6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FC931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647D7B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CFBBD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09FE4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2844651" w14:textId="77777777" w:rsidTr="00080A26">
        <w:trPr>
          <w:gridAfter w:val="1"/>
          <w:wAfter w:w="8" w:type="pct"/>
          <w:trHeight w:val="660"/>
        </w:trPr>
        <w:tc>
          <w:tcPr>
            <w:tcW w:w="377" w:type="pct"/>
            <w:shd w:val="clear" w:color="auto" w:fill="auto"/>
            <w:hideMark/>
          </w:tcPr>
          <w:p w14:paraId="5D37EB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562FA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137AA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Նպաստել երկրի սեյսմակայունության ապահովմանը, անհատական և հասարակական անվտանգության մակարդակի բարձրացմանը</w:t>
            </w:r>
          </w:p>
        </w:tc>
        <w:tc>
          <w:tcPr>
            <w:tcW w:w="566" w:type="pct"/>
            <w:vMerge/>
            <w:vAlign w:val="center"/>
            <w:hideMark/>
          </w:tcPr>
          <w:p w14:paraId="4F8CEB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C2893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BAA62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8D521BE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278A44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E6B24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F68F9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292A02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BB9C1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04E59B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E29092E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337C42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10E1A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50C5F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Դպրոցական շենքերի սեյսմակայունության մակարդակի բարձրացում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56CA5E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C9CD6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7CD68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8CB526E" w14:textId="77777777" w:rsidTr="00080A26">
        <w:trPr>
          <w:gridAfter w:val="1"/>
          <w:wAfter w:w="8" w:type="pct"/>
          <w:trHeight w:val="645"/>
        </w:trPr>
        <w:tc>
          <w:tcPr>
            <w:tcW w:w="377" w:type="pct"/>
            <w:shd w:val="clear" w:color="auto" w:fill="auto"/>
            <w:hideMark/>
          </w:tcPr>
          <w:p w14:paraId="475204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07BC8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hideMark/>
          </w:tcPr>
          <w:p w14:paraId="17CB92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77BF976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noWrap/>
            <w:hideMark/>
          </w:tcPr>
          <w:p w14:paraId="0C1F598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noWrap/>
            <w:hideMark/>
          </w:tcPr>
          <w:p w14:paraId="29B967A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30B2C03E" w14:textId="77777777" w:rsidTr="00080A26">
        <w:trPr>
          <w:gridAfter w:val="1"/>
          <w:wAfter w:w="8" w:type="pct"/>
          <w:trHeight w:val="720"/>
        </w:trPr>
        <w:tc>
          <w:tcPr>
            <w:tcW w:w="377" w:type="pct"/>
            <w:shd w:val="clear" w:color="auto" w:fill="auto"/>
            <w:hideMark/>
          </w:tcPr>
          <w:p w14:paraId="3B2626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19042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64B9C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Ասիական զարգացման բանկի աջակցությամբ իրականացվող դպրոցների սեյսմիկ պաշտպանության ծրագրի կառավարում</w:t>
            </w:r>
          </w:p>
        </w:tc>
        <w:tc>
          <w:tcPr>
            <w:tcW w:w="566" w:type="pct"/>
            <w:vMerge w:val="restart"/>
            <w:shd w:val="clear" w:color="auto" w:fill="auto"/>
            <w:noWrap/>
            <w:hideMark/>
          </w:tcPr>
          <w:p w14:paraId="2DC553A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668" w:type="pct"/>
            <w:vMerge w:val="restart"/>
            <w:shd w:val="clear" w:color="auto" w:fill="auto"/>
            <w:noWrap/>
            <w:hideMark/>
          </w:tcPr>
          <w:p w14:paraId="06266B1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620" w:type="pct"/>
            <w:vMerge w:val="restart"/>
            <w:shd w:val="clear" w:color="auto" w:fill="auto"/>
            <w:noWrap/>
            <w:hideMark/>
          </w:tcPr>
          <w:p w14:paraId="0AE5E5E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080A26" w:rsidRPr="008E33F9" w14:paraId="48FC6E7F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hideMark/>
          </w:tcPr>
          <w:p w14:paraId="5485C9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B9A23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34BAB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190721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19A81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F6BE3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41C001C" w14:textId="77777777" w:rsidTr="00080A26">
        <w:trPr>
          <w:gridAfter w:val="1"/>
          <w:wAfter w:w="8" w:type="pct"/>
          <w:trHeight w:val="885"/>
        </w:trPr>
        <w:tc>
          <w:tcPr>
            <w:tcW w:w="377" w:type="pct"/>
            <w:shd w:val="clear" w:color="auto" w:fill="auto"/>
            <w:hideMark/>
          </w:tcPr>
          <w:p w14:paraId="1727D0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D7030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40881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Դպրոցների սեյսմիկ պաշտպանության ծրագիր` ՀՀ դպրոցների սեյսմիկ անվտանգության բարելավման նպատակով</w:t>
            </w:r>
          </w:p>
        </w:tc>
        <w:tc>
          <w:tcPr>
            <w:tcW w:w="566" w:type="pct"/>
            <w:vMerge/>
            <w:vAlign w:val="center"/>
            <w:hideMark/>
          </w:tcPr>
          <w:p w14:paraId="5555CE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7EE48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B4E40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8EB83CB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313CFC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BA13C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38E81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4D0764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FADF7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00CDF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F6DA9EA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0E2BE2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4AE8D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76AA5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51565B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90B41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FE06A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34964A1" w14:textId="77777777" w:rsidTr="00080A26">
        <w:trPr>
          <w:gridAfter w:val="1"/>
          <w:wAfter w:w="8" w:type="pct"/>
          <w:trHeight w:val="540"/>
        </w:trPr>
        <w:tc>
          <w:tcPr>
            <w:tcW w:w="377" w:type="pct"/>
            <w:shd w:val="clear" w:color="auto" w:fill="auto"/>
            <w:noWrap/>
            <w:hideMark/>
          </w:tcPr>
          <w:p w14:paraId="4D1C4A6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515E32F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5D5413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ՀՀ առողջապահության նախարարություն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0134740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1,025,222.6 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545463E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1,025,222.6 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448A28B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1,025,222.6 </w:t>
            </w:r>
          </w:p>
        </w:tc>
      </w:tr>
      <w:tr w:rsidR="00080A26" w:rsidRPr="008E33F9" w14:paraId="014BB250" w14:textId="77777777" w:rsidTr="00080A26">
        <w:trPr>
          <w:gridAfter w:val="1"/>
          <w:wAfter w:w="8" w:type="pct"/>
          <w:trHeight w:val="450"/>
        </w:trPr>
        <w:tc>
          <w:tcPr>
            <w:tcW w:w="377" w:type="pct"/>
            <w:shd w:val="clear" w:color="auto" w:fill="auto"/>
            <w:hideMark/>
          </w:tcPr>
          <w:p w14:paraId="31A62E0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1003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4F40D5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55BE0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30D1D42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1,025,922.6 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7CC471A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1,025,922.6 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1749B25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1,025,922.6 </w:t>
            </w:r>
          </w:p>
        </w:tc>
      </w:tr>
      <w:tr w:rsidR="00080A26" w:rsidRPr="008E33F9" w14:paraId="790CE340" w14:textId="77777777" w:rsidTr="00080A26">
        <w:trPr>
          <w:gridAfter w:val="1"/>
          <w:wAfter w:w="8" w:type="pct"/>
          <w:trHeight w:val="450"/>
        </w:trPr>
        <w:tc>
          <w:tcPr>
            <w:tcW w:w="377" w:type="pct"/>
            <w:shd w:val="clear" w:color="auto" w:fill="auto"/>
            <w:hideMark/>
          </w:tcPr>
          <w:p w14:paraId="5004607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2F5479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6C83E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առողջության պահպանում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B015C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E477E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7D7B3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C1E15CA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7E76F43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484372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F44A4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175AC6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0840E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52734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24A7F9C" w14:textId="77777777" w:rsidTr="00080A26">
        <w:trPr>
          <w:gridAfter w:val="1"/>
          <w:wAfter w:w="8" w:type="pct"/>
          <w:trHeight w:val="1395"/>
        </w:trPr>
        <w:tc>
          <w:tcPr>
            <w:tcW w:w="377" w:type="pct"/>
            <w:shd w:val="clear" w:color="auto" w:fill="auto"/>
            <w:hideMark/>
          </w:tcPr>
          <w:p w14:paraId="6936C0E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492FB3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5BC47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Մարդու օրգանիզմի վրա շրջակա միջավայրի վնասակար և վտանգավոր գործոնների ազդեցության բացառում և նվազեցում, կառավարելի վարակիչ հիվանդությունների դեմ պայքար</w:t>
            </w:r>
          </w:p>
        </w:tc>
        <w:tc>
          <w:tcPr>
            <w:tcW w:w="566" w:type="pct"/>
            <w:vMerge/>
            <w:vAlign w:val="center"/>
            <w:hideMark/>
          </w:tcPr>
          <w:p w14:paraId="631556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4AB7E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218F3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117B27B" w14:textId="77777777" w:rsidTr="00080A26">
        <w:trPr>
          <w:gridAfter w:val="1"/>
          <w:wAfter w:w="8" w:type="pct"/>
          <w:trHeight w:val="525"/>
        </w:trPr>
        <w:tc>
          <w:tcPr>
            <w:tcW w:w="377" w:type="pct"/>
            <w:shd w:val="clear" w:color="auto" w:fill="auto"/>
            <w:hideMark/>
          </w:tcPr>
          <w:p w14:paraId="4F0E4C2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28B714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A8531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12C4B4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F4F5C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2945F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B3CB1E6" w14:textId="77777777" w:rsidTr="00080A26">
        <w:trPr>
          <w:gridAfter w:val="1"/>
          <w:wAfter w:w="8" w:type="pct"/>
          <w:trHeight w:val="1845"/>
        </w:trPr>
        <w:tc>
          <w:tcPr>
            <w:tcW w:w="377" w:type="pct"/>
            <w:shd w:val="clear" w:color="auto" w:fill="auto"/>
            <w:hideMark/>
          </w:tcPr>
          <w:p w14:paraId="1526FF6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4213A1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9BF0B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Բնակչության սանիտարահամաճարակային անվտանգության և վարակիչ հիվանդությունների նկատմամբ բնակչության անընկալության ապահովում: Հանրապետությունում արյան, արյան բաղադրամասերի և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արյան  պատրաստուկների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անհրաժեշտ  քանակության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1208B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884EB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E4DD6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012ABFEE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42819B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49D7B83E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6011B1E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1E1C2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11007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CFD20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45DE53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7D3F92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0AED3A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7B846CA2" w14:textId="77777777" w:rsidTr="00080A26">
        <w:trPr>
          <w:gridAfter w:val="1"/>
          <w:wAfter w:w="8" w:type="pct"/>
          <w:trHeight w:val="765"/>
        </w:trPr>
        <w:tc>
          <w:tcPr>
            <w:tcW w:w="377" w:type="pct"/>
            <w:shd w:val="clear" w:color="auto" w:fill="auto"/>
            <w:hideMark/>
          </w:tcPr>
          <w:p w14:paraId="73C407F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272D96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B0B78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 Հանրապետության կորոնովիրուսային վարակի (COVID-19) ախտորոշման միջոցառումների իրականացում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120840B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61A791B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748DB5C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</w:tr>
      <w:tr w:rsidR="00080A26" w:rsidRPr="008E33F9" w14:paraId="27B3C5DB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22488A1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3E6B5A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4D48A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8D097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55D54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86CF9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FF8F90D" w14:textId="77777777" w:rsidTr="00080A26">
        <w:trPr>
          <w:gridAfter w:val="1"/>
          <w:wAfter w:w="8" w:type="pct"/>
          <w:trHeight w:val="1230"/>
        </w:trPr>
        <w:tc>
          <w:tcPr>
            <w:tcW w:w="377" w:type="pct"/>
            <w:shd w:val="clear" w:color="auto" w:fill="auto"/>
            <w:hideMark/>
          </w:tcPr>
          <w:p w14:paraId="36BA322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022187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7109B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 Հանրապետության կորոնովիրուսային վարակի (COVID-19) ախտորոշման նպատակով բժշկական հավաքածուների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33B2D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05966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0BAF9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EA0FF6D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D771FA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E073EF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7073A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3B6230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0E4AC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FAF2E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7495E71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173A84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D0A8D2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8D696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B5375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BDA47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FE7B6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89B32D3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54B9175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BC1ACB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31001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00CAE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71979D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607FAE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1D4E86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5C1ECB2F" w14:textId="77777777" w:rsidTr="00080A26">
        <w:trPr>
          <w:gridAfter w:val="1"/>
          <w:wAfter w:w="8" w:type="pct"/>
          <w:trHeight w:val="1350"/>
        </w:trPr>
        <w:tc>
          <w:tcPr>
            <w:tcW w:w="377" w:type="pct"/>
            <w:shd w:val="clear" w:color="auto" w:fill="auto"/>
            <w:hideMark/>
          </w:tcPr>
          <w:p w14:paraId="24F9A4B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831C99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90E90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 Հանրապետությունում կորոնավիրուսային վարակի (COVID-19) կանխարգելման, վերահսկման, բուժման նպատակով բժշկական սարքերի ձեռքբերում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4ECB3E2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661BE6A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576BC2D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</w:tr>
      <w:tr w:rsidR="00080A26" w:rsidRPr="008E33F9" w14:paraId="084F715C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2465A7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AD5339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02972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2118F8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609D1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1A6D5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CC47691" w14:textId="77777777" w:rsidTr="00080A26">
        <w:trPr>
          <w:gridAfter w:val="1"/>
          <w:wAfter w:w="8" w:type="pct"/>
          <w:trHeight w:val="1230"/>
        </w:trPr>
        <w:tc>
          <w:tcPr>
            <w:tcW w:w="377" w:type="pct"/>
            <w:shd w:val="clear" w:color="auto" w:fill="auto"/>
            <w:hideMark/>
          </w:tcPr>
          <w:p w14:paraId="6ABC94F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FAC7B1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6FAD8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 Հանրապետությունում կորոնավիրուսային վարակի (COVID-19) կանխարգելման, վերահսկման, բուժման նպատակով բժշկական սարքերի ձեռքբերում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047FB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478F0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E9F35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2C5091A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8056FE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3A2682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88270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0F1F80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6A2E0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18913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2C0E362" w14:textId="77777777" w:rsidTr="00080A26">
        <w:trPr>
          <w:gridAfter w:val="1"/>
          <w:wAfter w:w="8" w:type="pct"/>
          <w:trHeight w:val="102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BFAEC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45F5E8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9BAC1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566" w:type="pct"/>
            <w:vMerge/>
            <w:vAlign w:val="center"/>
            <w:hideMark/>
          </w:tcPr>
          <w:p w14:paraId="5C9699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89892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02767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5751AAD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6CE025C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1053</w:t>
            </w:r>
          </w:p>
        </w:tc>
        <w:tc>
          <w:tcPr>
            <w:tcW w:w="521" w:type="pct"/>
            <w:shd w:val="clear" w:color="auto" w:fill="auto"/>
            <w:hideMark/>
          </w:tcPr>
          <w:p w14:paraId="6E1540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05430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noWrap/>
            <w:hideMark/>
          </w:tcPr>
          <w:p w14:paraId="78C5D49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668" w:type="pct"/>
            <w:vMerge w:val="restart"/>
            <w:shd w:val="clear" w:color="auto" w:fill="auto"/>
            <w:noWrap/>
            <w:hideMark/>
          </w:tcPr>
          <w:p w14:paraId="587AB1A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620" w:type="pct"/>
            <w:vMerge w:val="restart"/>
            <w:shd w:val="clear" w:color="auto" w:fill="auto"/>
            <w:noWrap/>
            <w:hideMark/>
          </w:tcPr>
          <w:p w14:paraId="75FF127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</w:tr>
      <w:tr w:rsidR="00080A26" w:rsidRPr="008E33F9" w14:paraId="74A0A986" w14:textId="77777777" w:rsidTr="00080A26">
        <w:trPr>
          <w:gridAfter w:val="1"/>
          <w:wAfter w:w="8" w:type="pct"/>
          <w:trHeight w:val="660"/>
        </w:trPr>
        <w:tc>
          <w:tcPr>
            <w:tcW w:w="377" w:type="pct"/>
            <w:shd w:val="clear" w:color="auto" w:fill="auto"/>
            <w:hideMark/>
          </w:tcPr>
          <w:p w14:paraId="088D53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0DADA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6FE8F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Առողջապահության համակարգի արդիականացման և արդյունավետության բարձրացման ծրագիր</w:t>
            </w:r>
          </w:p>
        </w:tc>
        <w:tc>
          <w:tcPr>
            <w:tcW w:w="566" w:type="pct"/>
            <w:vMerge/>
            <w:vAlign w:val="center"/>
            <w:hideMark/>
          </w:tcPr>
          <w:p w14:paraId="7ECAE0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820A0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6C1D1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F093947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52946D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342F9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B75F6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578DD6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759C4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9D943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8C42E5A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0FE71D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060C7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BC3D9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Առողջապահության համակարգի արդիականացում և զարգացում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73691F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2E5BD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2A4D6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0754D40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493329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ACA43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C8D33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5FF370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93165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7220D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FA2C4AF" w14:textId="77777777" w:rsidTr="00080A26">
        <w:trPr>
          <w:gridAfter w:val="1"/>
          <w:wAfter w:w="8" w:type="pct"/>
          <w:trHeight w:val="660"/>
        </w:trPr>
        <w:tc>
          <w:tcPr>
            <w:tcW w:w="377" w:type="pct"/>
            <w:shd w:val="clear" w:color="auto" w:fill="auto"/>
            <w:hideMark/>
          </w:tcPr>
          <w:p w14:paraId="7F2137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86CBC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E8A1B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Առողջապահական ենթակառուցվածքների բարելավում՝ կարողությունների զարգացում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53408E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E9EC4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BE588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578488D" w14:textId="77777777" w:rsidTr="00080A26">
        <w:trPr>
          <w:gridAfter w:val="1"/>
          <w:wAfter w:w="8" w:type="pct"/>
          <w:trHeight w:val="330"/>
        </w:trPr>
        <w:tc>
          <w:tcPr>
            <w:tcW w:w="3138" w:type="pct"/>
            <w:gridSpan w:val="3"/>
            <w:shd w:val="clear" w:color="auto" w:fill="auto"/>
            <w:hideMark/>
          </w:tcPr>
          <w:p w14:paraId="7260176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  <w:tc>
          <w:tcPr>
            <w:tcW w:w="566" w:type="pct"/>
            <w:shd w:val="clear" w:color="auto" w:fill="auto"/>
            <w:hideMark/>
          </w:tcPr>
          <w:p w14:paraId="6B6DF2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hideMark/>
          </w:tcPr>
          <w:p w14:paraId="73ECBD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hideMark/>
          </w:tcPr>
          <w:p w14:paraId="5C257E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14C0C30E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1283FD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C9090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</w:t>
            </w:r>
          </w:p>
        </w:tc>
        <w:tc>
          <w:tcPr>
            <w:tcW w:w="2240" w:type="pct"/>
            <w:shd w:val="clear" w:color="auto" w:fill="auto"/>
            <w:hideMark/>
          </w:tcPr>
          <w:p w14:paraId="00F32D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0C33944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noWrap/>
            <w:hideMark/>
          </w:tcPr>
          <w:p w14:paraId="31CB966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noWrap/>
            <w:hideMark/>
          </w:tcPr>
          <w:p w14:paraId="6A56888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3091E05B" w14:textId="77777777" w:rsidTr="00080A26">
        <w:trPr>
          <w:gridAfter w:val="1"/>
          <w:wAfter w:w="8" w:type="pct"/>
          <w:trHeight w:val="825"/>
        </w:trPr>
        <w:tc>
          <w:tcPr>
            <w:tcW w:w="377" w:type="pct"/>
            <w:shd w:val="clear" w:color="auto" w:fill="auto"/>
            <w:hideMark/>
          </w:tcPr>
          <w:p w14:paraId="4207B2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C5C62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F4E6C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Համաշխարհային բանկի աջակցությամբ իրականացվող Ոչ վարակիչ հիվանդությունների կանխարգելման և վերահսկման ծրագիր</w:t>
            </w:r>
          </w:p>
        </w:tc>
        <w:tc>
          <w:tcPr>
            <w:tcW w:w="566" w:type="pct"/>
            <w:vMerge w:val="restart"/>
            <w:shd w:val="clear" w:color="auto" w:fill="auto"/>
            <w:noWrap/>
            <w:hideMark/>
          </w:tcPr>
          <w:p w14:paraId="3EB6E62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668" w:type="pct"/>
            <w:vMerge w:val="restart"/>
            <w:shd w:val="clear" w:color="auto" w:fill="auto"/>
            <w:noWrap/>
            <w:hideMark/>
          </w:tcPr>
          <w:p w14:paraId="09A8E06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620" w:type="pct"/>
            <w:vMerge w:val="restart"/>
            <w:shd w:val="clear" w:color="auto" w:fill="auto"/>
            <w:noWrap/>
            <w:hideMark/>
          </w:tcPr>
          <w:p w14:paraId="2EB6A98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</w:tr>
      <w:tr w:rsidR="00080A26" w:rsidRPr="008E33F9" w14:paraId="6419DB81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6758CD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4DA8F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FBA3D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06D7F3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5973F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67C92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F51A66E" w14:textId="77777777" w:rsidTr="00080A26">
        <w:trPr>
          <w:gridAfter w:val="1"/>
          <w:wAfter w:w="8" w:type="pct"/>
          <w:trHeight w:val="1515"/>
        </w:trPr>
        <w:tc>
          <w:tcPr>
            <w:tcW w:w="377" w:type="pct"/>
            <w:shd w:val="clear" w:color="auto" w:fill="auto"/>
            <w:hideMark/>
          </w:tcPr>
          <w:p w14:paraId="4F06D3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3F86D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C9D68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իրականացման ապահովում: Ծրագրով նախատեսվում է Եղեգնաձորի և Մարտունու բժշկական կենտրոնների կառուցում՝ ժամանակակից սարքավորումների ձեռքբերում՝ մարզային հիվանդանոցային համակարգերի արդիականացում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DCFFB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F00C8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C1BBD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CF0CA35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1A6A9D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7266C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80F59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2FDAF5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E0401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AC1EE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408701A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3C8A55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206BD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79BBD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CBB14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01C11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FDAB2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861C26C" w14:textId="77777777" w:rsidTr="00080A26">
        <w:trPr>
          <w:gridAfter w:val="1"/>
          <w:wAfter w:w="8" w:type="pct"/>
          <w:trHeight w:val="540"/>
        </w:trPr>
        <w:tc>
          <w:tcPr>
            <w:tcW w:w="377" w:type="pct"/>
            <w:shd w:val="clear" w:color="auto" w:fill="auto"/>
            <w:noWrap/>
            <w:hideMark/>
          </w:tcPr>
          <w:p w14:paraId="42C1752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12B74B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CC915A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ՀՀ արդարադատության նախարարություն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6950DFD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(6,393.5)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5EA8271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(6,393.5)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73EFFA4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(6,393.5)</w:t>
            </w:r>
          </w:p>
        </w:tc>
      </w:tr>
      <w:tr w:rsidR="00080A26" w:rsidRPr="008E33F9" w14:paraId="11624A0C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396C857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1057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13493D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BC6BA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11E5A97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32A2E20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DC59E9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</w:tr>
      <w:tr w:rsidR="00080A26" w:rsidRPr="008E33F9" w14:paraId="11268069" w14:textId="77777777" w:rsidTr="00080A26">
        <w:trPr>
          <w:gridAfter w:val="1"/>
          <w:wAfter w:w="8" w:type="pct"/>
          <w:trHeight w:val="1215"/>
        </w:trPr>
        <w:tc>
          <w:tcPr>
            <w:tcW w:w="377" w:type="pct"/>
            <w:shd w:val="clear" w:color="auto" w:fill="auto"/>
            <w:hideMark/>
          </w:tcPr>
          <w:p w14:paraId="02BF688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418F4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C782C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Արդարադատության ոլորտում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քաղաքականության  մշակում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>, ծրագրերի համակարգում, խորհրդատվության և մոնիտորինգի իրականացում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9434D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60D44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60B0E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FD451F3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0D18E96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FBEE3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91DBE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752D20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F5314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154DD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618C2C5" w14:textId="77777777" w:rsidTr="00080A26">
        <w:trPr>
          <w:gridAfter w:val="1"/>
          <w:wAfter w:w="8" w:type="pct"/>
          <w:trHeight w:val="1230"/>
        </w:trPr>
        <w:tc>
          <w:tcPr>
            <w:tcW w:w="377" w:type="pct"/>
            <w:shd w:val="clear" w:color="auto" w:fill="auto"/>
            <w:hideMark/>
          </w:tcPr>
          <w:p w14:paraId="0F58D5D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E101E4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B6651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Արդարադատության ոլորտում քաղաքականության, խորհրդատվության, մոնիտորինգի, գնման և աջակցության իրականացում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F5A0E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CE885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F4ADD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57D23AD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7EF4B35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C90FE2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172E7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201D53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01418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E0D76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9858A92" w14:textId="77777777" w:rsidTr="00080A26">
        <w:trPr>
          <w:gridAfter w:val="1"/>
          <w:wAfter w:w="8" w:type="pct"/>
          <w:trHeight w:val="870"/>
        </w:trPr>
        <w:tc>
          <w:tcPr>
            <w:tcW w:w="377" w:type="pct"/>
            <w:shd w:val="clear" w:color="auto" w:fill="auto"/>
            <w:hideMark/>
          </w:tcPr>
          <w:p w14:paraId="4CCE7BD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870BDD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82FD4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Արդարադատության քաղաքականության իրագործմանն ուղղված ծրագրերի արդյունավետության բարելավում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E035A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1C5B3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87708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1711DF3E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1321E9C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29AE01F8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23AE1B9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965A0C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AD52D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5F2E78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14D4C7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420089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3FD16A41" w14:textId="77777777" w:rsidTr="00080A26">
        <w:trPr>
          <w:gridAfter w:val="1"/>
          <w:wAfter w:w="8" w:type="pct"/>
          <w:trHeight w:val="1170"/>
        </w:trPr>
        <w:tc>
          <w:tcPr>
            <w:tcW w:w="377" w:type="pct"/>
            <w:shd w:val="clear" w:color="auto" w:fill="auto"/>
            <w:hideMark/>
          </w:tcPr>
          <w:p w14:paraId="138E5E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7C4E70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7DFA1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Արդարադատության ոլորտում քաղաքականության, խորհրդատվության, մոնիտորինգի, գնման և աջակցության իրականացում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193DE12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75F428E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32D2108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</w:tr>
      <w:tr w:rsidR="00080A26" w:rsidRPr="008E33F9" w14:paraId="06F976F7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5FE61D9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A0961B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4F5EC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198F96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47B07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EE5F5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78C0D13" w14:textId="77777777" w:rsidTr="00080A26">
        <w:trPr>
          <w:gridAfter w:val="1"/>
          <w:wAfter w:w="8" w:type="pct"/>
          <w:trHeight w:val="885"/>
        </w:trPr>
        <w:tc>
          <w:tcPr>
            <w:tcW w:w="377" w:type="pct"/>
            <w:shd w:val="clear" w:color="auto" w:fill="auto"/>
            <w:hideMark/>
          </w:tcPr>
          <w:p w14:paraId="2B5586F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B27BC8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E773D44" w14:textId="77777777" w:rsidR="00525255" w:rsidRPr="008E33F9" w:rsidRDefault="00525255" w:rsidP="00774BA3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Ոլորտի քաղաքականության, խորհրդատվության, մոնիտորինգի, արդարադատության ծրագրերի համակարգման ծառայություններ</w:t>
            </w:r>
          </w:p>
        </w:tc>
        <w:tc>
          <w:tcPr>
            <w:tcW w:w="566" w:type="pct"/>
            <w:vMerge/>
            <w:vAlign w:val="center"/>
            <w:hideMark/>
          </w:tcPr>
          <w:p w14:paraId="0F7607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DFB99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84A5A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BB6F35D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2DE6E7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A3FA5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6AB4F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45070D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AA200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3EAA4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24843DE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04A2F74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AF6078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B8AEB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B77AA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8CBC6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C89EC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7C10A09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696071E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1120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33FE144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55D3A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5491254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5F51230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46B9FA3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</w:tr>
      <w:tr w:rsidR="00080A26" w:rsidRPr="008E33F9" w14:paraId="2A1A6417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73AAF75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0E009B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DE293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Քրեակատարողական ծառայություններ</w:t>
            </w:r>
          </w:p>
        </w:tc>
        <w:tc>
          <w:tcPr>
            <w:tcW w:w="566" w:type="pct"/>
            <w:vMerge/>
            <w:vAlign w:val="center"/>
            <w:hideMark/>
          </w:tcPr>
          <w:p w14:paraId="685351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F717B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F9ECC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E2466BE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517E8D8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F08B00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B563F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06C96A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7F7BA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5BFE7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753F15C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35866D9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12779F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27F14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Դատապարտյալների պատժի կատարման և ուղղման համար անհրաժեշտ պայմանների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04E0A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CF15E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2BC27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944D986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5A5F167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CEE788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3919E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46ABF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E3443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60CEF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B784362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1159DC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F68EC0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73495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Դատապարտյալների զբաղվածության և իրավունքների պաշտպանություն</w:t>
            </w:r>
          </w:p>
        </w:tc>
        <w:tc>
          <w:tcPr>
            <w:tcW w:w="566" w:type="pct"/>
            <w:vMerge/>
            <w:vAlign w:val="center"/>
            <w:hideMark/>
          </w:tcPr>
          <w:p w14:paraId="7744F8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BFEBF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71068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447A483A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4FBDEEA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4E65E7E4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2231A9B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647D63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CF22A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214C39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043BA3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7F006D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5E4F90F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367DFC4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A432F1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E7176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Քրեակատարողական ծառայություններ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01E6240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75001C4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04A529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</w:tr>
      <w:tr w:rsidR="00080A26" w:rsidRPr="008E33F9" w14:paraId="63F961BA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2D796EA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697FB5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F9191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E876F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CD354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25F7A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AD93904" w14:textId="77777777" w:rsidTr="00080A26">
        <w:trPr>
          <w:gridAfter w:val="1"/>
          <w:wAfter w:w="8" w:type="pct"/>
          <w:trHeight w:val="1455"/>
        </w:trPr>
        <w:tc>
          <w:tcPr>
            <w:tcW w:w="377" w:type="pct"/>
            <w:shd w:val="clear" w:color="auto" w:fill="auto"/>
            <w:hideMark/>
          </w:tcPr>
          <w:p w14:paraId="7126F68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ECDAB8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33B5E19" w14:textId="77777777" w:rsidR="00525255" w:rsidRPr="008E33F9" w:rsidRDefault="00525255" w:rsidP="00774BA3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Դատապարտյալների վերահսկողություն, կալանավայրերում դատապարտյալների կացության ապահովում, դատապարտյալների սոցիալ- հոգեբանական վերականգնում, ուսուցում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795B4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52C48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ED41F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0868CC0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A6CFC3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21562F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98257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385265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C19B3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119A9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D39248D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4D271C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863927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EF6E1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03F93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1FC80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ED5DA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F3EB7AE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343C02C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1182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7D433FB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7EF5A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546AA5B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1A64F21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DA9340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</w:tr>
      <w:tr w:rsidR="00080A26" w:rsidRPr="008E33F9" w14:paraId="656244E9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341969B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DF8C98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C58F1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Հարկադիր կատարման ծառայություններ</w:t>
            </w:r>
          </w:p>
        </w:tc>
        <w:tc>
          <w:tcPr>
            <w:tcW w:w="566" w:type="pct"/>
            <w:vMerge/>
            <w:vAlign w:val="center"/>
            <w:hideMark/>
          </w:tcPr>
          <w:p w14:paraId="5B3C50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3E1FE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FEA94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6AC191B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05FA95D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953CC0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EC6D7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4D4145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C1738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1DD6D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C7312B0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334BF4C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3FB651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E611C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Հարկադիր կատարման ենթակա ակտերի կատարման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E7D5D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A7749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D52CC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D8D3B30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25A0B67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183D1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91B8E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1139C2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FE375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41ED2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E62C66D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1E24696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5ED048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0D4E8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Հարկադիր կատարման ենթակա ակտերի կատարողական ընթացակարգերի զարգացում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և  կատարման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2DD99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A5169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04E7E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5C309A90" w14:textId="77777777" w:rsidTr="00080A26">
        <w:trPr>
          <w:trHeight w:val="345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1E63228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4C6385C4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4FA67A6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0B19C9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8D09C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76063B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681EF2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0656D6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40DD4DB8" w14:textId="77777777" w:rsidTr="00080A26">
        <w:trPr>
          <w:gridAfter w:val="1"/>
          <w:wAfter w:w="8" w:type="pct"/>
          <w:trHeight w:val="1380"/>
        </w:trPr>
        <w:tc>
          <w:tcPr>
            <w:tcW w:w="377" w:type="pct"/>
            <w:shd w:val="clear" w:color="auto" w:fill="auto"/>
            <w:hideMark/>
          </w:tcPr>
          <w:p w14:paraId="210F8E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CED512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74E5B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Բարձրագույն դատական խորհրդի բնականոն գործունեության ապահովում և Բարձրագույն դատական խորհրդի կողմից դատական իշխանության անկախության երաշխավորմանն ուղղված միջոցառումների իրականացում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4411334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62E8D4E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193C7EE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</w:tr>
      <w:tr w:rsidR="00080A26" w:rsidRPr="008E33F9" w14:paraId="592FFCF1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04FB519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8765E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023BB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65DFF9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C7A44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9A991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B1F1C6D" w14:textId="77777777" w:rsidTr="00080A26">
        <w:trPr>
          <w:gridAfter w:val="1"/>
          <w:wAfter w:w="8" w:type="pct"/>
          <w:trHeight w:val="2070"/>
        </w:trPr>
        <w:tc>
          <w:tcPr>
            <w:tcW w:w="377" w:type="pct"/>
            <w:shd w:val="clear" w:color="auto" w:fill="auto"/>
            <w:hideMark/>
          </w:tcPr>
          <w:p w14:paraId="21077E5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787CDA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FE9D3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Դատական գործերի բաշխման համակարգի արդիականացում, դատարանների բնականոն գործունեության համար նյութատեխնիկական պայմաններով ապահովում, Դատական դեպարտամենտին որակյալ կադրերով ապահովում, ճշգրիտ դատական վիճակագրության վարում և այլն</w:t>
            </w:r>
          </w:p>
        </w:tc>
        <w:tc>
          <w:tcPr>
            <w:tcW w:w="566" w:type="pct"/>
            <w:vMerge/>
            <w:vAlign w:val="center"/>
            <w:hideMark/>
          </w:tcPr>
          <w:p w14:paraId="786BEE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FBB71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50565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7CB2014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39248D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E01C96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59972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0ADAD2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7CD41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85674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1237B26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69A900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2946AE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2D624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C478F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04C79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0E3E0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46A9B53" w14:textId="77777777" w:rsidTr="00080A26">
        <w:trPr>
          <w:gridAfter w:val="1"/>
          <w:wAfter w:w="8" w:type="pct"/>
          <w:trHeight w:val="540"/>
        </w:trPr>
        <w:tc>
          <w:tcPr>
            <w:tcW w:w="377" w:type="pct"/>
            <w:shd w:val="clear" w:color="auto" w:fill="auto"/>
            <w:noWrap/>
            <w:hideMark/>
          </w:tcPr>
          <w:p w14:paraId="4938241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09CD648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796F3C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ՀՀ էկոնոմիկայի նախարարություն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6513C80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(6,533.8)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42ECA19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(6,533.8)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0B00AFF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(6,533.8)</w:t>
            </w:r>
          </w:p>
        </w:tc>
      </w:tr>
      <w:tr w:rsidR="00080A26" w:rsidRPr="008E33F9" w14:paraId="07D9EF24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78D592C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1058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346C84A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22ADD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017E879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6E24FE5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1C3DBF2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</w:tr>
      <w:tr w:rsidR="00080A26" w:rsidRPr="008E33F9" w14:paraId="27E74347" w14:textId="77777777" w:rsidTr="00080A26">
        <w:trPr>
          <w:gridAfter w:val="1"/>
          <w:wAfter w:w="8" w:type="pct"/>
          <w:trHeight w:val="1215"/>
        </w:trPr>
        <w:tc>
          <w:tcPr>
            <w:tcW w:w="377" w:type="pct"/>
            <w:shd w:val="clear" w:color="auto" w:fill="auto"/>
            <w:hideMark/>
          </w:tcPr>
          <w:p w14:paraId="4EB7FA9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3163E4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75F79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Էկոնոմիկայի ոլորտում պետական քաղաքականության մշակում, ծրագրերի համակարգում և մոնիտորինգ</w:t>
            </w:r>
          </w:p>
        </w:tc>
        <w:tc>
          <w:tcPr>
            <w:tcW w:w="566" w:type="pct"/>
            <w:vMerge/>
            <w:vAlign w:val="center"/>
            <w:hideMark/>
          </w:tcPr>
          <w:p w14:paraId="74C0BE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14AEF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2DDF4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71C5763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6E0CBE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9E203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EB02F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780B55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5DFE3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92623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AE5FDD5" w14:textId="77777777" w:rsidTr="00080A26">
        <w:trPr>
          <w:gridAfter w:val="1"/>
          <w:wAfter w:w="8" w:type="pct"/>
          <w:trHeight w:val="1035"/>
        </w:trPr>
        <w:tc>
          <w:tcPr>
            <w:tcW w:w="377" w:type="pct"/>
            <w:shd w:val="clear" w:color="auto" w:fill="auto"/>
            <w:hideMark/>
          </w:tcPr>
          <w:p w14:paraId="05512F6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69381D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3E8FAA2" w14:textId="77777777" w:rsidR="00525255" w:rsidRPr="008E33F9" w:rsidRDefault="00525255" w:rsidP="00774BA3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Էկոնոմիկայի  ոլորտում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պետական արդյունավետ քաղաքականության մշակման և իրականացման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BE3F7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39759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05DD5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A6E5148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7447A87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C1615F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655D5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55E623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8DA94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48CD9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0390F7D" w14:textId="77777777" w:rsidTr="00080A26">
        <w:trPr>
          <w:gridAfter w:val="1"/>
          <w:wAfter w:w="8" w:type="pct"/>
          <w:trHeight w:val="1035"/>
        </w:trPr>
        <w:tc>
          <w:tcPr>
            <w:tcW w:w="377" w:type="pct"/>
            <w:shd w:val="clear" w:color="auto" w:fill="auto"/>
            <w:hideMark/>
          </w:tcPr>
          <w:p w14:paraId="5531277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9C4318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6AC3F49" w14:textId="77777777" w:rsidR="00525255" w:rsidRPr="008E33F9" w:rsidRDefault="00525255" w:rsidP="00774BA3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Էկոնոմիկայի  ոլորտում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իրականացվող ծրագրերի ազդեցության և արդյունավետության բարելավում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904C5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7162A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86C5D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3EC1E825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4813E84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24E6A914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2FF3A7D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1799E4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1B990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66E4FF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7A1F54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1EFB2C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26DEE164" w14:textId="77777777" w:rsidTr="00080A26">
        <w:trPr>
          <w:gridAfter w:val="1"/>
          <w:wAfter w:w="8" w:type="pct"/>
          <w:trHeight w:val="1170"/>
        </w:trPr>
        <w:tc>
          <w:tcPr>
            <w:tcW w:w="377" w:type="pct"/>
            <w:shd w:val="clear" w:color="auto" w:fill="auto"/>
            <w:hideMark/>
          </w:tcPr>
          <w:p w14:paraId="3FF12CC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250615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0B3B2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Էկոնոմիկայի  ոլորտում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պետական քաղաքականության մշակում, ծրագրերի համակարգում և մոնիտորինգ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08CD2B4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4202898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7661F41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</w:tr>
      <w:tr w:rsidR="00080A26" w:rsidRPr="008E33F9" w14:paraId="2CFA2BB9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4F797FA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3244BE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2814D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55763E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4511C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6CD4C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DE46BC9" w14:textId="77777777" w:rsidTr="00080A26">
        <w:trPr>
          <w:gridAfter w:val="1"/>
          <w:wAfter w:w="8" w:type="pct"/>
          <w:trHeight w:val="1365"/>
        </w:trPr>
        <w:tc>
          <w:tcPr>
            <w:tcW w:w="377" w:type="pct"/>
            <w:shd w:val="clear" w:color="auto" w:fill="auto"/>
            <w:hideMark/>
          </w:tcPr>
          <w:p w14:paraId="146C132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1287D5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95C4957" w14:textId="77777777" w:rsidR="00525255" w:rsidRPr="008E33F9" w:rsidRDefault="00525255" w:rsidP="00774BA3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Քաղաքականության մշակման և դրա կատարման համակարգման, պետական ծրագրերի պլանավորման, մշակման, իրականացման և մոնիտորինգի (վերահսկման) ծառայություններ</w:t>
            </w:r>
          </w:p>
        </w:tc>
        <w:tc>
          <w:tcPr>
            <w:tcW w:w="566" w:type="pct"/>
            <w:vMerge/>
            <w:vAlign w:val="center"/>
            <w:hideMark/>
          </w:tcPr>
          <w:p w14:paraId="447682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17162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5DB6C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C3B4AB7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0F07B0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4FA894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A70D0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2501F7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77654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18F94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944263E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9AE186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6EC3EE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0350E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E7D69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C56B1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4D8B9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C465F7C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467C1C3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1190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2254835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F3E79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3AC8948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3BF77F4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0DB688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080A26" w:rsidRPr="008E33F9" w14:paraId="6D8F66E9" w14:textId="77777777" w:rsidTr="00080A26">
        <w:trPr>
          <w:gridAfter w:val="1"/>
          <w:wAfter w:w="8" w:type="pct"/>
          <w:trHeight w:val="720"/>
        </w:trPr>
        <w:tc>
          <w:tcPr>
            <w:tcW w:w="377" w:type="pct"/>
            <w:shd w:val="clear" w:color="auto" w:fill="auto"/>
            <w:hideMark/>
          </w:tcPr>
          <w:p w14:paraId="52C9DA5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4CACBB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2F72D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Զբոսաշրջության զարգացման ծրագիր</w:t>
            </w:r>
          </w:p>
        </w:tc>
        <w:tc>
          <w:tcPr>
            <w:tcW w:w="566" w:type="pct"/>
            <w:vMerge/>
            <w:vAlign w:val="center"/>
            <w:hideMark/>
          </w:tcPr>
          <w:p w14:paraId="2F96ED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C1CF4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DCF87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B5D69DC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316BF8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61C8FD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0C62A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2D6BA1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52AD4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73806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861EC53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39B2FA3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235A29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EAA49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Հայաստանի և հայկական զբոսաշրջային արդյունքի մրցունակության և ճանաչելիության բարձրացում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5E3CE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F7EEC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33160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D00B74B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6FB40B1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91A2A2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BCFE8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6204D7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EBC6D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DD26F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F4E4AE1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hideMark/>
          </w:tcPr>
          <w:p w14:paraId="3F8481D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97563B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77FBB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Զբոսաշրջիկների թվաքանակի ավելացում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A574A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1BFDD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8A4A4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08946A23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699B5EE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5BEBE481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40B8664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D37A58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11004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AD604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5F7E82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137146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7BBB4F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1EF99719" w14:textId="77777777" w:rsidTr="00080A26">
        <w:trPr>
          <w:gridAfter w:val="1"/>
          <w:wAfter w:w="8" w:type="pct"/>
          <w:trHeight w:val="1080"/>
        </w:trPr>
        <w:tc>
          <w:tcPr>
            <w:tcW w:w="377" w:type="pct"/>
            <w:shd w:val="clear" w:color="auto" w:fill="auto"/>
            <w:hideMark/>
          </w:tcPr>
          <w:p w14:paraId="03AA081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D057BC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66958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Համաշխարհային բանկի աջակցությամբ իրականացվող Տեղական տնտեսության և ենթակառուցվածքների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  ծրագրի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կառավարում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526E77B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72F3823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02D776E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080A26" w:rsidRPr="008E33F9" w14:paraId="48E2558B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6826546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17FE3D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25521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56F2F6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1DEE6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F34D5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9B92E5C" w14:textId="77777777" w:rsidTr="00080A26">
        <w:trPr>
          <w:gridAfter w:val="1"/>
          <w:wAfter w:w="8" w:type="pct"/>
          <w:trHeight w:val="1125"/>
        </w:trPr>
        <w:tc>
          <w:tcPr>
            <w:tcW w:w="377" w:type="pct"/>
            <w:shd w:val="clear" w:color="auto" w:fill="auto"/>
            <w:hideMark/>
          </w:tcPr>
          <w:p w14:paraId="2DF8928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41B425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4CD5E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Տեղական տնտեսության և ենթակառուցվածքների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զարգացման  ծրագիր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>` ՀՀ տարբեր մարզերում զբոսաշրջության հետ կապված ենթակառուցվածքների բարելավման նպատակով</w:t>
            </w:r>
          </w:p>
        </w:tc>
        <w:tc>
          <w:tcPr>
            <w:tcW w:w="566" w:type="pct"/>
            <w:vMerge/>
            <w:vAlign w:val="center"/>
            <w:hideMark/>
          </w:tcPr>
          <w:p w14:paraId="25B6B1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CB11A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15D0C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8FF080A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034650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5147CB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E010A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58F581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D7F38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4A0D4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D148D7D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AE439F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0911D9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A27EC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78B4B6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7D150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40D4B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B319101" w14:textId="77777777" w:rsidTr="00080A26">
        <w:trPr>
          <w:gridAfter w:val="1"/>
          <w:wAfter w:w="8" w:type="pct"/>
          <w:trHeight w:val="900"/>
        </w:trPr>
        <w:tc>
          <w:tcPr>
            <w:tcW w:w="377" w:type="pct"/>
            <w:shd w:val="clear" w:color="auto" w:fill="auto"/>
            <w:noWrap/>
            <w:hideMark/>
          </w:tcPr>
          <w:p w14:paraId="2884C0E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07E995F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72A1C9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կրթության, գիտության, մշակույթի և սպորտի նախարարություն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15977EC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(29,622.0)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6FE6B14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(29,622.0)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002B60E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(29,622.0)</w:t>
            </w:r>
          </w:p>
        </w:tc>
      </w:tr>
      <w:tr w:rsidR="00080A26" w:rsidRPr="008E33F9" w14:paraId="118B7D9C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57949C5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1111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7B3EC1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180C4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33FE2B0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38C47F0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654B370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</w:tr>
      <w:tr w:rsidR="00080A26" w:rsidRPr="008E33F9" w14:paraId="5F8D491D" w14:textId="77777777" w:rsidTr="00080A26">
        <w:trPr>
          <w:gridAfter w:val="1"/>
          <w:wAfter w:w="8" w:type="pct"/>
          <w:trHeight w:val="1215"/>
        </w:trPr>
        <w:tc>
          <w:tcPr>
            <w:tcW w:w="377" w:type="pct"/>
            <w:shd w:val="clear" w:color="auto" w:fill="auto"/>
            <w:hideMark/>
          </w:tcPr>
          <w:p w14:paraId="2F5E90A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9DF4AD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64769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Բարձրագույն և հետբուհական մասնագիտական կրթության ծրագիր</w:t>
            </w:r>
          </w:p>
        </w:tc>
        <w:tc>
          <w:tcPr>
            <w:tcW w:w="566" w:type="pct"/>
            <w:vMerge/>
            <w:vAlign w:val="center"/>
            <w:hideMark/>
          </w:tcPr>
          <w:p w14:paraId="5C9ED2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3ED80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96DAC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A3ADA3F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4A3ACB8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C9EECC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7EDAB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43E617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D0DF2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B1686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A7D4C6A" w14:textId="77777777" w:rsidTr="00080A26">
        <w:trPr>
          <w:gridAfter w:val="1"/>
          <w:wAfter w:w="8" w:type="pct"/>
          <w:trHeight w:val="1185"/>
        </w:trPr>
        <w:tc>
          <w:tcPr>
            <w:tcW w:w="377" w:type="pct"/>
            <w:shd w:val="clear" w:color="auto" w:fill="auto"/>
            <w:hideMark/>
          </w:tcPr>
          <w:p w14:paraId="7ED36C7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FF4F94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40D0A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Ապահովել մատչելի, որակյալ և մրցունակ բարձրագույն և հետբուհական մասնագիտական կրթություն:</w:t>
            </w:r>
          </w:p>
        </w:tc>
        <w:tc>
          <w:tcPr>
            <w:tcW w:w="566" w:type="pct"/>
            <w:vMerge/>
            <w:vAlign w:val="center"/>
            <w:hideMark/>
          </w:tcPr>
          <w:p w14:paraId="4360DF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65BD3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BC89E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9526A74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53E93CF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5D5EF3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B46A5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104E23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0AE2C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4F796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8801657" w14:textId="77777777" w:rsidTr="00080A26">
        <w:trPr>
          <w:gridAfter w:val="1"/>
          <w:wAfter w:w="8" w:type="pct"/>
          <w:trHeight w:val="1380"/>
        </w:trPr>
        <w:tc>
          <w:tcPr>
            <w:tcW w:w="377" w:type="pct"/>
            <w:shd w:val="clear" w:color="auto" w:fill="auto"/>
            <w:hideMark/>
          </w:tcPr>
          <w:p w14:paraId="29CAA6F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E749F8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B1A09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Գիտելիքների տնտեսության և գիտության զարգացման արդի պահանջներին համապատասխան բարձրագույն և հետբուհական մասնագիտական որակավորում ունեցող մասնագետների պատրաստում</w:t>
            </w:r>
          </w:p>
        </w:tc>
        <w:tc>
          <w:tcPr>
            <w:tcW w:w="566" w:type="pct"/>
            <w:vMerge/>
            <w:vAlign w:val="center"/>
            <w:hideMark/>
          </w:tcPr>
          <w:p w14:paraId="70EBDB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3471F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A89EE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00B93318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04E5D8C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13805408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5BE9BE1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12D5B4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12001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414AF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189ADE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085AE3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21DF6D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7098153B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3D246EE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9BE7B8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B953F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Բարձրագույն մասնագիտական կրթություն ստացող ուսանողների կրթաթոշակ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07A8ABA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6CCF10D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5EC6181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</w:tr>
      <w:tr w:rsidR="00080A26" w:rsidRPr="008E33F9" w14:paraId="4F8CED1C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15736C9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8190BD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3E8C3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539551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2748E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C95F2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EECB928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6C711F9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AD6BF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B6D0B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Բարձրագույն մասնագիտական կրթություն ստացող ուսանողների կրթաթոշակ</w:t>
            </w:r>
          </w:p>
        </w:tc>
        <w:tc>
          <w:tcPr>
            <w:tcW w:w="566" w:type="pct"/>
            <w:vMerge/>
            <w:vAlign w:val="center"/>
            <w:hideMark/>
          </w:tcPr>
          <w:p w14:paraId="11557D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7C7FC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E293B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4D1C9C1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1A88071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F8452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24C70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098A65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D64A7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96C8F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3B264A2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F35B1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9D5310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2C7EC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Տրանսֆերտների տրամադրում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AC06C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30416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ED59B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EC3636E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0DCB68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1192</w:t>
            </w:r>
          </w:p>
        </w:tc>
        <w:tc>
          <w:tcPr>
            <w:tcW w:w="521" w:type="pct"/>
            <w:shd w:val="clear" w:color="auto" w:fill="auto"/>
            <w:hideMark/>
          </w:tcPr>
          <w:p w14:paraId="4F62B1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84CF1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noWrap/>
            <w:hideMark/>
          </w:tcPr>
          <w:p w14:paraId="5AD2D8C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  <w:tc>
          <w:tcPr>
            <w:tcW w:w="668" w:type="pct"/>
            <w:vMerge w:val="restart"/>
            <w:shd w:val="clear" w:color="auto" w:fill="auto"/>
            <w:noWrap/>
            <w:hideMark/>
          </w:tcPr>
          <w:p w14:paraId="65D39CD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  <w:tc>
          <w:tcPr>
            <w:tcW w:w="620" w:type="pct"/>
            <w:vMerge w:val="restart"/>
            <w:shd w:val="clear" w:color="auto" w:fill="auto"/>
            <w:noWrap/>
            <w:hideMark/>
          </w:tcPr>
          <w:p w14:paraId="0234CDA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</w:tr>
      <w:tr w:rsidR="00080A26" w:rsidRPr="008E33F9" w14:paraId="792AF3A7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68CA36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0A9E2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072E3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Կրթության որակի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527D64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F9203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F9F9B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9DA3E10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7FD238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EC93A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8E19D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1260EE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BAF91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9771E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1A666C7" w14:textId="77777777" w:rsidTr="00080A26">
        <w:trPr>
          <w:gridAfter w:val="1"/>
          <w:wAfter w:w="8" w:type="pct"/>
          <w:trHeight w:val="1650"/>
        </w:trPr>
        <w:tc>
          <w:tcPr>
            <w:tcW w:w="377" w:type="pct"/>
            <w:shd w:val="clear" w:color="auto" w:fill="auto"/>
            <w:hideMark/>
          </w:tcPr>
          <w:p w14:paraId="048BC7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17805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48533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Ընթացիկ աշխատանքների՝ բարեփոխումների և նոր նախաձեռնությունների միջոցով ֆորմալ և ոչ-ֆորմալ կրթության ոլորտում իրականացվող միջոցառումների՝ մատուցվող ծառայությունների բովանդակության և կազմակերպման որակի շարունակական բարելավում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50405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64D9F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AF12F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B2F7E12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57C1B9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DF49D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C3F12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4AB79C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0F960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9ECC4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6B7ACE2" w14:textId="77777777" w:rsidTr="00080A26">
        <w:trPr>
          <w:gridAfter w:val="1"/>
          <w:wAfter w:w="8" w:type="pct"/>
          <w:trHeight w:val="1470"/>
        </w:trPr>
        <w:tc>
          <w:tcPr>
            <w:tcW w:w="377" w:type="pct"/>
            <w:shd w:val="clear" w:color="auto" w:fill="auto"/>
            <w:hideMark/>
          </w:tcPr>
          <w:p w14:paraId="380437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4D9D2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37E96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Նախադպրոցականից մինչև հետբուհական կրթության որակի՝ այն է սովորողների՝ միջավայրի՝ ծրագրերի և ուսումնական նյութերի բովանդակության՝ գործընթացների՝ ինչպես նաև վերջնարդյունքների որակի բարելավում ըստ ներպետական և միջազգային ցուցիչների</w:t>
            </w:r>
          </w:p>
        </w:tc>
        <w:tc>
          <w:tcPr>
            <w:tcW w:w="566" w:type="pct"/>
            <w:vMerge/>
            <w:vAlign w:val="center"/>
            <w:hideMark/>
          </w:tcPr>
          <w:p w14:paraId="2A7217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5F517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6946A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58C0D0C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1F7025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C5AAF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11011</w:t>
            </w:r>
          </w:p>
        </w:tc>
        <w:tc>
          <w:tcPr>
            <w:tcW w:w="2240" w:type="pct"/>
            <w:shd w:val="clear" w:color="auto" w:fill="auto"/>
            <w:hideMark/>
          </w:tcPr>
          <w:p w14:paraId="2DFF6D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3B0D102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noWrap/>
            <w:hideMark/>
          </w:tcPr>
          <w:p w14:paraId="7F324F3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noWrap/>
            <w:hideMark/>
          </w:tcPr>
          <w:p w14:paraId="4816962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1A14D09E" w14:textId="77777777" w:rsidTr="00080A26">
        <w:trPr>
          <w:gridAfter w:val="1"/>
          <w:wAfter w:w="8" w:type="pct"/>
          <w:trHeight w:val="660"/>
        </w:trPr>
        <w:tc>
          <w:tcPr>
            <w:tcW w:w="377" w:type="pct"/>
            <w:shd w:val="clear" w:color="auto" w:fill="auto"/>
            <w:hideMark/>
          </w:tcPr>
          <w:p w14:paraId="08DD50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D74F1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A70F1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Համաշխարհային բանկի կողմից իրականացվող «Կրթության բարելավում» վարկային ծրագիր</w:t>
            </w:r>
          </w:p>
        </w:tc>
        <w:tc>
          <w:tcPr>
            <w:tcW w:w="566" w:type="pct"/>
            <w:vMerge w:val="restart"/>
            <w:shd w:val="clear" w:color="auto" w:fill="auto"/>
            <w:noWrap/>
            <w:hideMark/>
          </w:tcPr>
          <w:p w14:paraId="59F918D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  <w:tc>
          <w:tcPr>
            <w:tcW w:w="668" w:type="pct"/>
            <w:vMerge w:val="restart"/>
            <w:shd w:val="clear" w:color="auto" w:fill="auto"/>
            <w:noWrap/>
            <w:hideMark/>
          </w:tcPr>
          <w:p w14:paraId="443BDC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  <w:tc>
          <w:tcPr>
            <w:tcW w:w="620" w:type="pct"/>
            <w:vMerge w:val="restart"/>
            <w:shd w:val="clear" w:color="auto" w:fill="auto"/>
            <w:noWrap/>
            <w:hideMark/>
          </w:tcPr>
          <w:p w14:paraId="47977FF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</w:tr>
      <w:tr w:rsidR="00080A26" w:rsidRPr="008E33F9" w14:paraId="7CA5F898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2B9405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8A30F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295CC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57DA17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4CD70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85053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216C047" w14:textId="77777777" w:rsidTr="00080A26">
        <w:trPr>
          <w:gridAfter w:val="1"/>
          <w:wAfter w:w="8" w:type="pct"/>
          <w:trHeight w:val="660"/>
        </w:trPr>
        <w:tc>
          <w:tcPr>
            <w:tcW w:w="377" w:type="pct"/>
            <w:shd w:val="clear" w:color="auto" w:fill="auto"/>
            <w:hideMark/>
          </w:tcPr>
          <w:p w14:paraId="063ED1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2FD1B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31F78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Հանրակրթության որակի բարելավում՝ աջակցություն Նորարարությունների մրցակցային հիմնադրամի զարգացմանը</w:t>
            </w:r>
          </w:p>
        </w:tc>
        <w:tc>
          <w:tcPr>
            <w:tcW w:w="566" w:type="pct"/>
            <w:vMerge/>
            <w:vAlign w:val="center"/>
            <w:hideMark/>
          </w:tcPr>
          <w:p w14:paraId="5964BD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8BEAE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62CDC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5DF59D0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4DDB4B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0EEE9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87F7A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6D9445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C3D28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14602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5C29E2A" w14:textId="77777777" w:rsidTr="00080A26">
        <w:trPr>
          <w:gridAfter w:val="1"/>
          <w:wAfter w:w="8" w:type="pct"/>
          <w:trHeight w:val="330"/>
        </w:trPr>
        <w:tc>
          <w:tcPr>
            <w:tcW w:w="377" w:type="pct"/>
            <w:shd w:val="clear" w:color="auto" w:fill="auto"/>
            <w:hideMark/>
          </w:tcPr>
          <w:p w14:paraId="148568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D0386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B4998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167C0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4581F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3AD98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66DE888" w14:textId="77777777" w:rsidTr="00080A26">
        <w:trPr>
          <w:gridAfter w:val="1"/>
          <w:wAfter w:w="8" w:type="pct"/>
          <w:trHeight w:val="540"/>
        </w:trPr>
        <w:tc>
          <w:tcPr>
            <w:tcW w:w="377" w:type="pct"/>
            <w:shd w:val="clear" w:color="auto" w:fill="auto"/>
            <w:noWrap/>
            <w:hideMark/>
          </w:tcPr>
          <w:p w14:paraId="463AA7A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533E3E7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5EFD0D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ՀՀ արտաքին գործերի նախարարություն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2C2BD85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(95,220.3)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291774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(95,220.3)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03E4AA8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(95,220.3)</w:t>
            </w:r>
          </w:p>
        </w:tc>
      </w:tr>
      <w:tr w:rsidR="00080A26" w:rsidRPr="008E33F9" w14:paraId="0599D1B4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717EA92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1061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232C583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74048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783BD43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2A4838F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FBD20A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</w:tr>
      <w:tr w:rsidR="00080A26" w:rsidRPr="008E33F9" w14:paraId="026CD058" w14:textId="77777777" w:rsidTr="00080A26">
        <w:trPr>
          <w:gridAfter w:val="1"/>
          <w:wAfter w:w="8" w:type="pct"/>
          <w:trHeight w:val="1215"/>
        </w:trPr>
        <w:tc>
          <w:tcPr>
            <w:tcW w:w="377" w:type="pct"/>
            <w:shd w:val="clear" w:color="auto" w:fill="auto"/>
            <w:hideMark/>
          </w:tcPr>
          <w:p w14:paraId="790E9A9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04E6A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B4665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Արտաքին գործերի ոլորտում Կառավարության քաղաքականության մշակում և իրականացում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76A0CE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230A8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FC20C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92F41B5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238179B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928233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3DC31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415856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4EE14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C89AF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6A12F43" w14:textId="77777777" w:rsidTr="00080A26">
        <w:trPr>
          <w:gridAfter w:val="1"/>
          <w:wAfter w:w="8" w:type="pct"/>
          <w:trHeight w:val="1620"/>
        </w:trPr>
        <w:tc>
          <w:tcPr>
            <w:tcW w:w="377" w:type="pct"/>
            <w:shd w:val="clear" w:color="auto" w:fill="auto"/>
            <w:hideMark/>
          </w:tcPr>
          <w:p w14:paraId="24F8AD8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325AF6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7C674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Միջազգային իրավունքի հիման վրա բոլոր պետությունների հետ բարիդրացիական, փոխշահավետ հարաբերությունների հաստատում և զարգացում, միջազգային հարաբերություններում ՀՀ շահերի և իրավունքների ներկայացում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37534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26C27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A43D0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1F70FD9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709EE27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A64151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C896C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0F0D47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B743F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5A910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54D57F3" w14:textId="77777777" w:rsidTr="00080A26">
        <w:trPr>
          <w:gridAfter w:val="1"/>
          <w:wAfter w:w="8" w:type="pct"/>
          <w:trHeight w:val="2175"/>
        </w:trPr>
        <w:tc>
          <w:tcPr>
            <w:tcW w:w="377" w:type="pct"/>
            <w:shd w:val="clear" w:color="auto" w:fill="auto"/>
            <w:hideMark/>
          </w:tcPr>
          <w:p w14:paraId="3E27BD3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592C87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B213C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ինքնիշխանության պաշտպանություն, արտաքին անվտանգության բաղադրիչի ամրապնդում, ԼՂ հիմնախնդրի կարգավորում, ՀՀ միջազգ© հեղինակության բարձրացում, զարգացման համար արտաքին բարենպաստ պայմանների ապահովում, արտերկրում ՀՀ քաղաքացիների շահերի պաշտպանություն</w:t>
            </w:r>
          </w:p>
        </w:tc>
        <w:tc>
          <w:tcPr>
            <w:tcW w:w="566" w:type="pct"/>
            <w:vMerge/>
            <w:vAlign w:val="center"/>
            <w:hideMark/>
          </w:tcPr>
          <w:p w14:paraId="05252C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E2D04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00E07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4A001CAE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1333EC6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4A303788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0159181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1FD7B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46770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0F53D9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1ED2D9B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19F795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66DE3340" w14:textId="77777777" w:rsidTr="00080A26">
        <w:trPr>
          <w:gridAfter w:val="1"/>
          <w:wAfter w:w="8" w:type="pct"/>
          <w:trHeight w:val="1170"/>
        </w:trPr>
        <w:tc>
          <w:tcPr>
            <w:tcW w:w="377" w:type="pct"/>
            <w:shd w:val="clear" w:color="auto" w:fill="auto"/>
            <w:hideMark/>
          </w:tcPr>
          <w:p w14:paraId="36CF2D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521CEE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D0BBD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Կառավարության արտաքին քաղաքականության մշակում և իրագործման ապահովում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0670BC5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2DF58F2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40826EB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</w:tr>
      <w:tr w:rsidR="00080A26" w:rsidRPr="008E33F9" w14:paraId="0BEC8639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756117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8C0667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82890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4742BF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6CC65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A5A79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91D67C3" w14:textId="77777777" w:rsidTr="00080A26">
        <w:trPr>
          <w:gridAfter w:val="1"/>
          <w:wAfter w:w="8" w:type="pct"/>
          <w:trHeight w:val="1455"/>
        </w:trPr>
        <w:tc>
          <w:tcPr>
            <w:tcW w:w="377" w:type="pct"/>
            <w:shd w:val="clear" w:color="auto" w:fill="auto"/>
            <w:hideMark/>
          </w:tcPr>
          <w:p w14:paraId="0BE5E6D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DD681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9435289" w14:textId="77777777" w:rsidR="00525255" w:rsidRPr="008E33F9" w:rsidRDefault="00525255" w:rsidP="00774BA3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Կառավարության ծրագրի հիման վրա արտաքին գործերի բնագավառում քաղաքականության մշակում և իրականացում, դիվանագիտական ծառայության կազմակերպում և ղեկավարում, հյուպատոսական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6C252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7D54E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D4272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3468332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182268E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B2011B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8541C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6DE0D7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5C4E2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D33B2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1209E5B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5323E6C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358994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8FC71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7A238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5574A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0E235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F19872A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2B67C9F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1128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47BB2E4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2EBC3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59C6069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1CF6F0A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487BC3F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</w:tr>
      <w:tr w:rsidR="00080A26" w:rsidRPr="008E33F9" w14:paraId="48425463" w14:textId="77777777" w:rsidTr="00080A26">
        <w:trPr>
          <w:gridAfter w:val="1"/>
          <w:wAfter w:w="8" w:type="pct"/>
          <w:trHeight w:val="1215"/>
        </w:trPr>
        <w:tc>
          <w:tcPr>
            <w:tcW w:w="377" w:type="pct"/>
            <w:shd w:val="clear" w:color="auto" w:fill="auto"/>
            <w:hideMark/>
          </w:tcPr>
          <w:p w14:paraId="2163251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39273C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46FF7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Օտարերկրյա պետություններում ՀՀ դիվանագիտական ծառայության մարմինների գործունեության կազմակերպում և իրականացում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679A6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3F2B6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15440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F7D3D32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33AC398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126ADA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3E1BF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3674FE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1454B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A7C59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6B5F8E5" w14:textId="77777777" w:rsidTr="00080A26">
        <w:trPr>
          <w:gridAfter w:val="1"/>
          <w:wAfter w:w="8" w:type="pct"/>
          <w:trHeight w:val="1620"/>
        </w:trPr>
        <w:tc>
          <w:tcPr>
            <w:tcW w:w="377" w:type="pct"/>
            <w:shd w:val="clear" w:color="auto" w:fill="auto"/>
            <w:hideMark/>
          </w:tcPr>
          <w:p w14:paraId="72A17D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8467BE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30BA7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Երկկողմ և բազմակողմ միջազգային հարաբերություններում ՀՀ ներկայացում, օտարերկրյա պետություններում ՀՀ քաղաքացիների և իրավաբանական անձանց շահերի պաշտպանություն</w:t>
            </w:r>
          </w:p>
        </w:tc>
        <w:tc>
          <w:tcPr>
            <w:tcW w:w="566" w:type="pct"/>
            <w:vMerge/>
            <w:vAlign w:val="center"/>
            <w:hideMark/>
          </w:tcPr>
          <w:p w14:paraId="7126CD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8AFDA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D6BAC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06E1786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3E1A63C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572831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51AD8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51EBB3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A4CE4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2E619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6FB260E" w14:textId="77777777" w:rsidTr="00080A26">
        <w:trPr>
          <w:gridAfter w:val="1"/>
          <w:wAfter w:w="8" w:type="pct"/>
          <w:trHeight w:val="2175"/>
        </w:trPr>
        <w:tc>
          <w:tcPr>
            <w:tcW w:w="377" w:type="pct"/>
            <w:shd w:val="clear" w:color="auto" w:fill="auto"/>
            <w:hideMark/>
          </w:tcPr>
          <w:p w14:paraId="7A89547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179F21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E49DB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Միջազգային հարաբերություններում ՀՀ ներգրավվածության աստիճանի և երկրի միջազգային հեղինակության բարձրացում, արտերկրում ՀՀ քաղաքացիների և իրավաբանական անձանց շահերի պաշտպանություն և ապահովում, Սփյուռքի անհատների և կառույցների հետ հարաբերությունների զարգացում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27050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9D8B6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9E2A5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59C2FF15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1BEFCE1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595EB740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28C0AC9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2A9B5D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3B08C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670473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30C8E4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25F23E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35D1BE0C" w14:textId="77777777" w:rsidTr="00080A26">
        <w:trPr>
          <w:gridAfter w:val="1"/>
          <w:wAfter w:w="8" w:type="pct"/>
          <w:trHeight w:val="1650"/>
        </w:trPr>
        <w:tc>
          <w:tcPr>
            <w:tcW w:w="377" w:type="pct"/>
            <w:shd w:val="clear" w:color="auto" w:fill="auto"/>
            <w:hideMark/>
          </w:tcPr>
          <w:p w14:paraId="21A8E81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7DDA6E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D57F9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Օտարերկրյա պետություններում և միջազգային կազմակերպություններում հավատարմագրված ՀՀ դիվանագիտական ծառայության մարմինների գործունեության իրականացում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7314354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694DB7E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6595906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</w:tr>
      <w:tr w:rsidR="00080A26" w:rsidRPr="008E33F9" w14:paraId="1FCA1745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4A74AB2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8D6B40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FC49D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14D90D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5F482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02D95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4A5D223" w14:textId="77777777" w:rsidTr="00080A26">
        <w:trPr>
          <w:gridAfter w:val="1"/>
          <w:wAfter w:w="8" w:type="pct"/>
          <w:trHeight w:val="1455"/>
        </w:trPr>
        <w:tc>
          <w:tcPr>
            <w:tcW w:w="377" w:type="pct"/>
            <w:shd w:val="clear" w:color="auto" w:fill="auto"/>
            <w:hideMark/>
          </w:tcPr>
          <w:p w14:paraId="26EB6D0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0C2CA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BD543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Օտարերկրյա պետություններում և միջազգային կազմակերպություններում դիվանագիտական գործունեության միջոցով արտաքին գործերի բնագավառում ՀՀ Կառավարության քաղաքականության իրականացում, հյուպատոսական ծառայության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7F7B23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21143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B472D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4465077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87B5D0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FABFCD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40F28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048FE9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FF8A5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0F0E3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D7804CD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889B92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690D16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CBF2E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D6D46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44714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5E06B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0A30F82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705D0AF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1178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3C7A34B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74536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755847B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56C4CEE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5741C15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</w:tr>
      <w:tr w:rsidR="00080A26" w:rsidRPr="008E33F9" w14:paraId="6EC40A2B" w14:textId="77777777" w:rsidTr="00080A26">
        <w:trPr>
          <w:gridAfter w:val="1"/>
          <w:wAfter w:w="8" w:type="pct"/>
          <w:trHeight w:val="1215"/>
        </w:trPr>
        <w:tc>
          <w:tcPr>
            <w:tcW w:w="377" w:type="pct"/>
            <w:shd w:val="clear" w:color="auto" w:fill="auto"/>
            <w:hideMark/>
          </w:tcPr>
          <w:p w14:paraId="5A96AD1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17B346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E9646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Հայաստանի Հանրապետությունում և օտարերկրյա պետություններում արարողակարգային միջոցառումների իրականացում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761EA2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05D9E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29F92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EFED1B6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71C7138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D44D7E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51C1C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328E7F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FC79F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83CC9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30FE81B" w14:textId="77777777" w:rsidTr="00080A26">
        <w:trPr>
          <w:gridAfter w:val="1"/>
          <w:wAfter w:w="8" w:type="pct"/>
          <w:trHeight w:val="1035"/>
        </w:trPr>
        <w:tc>
          <w:tcPr>
            <w:tcW w:w="377" w:type="pct"/>
            <w:shd w:val="clear" w:color="auto" w:fill="auto"/>
            <w:hideMark/>
          </w:tcPr>
          <w:p w14:paraId="70C0117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36A5CE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27B6B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Հայաստանի Հանրապետությունում և ՀՀ միջազգային հարաբերություններում պետական արարողակարգային կանոնների միասնական կիրառում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3E470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DB4C3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AC7EE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72F5528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444845D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3AC815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BEB4C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CE7D5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4E7B9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8D039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7D3DE37" w14:textId="77777777" w:rsidTr="00080A26">
        <w:trPr>
          <w:gridAfter w:val="1"/>
          <w:wAfter w:w="8" w:type="pct"/>
          <w:trHeight w:val="1380"/>
        </w:trPr>
        <w:tc>
          <w:tcPr>
            <w:tcW w:w="377" w:type="pct"/>
            <w:shd w:val="clear" w:color="auto" w:fill="auto"/>
            <w:hideMark/>
          </w:tcPr>
          <w:p w14:paraId="4DE2D47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1FED45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825F7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ՀՀ-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ում  և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օտարերկրյա պետություններում միջազգային արարողակարգային չափանիշներին համապատասխան միջոցառումների ընթացակարգերի և ծիսակարգերի կազմակերպում և իրականացում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3A37B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1D369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695B1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29B20298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4600D9D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18650DE3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2D1A53D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6102C8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58969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5393A7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628AEB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067A2E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376024C7" w14:textId="77777777" w:rsidTr="00080A26">
        <w:trPr>
          <w:gridAfter w:val="1"/>
          <w:wAfter w:w="8" w:type="pct"/>
          <w:trHeight w:val="1035"/>
        </w:trPr>
        <w:tc>
          <w:tcPr>
            <w:tcW w:w="377" w:type="pct"/>
            <w:shd w:val="clear" w:color="auto" w:fill="auto"/>
            <w:hideMark/>
          </w:tcPr>
          <w:p w14:paraId="77D26E0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ED3844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38605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Հայաստանի Հանրապետությունում և օտարերկրյա պետություններում արարողակարգային միջոցառումների իրականացում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778B604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38F9151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46AB5EC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</w:tr>
      <w:tr w:rsidR="00080A26" w:rsidRPr="008E33F9" w14:paraId="6231D63F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7E6FC56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0F3E0F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70A75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75A7A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518BC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0FC18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6883086" w14:textId="77777777" w:rsidTr="00080A26">
        <w:trPr>
          <w:gridAfter w:val="1"/>
          <w:wAfter w:w="8" w:type="pct"/>
          <w:trHeight w:val="1455"/>
        </w:trPr>
        <w:tc>
          <w:tcPr>
            <w:tcW w:w="377" w:type="pct"/>
            <w:shd w:val="clear" w:color="auto" w:fill="auto"/>
            <w:hideMark/>
          </w:tcPr>
          <w:p w14:paraId="2CF520B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2F47B5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82BE2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Հայաստանի Հանրապետությունում և օտարերկրյա պետություններում միջազգային արարողակարգային չափանիշներին համապատասխան միջոցառումների կազմակերպում և իրականացում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68F41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0CC69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CFDFA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265882A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1BA49B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2A9C9F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6B4F6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7768E3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DF91B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8A87A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3443A6F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C259A9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9A8327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4A53E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26DA9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408B1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C8206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4A4C171" w14:textId="77777777" w:rsidTr="00080A26">
        <w:trPr>
          <w:gridAfter w:val="1"/>
          <w:wAfter w:w="8" w:type="pct"/>
          <w:trHeight w:val="1080"/>
        </w:trPr>
        <w:tc>
          <w:tcPr>
            <w:tcW w:w="377" w:type="pct"/>
            <w:shd w:val="clear" w:color="auto" w:fill="auto"/>
            <w:noWrap/>
            <w:hideMark/>
          </w:tcPr>
          <w:p w14:paraId="3B826AC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1547EFF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03CDF17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ՀՀ  աշխատանքի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սոցիալական հարցերի նախարարություն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0EB4F2B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4ED02ED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23A10E0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</w:tr>
      <w:tr w:rsidR="00080A26" w:rsidRPr="008E33F9" w14:paraId="12F17A94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6F9DF92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1206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1A6BEC4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953AE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5A683D0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6BFA598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7E4AB43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</w:tr>
      <w:tr w:rsidR="00080A26" w:rsidRPr="008E33F9" w14:paraId="0C286636" w14:textId="77777777" w:rsidTr="00080A26">
        <w:trPr>
          <w:gridAfter w:val="1"/>
          <w:wAfter w:w="8" w:type="pct"/>
          <w:trHeight w:val="170"/>
        </w:trPr>
        <w:tc>
          <w:tcPr>
            <w:tcW w:w="377" w:type="pct"/>
            <w:shd w:val="clear" w:color="auto" w:fill="auto"/>
            <w:hideMark/>
          </w:tcPr>
          <w:p w14:paraId="54F8415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2EF0AE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78152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Սոցիալական պաշտպանության համակարգի բարեփոխումներ</w:t>
            </w:r>
          </w:p>
        </w:tc>
        <w:tc>
          <w:tcPr>
            <w:tcW w:w="566" w:type="pct"/>
            <w:vMerge/>
            <w:vAlign w:val="center"/>
            <w:hideMark/>
          </w:tcPr>
          <w:p w14:paraId="773391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0723F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A020F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D6B605A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04E5EA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372609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5F12A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1FFFC9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2DB6D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6F5C3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AABCDD1" w14:textId="77777777" w:rsidTr="00080A26">
        <w:trPr>
          <w:gridAfter w:val="1"/>
          <w:wAfter w:w="8" w:type="pct"/>
          <w:trHeight w:val="1380"/>
        </w:trPr>
        <w:tc>
          <w:tcPr>
            <w:tcW w:w="377" w:type="pct"/>
            <w:shd w:val="clear" w:color="auto" w:fill="auto"/>
            <w:hideMark/>
          </w:tcPr>
          <w:p w14:paraId="5B5C281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97A30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F9FAE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Մատուցվող սոցիալական պաշտպանության ծառայությունների բարելավում, ինչպես նաև ծառայություններ մատուցող գերատեսչություններում վերլուծական, մոնիթորինգի և գնահատման գործառույթների ուժեղացում:</w:t>
            </w:r>
          </w:p>
        </w:tc>
        <w:tc>
          <w:tcPr>
            <w:tcW w:w="566" w:type="pct"/>
            <w:vMerge/>
            <w:vAlign w:val="center"/>
            <w:hideMark/>
          </w:tcPr>
          <w:p w14:paraId="0BF7DD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EEB95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ECC9C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A1DE241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6C038F7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FA4699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17425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1FE159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33695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019D5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E4D4D7B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677DDD2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299633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17F93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Մատուցվող սոցիալական պաշտպանության ծառայությունների բարելավում և մատչելիության աճ</w:t>
            </w:r>
          </w:p>
        </w:tc>
        <w:tc>
          <w:tcPr>
            <w:tcW w:w="566" w:type="pct"/>
            <w:vMerge/>
            <w:vAlign w:val="center"/>
            <w:hideMark/>
          </w:tcPr>
          <w:p w14:paraId="064714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FFBF7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05F97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2C3F4641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56A2526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2AE16C40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1276FE7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A0DB0D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A4601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6AA5D4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76C331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3941C2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0058D92A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2502AA0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241425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C9A79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Համաշխարհային բանկի աջակցությամբ իրականացվող սոցիալական պաշտպանության ոլորտի վարչարարության 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երկրորդ ծրագիր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5D30BCB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(350.0)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31C5615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7C34602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(350.0)</w:t>
            </w:r>
          </w:p>
        </w:tc>
      </w:tr>
      <w:tr w:rsidR="00080A26" w:rsidRPr="008E33F9" w14:paraId="78E9E31E" w14:textId="77777777" w:rsidTr="00080A26">
        <w:trPr>
          <w:gridAfter w:val="1"/>
          <w:wAfter w:w="8" w:type="pct"/>
          <w:trHeight w:val="660"/>
        </w:trPr>
        <w:tc>
          <w:tcPr>
            <w:tcW w:w="377" w:type="pct"/>
            <w:shd w:val="clear" w:color="auto" w:fill="auto"/>
            <w:hideMark/>
          </w:tcPr>
          <w:p w14:paraId="6B8FC77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5E33A2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93BCF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069FC4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A3641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E8254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664EDFF" w14:textId="77777777" w:rsidTr="00080A26">
        <w:trPr>
          <w:gridAfter w:val="1"/>
          <w:wAfter w:w="8" w:type="pct"/>
          <w:trHeight w:val="1050"/>
        </w:trPr>
        <w:tc>
          <w:tcPr>
            <w:tcW w:w="377" w:type="pct"/>
            <w:shd w:val="clear" w:color="auto" w:fill="auto"/>
            <w:hideMark/>
          </w:tcPr>
          <w:p w14:paraId="3FBAF67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28E747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E170A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Սոցիալական պաշտպանության ոլորտի բարեփոխումներին ուղղված խորհրդատվական և այլ ծառայությունների ձեռքբերում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503EB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25FFB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74AA9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E8043C9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90AF27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4051DE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35993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0E8C66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B37C0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4DF1D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3B8C7D2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9B56CD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01DEA8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6BBC0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7BCFC9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D6802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A47E8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01C5E66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noWrap/>
            <w:hideMark/>
          </w:tcPr>
          <w:p w14:paraId="22D6945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1D067B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CC7E39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բարձր տեխնոլոգիական արդյունաբերության նախարարություն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3B726D8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2FE06F7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5021148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</w:tr>
      <w:tr w:rsidR="00080A26" w:rsidRPr="008E33F9" w14:paraId="0954C2C1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7B5E38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689B67D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CEB32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55F6226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5E9255C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EF1B25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</w:tr>
      <w:tr w:rsidR="00080A26" w:rsidRPr="008E33F9" w14:paraId="3E355854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13C00A3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955420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6D353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Բարձր տեխնոլոգիական արդյունաբերության բնագավառում պետական քաղաքականության մշակում, ծրագրերի համակարգում և մոնիտորինգ</w:t>
            </w:r>
          </w:p>
        </w:tc>
        <w:tc>
          <w:tcPr>
            <w:tcW w:w="566" w:type="pct"/>
            <w:vMerge/>
            <w:vAlign w:val="center"/>
            <w:hideMark/>
          </w:tcPr>
          <w:p w14:paraId="544479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2087D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ABCF5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676256C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1F8A668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B8D3FD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4D6BD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0D41D8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21BED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4651F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B7D299A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5D869BC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013826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77D8F97" w14:textId="267B0E5E" w:rsidR="00525255" w:rsidRPr="008E33F9" w:rsidRDefault="00525255" w:rsidP="00774BA3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Ոլորտի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արդիականացում,  ճանապարհների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որակի բարձրացում, պատշաճ տրանսպորտային ենթակառուցվածքների և որակյալ ու անվտանգ ծառայությունների ապահովում, տրանսպորտային միջոցների հարմարավետութ</w:t>
            </w:r>
            <w:r w:rsidR="001324EE">
              <w:rPr>
                <w:rFonts w:ascii="GHEA Mariam" w:hAnsi="GHEA Mariam" w:cs="Arial"/>
                <w:sz w:val="22"/>
                <w:szCs w:val="22"/>
                <w:lang w:val="hy-AM"/>
              </w:rPr>
              <w:t>յ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>ուն և հասանելիության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6FA71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0D631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42C88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2641BF3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0BB2055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784838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1B765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33C2AE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EA0C2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849CD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79E6264" w14:textId="77777777" w:rsidTr="00080A26">
        <w:trPr>
          <w:gridAfter w:val="1"/>
          <w:wAfter w:w="8" w:type="pct"/>
          <w:trHeight w:val="1035"/>
        </w:trPr>
        <w:tc>
          <w:tcPr>
            <w:tcW w:w="377" w:type="pct"/>
            <w:shd w:val="clear" w:color="auto" w:fill="auto"/>
            <w:hideMark/>
          </w:tcPr>
          <w:p w14:paraId="2590F24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4AC303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CC28952" w14:textId="77777777" w:rsidR="00525255" w:rsidRPr="008E33F9" w:rsidRDefault="00525255" w:rsidP="00774BA3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Բարձր տեխնոլոգիական արդյունաբերության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բնագավառում  իրականացվող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ծրագրերի ազդեցության և արդյունավետության բարելավում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E1AD2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60580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C2236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12323F20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12318E7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75AD3479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2CAC595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AEC003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11005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AD260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73BCCE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2D466D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01F02A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39998435" w14:textId="77777777" w:rsidTr="00080A26">
        <w:trPr>
          <w:gridAfter w:val="1"/>
          <w:wAfter w:w="8" w:type="pct"/>
          <w:trHeight w:val="1380"/>
        </w:trPr>
        <w:tc>
          <w:tcPr>
            <w:tcW w:w="377" w:type="pct"/>
            <w:shd w:val="clear" w:color="auto" w:fill="auto"/>
            <w:hideMark/>
          </w:tcPr>
          <w:p w14:paraId="10C2F1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1BC9F0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C2CCA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Ռազմարդյունաբերության բնագավառում պետական քաղաքականության մշակում խորհրդատվական, մոնիտորինգի և աջակցության ծառայություններ, ծրագրերի համակարգում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3D5A874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5504805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8BB6EE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</w:tr>
      <w:tr w:rsidR="00080A26" w:rsidRPr="008E33F9" w14:paraId="44100B61" w14:textId="77777777" w:rsidTr="00080A26">
        <w:trPr>
          <w:gridAfter w:val="1"/>
          <w:wAfter w:w="8" w:type="pct"/>
          <w:trHeight w:val="660"/>
        </w:trPr>
        <w:tc>
          <w:tcPr>
            <w:tcW w:w="377" w:type="pct"/>
            <w:shd w:val="clear" w:color="auto" w:fill="auto"/>
            <w:hideMark/>
          </w:tcPr>
          <w:p w14:paraId="5171B04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183A7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2AA68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5E72AE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0AD66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737D5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1311427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36915F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2190EB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65553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Ոլորտի քաղաքականության, խորհրդատվության, մոնիտորինգի, գնման և աջակցության ծառայություններ</w:t>
            </w:r>
          </w:p>
        </w:tc>
        <w:tc>
          <w:tcPr>
            <w:tcW w:w="566" w:type="pct"/>
            <w:vMerge/>
            <w:vAlign w:val="center"/>
            <w:hideMark/>
          </w:tcPr>
          <w:p w14:paraId="627AB0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7C31E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36F55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697BB9F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2DEFC8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F8A912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1EF2A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6F4EDB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F3F25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48BE9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3C3BF70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60591C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EB7A4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624A3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76A83D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F3ECD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753C5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0D062FB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noWrap/>
            <w:hideMark/>
          </w:tcPr>
          <w:p w14:paraId="0793D73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4DB46DA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DDEEE7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հանրային ծառայությունները կարգավորող հանձնաժողով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0C6E31E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7A7E38D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5758B2C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</w:tr>
      <w:tr w:rsidR="00080A26" w:rsidRPr="008E33F9" w14:paraId="675B13BE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5571D8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1064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0B78674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51E9D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2283A2A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2F02B01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15292AC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</w:tr>
      <w:tr w:rsidR="00080A26" w:rsidRPr="008E33F9" w14:paraId="179F4B9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2C115F1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17A44A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AA9B8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ծառայությունների ոլորտի կարգավորում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C06B9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90E95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F8AB7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DA185A1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5523D65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AE1C1E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1D9C5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3A8899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576E5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D616D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D86931E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38905F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5B1A44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AF88D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ծառայությունների ոլորտում կարգավորման իրականացում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C6A0E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BCD37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ADDE4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3C73985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0EC6D5E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D09610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BDD10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1ADE5E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FD7C8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426E9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9EBBC19" w14:textId="77777777" w:rsidTr="00080A26">
        <w:trPr>
          <w:gridAfter w:val="1"/>
          <w:wAfter w:w="8" w:type="pct"/>
          <w:trHeight w:val="1380"/>
        </w:trPr>
        <w:tc>
          <w:tcPr>
            <w:tcW w:w="377" w:type="pct"/>
            <w:shd w:val="clear" w:color="auto" w:fill="auto"/>
            <w:hideMark/>
          </w:tcPr>
          <w:p w14:paraId="5CF653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0F9809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EC705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Սպառողների և հանրային ծառայությունների ոլորտում կարգավորվող գործունեություն իրականացնող անձանց շահերի հավասարակշռում, կարգավորվող անձանց համար գործունեության միատեսակ պայմանների ստեղծում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42FFD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01E10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C6D58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79ADBCD3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339BC3A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1D90A886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1931DEB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939FA4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0427F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021E92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69F72E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4ACFB6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06A28883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519DD14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E727E4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962B8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ծառայությունների ոլորտում կարգավորման իրականացում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5B523F6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7D57F5F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3283D58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</w:tr>
      <w:tr w:rsidR="00080A26" w:rsidRPr="008E33F9" w14:paraId="17BDAA8E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245BCA7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0738FB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C5C96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270C49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D6217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73141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CA4B690" w14:textId="77777777" w:rsidTr="00080A26">
        <w:trPr>
          <w:gridAfter w:val="1"/>
          <w:wAfter w:w="8" w:type="pct"/>
          <w:trHeight w:val="278"/>
        </w:trPr>
        <w:tc>
          <w:tcPr>
            <w:tcW w:w="377" w:type="pct"/>
            <w:shd w:val="clear" w:color="auto" w:fill="auto"/>
            <w:hideMark/>
          </w:tcPr>
          <w:p w14:paraId="6244D80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620B1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F56B714" w14:textId="77777777" w:rsidR="00525255" w:rsidRPr="008E33F9" w:rsidRDefault="00525255" w:rsidP="00774BA3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ծառայությունների ոլորտում կարգավորման ծառայություններ, այդ թվում` լիցենզիաների և թույլտվությունների տրամադրում, սակագների հայտերի քննում և սակագների սահմանում, սպառողների դիմումների քննում, մոնիտորինգի իրականացում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CBA35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EB2F5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284D3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037A75C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5FC8BC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48B267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95051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4941DF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F2236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E990A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560B2B9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21C34D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F24BDD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F943D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509E6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7D5B6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CB8B7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E1C94CF" w14:textId="77777777" w:rsidTr="00080A26">
        <w:trPr>
          <w:gridAfter w:val="1"/>
          <w:wAfter w:w="8" w:type="pct"/>
          <w:trHeight w:val="540"/>
        </w:trPr>
        <w:tc>
          <w:tcPr>
            <w:tcW w:w="377" w:type="pct"/>
            <w:shd w:val="clear" w:color="auto" w:fill="auto"/>
            <w:noWrap/>
            <w:hideMark/>
          </w:tcPr>
          <w:p w14:paraId="29B547E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2A94944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109517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կենտրոնական ընտրական հանձնաժողով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7D863A3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2174F60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1F0E2E8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</w:tr>
      <w:tr w:rsidR="00080A26" w:rsidRPr="008E33F9" w14:paraId="6344FE6E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2985D53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1096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0E5271B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BE1F4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76678C8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7D87694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4EDF301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</w:tr>
      <w:tr w:rsidR="00080A26" w:rsidRPr="008E33F9" w14:paraId="01C82B89" w14:textId="77777777" w:rsidTr="00080A26">
        <w:trPr>
          <w:gridAfter w:val="1"/>
          <w:wAfter w:w="8" w:type="pct"/>
          <w:trHeight w:val="1155"/>
        </w:trPr>
        <w:tc>
          <w:tcPr>
            <w:tcW w:w="377" w:type="pct"/>
            <w:shd w:val="clear" w:color="auto" w:fill="auto"/>
            <w:hideMark/>
          </w:tcPr>
          <w:p w14:paraId="68E1A98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430E17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246EB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Ընտրական գործընթացների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համակարգում,կանոնակարգում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և տեղեկատվության տրամադրում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5D1C3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B4DF0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81391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0A09B8D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773AD52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70FFD5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B7761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1DF1C1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E8E06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996FE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5B1F08C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2C7C15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F64535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6DF14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Օրինական և թափանցիկ ընտրական գործընթացների կազմակերպում և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732AD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E2902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65428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D0BC6CC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5666016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2509E6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9D931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6C4262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9BD25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85842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9F7F6D4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77D67E8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AC051E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F134E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Ընտրական գործընթացների նկատմամբ հանրային վստահության մակարդակի բարձրացում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2AE02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894A9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A28CA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59DA1B92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18C5083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1B92036D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1F60A33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961E2B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B42BA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69FC99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1A9AC1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3DEF2C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74E11367" w14:textId="77777777" w:rsidTr="00080A26">
        <w:trPr>
          <w:gridAfter w:val="1"/>
          <w:wAfter w:w="8" w:type="pct"/>
          <w:trHeight w:val="1515"/>
        </w:trPr>
        <w:tc>
          <w:tcPr>
            <w:tcW w:w="377" w:type="pct"/>
            <w:shd w:val="clear" w:color="auto" w:fill="auto"/>
            <w:hideMark/>
          </w:tcPr>
          <w:p w14:paraId="4B9A3BD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6F7BA9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8BE38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Կենտրոնական ընտրական հանձնաժողովի գործունեության ապահովում և ընտրական ծրագրերի համակարգման, կազմակերպման, անցկացման, մոնիտորինգի ծառայություններ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547FEF3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4B08411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16B690E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</w:tr>
      <w:tr w:rsidR="00080A26" w:rsidRPr="008E33F9" w14:paraId="1EBEA6B0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79B2466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744FF7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D087A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0947C2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10401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1C99D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DAB1438" w14:textId="77777777" w:rsidTr="00080A26">
        <w:trPr>
          <w:gridAfter w:val="1"/>
          <w:wAfter w:w="8" w:type="pct"/>
          <w:trHeight w:val="1185"/>
        </w:trPr>
        <w:tc>
          <w:tcPr>
            <w:tcW w:w="377" w:type="pct"/>
            <w:shd w:val="clear" w:color="auto" w:fill="auto"/>
            <w:hideMark/>
          </w:tcPr>
          <w:p w14:paraId="130D751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652EF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6AE1458" w14:textId="14D71A3C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Ընտրական գործընթացների համակարգում,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նախապա</w:t>
            </w:r>
            <w:r w:rsidR="007A74FB"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>րաստում,  իրականացում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հաշվետվական համակարգի կազմակերպում, վերլուծություն ընտրական պաշտոնյաների  վերապատրաստում,  տեղեկատվություն, 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>քաղաքացիների դիմումների  և  բողոքների քննարկում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F4F57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1EFBE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563B8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933DDE2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573387E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EF08C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D5DC6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318EB7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B3480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82186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2EA7569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55D4214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60EB76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D9FC7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5BE49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021CA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B518F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B666C52" w14:textId="77777777" w:rsidTr="00080A26">
        <w:trPr>
          <w:gridAfter w:val="1"/>
          <w:wAfter w:w="8" w:type="pct"/>
          <w:trHeight w:val="540"/>
        </w:trPr>
        <w:tc>
          <w:tcPr>
            <w:tcW w:w="377" w:type="pct"/>
            <w:shd w:val="clear" w:color="auto" w:fill="auto"/>
            <w:noWrap/>
            <w:hideMark/>
          </w:tcPr>
          <w:p w14:paraId="07A72F1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33C7299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7A92D58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Հեռուստատեսության և ռադիոյի հանձնաժողով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6E166FC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6DCC5B6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53DB33F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</w:tr>
      <w:tr w:rsidR="00080A26" w:rsidRPr="008E33F9" w14:paraId="25D9EC73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43563F7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1007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5ECE4CA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B5F0C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78637AC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1B693ED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F9C9A5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</w:tr>
      <w:tr w:rsidR="00080A26" w:rsidRPr="008E33F9" w14:paraId="090610EF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3450C06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8F149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BA9A5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Հեռուստատեսության և ռադիոյի բնագավառի կանոնակարգում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62EB5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8E483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1A7AF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B552106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48C4657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175220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5A74F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2E99C7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C88C4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5D945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B708FF1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0BE0DA5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C24281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222221CB" w14:textId="77777777" w:rsidR="00525255" w:rsidRPr="008E33F9" w:rsidRDefault="00525255" w:rsidP="00080A26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Հեռարձակվող լրատվության միջոցների ազատության, անկախության և բազմազանության ապահովում, հեռուստաընկերությունների և ռադիոընկերությունների գործունեության վերահսկում և կարգավորում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27727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03D34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7127D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49681B0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184EE57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5C5188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54B1C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D9542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2185F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C2723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357A421" w14:textId="77777777" w:rsidTr="00080A26">
        <w:trPr>
          <w:gridAfter w:val="1"/>
          <w:wAfter w:w="8" w:type="pct"/>
          <w:trHeight w:val="962"/>
        </w:trPr>
        <w:tc>
          <w:tcPr>
            <w:tcW w:w="377" w:type="pct"/>
            <w:shd w:val="clear" w:color="auto" w:fill="auto"/>
            <w:hideMark/>
          </w:tcPr>
          <w:p w14:paraId="7CFA189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18D9ED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11447A5" w14:textId="7E3104DE" w:rsidR="00525255" w:rsidRPr="00A73CD6" w:rsidRDefault="00525255" w:rsidP="00080A26">
            <w:pPr>
              <w:spacing w:after="240"/>
              <w:rPr>
                <w:rFonts w:ascii="GHEA Mariam" w:hAnsi="GHEA Mariam" w:cs="Arial"/>
                <w:sz w:val="22"/>
                <w:szCs w:val="22"/>
                <w:lang w:val="hy-AM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Հեռարձակվող լրատվության միջոցների ազատության, անկախության և բազմազանության բարձր մակարդակ, մրցակցային հավասար պայմաններ, հեռուստառադիոծրագրերի հեռարձակման ոլորտում 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օրինախախտումների նվազեցում հեղինակային իրավունքի պահպանություն ոլորտի համաչափ զարգաց</w:t>
            </w:r>
            <w:r w:rsidR="00A73CD6">
              <w:rPr>
                <w:rFonts w:ascii="GHEA Mariam" w:hAnsi="GHEA Mariam" w:cs="Arial"/>
                <w:sz w:val="22"/>
                <w:szCs w:val="22"/>
                <w:lang w:val="hy-AM"/>
              </w:rPr>
              <w:t>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20D6A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7ABFC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C0E15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4D990B08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244030B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2059782B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034921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787AB3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ABFAB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462A0F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5692FB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5FB791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4743D46C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2363DE7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959603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4CC8B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Հեռուստատեսության և ռադիոյի բնագավառում կանոնակարգման ծառայություններ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361DDF5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330D1E5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1950AE8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</w:tr>
      <w:tr w:rsidR="00080A26" w:rsidRPr="008E33F9" w14:paraId="5C2370B8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1038FE3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57E3D2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6FDF1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57244C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6A6ED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CDFAE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3631890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56A8358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E1B8C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1E298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Հեռուստատեսության և ռադիոյի բնագավառում կանոնակարգման ծառայություններ</w:t>
            </w:r>
          </w:p>
        </w:tc>
        <w:tc>
          <w:tcPr>
            <w:tcW w:w="566" w:type="pct"/>
            <w:vMerge/>
            <w:vAlign w:val="center"/>
            <w:hideMark/>
          </w:tcPr>
          <w:p w14:paraId="7D1386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11571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E9FCC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5D8B641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BB214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9DC357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FFB93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415A93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AE7C7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8E8CB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FF8558B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5D4C27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E361E4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D35A1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D91EA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1D360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52BE4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7A3EA46" w14:textId="77777777" w:rsidTr="00080A26">
        <w:trPr>
          <w:gridAfter w:val="1"/>
          <w:wAfter w:w="8" w:type="pct"/>
          <w:trHeight w:val="540"/>
        </w:trPr>
        <w:tc>
          <w:tcPr>
            <w:tcW w:w="377" w:type="pct"/>
            <w:shd w:val="clear" w:color="auto" w:fill="auto"/>
            <w:noWrap/>
            <w:hideMark/>
          </w:tcPr>
          <w:p w14:paraId="04F68C1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016A0D7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C93CC1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պետական եկամուտների կոմիտե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2D09BF9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6A06CC8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21E05ED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</w:tr>
      <w:tr w:rsidR="00080A26" w:rsidRPr="008E33F9" w14:paraId="5958D6FC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265F5C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1023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337797A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E0205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7EA99B7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4BBE7D5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65DC8EA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</w:tr>
      <w:tr w:rsidR="00080A26" w:rsidRPr="008E33F9" w14:paraId="1F7BEAC9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403C5E3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6F7F1B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1011C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Հարկային և մաքսային ծառայություններ</w:t>
            </w:r>
          </w:p>
        </w:tc>
        <w:tc>
          <w:tcPr>
            <w:tcW w:w="566" w:type="pct"/>
            <w:vMerge/>
            <w:vAlign w:val="center"/>
            <w:hideMark/>
          </w:tcPr>
          <w:p w14:paraId="32AD44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C1FB7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7D132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5723139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6FEAE49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150E20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6FB16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598DD5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1462D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C5073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79451E4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68D74A4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6492E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0974F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Հարկային և մաքսային միասնական պետական քաղաքականության իրականացում, հարկային և մաքսային օրենսդրության ամբողջական և համահավասար կիրառում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7D9F6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FC8B5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1F1E2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ECC5E7F" w14:textId="77777777" w:rsidTr="00080A26">
        <w:trPr>
          <w:gridAfter w:val="1"/>
          <w:wAfter w:w="8" w:type="pct"/>
          <w:trHeight w:val="495"/>
        </w:trPr>
        <w:tc>
          <w:tcPr>
            <w:tcW w:w="377" w:type="pct"/>
            <w:shd w:val="clear" w:color="auto" w:fill="auto"/>
            <w:hideMark/>
          </w:tcPr>
          <w:p w14:paraId="50165A8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49B5DC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768B3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66B039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1A321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A4A48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BD8D5FE" w14:textId="77777777" w:rsidTr="00080A26">
        <w:trPr>
          <w:gridAfter w:val="1"/>
          <w:wAfter w:w="8" w:type="pct"/>
          <w:trHeight w:val="1035"/>
        </w:trPr>
        <w:tc>
          <w:tcPr>
            <w:tcW w:w="377" w:type="pct"/>
            <w:shd w:val="clear" w:color="auto" w:fill="auto"/>
            <w:hideMark/>
          </w:tcPr>
          <w:p w14:paraId="1151FB9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12E88D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14422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Արդյունավետ հարկային և մաքսային հսկողության իրականացում, պետական բյուջեի եկամուտների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DE102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C1797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02BD0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5645A64E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18963A4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6DD1F972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4909DE3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A9FDD8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20302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487DFC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245C0B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7A2B65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5EB79D7D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2B5B7F6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032748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AADDD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Հարկային և մաքսային ծառայություններ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5B0BCC2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6EA42A8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2B00F4A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</w:tr>
      <w:tr w:rsidR="00080A26" w:rsidRPr="008E33F9" w14:paraId="0C6C37B6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45219BE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567B2E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6483A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BF99C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1F82C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8D05C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111F232" w14:textId="77777777" w:rsidTr="00080A26">
        <w:trPr>
          <w:gridAfter w:val="1"/>
          <w:wAfter w:w="8" w:type="pct"/>
          <w:trHeight w:val="1185"/>
        </w:trPr>
        <w:tc>
          <w:tcPr>
            <w:tcW w:w="377" w:type="pct"/>
            <w:shd w:val="clear" w:color="auto" w:fill="auto"/>
            <w:hideMark/>
          </w:tcPr>
          <w:p w14:paraId="2EA1F80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6B576F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AA0D7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Հարկային և մաքսային քաղաքականության մշակման, պլանավորման, մոնիտորինգի, ծրագրերի համակարգման, գանձման, վերահսկողության և աջակցության ծառայություններ</w:t>
            </w:r>
          </w:p>
        </w:tc>
        <w:tc>
          <w:tcPr>
            <w:tcW w:w="566" w:type="pct"/>
            <w:vMerge/>
            <w:vAlign w:val="center"/>
            <w:hideMark/>
          </w:tcPr>
          <w:p w14:paraId="176C2B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BDCD9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29B0B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787767F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885385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9CF22B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A73C0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25B6E3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44111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F5914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AFD2CA8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2D9A35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25C9CE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5FBD7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9979E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89640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74271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D6BBF04" w14:textId="77777777" w:rsidTr="00080A26">
        <w:trPr>
          <w:gridAfter w:val="1"/>
          <w:wAfter w:w="8" w:type="pct"/>
          <w:trHeight w:val="540"/>
        </w:trPr>
        <w:tc>
          <w:tcPr>
            <w:tcW w:w="377" w:type="pct"/>
            <w:shd w:val="clear" w:color="auto" w:fill="auto"/>
            <w:noWrap/>
            <w:hideMark/>
          </w:tcPr>
          <w:p w14:paraId="0DA70A4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5C428A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FB623E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ազգային անվտանգության ծառայություն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098B59D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(115,045.4)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420149C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(115,045.4)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4677CFC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(115,045.4)</w:t>
            </w:r>
          </w:p>
        </w:tc>
      </w:tr>
      <w:tr w:rsidR="00080A26" w:rsidRPr="008E33F9" w14:paraId="53EB75A5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298BEA9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1036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77B3CA0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75A04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6379BDF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5078CC1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4539C29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</w:tr>
      <w:tr w:rsidR="00080A26" w:rsidRPr="008E33F9" w14:paraId="351AAEAB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0B0D23C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221F47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BAC40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Պետական պահպանության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5A218C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406FF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B8F57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F09DC70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5BABB26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4E91DC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E27F9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3E9832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FC6B3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4E923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635508B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685AB0E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A42078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226BB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Հատուկ պետական պաշտպանության ենթակա օբյեկտների անվտանգության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2F11D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6FB82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9C784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0B786AD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565FC23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2AB343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CFDFE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67216D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87F0C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CFFE9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DA52CF9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2BB6747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19EB6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0B8DD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Պետական պահպանության ենթակա օբեկտների անվտանգության խախտման դեպքերի կրճատում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F1212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359DC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96473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765DB575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64BB093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1013F3A6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04073CF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4BACC7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D439B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15AF3B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7E8C99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72FA86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26AC4323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6876DF6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36634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2F1A1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Պետական պահպանության ծառայություններ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3ABF2E1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53578D0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60C9541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</w:tr>
      <w:tr w:rsidR="00080A26" w:rsidRPr="008E33F9" w14:paraId="6E35DF8C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3998597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4AC726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6ADF3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5A67ED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01155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4146A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3706054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23CDE1B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C59EE7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11D5C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Բարձրաստիճան պաշտոնատար անձանց, նրանց բարձրաստիճան հյուրերի անվտանգության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E77AF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08778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825F6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693F142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192C5FF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66969D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50DDC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1FD40F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56582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25589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9A705B4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549B59E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6D3CB9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636BB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5CD6F2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D1F93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F6A3C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D05E31E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0792953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1138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1D7456F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33954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195AE03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4E57DE1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1BEF0E5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</w:tr>
      <w:tr w:rsidR="00080A26" w:rsidRPr="008E33F9" w14:paraId="4E2886BF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25E6C2A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0C54DF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C4CCE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Ազգային անվտանգություն</w:t>
            </w:r>
          </w:p>
        </w:tc>
        <w:tc>
          <w:tcPr>
            <w:tcW w:w="566" w:type="pct"/>
            <w:vMerge/>
            <w:vAlign w:val="center"/>
            <w:hideMark/>
          </w:tcPr>
          <w:p w14:paraId="39971E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585B9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62756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B5659CC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03C6353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5F5358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B1484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2D3DE5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A9FFD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6BBBD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2A95391" w14:textId="77777777" w:rsidTr="00080A26">
        <w:trPr>
          <w:gridAfter w:val="1"/>
          <w:wAfter w:w="8" w:type="pct"/>
          <w:trHeight w:val="885"/>
        </w:trPr>
        <w:tc>
          <w:tcPr>
            <w:tcW w:w="377" w:type="pct"/>
            <w:shd w:val="clear" w:color="auto" w:fill="auto"/>
            <w:hideMark/>
          </w:tcPr>
          <w:p w14:paraId="0ABF9BC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3C83C1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3B648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Ներքին և արտաքին սպառնալիքներից անձի, հասարակության ու պետության անվտանգության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31773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5C432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2E2D2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4057CCB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64F7CBD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1542C8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53C47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5491BB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5CA38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9D74F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31C5384" w14:textId="77777777" w:rsidTr="00080A26">
        <w:trPr>
          <w:gridAfter w:val="1"/>
          <w:wAfter w:w="8" w:type="pct"/>
          <w:trHeight w:val="1350"/>
        </w:trPr>
        <w:tc>
          <w:tcPr>
            <w:tcW w:w="377" w:type="pct"/>
            <w:shd w:val="clear" w:color="auto" w:fill="auto"/>
            <w:hideMark/>
          </w:tcPr>
          <w:p w14:paraId="61912C7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964D92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4CEC99C5" w14:textId="4887F054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Այլ պետությունների կողմից հետախուզական գործունեության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կասեցում,պետական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սահմանի անձեռնմխելիության ապահովում, կոռուպցիոն ռիսկերի շեշտակի նվազեցում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BD3EF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C8AD4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50746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41149799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60BCABB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04F70A8A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4E0895A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A6330E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A577E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599385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0B6B58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302134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2271C392" w14:textId="77777777" w:rsidTr="00080A26">
        <w:trPr>
          <w:gridAfter w:val="1"/>
          <w:wAfter w:w="8" w:type="pct"/>
          <w:trHeight w:val="1485"/>
        </w:trPr>
        <w:tc>
          <w:tcPr>
            <w:tcW w:w="377" w:type="pct"/>
            <w:shd w:val="clear" w:color="auto" w:fill="auto"/>
            <w:hideMark/>
          </w:tcPr>
          <w:p w14:paraId="145BFF5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85F70B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073FA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Հետախուզական, հակահետախուզական, ռազմական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հակահետախուզության,  հանցագործությունների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դեմ պայքարի  և պետական սահմանի պահպանության գործունեության կազմակերպում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2C61521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2C97111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3A77D6A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</w:tr>
      <w:tr w:rsidR="00080A26" w:rsidRPr="008E33F9" w14:paraId="189911D3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01686C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E22566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65A73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713D4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EBDBA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FB75D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B036336" w14:textId="77777777" w:rsidTr="00080A26">
        <w:trPr>
          <w:gridAfter w:val="1"/>
          <w:wAfter w:w="8" w:type="pct"/>
          <w:trHeight w:val="422"/>
        </w:trPr>
        <w:tc>
          <w:tcPr>
            <w:tcW w:w="377" w:type="pct"/>
            <w:shd w:val="clear" w:color="auto" w:fill="auto"/>
            <w:hideMark/>
          </w:tcPr>
          <w:p w14:paraId="434D8F0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1744B3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5776B9B" w14:textId="77777777" w:rsidR="00525255" w:rsidRPr="008E33F9" w:rsidRDefault="00525255" w:rsidP="00774BA3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անվտանգությանը սպառնացող վտանգի մասին տեղեկատվության ստացում, վերլուծում, վտանգի կանխատեսում, վտանգի կանխման ու չեզոքացման վերաբերյալ առաջարկությունների մշակում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167EA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A91B9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3944A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BC4B7B1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C01FDC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372DD5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8A154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103677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499ED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03491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8AA034A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4C7DD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27F422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718C5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C4D69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0C421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F3E00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FBFC1DF" w14:textId="77777777" w:rsidTr="00080A26">
        <w:trPr>
          <w:gridAfter w:val="1"/>
          <w:wAfter w:w="8" w:type="pct"/>
          <w:trHeight w:val="540"/>
        </w:trPr>
        <w:tc>
          <w:tcPr>
            <w:tcW w:w="377" w:type="pct"/>
            <w:shd w:val="clear" w:color="auto" w:fill="auto"/>
            <w:noWrap/>
            <w:hideMark/>
          </w:tcPr>
          <w:p w14:paraId="6D4D04B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3EBB1B0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B09A6A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ոստիկանություն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2C4B21D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595E38C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0EB4236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</w:tr>
      <w:tr w:rsidR="00080A26" w:rsidRPr="008E33F9" w14:paraId="0EE9021F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6A7D677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1158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67F7502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5CB58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351BF41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0C6F005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196D3DD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</w:tr>
      <w:tr w:rsidR="00080A26" w:rsidRPr="008E33F9" w14:paraId="71B56F3E" w14:textId="77777777" w:rsidTr="00080A26">
        <w:trPr>
          <w:gridAfter w:val="1"/>
          <w:wAfter w:w="8" w:type="pct"/>
          <w:trHeight w:val="350"/>
        </w:trPr>
        <w:tc>
          <w:tcPr>
            <w:tcW w:w="377" w:type="pct"/>
            <w:shd w:val="clear" w:color="auto" w:fill="auto"/>
            <w:hideMark/>
          </w:tcPr>
          <w:p w14:paraId="1C03238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F76915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2B373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Ոստիկանության ոլորտի քաղաքականության մշակում, կառավարում, կենտրոնացված միջոցառումներ, մոնիտորինգ և վերահսկողություն</w:t>
            </w:r>
          </w:p>
        </w:tc>
        <w:tc>
          <w:tcPr>
            <w:tcW w:w="566" w:type="pct"/>
            <w:vMerge/>
            <w:vAlign w:val="center"/>
            <w:hideMark/>
          </w:tcPr>
          <w:p w14:paraId="796D6E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63D18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0E7A5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4645F0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5879A27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D59D23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9E384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786930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6818A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29FB8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42744A8" w14:textId="77777777" w:rsidTr="00080A26">
        <w:trPr>
          <w:gridAfter w:val="1"/>
          <w:wAfter w:w="8" w:type="pct"/>
          <w:trHeight w:val="1380"/>
        </w:trPr>
        <w:tc>
          <w:tcPr>
            <w:tcW w:w="377" w:type="pct"/>
            <w:shd w:val="clear" w:color="auto" w:fill="auto"/>
            <w:hideMark/>
          </w:tcPr>
          <w:p w14:paraId="399E72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E88376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AC236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Ոստիկանության համակարգի կազմակերպաիրավական կատարելագործում, ոստիկանության գործունեության նկատմամբ հասարակական կարծիքի բարելավում և վստահության բարձրացում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27A7E1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E8F85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2F38A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B75FD7C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11819E7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4A95FB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0C924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1F865D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0AEBE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ADEAB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37B1645" w14:textId="77777777" w:rsidTr="00080A26">
        <w:trPr>
          <w:gridAfter w:val="1"/>
          <w:wAfter w:w="8" w:type="pct"/>
          <w:trHeight w:val="1035"/>
        </w:trPr>
        <w:tc>
          <w:tcPr>
            <w:tcW w:w="377" w:type="pct"/>
            <w:shd w:val="clear" w:color="auto" w:fill="auto"/>
            <w:hideMark/>
          </w:tcPr>
          <w:p w14:paraId="588A5C4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4F04098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68ED8CA7" w14:textId="2465E4C0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Արդի մարտահրավերներին դիմակայող, պետական և հասարակական պահանջարկը բավարարող, թափանցիկ, բար</w:t>
            </w:r>
            <w:r w:rsidR="009E16EA">
              <w:rPr>
                <w:rFonts w:ascii="GHEA Mariam" w:hAnsi="GHEA Mariam" w:cs="Arial"/>
                <w:sz w:val="22"/>
                <w:szCs w:val="22"/>
                <w:lang w:val="hy-AM"/>
              </w:rPr>
              <w:t>եվ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>արք, հաշվետվողական գործունեության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7C39C6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F9406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CD571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0625E869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44121E6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0BE088D0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7751A91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2D0798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2D2DC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4E7242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1068FA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266F03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04F050A8" w14:textId="77777777" w:rsidTr="00080A26">
        <w:trPr>
          <w:gridAfter w:val="1"/>
          <w:wAfter w:w="8" w:type="pct"/>
          <w:trHeight w:val="1215"/>
        </w:trPr>
        <w:tc>
          <w:tcPr>
            <w:tcW w:w="377" w:type="pct"/>
            <w:shd w:val="clear" w:color="auto" w:fill="auto"/>
            <w:hideMark/>
          </w:tcPr>
          <w:p w14:paraId="3FED435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C3E42A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B8F71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Ոստիկանության ոլորտի քաղաքականության մշակում, կառավարում, կենտրոնացված միջոցառումների, մոնիտորինգի և վերահսկողության իրականացում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58F214D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5A171AC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436B42D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</w:tr>
      <w:tr w:rsidR="00080A26" w:rsidRPr="008E33F9" w14:paraId="6F7740BE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1252FDF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4E6E59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903D1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227FE2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F2665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F0720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043639E" w14:textId="77777777" w:rsidTr="00080A26">
        <w:trPr>
          <w:gridAfter w:val="1"/>
          <w:wAfter w:w="8" w:type="pct"/>
          <w:trHeight w:val="2070"/>
        </w:trPr>
        <w:tc>
          <w:tcPr>
            <w:tcW w:w="377" w:type="pct"/>
            <w:shd w:val="clear" w:color="auto" w:fill="auto"/>
            <w:hideMark/>
          </w:tcPr>
          <w:p w14:paraId="4CFB9C3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BA549C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3F0CB9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Ոստիկանության մարմինների աշխատանքների պլանավորում, համակարգում, ծրագրային միջոցառումների մշակում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և  իրականացում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>, միջգերատեսչական և միջազգային համագործակցության ապահովում, համընդհանուր և ոլորտային աշխատանքների իրականացում, մոնիտորինգ և հսկողություն</w:t>
            </w:r>
          </w:p>
        </w:tc>
        <w:tc>
          <w:tcPr>
            <w:tcW w:w="566" w:type="pct"/>
            <w:vMerge/>
            <w:vAlign w:val="center"/>
            <w:hideMark/>
          </w:tcPr>
          <w:p w14:paraId="663DEB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07D08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7CEB6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DB98394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54516A8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270BDD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A2FEA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2B44F5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F89A7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EE9E3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CB97300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0F9B4A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6938BF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56D1F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65B88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0895E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0FEDE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ED71092" w14:textId="77777777" w:rsidTr="00080A26">
        <w:trPr>
          <w:gridAfter w:val="1"/>
          <w:wAfter w:w="8" w:type="pct"/>
          <w:trHeight w:val="540"/>
        </w:trPr>
        <w:tc>
          <w:tcPr>
            <w:tcW w:w="377" w:type="pct"/>
            <w:shd w:val="clear" w:color="auto" w:fill="auto"/>
            <w:noWrap/>
            <w:hideMark/>
          </w:tcPr>
          <w:p w14:paraId="417D73E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04D3776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F97624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հաշվեքննիչ պալատ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2DA25E2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490259D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7A3CF02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</w:tr>
      <w:tr w:rsidR="00080A26" w:rsidRPr="008E33F9" w14:paraId="5CDCFD6B" w14:textId="77777777" w:rsidTr="00080A26">
        <w:trPr>
          <w:gridAfter w:val="1"/>
          <w:wAfter w:w="8" w:type="pct"/>
          <w:trHeight w:val="585"/>
        </w:trPr>
        <w:tc>
          <w:tcPr>
            <w:tcW w:w="377" w:type="pct"/>
            <w:shd w:val="clear" w:color="auto" w:fill="auto"/>
            <w:hideMark/>
          </w:tcPr>
          <w:p w14:paraId="6BA36E4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1161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77C99CC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C91B2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4C720C9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4E5AB84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095D56F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</w:tr>
      <w:tr w:rsidR="00080A26" w:rsidRPr="008E33F9" w14:paraId="6AD1D50C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24F2CF9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213501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9F35F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ֆինանսների և սեփականության ոլորտում հաշվեքննություն</w:t>
            </w:r>
          </w:p>
        </w:tc>
        <w:tc>
          <w:tcPr>
            <w:tcW w:w="566" w:type="pct"/>
            <w:vMerge/>
            <w:vAlign w:val="center"/>
            <w:hideMark/>
          </w:tcPr>
          <w:p w14:paraId="5893B0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4EE97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035CB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FFD487B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0EE72D5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5C31F5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99765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0014AE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482EB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D841A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8233FB7" w14:textId="77777777" w:rsidTr="00080A26">
        <w:trPr>
          <w:gridAfter w:val="1"/>
          <w:wAfter w:w="8" w:type="pct"/>
          <w:trHeight w:val="2010"/>
        </w:trPr>
        <w:tc>
          <w:tcPr>
            <w:tcW w:w="377" w:type="pct"/>
            <w:shd w:val="clear" w:color="auto" w:fill="auto"/>
            <w:hideMark/>
          </w:tcPr>
          <w:p w14:paraId="62D27BE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FE882C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5ED93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ֆինանսների և սեփականության ոլորտում հաշվեքննության օբյեկտների կողմից իրականացվող ֆինանսատնտեսական գործունեության օրինականության ու տնտեսման, նպատակային և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ծախսային  արդյունավետության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սկզբունքների պահպանման գնահատում</w:t>
            </w:r>
          </w:p>
        </w:tc>
        <w:tc>
          <w:tcPr>
            <w:tcW w:w="566" w:type="pct"/>
            <w:vMerge/>
            <w:vAlign w:val="center"/>
            <w:hideMark/>
          </w:tcPr>
          <w:p w14:paraId="163A26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FF446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93D1A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BD33CAE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2B502ED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E22B6E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4CF24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29AB49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B2449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A35C4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DD4B74D" w14:textId="77777777" w:rsidTr="00080A26">
        <w:trPr>
          <w:gridAfter w:val="1"/>
          <w:wAfter w:w="8" w:type="pct"/>
          <w:trHeight w:val="1935"/>
        </w:trPr>
        <w:tc>
          <w:tcPr>
            <w:tcW w:w="377" w:type="pct"/>
            <w:shd w:val="clear" w:color="auto" w:fill="auto"/>
            <w:hideMark/>
          </w:tcPr>
          <w:p w14:paraId="21CBDB7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24AE5E3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50600C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Հաշվեքննության օբյեկտների կողմից իրականացվող ֆինանսատնտեսական գործունեության օրինականության և արդյունավետության վերաբերյալ Ազգային ժողովին և հանրությանը ժամանակին, մասնագիտական և անկողմնակալ տեղեկատվության ներկայացում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FD1A1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83564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34D76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2EC7E68B" w14:textId="77777777" w:rsidTr="00080A26">
        <w:trPr>
          <w:trHeight w:val="480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2488CA5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Ծրագրի միջոցառումներ</w:t>
            </w:r>
          </w:p>
        </w:tc>
      </w:tr>
      <w:tr w:rsidR="00080A26" w:rsidRPr="008E33F9" w14:paraId="0F5D566F" w14:textId="77777777" w:rsidTr="00080A26">
        <w:trPr>
          <w:gridAfter w:val="1"/>
          <w:wAfter w:w="8" w:type="pct"/>
          <w:trHeight w:val="465"/>
        </w:trPr>
        <w:tc>
          <w:tcPr>
            <w:tcW w:w="377" w:type="pct"/>
            <w:shd w:val="clear" w:color="auto" w:fill="auto"/>
            <w:hideMark/>
          </w:tcPr>
          <w:p w14:paraId="45E4220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BFA8E4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6323A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4005A2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3328E0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42353C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80A26" w:rsidRPr="008E33F9" w14:paraId="02F0D4B1" w14:textId="77777777" w:rsidTr="00080A26">
        <w:trPr>
          <w:gridAfter w:val="1"/>
          <w:wAfter w:w="8" w:type="pct"/>
          <w:trHeight w:val="945"/>
        </w:trPr>
        <w:tc>
          <w:tcPr>
            <w:tcW w:w="377" w:type="pct"/>
            <w:shd w:val="clear" w:color="auto" w:fill="auto"/>
            <w:hideMark/>
          </w:tcPr>
          <w:p w14:paraId="0AC9927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204337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6377F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Հաշվեքննիչ պալատի գործունեություն և հաշվեքննության իրականացման ծառայություններ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3A2EA30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2A312F4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3BF00B5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</w:tr>
      <w:tr w:rsidR="00080A26" w:rsidRPr="008E33F9" w14:paraId="03FBC0AD" w14:textId="77777777" w:rsidTr="00080A26">
        <w:trPr>
          <w:gridAfter w:val="1"/>
          <w:wAfter w:w="8" w:type="pct"/>
          <w:trHeight w:val="510"/>
        </w:trPr>
        <w:tc>
          <w:tcPr>
            <w:tcW w:w="377" w:type="pct"/>
            <w:shd w:val="clear" w:color="auto" w:fill="auto"/>
            <w:hideMark/>
          </w:tcPr>
          <w:p w14:paraId="6C1C3EF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2A8CAE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07CAE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A3D43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B62AB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355F7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C646EC0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6C1B5F9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12E631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hideMark/>
          </w:tcPr>
          <w:p w14:paraId="1B9D5223" w14:textId="61867B0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Հաշվեքննիչ պալատի բնականոն գործունեության ապահովմանն և հանրային ֆինանսների և սեփականության ոլորտում օրենքով սահմանված կարգով հաշվեքննության իրական</w:t>
            </w:r>
            <w:r w:rsidR="00A95D77"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>ցմանն ուղղված միջոցառումներ</w:t>
            </w:r>
          </w:p>
        </w:tc>
        <w:tc>
          <w:tcPr>
            <w:tcW w:w="566" w:type="pct"/>
            <w:vMerge/>
            <w:vAlign w:val="center"/>
            <w:hideMark/>
          </w:tcPr>
          <w:p w14:paraId="7D64D3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009CD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322E2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82FDF6D" w14:textId="77777777" w:rsidTr="00080A26">
        <w:trPr>
          <w:gridAfter w:val="1"/>
          <w:wAfter w:w="8" w:type="pct"/>
          <w:trHeight w:val="43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13F99B2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9C149F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73F17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0A6F4E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B2571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677AC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A59DDEA" w14:textId="77777777" w:rsidTr="00080A26">
        <w:trPr>
          <w:gridAfter w:val="1"/>
          <w:wAfter w:w="8" w:type="pct"/>
          <w:trHeight w:val="55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2F9B08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992AD6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B1422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E7FB5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45838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7823C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D68776A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hideMark/>
          </w:tcPr>
          <w:p w14:paraId="24A33B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251CD11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D8E2CC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Մարդու իրավունքների պաշտպանի աշխատակազմ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3257DA4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6F5EB54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1F5D67E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</w:tr>
      <w:tr w:rsidR="00080A26" w:rsidRPr="008E33F9" w14:paraId="3EF18C80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0BB9FD9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1060</w:t>
            </w:r>
          </w:p>
        </w:tc>
        <w:tc>
          <w:tcPr>
            <w:tcW w:w="521" w:type="pct"/>
            <w:shd w:val="clear" w:color="auto" w:fill="auto"/>
            <w:hideMark/>
          </w:tcPr>
          <w:p w14:paraId="7941784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FAFCB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7625992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1B71E0F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7AD0FFC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</w:tr>
      <w:tr w:rsidR="00080A26" w:rsidRPr="008E33F9" w14:paraId="1779C179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53A7D34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8604CC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16DC1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Մարդու իրավունքների պաշտպանություն</w:t>
            </w:r>
          </w:p>
        </w:tc>
        <w:tc>
          <w:tcPr>
            <w:tcW w:w="566" w:type="pct"/>
            <w:vMerge/>
            <w:vAlign w:val="center"/>
            <w:hideMark/>
          </w:tcPr>
          <w:p w14:paraId="7A963B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064EA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A88A6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6B35344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350008D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D5FD75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0D486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34325C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B0F6F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A3B0E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D844339" w14:textId="77777777" w:rsidTr="00080A26">
        <w:trPr>
          <w:gridAfter w:val="1"/>
          <w:wAfter w:w="8" w:type="pct"/>
          <w:trHeight w:val="795"/>
        </w:trPr>
        <w:tc>
          <w:tcPr>
            <w:tcW w:w="377" w:type="pct"/>
            <w:shd w:val="clear" w:color="auto" w:fill="auto"/>
            <w:hideMark/>
          </w:tcPr>
          <w:p w14:paraId="588E498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5A749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DC94E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Մարդու իրավունքների և հիմնարար ազատությունների պաշտպանություն</w:t>
            </w:r>
          </w:p>
        </w:tc>
        <w:tc>
          <w:tcPr>
            <w:tcW w:w="566" w:type="pct"/>
            <w:vMerge/>
            <w:vAlign w:val="center"/>
            <w:hideMark/>
          </w:tcPr>
          <w:p w14:paraId="0EE476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D9334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35060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42A3EF5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5613EA3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50D8B1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39E9B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6BD47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66A7F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EA1E7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CA75B45" w14:textId="77777777" w:rsidTr="00080A26">
        <w:trPr>
          <w:gridAfter w:val="1"/>
          <w:wAfter w:w="8" w:type="pct"/>
          <w:trHeight w:val="1290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53BE174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E906D5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5C06F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ՀՀ-ում խախտված իրավունքների և ազատությունների վերականգնում, առնչվող նորմատիվ իրավական ակտերի կատարելագործում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28E4F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87AE9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E534C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6593C17D" w14:textId="77777777" w:rsidTr="00080A26">
        <w:trPr>
          <w:trHeight w:val="345"/>
        </w:trPr>
        <w:tc>
          <w:tcPr>
            <w:tcW w:w="5000" w:type="pct"/>
            <w:gridSpan w:val="7"/>
            <w:shd w:val="clear" w:color="auto" w:fill="auto"/>
            <w:hideMark/>
          </w:tcPr>
          <w:p w14:paraId="2B653AF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3EE6759D" w14:textId="77777777" w:rsidTr="00080A26">
        <w:trPr>
          <w:gridAfter w:val="1"/>
          <w:wAfter w:w="8" w:type="pct"/>
          <w:trHeight w:val="630"/>
        </w:trPr>
        <w:tc>
          <w:tcPr>
            <w:tcW w:w="377" w:type="pct"/>
            <w:shd w:val="clear" w:color="auto" w:fill="auto"/>
            <w:hideMark/>
          </w:tcPr>
          <w:p w14:paraId="7072B53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BA00DB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63C4C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125EFEC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6160EF5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5ECB78C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</w:tr>
      <w:tr w:rsidR="00080A26" w:rsidRPr="008E33F9" w14:paraId="2E6A31D7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2A3AEEC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1E689C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4416A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Մարդու իրավունքների և հիմնարար ազատությունների պաշտպանության ծառայությունների տրամադրում</w:t>
            </w:r>
          </w:p>
        </w:tc>
        <w:tc>
          <w:tcPr>
            <w:tcW w:w="566" w:type="pct"/>
            <w:vMerge/>
            <w:vAlign w:val="center"/>
            <w:hideMark/>
          </w:tcPr>
          <w:p w14:paraId="0CB087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B588A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EB485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477474E2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3B06C34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D7F0B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DE1A1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33F30B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E0D41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D87A2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6CF4491" w14:textId="77777777" w:rsidTr="00080A26">
        <w:trPr>
          <w:gridAfter w:val="1"/>
          <w:wAfter w:w="8" w:type="pct"/>
          <w:trHeight w:val="890"/>
        </w:trPr>
        <w:tc>
          <w:tcPr>
            <w:tcW w:w="377" w:type="pct"/>
            <w:shd w:val="clear" w:color="auto" w:fill="auto"/>
            <w:hideMark/>
          </w:tcPr>
          <w:p w14:paraId="59B4E4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BB3EF3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0ED25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Մարդու իրավունքների պաշտպանության հարցերին վերաբերող բողոքների քննարկում, որոշման ընդունում, մոնիտորինգ, բողոքների լուսաբանում և հասարակական իրազեկում, օրենսդրության կատարելագործում, միջազգային համագործակցություն և այլն:</w:t>
            </w:r>
          </w:p>
        </w:tc>
        <w:tc>
          <w:tcPr>
            <w:tcW w:w="566" w:type="pct"/>
            <w:vMerge/>
            <w:vAlign w:val="center"/>
            <w:hideMark/>
          </w:tcPr>
          <w:p w14:paraId="74C126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0FB6C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874E0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8124883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08865C2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589DFD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55C2F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2CA045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B8B59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BEF58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DE522AD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074963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3B49B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2BA47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7F5539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37AEC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DD20A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97D749F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noWrap/>
            <w:hideMark/>
          </w:tcPr>
          <w:p w14:paraId="7A700ED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37F6B06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DD9B51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Հայաստանի հանրային հեռուստառադիոընկերության խորհուրդ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7404CEC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777D949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27B9444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</w:tr>
      <w:tr w:rsidR="00080A26" w:rsidRPr="008E33F9" w14:paraId="65B51B62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2CEFB1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1042</w:t>
            </w:r>
          </w:p>
        </w:tc>
        <w:tc>
          <w:tcPr>
            <w:tcW w:w="521" w:type="pct"/>
            <w:shd w:val="clear" w:color="auto" w:fill="auto"/>
            <w:hideMark/>
          </w:tcPr>
          <w:p w14:paraId="0288E95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96BD9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19721DD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49EF9D5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0874037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</w:tr>
      <w:tr w:rsidR="00080A26" w:rsidRPr="008E33F9" w14:paraId="4E1D136C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6FE858D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FA4181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53C7C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Ռադիո և հեռուստահաղորդումների հեռարձակում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C72AE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6A498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538270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B63EC2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4C7EF13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CF7F8A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00A47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755877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DDA91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51616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47571C4" w14:textId="77777777" w:rsidTr="00080A26">
        <w:trPr>
          <w:gridAfter w:val="1"/>
          <w:wAfter w:w="8" w:type="pct"/>
          <w:trHeight w:val="1362"/>
        </w:trPr>
        <w:tc>
          <w:tcPr>
            <w:tcW w:w="377" w:type="pct"/>
            <w:shd w:val="clear" w:color="auto" w:fill="auto"/>
            <w:hideMark/>
          </w:tcPr>
          <w:p w14:paraId="2367B19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C14DFB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7D87FD3" w14:textId="77777777" w:rsidR="00525255" w:rsidRPr="008E33F9" w:rsidRDefault="00525255" w:rsidP="00774BA3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Տեղեկատվական, քաղաքական, տնտեսական,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կրթական,մշակութային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>,մանկապատանեկան,գիտական, հայոց լեզվի և պատմության,մարզական,ժամանցային և  հանրության համար կարևոր ու նշանակալից այլ տեղեկատվական բնույթի հաղորդումների արտադրության և հեռարձակման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37AC88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0FEC3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89202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97203BA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789A1A4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AEF313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53F1A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70E8FB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4F76E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368E0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EED9CDF" w14:textId="77777777" w:rsidTr="00080A26">
        <w:trPr>
          <w:gridAfter w:val="1"/>
          <w:wAfter w:w="8" w:type="pct"/>
          <w:trHeight w:val="1362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605C5E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686AFE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817CB9F" w14:textId="77777777" w:rsidR="00525255" w:rsidRPr="008E33F9" w:rsidRDefault="00525255" w:rsidP="00080A26">
            <w:pPr>
              <w:spacing w:after="240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Տեղեկատվական, քաղաքական, տնտեսական, </w:t>
            </w:r>
            <w:proofErr w:type="gramStart"/>
            <w:r w:rsidRPr="008E33F9">
              <w:rPr>
                <w:rFonts w:ascii="GHEA Mariam" w:hAnsi="GHEA Mariam" w:cs="Arial"/>
                <w:sz w:val="22"/>
                <w:szCs w:val="22"/>
              </w:rPr>
              <w:t>կրթական,մշակութային</w:t>
            </w:r>
            <w:proofErr w:type="gramEnd"/>
            <w:r w:rsidRPr="008E33F9">
              <w:rPr>
                <w:rFonts w:ascii="GHEA Mariam" w:hAnsi="GHEA Mariam" w:cs="Arial"/>
                <w:sz w:val="22"/>
                <w:szCs w:val="22"/>
              </w:rPr>
              <w:t>,մանկապատանեկան,գիտական, հայոց լեզվի և պատմության,մարզական,ժամանցային և  հանրության համար կարևոր ու նշանակալից այլ տեղեկատվական բնույթի հաղորդումների արտադրության և հեռարձակման ապահովում</w:t>
            </w:r>
          </w:p>
        </w:tc>
        <w:tc>
          <w:tcPr>
            <w:tcW w:w="566" w:type="pct"/>
            <w:vMerge/>
            <w:vAlign w:val="center"/>
            <w:hideMark/>
          </w:tcPr>
          <w:p w14:paraId="43EB79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B97EB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E3C6B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583EC2C3" w14:textId="77777777" w:rsidTr="00080A26">
        <w:trPr>
          <w:trHeight w:val="345"/>
        </w:trPr>
        <w:tc>
          <w:tcPr>
            <w:tcW w:w="5000" w:type="pct"/>
            <w:gridSpan w:val="7"/>
            <w:shd w:val="clear" w:color="auto" w:fill="auto"/>
            <w:hideMark/>
          </w:tcPr>
          <w:p w14:paraId="7CA81BC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38EFF693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7AC29D7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171FA3E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3E01F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3817D82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05CC713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0F1F258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</w:tr>
      <w:tr w:rsidR="00080A26" w:rsidRPr="008E33F9" w14:paraId="0EFED34C" w14:textId="77777777" w:rsidTr="00080A26">
        <w:trPr>
          <w:gridAfter w:val="1"/>
          <w:wAfter w:w="8" w:type="pct"/>
          <w:trHeight w:val="342"/>
        </w:trPr>
        <w:tc>
          <w:tcPr>
            <w:tcW w:w="377" w:type="pct"/>
            <w:shd w:val="clear" w:color="auto" w:fill="auto"/>
            <w:hideMark/>
          </w:tcPr>
          <w:p w14:paraId="68D33E4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B08A0E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51099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հեռուստառադիոընկերության կառավարում, համակարգում և մոնիտորինգ</w:t>
            </w:r>
          </w:p>
        </w:tc>
        <w:tc>
          <w:tcPr>
            <w:tcW w:w="566" w:type="pct"/>
            <w:vMerge/>
            <w:vAlign w:val="center"/>
            <w:hideMark/>
          </w:tcPr>
          <w:p w14:paraId="48EFD5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3D1F2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1851A3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793F6ACC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60FCB77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5A182F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CD1A3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418490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59C50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28BD17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6E3D810" w14:textId="77777777" w:rsidTr="00080A26">
        <w:trPr>
          <w:gridAfter w:val="1"/>
          <w:wAfter w:w="8" w:type="pct"/>
          <w:trHeight w:val="690"/>
        </w:trPr>
        <w:tc>
          <w:tcPr>
            <w:tcW w:w="377" w:type="pct"/>
            <w:shd w:val="clear" w:color="auto" w:fill="auto"/>
            <w:hideMark/>
          </w:tcPr>
          <w:p w14:paraId="10F11DF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D17E20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6847EB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հեռուստառադիոընկերության կառավարում, համակարգում և մոնիտորինգ</w:t>
            </w:r>
          </w:p>
        </w:tc>
        <w:tc>
          <w:tcPr>
            <w:tcW w:w="566" w:type="pct"/>
            <w:vMerge/>
            <w:vAlign w:val="center"/>
            <w:hideMark/>
          </w:tcPr>
          <w:p w14:paraId="2A258B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D5E9A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15E3A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CACB2EA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DE48AE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3B2408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86319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2CD020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78579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69351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A6054D9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8589E4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ABD4A3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1AD4BE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E9C25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775323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B800C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5276438" w14:textId="77777777" w:rsidTr="00080A26">
        <w:trPr>
          <w:gridAfter w:val="1"/>
          <w:wAfter w:w="8" w:type="pct"/>
          <w:trHeight w:val="960"/>
        </w:trPr>
        <w:tc>
          <w:tcPr>
            <w:tcW w:w="377" w:type="pct"/>
            <w:shd w:val="clear" w:color="auto" w:fill="auto"/>
            <w:noWrap/>
            <w:hideMark/>
          </w:tcPr>
          <w:p w14:paraId="2CA3C04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hideMark/>
          </w:tcPr>
          <w:p w14:paraId="21144D8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2EEA61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տնտեսական մրցակցության պաշտպանության պետական հանձնաժողով</w:t>
            </w: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38673BE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14:paraId="6B716AC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620" w:type="pct"/>
            <w:shd w:val="clear" w:color="auto" w:fill="auto"/>
            <w:vAlign w:val="center"/>
            <w:hideMark/>
          </w:tcPr>
          <w:p w14:paraId="7919282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</w:tr>
      <w:tr w:rsidR="00080A26" w:rsidRPr="008E33F9" w14:paraId="67C2B7AC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633CADC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1034</w:t>
            </w:r>
          </w:p>
        </w:tc>
        <w:tc>
          <w:tcPr>
            <w:tcW w:w="521" w:type="pct"/>
            <w:shd w:val="clear" w:color="auto" w:fill="auto"/>
            <w:hideMark/>
          </w:tcPr>
          <w:p w14:paraId="29E2B72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9993E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0701192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502E27D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15BBFC1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</w:tr>
      <w:tr w:rsidR="00080A26" w:rsidRPr="008E33F9" w14:paraId="5EA8CF49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340D3FF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7B5BB19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7B88C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Տնտեսական մրցակցության պաշտպանություն</w:t>
            </w:r>
          </w:p>
        </w:tc>
        <w:tc>
          <w:tcPr>
            <w:tcW w:w="566" w:type="pct"/>
            <w:vMerge/>
            <w:vAlign w:val="center"/>
            <w:hideMark/>
          </w:tcPr>
          <w:p w14:paraId="4DF5CF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6A2725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ADBD5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24D098C4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0D25065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6071749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B9208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նպատակը`</w:t>
            </w:r>
          </w:p>
        </w:tc>
        <w:tc>
          <w:tcPr>
            <w:tcW w:w="566" w:type="pct"/>
            <w:vMerge/>
            <w:vAlign w:val="center"/>
            <w:hideMark/>
          </w:tcPr>
          <w:p w14:paraId="2C6FA6B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25C1F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3216F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4AB686B" w14:textId="77777777" w:rsidTr="00080A26">
        <w:trPr>
          <w:gridAfter w:val="1"/>
          <w:wAfter w:w="8" w:type="pct"/>
          <w:trHeight w:val="1380"/>
        </w:trPr>
        <w:tc>
          <w:tcPr>
            <w:tcW w:w="377" w:type="pct"/>
            <w:shd w:val="clear" w:color="auto" w:fill="auto"/>
            <w:hideMark/>
          </w:tcPr>
          <w:p w14:paraId="718168B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C9B73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429883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Պաշտպանել և խրախուսել ազատ տնտեսական մրցակցությունը, ապահովել բարեխիղճ մրցակցության համար անհրաժեշտ միջավայր, նպաստել ձեռնարկատիրության զարգացմանը և սպառողների շահերի պաշտպանությանը</w:t>
            </w:r>
          </w:p>
        </w:tc>
        <w:tc>
          <w:tcPr>
            <w:tcW w:w="566" w:type="pct"/>
            <w:vMerge/>
            <w:vAlign w:val="center"/>
            <w:hideMark/>
          </w:tcPr>
          <w:p w14:paraId="7002222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1CE60D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0A4FD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ADD51E9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0ED18AA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7C0912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18CEA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260FAA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207D5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4190CB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136E759C" w14:textId="77777777" w:rsidTr="00080A26">
        <w:trPr>
          <w:gridAfter w:val="1"/>
          <w:wAfter w:w="8" w:type="pct"/>
          <w:trHeight w:val="172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79C3D3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FE67F6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58B2E4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Հակամրցակցային գործունեության կանխարգելում և սահմանափակում, չարաշահումների նվազեցում, գործունեության համար միատեսակ և մրցակցային պայմանների երաշխավորում, ապրանքային շուկաներում կենտրոնացվածության կրճատում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1E442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0CE5AD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24BDD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6A1B71AA" w14:textId="77777777" w:rsidTr="00080A26">
        <w:trPr>
          <w:trHeight w:val="345"/>
        </w:trPr>
        <w:tc>
          <w:tcPr>
            <w:tcW w:w="5000" w:type="pct"/>
            <w:gridSpan w:val="7"/>
            <w:shd w:val="clear" w:color="auto" w:fill="auto"/>
            <w:hideMark/>
          </w:tcPr>
          <w:p w14:paraId="0FA28D8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</w:t>
            </w:r>
          </w:p>
        </w:tc>
      </w:tr>
      <w:tr w:rsidR="00080A26" w:rsidRPr="008E33F9" w14:paraId="305511F2" w14:textId="77777777" w:rsidTr="00080A26">
        <w:trPr>
          <w:gridAfter w:val="1"/>
          <w:wAfter w:w="8" w:type="pct"/>
          <w:trHeight w:val="70"/>
        </w:trPr>
        <w:tc>
          <w:tcPr>
            <w:tcW w:w="377" w:type="pct"/>
            <w:shd w:val="clear" w:color="auto" w:fill="auto"/>
            <w:hideMark/>
          </w:tcPr>
          <w:p w14:paraId="39E484D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EC9E0A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1BC8D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  <w:hideMark/>
          </w:tcPr>
          <w:p w14:paraId="697D48B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  <w:hideMark/>
          </w:tcPr>
          <w:p w14:paraId="065BE93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  <w:hideMark/>
          </w:tcPr>
          <w:p w14:paraId="0F0E3D5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</w:tr>
      <w:tr w:rsidR="00080A26" w:rsidRPr="008E33F9" w14:paraId="0AD246B0" w14:textId="77777777" w:rsidTr="00080A26">
        <w:trPr>
          <w:gridAfter w:val="1"/>
          <w:wAfter w:w="8" w:type="pct"/>
          <w:trHeight w:val="1035"/>
        </w:trPr>
        <w:tc>
          <w:tcPr>
            <w:tcW w:w="377" w:type="pct"/>
            <w:shd w:val="clear" w:color="auto" w:fill="auto"/>
            <w:hideMark/>
          </w:tcPr>
          <w:p w14:paraId="4A9E3FB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40012C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01DDED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Հայաստանի Հանրապետությունում տնտեսական մրցակցության պաշտպանության բնագավառում քաղաքականության մշակում և վերահսկողություն</w:t>
            </w:r>
          </w:p>
        </w:tc>
        <w:tc>
          <w:tcPr>
            <w:tcW w:w="566" w:type="pct"/>
            <w:vMerge/>
            <w:vAlign w:val="center"/>
            <w:hideMark/>
          </w:tcPr>
          <w:p w14:paraId="39EC6B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3DE752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6E4291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681667B5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hideMark/>
          </w:tcPr>
          <w:p w14:paraId="3FEE8F0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3DF2B9A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23C8B3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նկարագրությունը`</w:t>
            </w:r>
          </w:p>
        </w:tc>
        <w:tc>
          <w:tcPr>
            <w:tcW w:w="566" w:type="pct"/>
            <w:vMerge/>
            <w:vAlign w:val="center"/>
            <w:hideMark/>
          </w:tcPr>
          <w:p w14:paraId="658F97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0B6B9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0CF32D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57AC74A0" w14:textId="77777777" w:rsidTr="00080A26">
        <w:trPr>
          <w:gridAfter w:val="1"/>
          <w:wAfter w:w="8" w:type="pct"/>
          <w:trHeight w:val="2055"/>
        </w:trPr>
        <w:tc>
          <w:tcPr>
            <w:tcW w:w="377" w:type="pct"/>
            <w:shd w:val="clear" w:color="auto" w:fill="auto"/>
            <w:hideMark/>
          </w:tcPr>
          <w:p w14:paraId="3E9571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hideMark/>
          </w:tcPr>
          <w:p w14:paraId="0620F74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9BBD3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Տնտեսական մրցակցության պաշտպանության պետական քաղաքականության մշակման, վերահսկողության ծառայություններ, ապրանքային շուկաների կառուցվածքի ուսումնասիրություն, ծրագրերի համակարգում</w:t>
            </w:r>
          </w:p>
        </w:tc>
        <w:tc>
          <w:tcPr>
            <w:tcW w:w="566" w:type="pct"/>
            <w:vMerge/>
            <w:vAlign w:val="center"/>
            <w:hideMark/>
          </w:tcPr>
          <w:p w14:paraId="75BF44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45B115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58F5B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014C42D8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0E02F7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2E9D0A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7EF6C5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566" w:type="pct"/>
            <w:vMerge/>
            <w:vAlign w:val="center"/>
            <w:hideMark/>
          </w:tcPr>
          <w:p w14:paraId="5BF16B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57A371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345022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080A26" w:rsidRPr="008E33F9" w14:paraId="30EF3A6D" w14:textId="77777777" w:rsidTr="00080A26">
        <w:trPr>
          <w:gridAfter w:val="1"/>
          <w:wAfter w:w="8" w:type="pct"/>
          <w:trHeight w:val="345"/>
        </w:trPr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5AD043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98801E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0" w:type="pct"/>
            <w:shd w:val="clear" w:color="auto" w:fill="auto"/>
            <w:vAlign w:val="center"/>
            <w:hideMark/>
          </w:tcPr>
          <w:p w14:paraId="31BE08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566" w:type="pct"/>
            <w:vMerge/>
            <w:vAlign w:val="center"/>
            <w:hideMark/>
          </w:tcPr>
          <w:p w14:paraId="625D0E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68" w:type="pct"/>
            <w:vMerge/>
            <w:vAlign w:val="center"/>
            <w:hideMark/>
          </w:tcPr>
          <w:p w14:paraId="27080F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620" w:type="pct"/>
            <w:vMerge/>
            <w:vAlign w:val="center"/>
            <w:hideMark/>
          </w:tcPr>
          <w:p w14:paraId="7B48BF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</w:tbl>
    <w:p w14:paraId="64A13FF0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</w:p>
    <w:p w14:paraId="191EB9F3" w14:textId="77777777" w:rsidR="00515C67" w:rsidRDefault="00515C67" w:rsidP="00515C67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</w:p>
    <w:p w14:paraId="4AD057FF" w14:textId="77777777" w:rsidR="00515C67" w:rsidRDefault="00515C67" w:rsidP="00515C67">
      <w:pPr>
        <w:pStyle w:val="mechtex"/>
        <w:jc w:val="left"/>
        <w:rPr>
          <w:rFonts w:ascii="GHEA Mariam" w:hAnsi="GHEA Mariam" w:cs="Sylfaen"/>
        </w:rPr>
      </w:pPr>
    </w:p>
    <w:p w14:paraId="254303F2" w14:textId="0DF81D55" w:rsidR="00525255" w:rsidRPr="008E33F9" w:rsidRDefault="00515C67" w:rsidP="008C7571">
      <w:pPr>
        <w:pStyle w:val="mechtex"/>
        <w:ind w:left="720" w:firstLine="720"/>
        <w:jc w:val="left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</w:t>
      </w:r>
      <w:bookmarkStart w:id="0" w:name="_GoBack"/>
      <w:bookmarkEnd w:id="0"/>
    </w:p>
    <w:p w14:paraId="16FB2997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</w:p>
    <w:p w14:paraId="3C77550E" w14:textId="77777777" w:rsidR="00A563EE" w:rsidRPr="00B16FF5" w:rsidRDefault="00A563EE" w:rsidP="00A563EE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906D3B3" w14:textId="77777777" w:rsidR="00A563EE" w:rsidRDefault="00A563EE" w:rsidP="00A563EE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5F45D29" w14:textId="77777777" w:rsidR="00551445" w:rsidRPr="00551445" w:rsidRDefault="00A563EE" w:rsidP="00A563EE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551445" w:rsidRPr="00551445" w:rsidSect="00515C6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99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A0E20" w14:textId="77777777" w:rsidR="009707F6" w:rsidRDefault="009707F6">
      <w:r>
        <w:separator/>
      </w:r>
    </w:p>
  </w:endnote>
  <w:endnote w:type="continuationSeparator" w:id="0">
    <w:p w14:paraId="43A5F61F" w14:textId="77777777" w:rsidR="009707F6" w:rsidRDefault="0097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070D1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0258C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3F1E0" w14:textId="77777777" w:rsidR="00774BA3" w:rsidRDefault="009707F6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74BA3">
      <w:rPr>
        <w:noProof/>
      </w:rPr>
      <w:t>voroshumTK95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68010" w14:textId="77777777" w:rsidR="009707F6" w:rsidRDefault="009707F6">
      <w:r>
        <w:separator/>
      </w:r>
    </w:p>
  </w:footnote>
  <w:footnote w:type="continuationSeparator" w:id="0">
    <w:p w14:paraId="4C4110C0" w14:textId="77777777" w:rsidR="009707F6" w:rsidRDefault="00970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4EFC8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1F8487" w14:textId="77777777" w:rsidR="00774BA3" w:rsidRDefault="00774B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740B3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4B91">
      <w:rPr>
        <w:rStyle w:val="PageNumber"/>
        <w:noProof/>
      </w:rPr>
      <w:t>26</w:t>
    </w:r>
    <w:r>
      <w:rPr>
        <w:rStyle w:val="PageNumber"/>
      </w:rPr>
      <w:fldChar w:fldCharType="end"/>
    </w:r>
  </w:p>
  <w:p w14:paraId="7D99D5DC" w14:textId="77777777" w:rsidR="00774BA3" w:rsidRDefault="00774B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5421A"/>
    <w:multiLevelType w:val="hybridMultilevel"/>
    <w:tmpl w:val="3B06C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44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26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37C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38E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4EE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1B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BD6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27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973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4F0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5B3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67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255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445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007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82D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6BE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4DD0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3C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BA3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4FB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8B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A4A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571"/>
    <w:rsid w:val="008C7C0D"/>
    <w:rsid w:val="008D0201"/>
    <w:rsid w:val="008D09AD"/>
    <w:rsid w:val="008D0E2B"/>
    <w:rsid w:val="008D1652"/>
    <w:rsid w:val="008D19BF"/>
    <w:rsid w:val="008D2604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22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7F6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6E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AC3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B9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3EE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466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CD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D77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93D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6D5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99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881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BF0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51E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6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5DA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7DF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711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82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554CD"/>
  <w15:docId w15:val="{4C160865-34EB-4857-B0B5-FD739E3C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uiPriority w:val="99"/>
    <w:rsid w:val="00551445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551445"/>
    <w:rPr>
      <w:rFonts w:ascii="Arial LatArm" w:hAnsi="Arial LatArm"/>
      <w:b/>
      <w:bCs/>
      <w:sz w:val="24"/>
      <w:szCs w:val="24"/>
    </w:rPr>
  </w:style>
  <w:style w:type="character" w:styleId="Strong">
    <w:name w:val="Strong"/>
    <w:uiPriority w:val="99"/>
    <w:qFormat/>
    <w:rsid w:val="00551445"/>
    <w:rPr>
      <w:rFonts w:cs="Times New Roman"/>
      <w:b/>
    </w:rPr>
  </w:style>
  <w:style w:type="character" w:customStyle="1" w:styleId="normChar">
    <w:name w:val="norm Char"/>
    <w:link w:val="norm"/>
    <w:locked/>
    <w:rsid w:val="0055144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551445"/>
    <w:rPr>
      <w:rFonts w:ascii="Arial Armenian" w:hAnsi="Arial Armenian"/>
      <w:sz w:val="22"/>
      <w:lang w:eastAsia="ru-RU"/>
    </w:rPr>
  </w:style>
  <w:style w:type="character" w:styleId="Hyperlink">
    <w:name w:val="Hyperlink"/>
    <w:basedOn w:val="DefaultParagraphFont"/>
    <w:uiPriority w:val="99"/>
    <w:unhideWhenUsed/>
    <w:rsid w:val="005252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25255"/>
    <w:rPr>
      <w:color w:val="800080"/>
      <w:u w:val="single"/>
    </w:rPr>
  </w:style>
  <w:style w:type="paragraph" w:customStyle="1" w:styleId="msonormal0">
    <w:name w:val="msonormal"/>
    <w:basedOn w:val="Normal"/>
    <w:rsid w:val="005252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98">
    <w:name w:val="xl19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5">
    <w:name w:val="xl20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7">
    <w:name w:val="xl207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9">
    <w:name w:val="xl20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0">
    <w:name w:val="xl21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1">
    <w:name w:val="xl21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2">
    <w:name w:val="xl212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4">
    <w:name w:val="xl214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7">
    <w:name w:val="xl21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8">
    <w:name w:val="xl21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19">
    <w:name w:val="xl21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0">
    <w:name w:val="xl220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1">
    <w:name w:val="xl22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2">
    <w:name w:val="xl22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3">
    <w:name w:val="xl223"/>
    <w:basedOn w:val="Normal"/>
    <w:rsid w:val="00525255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24">
    <w:name w:val="xl22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25">
    <w:name w:val="xl22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6">
    <w:name w:val="xl22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27">
    <w:name w:val="xl227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228">
    <w:name w:val="xl228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9">
    <w:name w:val="xl229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0">
    <w:name w:val="xl230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1">
    <w:name w:val="xl231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2">
    <w:name w:val="xl23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3">
    <w:name w:val="xl233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4">
    <w:name w:val="xl234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5">
    <w:name w:val="xl235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6">
    <w:name w:val="xl236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7">
    <w:name w:val="xl23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8">
    <w:name w:val="xl238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9">
    <w:name w:val="xl239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0">
    <w:name w:val="xl240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1">
    <w:name w:val="xl241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2">
    <w:name w:val="xl24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3">
    <w:name w:val="xl24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4">
    <w:name w:val="xl244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5">
    <w:name w:val="xl245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6">
    <w:name w:val="xl246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7">
    <w:name w:val="xl24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8">
    <w:name w:val="xl24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9">
    <w:name w:val="xl24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0">
    <w:name w:val="xl250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1">
    <w:name w:val="xl251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2">
    <w:name w:val="xl25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3">
    <w:name w:val="xl25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4">
    <w:name w:val="xl25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5">
    <w:name w:val="xl255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6">
    <w:name w:val="xl25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7">
    <w:name w:val="xl25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8">
    <w:name w:val="xl258"/>
    <w:basedOn w:val="Normal"/>
    <w:rsid w:val="0052525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59">
    <w:name w:val="xl259"/>
    <w:basedOn w:val="Normal"/>
    <w:rsid w:val="0052525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0">
    <w:name w:val="xl26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1">
    <w:name w:val="xl26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62">
    <w:name w:val="xl26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63">
    <w:name w:val="xl26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64">
    <w:name w:val="xl264"/>
    <w:basedOn w:val="Normal"/>
    <w:rsid w:val="0052525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5">
    <w:name w:val="xl265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7">
    <w:name w:val="xl26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8">
    <w:name w:val="xl26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9">
    <w:name w:val="xl269"/>
    <w:basedOn w:val="Normal"/>
    <w:rsid w:val="005252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0">
    <w:name w:val="xl270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1">
    <w:name w:val="xl271"/>
    <w:basedOn w:val="Normal"/>
    <w:rsid w:val="005252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2">
    <w:name w:val="xl27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16"/>
      <w:szCs w:val="16"/>
      <w:lang w:eastAsia="en-US"/>
    </w:rPr>
  </w:style>
  <w:style w:type="paragraph" w:customStyle="1" w:styleId="xl273">
    <w:name w:val="xl27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4">
    <w:name w:val="xl274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5">
    <w:name w:val="xl27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6">
    <w:name w:val="xl27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0">
    <w:name w:val="xl28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81">
    <w:name w:val="xl28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4">
    <w:name w:val="xl28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5">
    <w:name w:val="xl285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6">
    <w:name w:val="xl28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7">
    <w:name w:val="xl28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88">
    <w:name w:val="xl28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F5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551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43</Pages>
  <Words>4443</Words>
  <Characters>37988</Characters>
  <Application>Microsoft Office Word</Application>
  <DocSecurity>0</DocSecurity>
  <Lines>2922</Lines>
  <Paragraphs>1368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37</cp:revision>
  <dcterms:created xsi:type="dcterms:W3CDTF">2020-04-06T17:27:00Z</dcterms:created>
  <dcterms:modified xsi:type="dcterms:W3CDTF">2020-04-07T06:37:00Z</dcterms:modified>
</cp:coreProperties>
</file>