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BA4B" w14:textId="219D1D4F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633DB752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1AEAA17" w14:textId="2E743A93" w:rsidR="00A90C5A" w:rsidRPr="00B16FF5" w:rsidRDefault="00A90C5A" w:rsidP="00A90C5A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  </w:t>
      </w:r>
      <w:r w:rsidR="00F66427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80" w:type="dxa"/>
        <w:tblInd w:w="50" w:type="dxa"/>
        <w:tblLook w:val="04A0" w:firstRow="1" w:lastRow="0" w:firstColumn="1" w:lastColumn="0" w:noHBand="0" w:noVBand="1"/>
      </w:tblPr>
      <w:tblGrid>
        <w:gridCol w:w="3395"/>
        <w:gridCol w:w="6565"/>
        <w:gridCol w:w="1780"/>
        <w:gridCol w:w="1540"/>
        <w:gridCol w:w="1540"/>
        <w:gridCol w:w="960"/>
      </w:tblGrid>
      <w:tr w:rsidR="00A90C5A" w:rsidRPr="00130004" w14:paraId="661538D8" w14:textId="77777777" w:rsidTr="00D17217">
        <w:trPr>
          <w:trHeight w:val="51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2460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3F8E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0BC5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4E98" w14:textId="77777777" w:rsidR="00A90C5A" w:rsidRDefault="00A90C5A" w:rsidP="00D1721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00F08BE" w14:textId="77777777" w:rsidR="00A90C5A" w:rsidRPr="00130004" w:rsidRDefault="00A90C5A" w:rsidP="00D1721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2D9A" w14:textId="77777777" w:rsidR="00A90C5A" w:rsidRPr="00130004" w:rsidRDefault="00A90C5A" w:rsidP="00D17217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90C5A" w:rsidRPr="00130004" w14:paraId="4BF17D29" w14:textId="77777777" w:rsidTr="00D17217">
        <w:trPr>
          <w:trHeight w:val="870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B6BF" w14:textId="77777777" w:rsidR="00A90C5A" w:rsidRDefault="00A90C5A" w:rsidP="00D1721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1300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1300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1300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4F999607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9.8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300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30004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5FD0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90C5A" w:rsidRPr="00130004" w14:paraId="72C3A525" w14:textId="77777777" w:rsidTr="00D17217">
        <w:trPr>
          <w:trHeight w:val="555"/>
        </w:trPr>
        <w:tc>
          <w:tcPr>
            <w:tcW w:w="1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7C7E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A90C5A" w:rsidRPr="00130004" w14:paraId="4101375C" w14:textId="77777777" w:rsidTr="00D17217">
        <w:trPr>
          <w:trHeight w:val="27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F32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A96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C22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46EC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74DE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5E23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0E7E50E9" w14:textId="77777777" w:rsidTr="00D17217">
        <w:trPr>
          <w:trHeight w:val="285"/>
        </w:trPr>
        <w:tc>
          <w:tcPr>
            <w:tcW w:w="1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ABAC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CADC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90C5A" w:rsidRPr="00130004" w14:paraId="27983C5D" w14:textId="77777777" w:rsidTr="00D17217">
        <w:trPr>
          <w:trHeight w:val="28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BF35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E0F7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3754A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486F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BF2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827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526D5E96" w14:textId="77777777" w:rsidTr="00D17217">
        <w:trPr>
          <w:trHeight w:val="2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7376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27C5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895C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4B4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360F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CCCC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74993386" w14:textId="77777777" w:rsidTr="00D17217">
        <w:trPr>
          <w:trHeight w:val="3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8E56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5E05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CB6B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AD65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009E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B69DE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4E31ABF2" w14:textId="77777777" w:rsidTr="00D17217">
        <w:trPr>
          <w:trHeight w:val="21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9FA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B863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59BA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EB0B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E0DC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25EC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70EF1F71" w14:textId="77777777" w:rsidTr="00D17217">
        <w:trPr>
          <w:trHeight w:val="285"/>
        </w:trPr>
        <w:tc>
          <w:tcPr>
            <w:tcW w:w="9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9E3B41" w14:textId="77777777" w:rsidR="00A90C5A" w:rsidRPr="00130004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300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0C5F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B7799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EF6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9BC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23911870" w14:textId="77777777" w:rsidTr="00D17217">
        <w:trPr>
          <w:trHeight w:val="135"/>
        </w:trPr>
        <w:tc>
          <w:tcPr>
            <w:tcW w:w="9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1436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0D4C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4E07E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3157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C23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79D2C80E" w14:textId="77777777" w:rsidTr="00D17217">
        <w:trPr>
          <w:trHeight w:val="61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4879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FDE2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9C38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4F75F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330AE323" w14:textId="77777777" w:rsidTr="00D17217">
        <w:trPr>
          <w:trHeight w:val="40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CB68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143F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88F6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F133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1556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359F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0418ECCF" w14:textId="77777777" w:rsidTr="00D17217">
        <w:trPr>
          <w:trHeight w:val="5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8F67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4C85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4596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58F8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F4E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9DA8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5BE412DB" w14:textId="77777777" w:rsidTr="00D17217">
        <w:trPr>
          <w:trHeight w:val="9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6C35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1123" w14:textId="41AE1D4B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</w:t>
            </w:r>
            <w:proofErr w:type="spellEnd"/>
            <w:r w:rsidR="001C4C71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241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441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1A3E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68B1F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2E04273D" w14:textId="77777777" w:rsidTr="00D17217">
        <w:trPr>
          <w:trHeight w:val="6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394B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D501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4A45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4123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B02A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E39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08293DDB" w14:textId="77777777" w:rsidTr="00D17217">
        <w:trPr>
          <w:trHeight w:val="27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28C6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1710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8047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F7DC" w14:textId="77777777" w:rsidR="00A90C5A" w:rsidRPr="00130004" w:rsidRDefault="00A90C5A" w:rsidP="00D1721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B6F2" w14:textId="77777777" w:rsidR="00A90C5A" w:rsidRPr="00130004" w:rsidRDefault="00A90C5A" w:rsidP="00D1721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90C5A" w:rsidRPr="00130004" w14:paraId="45F0B26B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A92A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895A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F40C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4C9A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33.7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C75410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446F0FE6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8D16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5325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7739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C2C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9E34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4C03B955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D0AE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9327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2764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1AA5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F465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7518A8A6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C845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E977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5160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8CDE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F4F2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246927B9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E61C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հարաբերությունը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991D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B850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B98B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D339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90C5A" w:rsidRPr="00130004" w14:paraId="38B1C60C" w14:textId="77777777" w:rsidTr="00D17217">
        <w:trPr>
          <w:trHeight w:val="345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9AFA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608E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0B9D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72AF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65BC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90C5A" w:rsidRPr="00130004" w14:paraId="50507924" w14:textId="77777777" w:rsidTr="00D17217">
        <w:trPr>
          <w:trHeight w:val="304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91A7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7E99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(135,899.3)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FA2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(353,383.7)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1B4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(353,383.7)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36F1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90C5A" w:rsidRPr="00130004" w14:paraId="2C93FE8A" w14:textId="77777777" w:rsidTr="00D17217">
        <w:trPr>
          <w:trHeight w:val="411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43FC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EC712" w14:textId="77777777" w:rsidR="00A90C5A" w:rsidRPr="005E756D" w:rsidRDefault="00A90C5A" w:rsidP="00D17217">
            <w:pPr>
              <w:rPr>
                <w:rFonts w:ascii="GHEA Mariam" w:hAnsi="GHEA Mariam"/>
                <w:sz w:val="8"/>
                <w:szCs w:val="8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7F653" w14:textId="77777777" w:rsidR="00A90C5A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F1A08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19E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9C3C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B64A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41B2FE7C" w14:textId="77777777" w:rsidTr="00D17217">
        <w:trPr>
          <w:trHeight w:val="55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BCD0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58BF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9616A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300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300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0B09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0EEC658F" w14:textId="77777777" w:rsidTr="00D17217">
        <w:trPr>
          <w:trHeight w:val="37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A6F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9231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3A71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D651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D664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82A2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38B40EA6" w14:textId="77777777" w:rsidTr="00D17217">
        <w:trPr>
          <w:trHeight w:val="39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D739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68FF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B676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8CB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CC4D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D8A0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6FDC74D5" w14:textId="77777777" w:rsidTr="00D17217">
        <w:trPr>
          <w:trHeight w:val="6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B850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D63C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C1B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93EB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788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00C6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46992050" w14:textId="77777777" w:rsidTr="00D17217">
        <w:trPr>
          <w:trHeight w:val="63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0576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8A42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F2B2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8601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16B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D5C8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5C6DDDAA" w14:textId="77777777" w:rsidTr="00D17217">
        <w:trPr>
          <w:trHeight w:val="27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81EA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DA93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4140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F3DD" w14:textId="77777777" w:rsidR="00A90C5A" w:rsidRPr="00130004" w:rsidRDefault="00A90C5A" w:rsidP="00D1721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A474C" w14:textId="77777777" w:rsidR="00A90C5A" w:rsidRPr="00130004" w:rsidRDefault="00A90C5A" w:rsidP="00D1721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A90C5A" w:rsidRPr="00130004" w14:paraId="101449C5" w14:textId="77777777" w:rsidTr="00D17217">
        <w:trPr>
          <w:trHeight w:val="33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D9F4B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FD9A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D271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F631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9809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5757F8FD" w14:textId="77777777" w:rsidTr="00D17217">
        <w:trPr>
          <w:trHeight w:val="33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EBC64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4083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C8EA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A55C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60B6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332148CF" w14:textId="77777777" w:rsidTr="00D17217">
        <w:trPr>
          <w:trHeight w:val="33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7D7B3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ED69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8088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9B66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8886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33A42EF8" w14:textId="77777777" w:rsidTr="00D17217">
        <w:trPr>
          <w:trHeight w:val="33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2F5A8" w14:textId="77777777" w:rsidR="00A90C5A" w:rsidRPr="00130004" w:rsidRDefault="00A90C5A" w:rsidP="00D1721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A4E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7F18" w14:textId="77777777" w:rsidR="00A90C5A" w:rsidRPr="00130004" w:rsidRDefault="00A90C5A" w:rsidP="00D17217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7FC2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EE642" w14:textId="77777777" w:rsidR="00A90C5A" w:rsidRPr="00130004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130004" w14:paraId="1E301303" w14:textId="77777777" w:rsidTr="00D17217">
        <w:trPr>
          <w:trHeight w:val="27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B464" w14:textId="77777777" w:rsidR="00A90C5A" w:rsidRPr="00130004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300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C90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135,899.3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CBB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4B3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000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BA470" w14:textId="77777777" w:rsidR="00A90C5A" w:rsidRPr="00130004" w:rsidRDefault="00A90C5A" w:rsidP="00D1721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14:paraId="35562804" w14:textId="77777777" w:rsidR="00A90C5A" w:rsidRPr="005E756D" w:rsidRDefault="00A90C5A" w:rsidP="00A90C5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4549F7B2" w14:textId="77777777" w:rsidR="00A90C5A" w:rsidRPr="00B16FF5" w:rsidRDefault="00A90C5A" w:rsidP="00A90C5A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1B04420" w14:textId="77777777" w:rsidR="00A90C5A" w:rsidRDefault="00A90C5A" w:rsidP="00A90C5A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3BF7EAB3" w:rsidR="00A90C5A" w:rsidRPr="00FE1F85" w:rsidRDefault="00A90C5A" w:rsidP="00F66427">
      <w:pPr>
        <w:pStyle w:val="mechtex"/>
        <w:ind w:firstLine="1276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F6642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CBF56" w14:textId="77777777" w:rsidR="007245C6" w:rsidRDefault="007245C6">
      <w:r>
        <w:separator/>
      </w:r>
    </w:p>
  </w:endnote>
  <w:endnote w:type="continuationSeparator" w:id="0">
    <w:p w14:paraId="66186366" w14:textId="77777777" w:rsidR="007245C6" w:rsidRDefault="0072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CFE94" w14:textId="77777777" w:rsidR="007245C6" w:rsidRDefault="007245C6">
      <w:r>
        <w:separator/>
      </w:r>
    </w:p>
  </w:footnote>
  <w:footnote w:type="continuationSeparator" w:id="0">
    <w:p w14:paraId="7701E8EE" w14:textId="77777777" w:rsidR="007245C6" w:rsidRDefault="0072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C6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427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F04C-C621-48E0-B991-29A4E5AE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2020-04-13T09:52:00Z</dcterms:modified>
</cp:coreProperties>
</file>