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1421FC" w14:textId="0EB9CAC1" w:rsidR="0074426B" w:rsidRDefault="0074426B" w:rsidP="0074426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Հավելված N 7</w:t>
      </w:r>
    </w:p>
    <w:p w14:paraId="3968B0B7" w14:textId="77777777" w:rsidR="0074426B" w:rsidRDefault="0074426B" w:rsidP="0074426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ՀՀ կառավարության 2020 թվականի</w:t>
      </w:r>
    </w:p>
    <w:p w14:paraId="0050331A" w14:textId="5D1EB7E9" w:rsidR="0074426B" w:rsidRDefault="0074426B" w:rsidP="0074426B">
      <w:pPr>
        <w:pStyle w:val="mechtex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="00207717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հուն</w:t>
      </w:r>
      <w:r>
        <w:rPr>
          <w:rFonts w:ascii="GHEA Mariam" w:hAnsi="GHEA Mariam" w:cs="IRTEK Courier"/>
          <w:spacing w:val="-4"/>
          <w:lang w:val="pt-BR"/>
        </w:rPr>
        <w:t>իսի</w:t>
      </w:r>
      <w:r>
        <w:rPr>
          <w:rFonts w:ascii="GHEA Mariam" w:hAnsi="GHEA Mariam" w:cs="Sylfaen"/>
          <w:spacing w:val="-2"/>
          <w:lang w:val="pt-BR"/>
        </w:rPr>
        <w:t xml:space="preserve"> 25-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1070</w:t>
      </w:r>
      <w:r>
        <w:rPr>
          <w:rFonts w:ascii="GHEA Mariam" w:hAnsi="GHEA Mariam"/>
          <w:spacing w:val="-2"/>
        </w:rPr>
        <w:t>-Ն որոշման</w:t>
      </w:r>
    </w:p>
    <w:p w14:paraId="1FC51F06" w14:textId="77777777" w:rsidR="0074426B" w:rsidRDefault="0074426B" w:rsidP="0074426B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7886" w:type="dxa"/>
        <w:tblInd w:w="-540" w:type="dxa"/>
        <w:tblLook w:val="04A0" w:firstRow="1" w:lastRow="0" w:firstColumn="1" w:lastColumn="0" w:noHBand="0" w:noVBand="1"/>
      </w:tblPr>
      <w:tblGrid>
        <w:gridCol w:w="3500"/>
        <w:gridCol w:w="8200"/>
        <w:gridCol w:w="1360"/>
        <w:gridCol w:w="1452"/>
        <w:gridCol w:w="1454"/>
        <w:gridCol w:w="960"/>
        <w:gridCol w:w="960"/>
      </w:tblGrid>
      <w:tr w:rsidR="0074426B" w14:paraId="3D24D68B" w14:textId="77777777" w:rsidTr="0074426B">
        <w:trPr>
          <w:trHeight w:val="1050"/>
        </w:trPr>
        <w:tc>
          <w:tcPr>
            <w:tcW w:w="15966" w:type="dxa"/>
            <w:gridSpan w:val="5"/>
            <w:vAlign w:val="center"/>
            <w:hideMark/>
          </w:tcPr>
          <w:p w14:paraId="6843F3F5" w14:textId="77777777" w:rsidR="0074426B" w:rsidRDefault="0074426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1919-Ն ՈՐՈՇՄԱՆ</w:t>
            </w:r>
          </w:p>
          <w:p w14:paraId="11F2F0DF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9 ՀԱՎԵԼՎԱԾԻ 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9.8 ԱՂՅՈՒՍԱԿՈՒՄ ԿԱՏԱՐՎՈՂ ՓՈՓՈԽՈՒԹՅՈՒՆՆԵՐԸ 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 xml:space="preserve"> </w:t>
            </w:r>
          </w:p>
        </w:tc>
        <w:tc>
          <w:tcPr>
            <w:tcW w:w="960" w:type="dxa"/>
            <w:vAlign w:val="center"/>
            <w:hideMark/>
          </w:tcPr>
          <w:p w14:paraId="300F5FF2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vAlign w:val="center"/>
            <w:hideMark/>
          </w:tcPr>
          <w:p w14:paraId="58E0A4F3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4426B" w14:paraId="35EB2671" w14:textId="77777777" w:rsidTr="0074426B">
        <w:trPr>
          <w:trHeight w:val="405"/>
        </w:trPr>
        <w:tc>
          <w:tcPr>
            <w:tcW w:w="15966" w:type="dxa"/>
            <w:gridSpan w:val="5"/>
            <w:noWrap/>
            <w:vAlign w:val="center"/>
            <w:hideMark/>
          </w:tcPr>
          <w:p w14:paraId="49476B49" w14:textId="77777777" w:rsidR="0074426B" w:rsidRP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r w:rsidRPr="0074426B"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>ՀՀ տարածքային կառավարման և ենթակառուցվածքների նախարարություն</w:t>
            </w:r>
          </w:p>
        </w:tc>
        <w:tc>
          <w:tcPr>
            <w:tcW w:w="960" w:type="dxa"/>
            <w:hideMark/>
          </w:tcPr>
          <w:p w14:paraId="53EBB2B9" w14:textId="77777777" w:rsidR="0074426B" w:rsidRP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960" w:type="dxa"/>
            <w:hideMark/>
          </w:tcPr>
          <w:p w14:paraId="14344FEE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4426B" w14:paraId="2AE6BFEF" w14:textId="77777777" w:rsidTr="0074426B">
        <w:trPr>
          <w:trHeight w:val="285"/>
        </w:trPr>
        <w:tc>
          <w:tcPr>
            <w:tcW w:w="17886" w:type="dxa"/>
            <w:gridSpan w:val="7"/>
            <w:hideMark/>
          </w:tcPr>
          <w:p w14:paraId="192E93BF" w14:textId="77777777" w:rsidR="0074426B" w:rsidRP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r w:rsidRPr="0074426B"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74426B" w14:paraId="2B44C5BE" w14:textId="77777777" w:rsidTr="0074426B">
        <w:trPr>
          <w:trHeight w:val="33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DFA7B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Ծրագրի դասիչը 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5F258A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1360" w:type="dxa"/>
            <w:hideMark/>
          </w:tcPr>
          <w:p w14:paraId="062FE57F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hideMark/>
          </w:tcPr>
          <w:p w14:paraId="7683DBC0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54" w:type="dxa"/>
            <w:hideMark/>
          </w:tcPr>
          <w:p w14:paraId="3B9251CE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77592BD1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2F2E4EA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4426B" w14:paraId="0721784D" w14:textId="77777777" w:rsidTr="0074426B">
        <w:trPr>
          <w:trHeight w:val="33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2D09C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E9A831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Ճանապարհային ցանցի բարելավում</w:t>
            </w:r>
          </w:p>
        </w:tc>
        <w:tc>
          <w:tcPr>
            <w:tcW w:w="1360" w:type="dxa"/>
            <w:hideMark/>
          </w:tcPr>
          <w:p w14:paraId="0BE6507F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hideMark/>
          </w:tcPr>
          <w:p w14:paraId="1DAAD2CF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54" w:type="dxa"/>
            <w:hideMark/>
          </w:tcPr>
          <w:p w14:paraId="3D660B4B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0ECC09A6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449AF122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4426B" w14:paraId="131664CA" w14:textId="77777777" w:rsidTr="0074426B">
        <w:trPr>
          <w:trHeight w:val="285"/>
        </w:trPr>
        <w:tc>
          <w:tcPr>
            <w:tcW w:w="3500" w:type="dxa"/>
            <w:hideMark/>
          </w:tcPr>
          <w:p w14:paraId="2A10D85F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200" w:type="dxa"/>
            <w:hideMark/>
          </w:tcPr>
          <w:p w14:paraId="63498967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60" w:type="dxa"/>
            <w:hideMark/>
          </w:tcPr>
          <w:p w14:paraId="17292CE8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52" w:type="dxa"/>
            <w:hideMark/>
          </w:tcPr>
          <w:p w14:paraId="21AC76C2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54" w:type="dxa"/>
            <w:hideMark/>
          </w:tcPr>
          <w:p w14:paraId="7054A5F9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7A7035D1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DCD9693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4426B" w14:paraId="772843C4" w14:textId="77777777" w:rsidTr="0074426B">
        <w:trPr>
          <w:trHeight w:val="285"/>
        </w:trPr>
        <w:tc>
          <w:tcPr>
            <w:tcW w:w="15966" w:type="dxa"/>
            <w:gridSpan w:val="5"/>
            <w:hideMark/>
          </w:tcPr>
          <w:p w14:paraId="5D2555A0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960" w:type="dxa"/>
            <w:noWrap/>
            <w:vAlign w:val="bottom"/>
            <w:hideMark/>
          </w:tcPr>
          <w:p w14:paraId="7C52B676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0C2EB6D2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4426B" w14:paraId="244B1EC5" w14:textId="77777777" w:rsidTr="0074426B">
        <w:trPr>
          <w:trHeight w:val="7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CC038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2714AA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42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507BF3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Ցուցանիշների փոփոխությունը    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  <w:t xml:space="preserve">      (ավելացումները նշված են դրական նշանով) </w:t>
            </w:r>
          </w:p>
        </w:tc>
        <w:tc>
          <w:tcPr>
            <w:tcW w:w="960" w:type="dxa"/>
            <w:noWrap/>
            <w:vAlign w:val="bottom"/>
            <w:hideMark/>
          </w:tcPr>
          <w:p w14:paraId="62AFE9F9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11AFE75A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4426B" w14:paraId="4051544D" w14:textId="77777777" w:rsidTr="0074426B">
        <w:trPr>
          <w:trHeight w:val="58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83272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E4392D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21001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22D44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F7334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36224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</w:p>
        </w:tc>
        <w:tc>
          <w:tcPr>
            <w:tcW w:w="960" w:type="dxa"/>
            <w:noWrap/>
            <w:vAlign w:val="bottom"/>
            <w:hideMark/>
          </w:tcPr>
          <w:p w14:paraId="0248C72A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D0D3FB2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4426B" w14:paraId="08074229" w14:textId="77777777" w:rsidTr="0074426B">
        <w:trPr>
          <w:trHeight w:val="7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BE724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F0966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Պետական նշանակության ավտոճանապարհների հիմնանորոգում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C98662B" w14:textId="77777777" w:rsidR="0074426B" w:rsidRDefault="007442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0D9470D7" w14:textId="77777777" w:rsidR="0074426B" w:rsidRDefault="007442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12B9AD31" w14:textId="77777777" w:rsidR="0074426B" w:rsidRDefault="007442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7835F668" w14:textId="77777777" w:rsidR="0074426B" w:rsidRDefault="007442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493AEA2B" w14:textId="77777777" w:rsidR="0074426B" w:rsidRDefault="007442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74364D28" w14:textId="77777777" w:rsidR="0074426B" w:rsidRDefault="007442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623AFA0E" w14:textId="77777777" w:rsidR="0074426B" w:rsidRDefault="007442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0B97D51D" w14:textId="77777777" w:rsidR="0074426B" w:rsidRDefault="007442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D76DD5" w14:textId="77777777" w:rsidR="0074426B" w:rsidRDefault="007442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159D7C58" w14:textId="77777777" w:rsidR="0074426B" w:rsidRDefault="007442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55B7E807" w14:textId="77777777" w:rsidR="0074426B" w:rsidRDefault="007442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0B4D26E5" w14:textId="77777777" w:rsidR="0074426B" w:rsidRDefault="007442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29D9C435" w14:textId="77777777" w:rsidR="0074426B" w:rsidRDefault="007442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2248F4C1" w14:textId="77777777" w:rsidR="0074426B" w:rsidRDefault="007442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63E25F3C" w14:textId="77777777" w:rsidR="0074426B" w:rsidRDefault="007442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7E6C79CD" w14:textId="77777777" w:rsidR="0074426B" w:rsidRDefault="007442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2289BB17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DB2086" w14:textId="77777777" w:rsidR="0074426B" w:rsidRDefault="007442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297B6CE1" w14:textId="77777777" w:rsidR="0074426B" w:rsidRDefault="007442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7F0CB00D" w14:textId="77777777" w:rsidR="0074426B" w:rsidRDefault="007442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24CAEB65" w14:textId="77777777" w:rsidR="0074426B" w:rsidRDefault="007442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17B54129" w14:textId="77777777" w:rsidR="0074426B" w:rsidRDefault="007442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1F916F9A" w14:textId="77777777" w:rsidR="0074426B" w:rsidRDefault="007442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29733925" w14:textId="77777777" w:rsidR="0074426B" w:rsidRDefault="007442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4463FDE2" w14:textId="77777777" w:rsidR="0074426B" w:rsidRDefault="0074426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4B0F9ED8" w14:textId="77777777" w:rsidR="0074426B" w:rsidRDefault="0074426B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14D92D8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4426B" w14:paraId="0B97A4B8" w14:textId="77777777" w:rsidTr="0074426B">
        <w:trPr>
          <w:trHeight w:val="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1E2A2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E01C1F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Միջպետական, հանրապետական և մարզային նշանակության ավտոճանապարհների քայքայված ծածկի վերանորոգում, մշակված ծածկի փոխարինում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A39EBC" w14:textId="77777777" w:rsidR="0074426B" w:rsidRDefault="0074426B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0D8B74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ABD668" w14:textId="77777777" w:rsidR="0074426B" w:rsidRDefault="0074426B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4B4D1186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66A60EEE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4426B" w14:paraId="54C98CBF" w14:textId="77777777" w:rsidTr="0074426B">
        <w:trPr>
          <w:trHeight w:val="64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6DBAB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760B22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Հանրության կողմից անմիջականորեն օգտագործվող ակտիվների հետ կապված միջոցառումներ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95F34B" w14:textId="77777777" w:rsidR="0074426B" w:rsidRDefault="0074426B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A332DA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E2AE49" w14:textId="77777777" w:rsidR="0074426B" w:rsidRDefault="0074426B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5544FF3C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53007D08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4426B" w14:paraId="0A8664DA" w14:textId="77777777" w:rsidTr="0074426B">
        <w:trPr>
          <w:trHeight w:val="66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96A5B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 իրականացնողի անվանումը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E1FF45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ՀՀ տարածքային կառավարման և ենթակառուցվածքների նախարարություն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0AEE94" w14:textId="77777777" w:rsidR="0074426B" w:rsidRDefault="0074426B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6F8EFD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CD56FB" w14:textId="77777777" w:rsidR="0074426B" w:rsidRDefault="0074426B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0B8E9136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776576AB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4426B" w14:paraId="76B73D83" w14:textId="77777777" w:rsidTr="0074426B">
        <w:trPr>
          <w:trHeight w:val="27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7B3DE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C4016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3702C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31C34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noWrap/>
            <w:vAlign w:val="bottom"/>
            <w:hideMark/>
          </w:tcPr>
          <w:p w14:paraId="2EDDD706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0F8EDCBF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4426B" w14:paraId="3665374A" w14:textId="77777777" w:rsidTr="0074426B">
        <w:trPr>
          <w:trHeight w:val="33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FB848" w14:textId="77777777" w:rsidR="0074426B" w:rsidRPr="0074426B" w:rsidRDefault="0074426B">
            <w:pPr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</w:pPr>
            <w:r w:rsidRPr="0074426B"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  <w:t xml:space="preserve"> Հիմնանորոգվող ավտոճանապարհների երկարությունը (կիլոմետր), այդ թվում՝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D9F5C" w14:textId="77777777" w:rsidR="0074426B" w:rsidRP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74426B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77A58" w14:textId="77777777" w:rsidR="0074426B" w:rsidRP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74426B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0D475A" w14:textId="77777777" w:rsidR="0074426B" w:rsidRDefault="0074426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4426B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     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70.977     </w:t>
            </w:r>
          </w:p>
        </w:tc>
        <w:tc>
          <w:tcPr>
            <w:tcW w:w="960" w:type="dxa"/>
            <w:noWrap/>
            <w:vAlign w:val="bottom"/>
            <w:hideMark/>
          </w:tcPr>
          <w:p w14:paraId="0577292E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47738940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4426B" w14:paraId="7769850F" w14:textId="77777777" w:rsidTr="0074426B">
        <w:trPr>
          <w:trHeight w:val="33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6DFF5" w14:textId="77777777" w:rsidR="0074426B" w:rsidRDefault="0074426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Միջպետական նշանակության ավտոճանապարհներ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A9E2E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3454B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262E62" w14:textId="77777777" w:rsidR="0074426B" w:rsidRDefault="0074426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7.000     </w:t>
            </w:r>
          </w:p>
        </w:tc>
        <w:tc>
          <w:tcPr>
            <w:tcW w:w="960" w:type="dxa"/>
            <w:noWrap/>
            <w:vAlign w:val="bottom"/>
            <w:hideMark/>
          </w:tcPr>
          <w:p w14:paraId="2DCE1ACD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56E702F6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4426B" w14:paraId="42A61548" w14:textId="77777777" w:rsidTr="0074426B">
        <w:trPr>
          <w:trHeight w:val="33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28DA8" w14:textId="77777777" w:rsidR="0074426B" w:rsidRDefault="0074426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Հանրապետական նշանակության ավտոճանապարհներ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12D97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EBF3D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B68A5" w14:textId="77777777" w:rsidR="0074426B" w:rsidRDefault="0074426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53.900    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54A417B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7CBEE6B8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4426B" w14:paraId="0291B984" w14:textId="77777777" w:rsidTr="0074426B">
        <w:trPr>
          <w:trHeight w:val="33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B4F7B" w14:textId="77777777" w:rsidR="0074426B" w:rsidRDefault="0074426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lastRenderedPageBreak/>
              <w:t xml:space="preserve"> Մարզային նշանակության ավտոճանապարհներ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52A35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0E4EF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BB68B6" w14:textId="77777777" w:rsidR="0074426B" w:rsidRDefault="0074426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10.077     </w:t>
            </w:r>
          </w:p>
        </w:tc>
        <w:tc>
          <w:tcPr>
            <w:tcW w:w="960" w:type="dxa"/>
            <w:noWrap/>
            <w:vAlign w:val="bottom"/>
            <w:hideMark/>
          </w:tcPr>
          <w:p w14:paraId="16ACD753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7FCD5062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4426B" w14:paraId="3BE7C446" w14:textId="77777777" w:rsidTr="0074426B">
        <w:trPr>
          <w:trHeight w:val="33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69E73" w14:textId="77777777" w:rsidR="0074426B" w:rsidRDefault="0074426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Աշխատանքների ավարտվածության աստիճան, %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95CAC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51A7C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5E561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noWrap/>
            <w:vAlign w:val="bottom"/>
            <w:hideMark/>
          </w:tcPr>
          <w:p w14:paraId="76ADAE60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0007878C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4426B" w14:paraId="7EC81B47" w14:textId="77777777" w:rsidTr="0074426B">
        <w:trPr>
          <w:trHeight w:val="345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19709" w14:textId="77777777" w:rsidR="0074426B" w:rsidRPr="0074426B" w:rsidRDefault="0074426B">
            <w:pP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 w:rsidRPr="0074426B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Միջոցառման վրա կատարվող ծախսը (հազ. դրամ)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C0112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1F059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2,503,326.2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E53E2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6,138,897.4</w:t>
            </w:r>
          </w:p>
        </w:tc>
        <w:tc>
          <w:tcPr>
            <w:tcW w:w="960" w:type="dxa"/>
            <w:noWrap/>
            <w:vAlign w:val="bottom"/>
            <w:hideMark/>
          </w:tcPr>
          <w:p w14:paraId="7004DEDD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05E6B55B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4426B" w14:paraId="05830B7B" w14:textId="77777777" w:rsidTr="0074426B">
        <w:trPr>
          <w:trHeight w:val="345"/>
        </w:trPr>
        <w:tc>
          <w:tcPr>
            <w:tcW w:w="3500" w:type="dxa"/>
            <w:hideMark/>
          </w:tcPr>
          <w:p w14:paraId="5DCB6DF9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200" w:type="dxa"/>
            <w:hideMark/>
          </w:tcPr>
          <w:p w14:paraId="6046DAF9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60" w:type="dxa"/>
            <w:noWrap/>
            <w:vAlign w:val="center"/>
            <w:hideMark/>
          </w:tcPr>
          <w:p w14:paraId="194B636B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52" w:type="dxa"/>
            <w:noWrap/>
            <w:vAlign w:val="center"/>
            <w:hideMark/>
          </w:tcPr>
          <w:p w14:paraId="7C31B4FE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54" w:type="dxa"/>
            <w:noWrap/>
            <w:vAlign w:val="center"/>
            <w:hideMark/>
          </w:tcPr>
          <w:p w14:paraId="19F96C29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10B72C5A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5E2D28CC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4426B" w14:paraId="7484FB79" w14:textId="77777777" w:rsidTr="0074426B">
        <w:trPr>
          <w:trHeight w:val="81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C1A58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6B5F55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42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1353704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Ցուցանիշների փոփոխությունը    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  <w:t xml:space="preserve">      (ավելացումները նշված են դրական նշանով)</w:t>
            </w:r>
          </w:p>
        </w:tc>
        <w:tc>
          <w:tcPr>
            <w:tcW w:w="960" w:type="dxa"/>
            <w:hideMark/>
          </w:tcPr>
          <w:p w14:paraId="318C66F3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hideMark/>
          </w:tcPr>
          <w:p w14:paraId="72565197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4426B" w14:paraId="502E0D8A" w14:textId="77777777" w:rsidTr="0074426B">
        <w:trPr>
          <w:trHeight w:val="61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04745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AAF4B7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21002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AD15F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EE888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B6AAB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</w:p>
        </w:tc>
        <w:tc>
          <w:tcPr>
            <w:tcW w:w="960" w:type="dxa"/>
            <w:hideMark/>
          </w:tcPr>
          <w:p w14:paraId="006803FC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hideMark/>
          </w:tcPr>
          <w:p w14:paraId="316D7BAB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4426B" w14:paraId="4C193E5E" w14:textId="77777777" w:rsidTr="0074426B">
        <w:trPr>
          <w:trHeight w:val="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A34C3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6D736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Տրանսպորտային օբյեկտների հիմնանորոգում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8AF933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86F769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CE67D6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hideMark/>
          </w:tcPr>
          <w:p w14:paraId="26725DC7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hideMark/>
          </w:tcPr>
          <w:p w14:paraId="0C845764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4426B" w14:paraId="10D7E073" w14:textId="77777777" w:rsidTr="0074426B">
        <w:trPr>
          <w:trHeight w:val="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A67F9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F3B4C5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Ավտոմոբիլային ճանապարհների վրա գտնվող կամուրջների հիմնանորոգում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6AA00A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8A7B7F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B08524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hideMark/>
          </w:tcPr>
          <w:p w14:paraId="5FF06CED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hideMark/>
          </w:tcPr>
          <w:p w14:paraId="258F9871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4426B" w14:paraId="7E80418A" w14:textId="77777777" w:rsidTr="0074426B">
        <w:trPr>
          <w:trHeight w:val="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A5480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18793C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Հանրության կողմից անմիջականորեն օգտագործվող ակտիվների հետ կապված միջոցառումներ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EFB841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7C7E11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FD0D99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hideMark/>
          </w:tcPr>
          <w:p w14:paraId="49FF5BA2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hideMark/>
          </w:tcPr>
          <w:p w14:paraId="646B2BE8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4426B" w14:paraId="68D4DF51" w14:textId="77777777" w:rsidTr="0074426B">
        <w:trPr>
          <w:trHeight w:val="33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95F384E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FFD4D6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95010B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55BAAC" w14:textId="77777777" w:rsidR="0074426B" w:rsidRDefault="0074426B">
            <w:pPr>
              <w:rPr>
                <w:rFonts w:ascii="GHEA Mariam" w:hAnsi="GHEA Mariam" w:cs="Arial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hideMark/>
          </w:tcPr>
          <w:p w14:paraId="43E70A63" w14:textId="77777777" w:rsidR="0074426B" w:rsidRDefault="0074426B">
            <w:pPr>
              <w:rPr>
                <w:rFonts w:ascii="GHEA Mariam" w:hAnsi="GHEA Mariam" w:cs="Arial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hideMark/>
          </w:tcPr>
          <w:p w14:paraId="118650C2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4426B" w14:paraId="561375F5" w14:textId="77777777" w:rsidTr="0074426B">
        <w:trPr>
          <w:trHeight w:val="33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81325" w14:textId="77777777" w:rsidR="0074426B" w:rsidRPr="0074426B" w:rsidRDefault="0074426B">
            <w:pPr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</w:pPr>
            <w:r w:rsidRPr="0074426B"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  <w:t xml:space="preserve"> Հիմնանորոգվող տրանսպորտային օբյեկտների թիվը, այդ թվում՝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5361CA" w14:textId="77777777" w:rsidR="0074426B" w:rsidRPr="0074426B" w:rsidRDefault="0074426B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</w:pPr>
            <w:r w:rsidRPr="0074426B">
              <w:rPr>
                <w:rFonts w:ascii="Calibri" w:hAnsi="Calibri" w:cs="Calibri"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DB32B7" w14:textId="77777777" w:rsidR="0074426B" w:rsidRPr="0074426B" w:rsidRDefault="0074426B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</w:pPr>
            <w:r w:rsidRPr="0074426B">
              <w:rPr>
                <w:rFonts w:ascii="Calibri" w:hAnsi="Calibri" w:cs="Calibri"/>
                <w:i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355007" w14:textId="77777777" w:rsidR="0074426B" w:rsidRDefault="0074426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1.0  </w:t>
            </w:r>
          </w:p>
        </w:tc>
        <w:tc>
          <w:tcPr>
            <w:tcW w:w="960" w:type="dxa"/>
            <w:hideMark/>
          </w:tcPr>
          <w:p w14:paraId="714BE333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hideMark/>
          </w:tcPr>
          <w:p w14:paraId="07580062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4426B" w14:paraId="09FACF1B" w14:textId="77777777" w:rsidTr="0074426B">
        <w:trPr>
          <w:trHeight w:val="33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12759" w14:textId="77777777" w:rsidR="0074426B" w:rsidRDefault="0074426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Կամուրջներ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6F5807" w14:textId="77777777" w:rsidR="0074426B" w:rsidRDefault="0074426B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90BE18" w14:textId="77777777" w:rsidR="0074426B" w:rsidRDefault="0074426B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93F04" w14:textId="77777777" w:rsidR="0074426B" w:rsidRDefault="0074426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1.0 </w:t>
            </w:r>
          </w:p>
        </w:tc>
        <w:tc>
          <w:tcPr>
            <w:tcW w:w="960" w:type="dxa"/>
            <w:hideMark/>
          </w:tcPr>
          <w:p w14:paraId="7A533AF1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hideMark/>
          </w:tcPr>
          <w:p w14:paraId="6609331D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4426B" w14:paraId="05A59123" w14:textId="77777777" w:rsidTr="0074426B">
        <w:trPr>
          <w:trHeight w:val="33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8040A" w14:textId="77777777" w:rsidR="0074426B" w:rsidRDefault="0074426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Կամուրջներ (մ)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EFED8A" w14:textId="77777777" w:rsidR="0074426B" w:rsidRDefault="0074426B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78B55A" w14:textId="77777777" w:rsidR="0074426B" w:rsidRDefault="0074426B">
            <w:pPr>
              <w:jc w:val="right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D21EF5" w14:textId="77777777" w:rsidR="0074426B" w:rsidRDefault="0074426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hideMark/>
          </w:tcPr>
          <w:p w14:paraId="0BFA47CB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hideMark/>
          </w:tcPr>
          <w:p w14:paraId="1BA0DF5C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4426B" w14:paraId="22A9A1FF" w14:textId="77777777" w:rsidTr="0074426B">
        <w:trPr>
          <w:trHeight w:val="33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D8E7B" w14:textId="77777777" w:rsidR="0074426B" w:rsidRDefault="0074426B">
            <w:pP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Աշխատանքների ավարտվածության աստիճան, %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0FE94F" w14:textId="77777777" w:rsidR="0074426B" w:rsidRDefault="0074426B">
            <w:pPr>
              <w:jc w:val="right"/>
              <w:rPr>
                <w:rFonts w:ascii="GHEA Mariam" w:hAnsi="GHEA Mariam" w:cs="Arial"/>
                <w:iCs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7679BA" w14:textId="77777777" w:rsidR="0074426B" w:rsidRDefault="0074426B">
            <w:pPr>
              <w:jc w:val="right"/>
              <w:rPr>
                <w:rFonts w:ascii="GHEA Mariam" w:hAnsi="GHEA Mariam" w:cs="Arial"/>
                <w:iCs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i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28C27D" w14:textId="77777777" w:rsidR="0074426B" w:rsidRDefault="0074426B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hideMark/>
          </w:tcPr>
          <w:p w14:paraId="01BA2129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hideMark/>
          </w:tcPr>
          <w:p w14:paraId="5C96DD03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4426B" w14:paraId="6ADC1BF7" w14:textId="77777777" w:rsidTr="0074426B">
        <w:trPr>
          <w:trHeight w:val="345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87F50" w14:textId="77777777" w:rsidR="0074426B" w:rsidRPr="0074426B" w:rsidRDefault="0074426B">
            <w:pP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 w:rsidRPr="0074426B"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r w:rsidRPr="0074426B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Միջոցառման վրա կատարվող ծախսը (հազ. դրամ)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90B70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88655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26,383.8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618A9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26,383.8</w:t>
            </w:r>
          </w:p>
        </w:tc>
        <w:tc>
          <w:tcPr>
            <w:tcW w:w="960" w:type="dxa"/>
            <w:noWrap/>
            <w:vAlign w:val="bottom"/>
            <w:hideMark/>
          </w:tcPr>
          <w:p w14:paraId="4F6CE48F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1F8921A3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4426B" w14:paraId="750D9248" w14:textId="77777777" w:rsidTr="0074426B">
        <w:trPr>
          <w:trHeight w:val="345"/>
        </w:trPr>
        <w:tc>
          <w:tcPr>
            <w:tcW w:w="3500" w:type="dxa"/>
            <w:hideMark/>
          </w:tcPr>
          <w:p w14:paraId="1929C3F3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200" w:type="dxa"/>
            <w:hideMark/>
          </w:tcPr>
          <w:p w14:paraId="724F066F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60" w:type="dxa"/>
            <w:noWrap/>
            <w:vAlign w:val="center"/>
            <w:hideMark/>
          </w:tcPr>
          <w:p w14:paraId="5CB6C343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52" w:type="dxa"/>
            <w:noWrap/>
            <w:vAlign w:val="center"/>
            <w:hideMark/>
          </w:tcPr>
          <w:p w14:paraId="6A6DD3C1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54" w:type="dxa"/>
            <w:noWrap/>
            <w:vAlign w:val="center"/>
            <w:hideMark/>
          </w:tcPr>
          <w:p w14:paraId="12617AF8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40B72621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4D3E9601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4426B" w14:paraId="1183F534" w14:textId="77777777" w:rsidTr="0074426B">
        <w:trPr>
          <w:trHeight w:val="285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1BFE8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1BE28C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1360" w:type="dxa"/>
            <w:hideMark/>
          </w:tcPr>
          <w:p w14:paraId="12CF08B4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hideMark/>
          </w:tcPr>
          <w:p w14:paraId="2B8D8DD3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54" w:type="dxa"/>
            <w:hideMark/>
          </w:tcPr>
          <w:p w14:paraId="7086A679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78AD7374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13320F4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4426B" w14:paraId="5DA13532" w14:textId="77777777" w:rsidTr="0074426B">
        <w:trPr>
          <w:trHeight w:val="285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28716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E51D7F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Տարածքային զարգացում </w:t>
            </w:r>
          </w:p>
        </w:tc>
        <w:tc>
          <w:tcPr>
            <w:tcW w:w="1360" w:type="dxa"/>
            <w:hideMark/>
          </w:tcPr>
          <w:p w14:paraId="14A98E6B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hideMark/>
          </w:tcPr>
          <w:p w14:paraId="47C96D52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54" w:type="dxa"/>
            <w:hideMark/>
          </w:tcPr>
          <w:p w14:paraId="1573C373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151DD265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41D2856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4426B" w14:paraId="451FA17E" w14:textId="77777777" w:rsidTr="0074426B">
        <w:trPr>
          <w:trHeight w:val="285"/>
        </w:trPr>
        <w:tc>
          <w:tcPr>
            <w:tcW w:w="3500" w:type="dxa"/>
            <w:hideMark/>
          </w:tcPr>
          <w:p w14:paraId="0C82A3B9" w14:textId="77777777" w:rsidR="0074426B" w:rsidRDefault="007442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</w:p>
        </w:tc>
        <w:tc>
          <w:tcPr>
            <w:tcW w:w="8200" w:type="dxa"/>
            <w:hideMark/>
          </w:tcPr>
          <w:p w14:paraId="0ACF9A8C" w14:textId="77777777" w:rsidR="0074426B" w:rsidRDefault="007442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hideMark/>
          </w:tcPr>
          <w:p w14:paraId="59689206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52" w:type="dxa"/>
            <w:hideMark/>
          </w:tcPr>
          <w:p w14:paraId="1BB6CD9E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54" w:type="dxa"/>
            <w:hideMark/>
          </w:tcPr>
          <w:p w14:paraId="4EFAED48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0B6DB68E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0B011F6F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4426B" w14:paraId="7E9C1FDC" w14:textId="77777777" w:rsidTr="0074426B">
        <w:trPr>
          <w:trHeight w:val="80"/>
        </w:trPr>
        <w:tc>
          <w:tcPr>
            <w:tcW w:w="15966" w:type="dxa"/>
            <w:gridSpan w:val="5"/>
            <w:hideMark/>
          </w:tcPr>
          <w:p w14:paraId="69833324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960" w:type="dxa"/>
            <w:noWrap/>
            <w:vAlign w:val="bottom"/>
            <w:hideMark/>
          </w:tcPr>
          <w:p w14:paraId="694DDA25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6AB6B71F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4426B" w14:paraId="2F40E931" w14:textId="77777777" w:rsidTr="0074426B">
        <w:trPr>
          <w:trHeight w:val="270"/>
        </w:trPr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67F47F0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BF79656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4F140C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C0C9AD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05F054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49E1915E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6D92AE98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4426B" w14:paraId="48B8E0BD" w14:textId="77777777" w:rsidTr="0074426B">
        <w:trPr>
          <w:trHeight w:val="1095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ECCE6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lastRenderedPageBreak/>
              <w:t xml:space="preserve"> Ծրագրի դասիչը</w:t>
            </w:r>
          </w:p>
        </w:tc>
        <w:tc>
          <w:tcPr>
            <w:tcW w:w="8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77410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4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C61DA" w14:textId="77777777" w:rsidR="0074426B" w:rsidRDefault="0074426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Ցուցանիշների փոփոխությունը     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 xml:space="preserve">      (նվազեցումները նշված են փակագծերում)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382D271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2CD028C5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4426B" w14:paraId="2EB97296" w14:textId="77777777" w:rsidTr="0074426B">
        <w:trPr>
          <w:trHeight w:val="600"/>
        </w:trPr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27DF6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8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F73543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12007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31E96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932C3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9D4D9C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</w:p>
        </w:tc>
        <w:tc>
          <w:tcPr>
            <w:tcW w:w="960" w:type="dxa"/>
            <w:noWrap/>
            <w:vAlign w:val="bottom"/>
            <w:hideMark/>
          </w:tcPr>
          <w:p w14:paraId="50B753BB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241402BB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4426B" w14:paraId="149011B0" w14:textId="77777777" w:rsidTr="0074426B">
        <w:trPr>
          <w:trHeight w:val="5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DB63E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52284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ՀՀ մարզերին սուբվենցիաների տրամադրում՝ ենթակառուցվածքների զարգացման նպատակով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A126D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1855D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C6093E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noWrap/>
            <w:vAlign w:val="bottom"/>
            <w:hideMark/>
          </w:tcPr>
          <w:p w14:paraId="415D5BCD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5979DDE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4426B" w14:paraId="414E380D" w14:textId="77777777" w:rsidTr="0074426B">
        <w:trPr>
          <w:trHeight w:val="54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33DB6" w14:textId="77777777" w:rsidR="0074426B" w:rsidRDefault="0074426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6378D5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մարզերին սուբվենցիաների տրամադրում՝ ենթակառուցվածքների զարգացման նպատակով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F7E31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8C630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7F59A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7A3610CC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072F6BFB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4426B" w14:paraId="78D9F957" w14:textId="77777777" w:rsidTr="0074426B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92994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D1151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E48AF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74FF1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2BFBF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4CA2CB24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1C580C3B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4426B" w14:paraId="3132472C" w14:textId="77777777" w:rsidTr="0074426B">
        <w:trPr>
          <w:trHeight w:val="270"/>
        </w:trPr>
        <w:tc>
          <w:tcPr>
            <w:tcW w:w="3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F6A80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Միջոցառումն իրականացնողի անվանումը </w:t>
            </w:r>
          </w:p>
        </w:tc>
        <w:tc>
          <w:tcPr>
            <w:tcW w:w="8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E59FEB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համայնքներ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4D808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086B1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C21B1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6DB58AFE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68A230AD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4426B" w14:paraId="72086C4B" w14:textId="77777777" w:rsidTr="0074426B">
        <w:trPr>
          <w:trHeight w:val="27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13328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46D03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6B9B9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FB96F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noWrap/>
            <w:vAlign w:val="bottom"/>
            <w:hideMark/>
          </w:tcPr>
          <w:p w14:paraId="4AC9BF40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8BAD19E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4426B" w14:paraId="0DC95974" w14:textId="77777777" w:rsidTr="0074426B">
        <w:trPr>
          <w:trHeight w:val="270"/>
        </w:trPr>
        <w:tc>
          <w:tcPr>
            <w:tcW w:w="1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F678A" w14:textId="77777777" w:rsidR="0074426B" w:rsidRPr="0074426B" w:rsidRDefault="0074426B">
            <w:pPr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</w:pPr>
            <w:r w:rsidRPr="0074426B"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  <w:t xml:space="preserve"> Միջոցառման վրա կատարվող ծախսը (հազ. դրամ)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4015B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4F34C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(531,798.0)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69263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(6,165,281.2)</w:t>
            </w:r>
          </w:p>
        </w:tc>
        <w:tc>
          <w:tcPr>
            <w:tcW w:w="960" w:type="dxa"/>
            <w:noWrap/>
            <w:vAlign w:val="bottom"/>
            <w:hideMark/>
          </w:tcPr>
          <w:p w14:paraId="28AAA979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noWrap/>
            <w:vAlign w:val="bottom"/>
            <w:hideMark/>
          </w:tcPr>
          <w:p w14:paraId="363441B4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</w:tbl>
    <w:p w14:paraId="0079806D" w14:textId="77777777" w:rsidR="0074426B" w:rsidRDefault="0074426B" w:rsidP="0074426B">
      <w:pPr>
        <w:pStyle w:val="mechtex"/>
        <w:ind w:firstLine="720"/>
        <w:jc w:val="left"/>
        <w:rPr>
          <w:rFonts w:ascii="Arial" w:hAnsi="Arial" w:cs="Arial"/>
        </w:rPr>
      </w:pPr>
    </w:p>
    <w:p w14:paraId="50407B70" w14:textId="77777777" w:rsidR="0074426B" w:rsidRDefault="0074426B" w:rsidP="0074426B">
      <w:pPr>
        <w:pStyle w:val="mechtex"/>
        <w:ind w:firstLine="720"/>
        <w:jc w:val="left"/>
        <w:rPr>
          <w:rFonts w:ascii="Arial" w:hAnsi="Arial" w:cs="Arial"/>
        </w:rPr>
      </w:pPr>
    </w:p>
    <w:p w14:paraId="54CC471D" w14:textId="77777777" w:rsidR="0074426B" w:rsidRDefault="0074426B" w:rsidP="0074426B">
      <w:pPr>
        <w:pStyle w:val="mechtex"/>
        <w:ind w:firstLine="720"/>
        <w:jc w:val="left"/>
        <w:rPr>
          <w:rFonts w:ascii="Arial" w:hAnsi="Arial" w:cs="Arial"/>
        </w:rPr>
      </w:pPr>
    </w:p>
    <w:p w14:paraId="3BD0F728" w14:textId="77777777" w:rsidR="0074426B" w:rsidRDefault="0074426B" w:rsidP="0074426B">
      <w:pPr>
        <w:pStyle w:val="mechtex"/>
        <w:ind w:firstLine="720"/>
        <w:jc w:val="left"/>
        <w:rPr>
          <w:rFonts w:ascii="Arial" w:hAnsi="Arial" w:cs="Arial"/>
        </w:rPr>
      </w:pPr>
    </w:p>
    <w:p w14:paraId="5AA68848" w14:textId="77777777" w:rsidR="0074426B" w:rsidRDefault="0074426B" w:rsidP="0074426B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</w:p>
    <w:p w14:paraId="41C70853" w14:textId="77777777" w:rsidR="0074426B" w:rsidRDefault="0074426B" w:rsidP="0074426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14:paraId="4C70443D" w14:textId="7E823CDC" w:rsidR="0074426B" w:rsidRDefault="0074426B" w:rsidP="00207717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  <w:t xml:space="preserve">   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p w14:paraId="09F6B7D9" w14:textId="77777777" w:rsidR="00A10B61" w:rsidRDefault="00A10B61"/>
    <w:sectPr w:rsidR="00A10B61" w:rsidSect="00207717">
      <w:pgSz w:w="16834" w:h="11909" w:orient="landscape"/>
      <w:pgMar w:top="63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71FD2"/>
    <w:rsid w:val="00207717"/>
    <w:rsid w:val="002A1411"/>
    <w:rsid w:val="005D2BA6"/>
    <w:rsid w:val="006F614B"/>
    <w:rsid w:val="0074426B"/>
    <w:rsid w:val="00A1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781FA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74426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74426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74426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74426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74426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ListParagraph">
    <w:name w:val="List Paragraph"/>
    <w:basedOn w:val="Normal"/>
    <w:uiPriority w:val="34"/>
    <w:qFormat/>
    <w:rsid w:val="0074426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norm">
    <w:name w:val="norm"/>
    <w:basedOn w:val="Normal"/>
    <w:rsid w:val="0074426B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74426B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74426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4426B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74426B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74426B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74426B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74426B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rsid w:val="0074426B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rsid w:val="0074426B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26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532</Words>
  <Characters>3037</Characters>
  <Application>Microsoft Office Word</Application>
  <DocSecurity>0</DocSecurity>
  <Lines>25</Lines>
  <Paragraphs>7</Paragraphs>
  <ScaleCrop>false</ScaleCrop>
  <Company/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https://mul2-moj.gov.am/tasks/118859/oneclick/Kvoroshum1070.docx?token=1c944de7c49f1a337b8376596f6c581b</cp:keywords>
  <dc:description/>
  <cp:lastModifiedBy>Tatevik</cp:lastModifiedBy>
  <cp:revision>5</cp:revision>
  <dcterms:created xsi:type="dcterms:W3CDTF">2020-06-26T13:21:00Z</dcterms:created>
  <dcterms:modified xsi:type="dcterms:W3CDTF">2020-06-29T05:16:00Z</dcterms:modified>
</cp:coreProperties>
</file>