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A79C6E" w14:textId="77777777" w:rsidR="002E7C36" w:rsidRDefault="0054690B">
      <w:pPr>
        <w:pStyle w:val="BodyText1"/>
        <w:spacing w:after="160"/>
        <w:ind w:left="5103" w:firstLine="0"/>
        <w:jc w:val="center"/>
        <w:rPr>
          <w:rFonts w:ascii="Sylfaen" w:hAnsi="Sylfaen" w:cs="Sylfaen"/>
          <w:sz w:val="24"/>
          <w:szCs w:val="24"/>
        </w:rPr>
      </w:pPr>
      <w:r w:rsidRPr="008D0DD6">
        <w:rPr>
          <w:rFonts w:ascii="Sylfaen" w:hAnsi="Sylfaen"/>
          <w:sz w:val="24"/>
          <w:szCs w:val="24"/>
        </w:rPr>
        <w:t>ՀԱՍՏԱՏՎԱԾ ԵՆ</w:t>
      </w:r>
    </w:p>
    <w:p w14:paraId="7E28D238" w14:textId="77777777" w:rsidR="002E7C36" w:rsidRDefault="00DC26BE">
      <w:pPr>
        <w:pStyle w:val="BodyText1"/>
        <w:spacing w:after="160"/>
        <w:ind w:left="5103" w:firstLine="0"/>
        <w:jc w:val="center"/>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w:t>
      </w:r>
      <w:r w:rsidR="008D0DD6" w:rsidRPr="008D0DD6">
        <w:rPr>
          <w:rFonts w:ascii="Sylfaen" w:hAnsi="Sylfaen"/>
          <w:sz w:val="24"/>
          <w:szCs w:val="24"/>
        </w:rPr>
        <w:br/>
      </w:r>
      <w:r w:rsidRPr="00DC26BE">
        <w:rPr>
          <w:rFonts w:ascii="Sylfaen" w:hAnsi="Sylfaen"/>
          <w:sz w:val="24"/>
          <w:szCs w:val="24"/>
        </w:rPr>
        <w:t xml:space="preserve">2021 թվականի օգոստոսի 17-ի </w:t>
      </w:r>
      <w:r w:rsidR="008D0DD6" w:rsidRPr="008D0DD6">
        <w:rPr>
          <w:rFonts w:ascii="Sylfaen" w:hAnsi="Sylfaen"/>
          <w:sz w:val="24"/>
          <w:szCs w:val="24"/>
        </w:rPr>
        <w:br/>
      </w:r>
      <w:r w:rsidRPr="00DC26BE">
        <w:rPr>
          <w:rFonts w:ascii="Sylfaen" w:hAnsi="Sylfaen"/>
          <w:sz w:val="24"/>
          <w:szCs w:val="24"/>
        </w:rPr>
        <w:t>թիվ 104 որոշմամբ</w:t>
      </w:r>
    </w:p>
    <w:p w14:paraId="7F159943" w14:textId="77777777" w:rsidR="002E7C36" w:rsidRDefault="002E7C36">
      <w:pPr>
        <w:pStyle w:val="BodyText1"/>
        <w:spacing w:after="160"/>
        <w:ind w:left="5103" w:firstLine="0"/>
        <w:jc w:val="center"/>
        <w:rPr>
          <w:rFonts w:ascii="Sylfaen" w:hAnsi="Sylfaen" w:cs="Sylfaen"/>
          <w:sz w:val="24"/>
          <w:szCs w:val="24"/>
        </w:rPr>
      </w:pPr>
    </w:p>
    <w:p w14:paraId="7AA5A755" w14:textId="77777777" w:rsidR="002E7C36" w:rsidRDefault="00DC26BE">
      <w:pPr>
        <w:pStyle w:val="BodyText1"/>
        <w:spacing w:after="160"/>
        <w:ind w:firstLine="0"/>
        <w:jc w:val="center"/>
        <w:rPr>
          <w:rFonts w:ascii="Sylfaen" w:hAnsi="Sylfaen" w:cs="Sylfaen"/>
          <w:b/>
          <w:bCs/>
          <w:sz w:val="24"/>
          <w:szCs w:val="24"/>
        </w:rPr>
      </w:pPr>
      <w:r w:rsidRPr="00DC26BE">
        <w:rPr>
          <w:rFonts w:ascii="Sylfaen" w:hAnsi="Sylfaen"/>
          <w:b/>
          <w:sz w:val="24"/>
          <w:szCs w:val="24"/>
        </w:rPr>
        <w:t>ԿԱՆՈՆՆԵՐ</w:t>
      </w:r>
    </w:p>
    <w:p w14:paraId="40115BCB" w14:textId="77777777" w:rsidR="002E7C36" w:rsidRDefault="00DC26BE">
      <w:pPr>
        <w:pStyle w:val="BodyText1"/>
        <w:spacing w:after="160"/>
        <w:ind w:firstLine="0"/>
        <w:jc w:val="center"/>
        <w:rPr>
          <w:rFonts w:ascii="Sylfaen" w:hAnsi="Sylfaen" w:cs="Sylfaen"/>
          <w:sz w:val="24"/>
          <w:szCs w:val="24"/>
        </w:rPr>
      </w:pPr>
      <w:r w:rsidRPr="00DC26BE">
        <w:rPr>
          <w:rFonts w:ascii="Sylfaen" w:hAnsi="Sylfaen"/>
          <w:b/>
          <w:sz w:val="24"/>
          <w:szCs w:val="24"/>
        </w:rPr>
        <w:t>տեղեկատվական փոխգործակցության՝ «Եվրասիական տնտեսական միության մաքսային տարածք ներմուծվող՝ անասնաբուժասանիտարական</w:t>
      </w:r>
      <w:r w:rsidR="008D0DD6">
        <w:rPr>
          <w:rFonts w:ascii="Sylfaen" w:hAnsi="Sylfaen"/>
          <w:b/>
          <w:sz w:val="24"/>
          <w:szCs w:val="24"/>
        </w:rPr>
        <w:t xml:space="preserve"> </w:t>
      </w:r>
      <w:r w:rsidRPr="00DC26BE">
        <w:rPr>
          <w:rFonts w:ascii="Sylfaen" w:hAnsi="Sylfaen"/>
          <w:b/>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b/>
          <w:sz w:val="24"/>
          <w:szCs w:val="24"/>
        </w:rPr>
        <w:t>եւ</w:t>
      </w:r>
      <w:r w:rsidRPr="00DC26BE">
        <w:rPr>
          <w:rFonts w:ascii="Sylfaen" w:hAnsi="Sylfaen"/>
          <w:b/>
          <w:sz w:val="24"/>
          <w:szCs w:val="24"/>
        </w:rPr>
        <w:t xml:space="preserve">(կամ) պահպանումն իրականացնող կազմակերպությունների </w:t>
      </w:r>
      <w:r w:rsidR="008D0DD6">
        <w:rPr>
          <w:rFonts w:ascii="Sylfaen" w:hAnsi="Sylfaen"/>
          <w:b/>
          <w:sz w:val="24"/>
          <w:szCs w:val="24"/>
        </w:rPr>
        <w:t>եւ</w:t>
      </w:r>
      <w:r w:rsidRPr="00DC26BE">
        <w:rPr>
          <w:rFonts w:ascii="Sylfaen" w:hAnsi="Sylfaen"/>
          <w:b/>
          <w:sz w:val="24"/>
          <w:szCs w:val="24"/>
        </w:rPr>
        <w:t xml:space="preserve"> անձանց ռեեստրի ձ</w:t>
      </w:r>
      <w:r w:rsidR="008D0DD6">
        <w:rPr>
          <w:rFonts w:ascii="Sylfaen" w:hAnsi="Sylfaen"/>
          <w:b/>
          <w:sz w:val="24"/>
          <w:szCs w:val="24"/>
        </w:rPr>
        <w:t>եւ</w:t>
      </w:r>
      <w:r w:rsidRPr="00DC26BE">
        <w:rPr>
          <w:rFonts w:ascii="Sylfaen" w:hAnsi="Sylfaen"/>
          <w:b/>
          <w:sz w:val="24"/>
          <w:szCs w:val="24"/>
        </w:rPr>
        <w:t>ավորում, վարում ու օգտագործում» ընդհանուր գործընթացն ինտեգրված տեղեկատվական համակարգի միջոցներով իրագործելիս</w:t>
      </w:r>
    </w:p>
    <w:p w14:paraId="74FB5495" w14:textId="77777777" w:rsidR="002E7C36" w:rsidRDefault="002E7C36">
      <w:pPr>
        <w:pStyle w:val="BodyText1"/>
        <w:spacing w:after="160"/>
        <w:ind w:firstLine="0"/>
        <w:jc w:val="center"/>
        <w:rPr>
          <w:rFonts w:ascii="Sylfaen" w:hAnsi="Sylfaen" w:cs="Sylfaen"/>
          <w:sz w:val="24"/>
          <w:szCs w:val="24"/>
          <w:shd w:val="clear" w:color="auto" w:fill="FFFFFF"/>
        </w:rPr>
      </w:pPr>
      <w:bookmarkStart w:id="0" w:name="bookmark7"/>
    </w:p>
    <w:p w14:paraId="68E8D029" w14:textId="77777777" w:rsidR="002E7C36" w:rsidRDefault="00DC26BE">
      <w:pPr>
        <w:pStyle w:val="BodyText1"/>
        <w:spacing w:after="160"/>
        <w:ind w:firstLine="0"/>
        <w:jc w:val="center"/>
        <w:rPr>
          <w:rFonts w:ascii="Sylfaen" w:hAnsi="Sylfaen" w:cs="Sylfaen"/>
          <w:sz w:val="24"/>
          <w:szCs w:val="24"/>
        </w:rPr>
      </w:pPr>
      <w:r w:rsidRPr="00DC26BE">
        <w:rPr>
          <w:rFonts w:ascii="Sylfaen" w:hAnsi="Sylfaen"/>
          <w:sz w:val="24"/>
          <w:szCs w:val="24"/>
        </w:rPr>
        <w:t>I</w:t>
      </w:r>
      <w:bookmarkEnd w:id="0"/>
      <w:r w:rsidRPr="00DC26BE">
        <w:rPr>
          <w:rFonts w:ascii="Sylfaen" w:hAnsi="Sylfaen"/>
          <w:sz w:val="24"/>
          <w:szCs w:val="24"/>
        </w:rPr>
        <w:t>. Ընդհանուր դրույթներ</w:t>
      </w:r>
    </w:p>
    <w:p w14:paraId="4686B4CC" w14:textId="77777777" w:rsidR="002E7C36" w:rsidRDefault="0054690B">
      <w:pPr>
        <w:pStyle w:val="BodyText1"/>
        <w:tabs>
          <w:tab w:val="left" w:pos="1134"/>
        </w:tabs>
        <w:spacing w:after="160"/>
        <w:ind w:firstLine="567"/>
        <w:jc w:val="both"/>
        <w:rPr>
          <w:rFonts w:ascii="Sylfaen" w:hAnsi="Sylfaen" w:cs="Sylfaen"/>
          <w:sz w:val="24"/>
          <w:szCs w:val="24"/>
        </w:rPr>
      </w:pPr>
      <w:bookmarkStart w:id="1" w:name="bookmark8"/>
      <w:r w:rsidRPr="008D0DD6">
        <w:rPr>
          <w:rFonts w:ascii="Sylfaen" w:hAnsi="Sylfaen"/>
          <w:sz w:val="24"/>
          <w:szCs w:val="24"/>
          <w:shd w:val="clear" w:color="auto" w:fill="FFFFFF"/>
        </w:rPr>
        <w:t>1</w:t>
      </w:r>
      <w:bookmarkEnd w:id="1"/>
      <w:r w:rsidRPr="008D0DD6">
        <w:rPr>
          <w:rFonts w:ascii="Sylfaen" w:hAnsi="Sylfaen"/>
          <w:sz w:val="24"/>
          <w:szCs w:val="24"/>
          <w:shd w:val="clear" w:color="auto" w:fill="FFFFFF"/>
        </w:rPr>
        <w:t>.</w:t>
      </w:r>
      <w:r w:rsidR="008D0DD6" w:rsidRPr="008D0DD6">
        <w:rPr>
          <w:rFonts w:ascii="Sylfaen" w:hAnsi="Sylfaen"/>
          <w:sz w:val="24"/>
          <w:szCs w:val="24"/>
        </w:rPr>
        <w:tab/>
      </w:r>
      <w:r w:rsidR="00DC26BE" w:rsidRPr="00DC26BE">
        <w:rPr>
          <w:rFonts w:ascii="Sylfaen" w:hAnsi="Sylfaen"/>
          <w:sz w:val="24"/>
          <w:szCs w:val="24"/>
        </w:rPr>
        <w:t>Սույն կանոնները մշակվել են Եվրասիական տնտեսական միության (այսուհետ՝ Միություն) իրավունքի մաս կազմող հետեւյալ ակտերին համապատասխան՝</w:t>
      </w:r>
    </w:p>
    <w:p w14:paraId="38D2D246"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«Եվրասիական տնտեսական միության մասին» 2014 թվականի մայիսի 29-ի պայմանագիր (այսուհետ՝ Պայմանագիր).</w:t>
      </w:r>
    </w:p>
    <w:p w14:paraId="0AD98AF2"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56B40C47"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խորհրդի 2014 թվականի հոկտեմբերի 9-ի ««Անասնաբուժական հսկողության (վերահսկողության) ենթակա </w:t>
      </w:r>
      <w:r w:rsidRPr="00DC26BE">
        <w:rPr>
          <w:rFonts w:ascii="Sylfaen" w:hAnsi="Sylfaen"/>
          <w:sz w:val="24"/>
          <w:szCs w:val="24"/>
        </w:rPr>
        <w:lastRenderedPageBreak/>
        <w:t xml:space="preserve">օբյեկտների համատեղ ստուգումներ անցկացնելու </w:t>
      </w:r>
      <w:r w:rsidR="008D0DD6">
        <w:rPr>
          <w:rFonts w:ascii="Sylfaen" w:hAnsi="Sylfaen"/>
          <w:sz w:val="24"/>
          <w:szCs w:val="24"/>
        </w:rPr>
        <w:t>եւ</w:t>
      </w:r>
      <w:r w:rsidRPr="00DC26BE">
        <w:rPr>
          <w:rFonts w:ascii="Sylfaen" w:hAnsi="Sylfaen"/>
          <w:sz w:val="24"/>
          <w:szCs w:val="24"/>
        </w:rPr>
        <w:t xml:space="preserve"> ապրանքներից (արտադրանքից) փորձանմուշներ վերցնելու միասնական կարգի մասին» հիմնադրույթի մասին» թիվ 94 որոշումը.</w:t>
      </w:r>
    </w:p>
    <w:p w14:paraId="5447D9A2"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8D0DD6">
        <w:rPr>
          <w:rFonts w:ascii="Sylfaen" w:hAnsi="Sylfaen"/>
          <w:sz w:val="24"/>
          <w:szCs w:val="24"/>
        </w:rPr>
        <w:t>եւ</w:t>
      </w:r>
      <w:r w:rsidRPr="00DC26BE">
        <w:rPr>
          <w:rFonts w:ascii="Sylfaen" w:hAnsi="Sylfaen"/>
          <w:sz w:val="24"/>
          <w:szCs w:val="24"/>
        </w:rPr>
        <w:t xml:space="preserve"> փոխադարձ առ</w:t>
      </w:r>
      <w:r w:rsidR="008D0DD6">
        <w:rPr>
          <w:rFonts w:ascii="Sylfaen" w:hAnsi="Sylfaen"/>
          <w:sz w:val="24"/>
          <w:szCs w:val="24"/>
        </w:rPr>
        <w:t>եւ</w:t>
      </w:r>
      <w:r w:rsidRPr="00DC26B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374ED86"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2015 թվականի հունվարի 27-ի «Արտաքին </w:t>
      </w:r>
      <w:r w:rsidR="008D0DD6">
        <w:rPr>
          <w:rFonts w:ascii="Sylfaen" w:hAnsi="Sylfaen"/>
          <w:sz w:val="24"/>
          <w:szCs w:val="24"/>
        </w:rPr>
        <w:t>եւ</w:t>
      </w:r>
      <w:r w:rsidRPr="00DC26BE">
        <w:rPr>
          <w:rFonts w:ascii="Sylfaen" w:hAnsi="Sylfaen"/>
          <w:sz w:val="24"/>
          <w:szCs w:val="24"/>
        </w:rPr>
        <w:t xml:space="preserve"> փոխադարձ առ</w:t>
      </w:r>
      <w:r w:rsidR="008D0DD6">
        <w:rPr>
          <w:rFonts w:ascii="Sylfaen" w:hAnsi="Sylfaen"/>
          <w:sz w:val="24"/>
          <w:szCs w:val="24"/>
        </w:rPr>
        <w:t>եւ</w:t>
      </w:r>
      <w:r w:rsidRPr="00DC26B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17C90712"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8D0DD6">
        <w:rPr>
          <w:rFonts w:ascii="Sylfaen" w:hAnsi="Sylfaen"/>
          <w:sz w:val="24"/>
          <w:szCs w:val="24"/>
        </w:rPr>
        <w:t>եւ</w:t>
      </w:r>
      <w:r w:rsidRPr="00DC26B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6210BC4"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8D0DD6">
        <w:rPr>
          <w:rFonts w:ascii="Sylfaen" w:hAnsi="Sylfaen"/>
          <w:sz w:val="24"/>
          <w:szCs w:val="24"/>
        </w:rPr>
        <w:t>եւ</w:t>
      </w:r>
      <w:r w:rsidRPr="00DC26BE">
        <w:rPr>
          <w:rFonts w:ascii="Sylfaen" w:hAnsi="Sylfaen"/>
          <w:sz w:val="24"/>
          <w:szCs w:val="24"/>
        </w:rPr>
        <w:t xml:space="preserve"> նկարագրության մեթոդիկայի մասին» թիվ 63 որոշում.</w:t>
      </w:r>
    </w:p>
    <w:p w14:paraId="0CCD29F6"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8D0DD6">
        <w:rPr>
          <w:rFonts w:ascii="Sylfaen" w:hAnsi="Sylfaen"/>
          <w:sz w:val="24"/>
          <w:szCs w:val="24"/>
        </w:rPr>
        <w:t>եւ</w:t>
      </w:r>
      <w:r w:rsidRPr="00DC26BE">
        <w:rPr>
          <w:rFonts w:ascii="Sylfaen" w:hAnsi="Sylfaen"/>
          <w:sz w:val="24"/>
          <w:szCs w:val="24"/>
        </w:rPr>
        <w:t xml:space="preserve"> </w:t>
      </w:r>
      <w:r w:rsidR="008D0DD6">
        <w:rPr>
          <w:rFonts w:ascii="Sylfaen" w:hAnsi="Sylfaen"/>
          <w:sz w:val="24"/>
          <w:szCs w:val="24"/>
        </w:rPr>
        <w:t>եւ</w:t>
      </w:r>
      <w:r w:rsidRPr="00DC26BE">
        <w:rPr>
          <w:rFonts w:ascii="Sylfaen" w:hAnsi="Sylfaen"/>
          <w:sz w:val="24"/>
          <w:szCs w:val="24"/>
        </w:rPr>
        <w:t xml:space="preserve"> Եվրասիական տնտեսական հանձնաժողովի հետ անդրսահմանային փոխգործակցության ընթացքում էլեկտրոնային փաստաթղթերի փոխանակման մասին» հիմնադրույթը հաստատելու մասին» թիվ 125 որոշում։</w:t>
      </w:r>
    </w:p>
    <w:p w14:paraId="35CF67FB" w14:textId="77777777" w:rsidR="002E7C36" w:rsidRDefault="00DC26BE">
      <w:pPr>
        <w:pStyle w:val="BodyText1"/>
        <w:spacing w:after="160"/>
        <w:ind w:firstLine="0"/>
        <w:jc w:val="center"/>
        <w:rPr>
          <w:rFonts w:ascii="Sylfaen" w:hAnsi="Sylfaen" w:cs="Sylfaen"/>
          <w:sz w:val="24"/>
          <w:szCs w:val="24"/>
        </w:rPr>
      </w:pPr>
      <w:bookmarkStart w:id="2" w:name="bookmark9"/>
      <w:r w:rsidRPr="00DC26BE">
        <w:rPr>
          <w:rFonts w:ascii="Sylfaen" w:hAnsi="Sylfaen"/>
          <w:sz w:val="24"/>
          <w:szCs w:val="24"/>
          <w:shd w:val="clear" w:color="auto" w:fill="FFFFFF"/>
        </w:rPr>
        <w:lastRenderedPageBreak/>
        <w:t>I</w:t>
      </w:r>
      <w:bookmarkEnd w:id="2"/>
      <w:r w:rsidRPr="00DC26BE">
        <w:rPr>
          <w:rFonts w:ascii="Sylfaen" w:hAnsi="Sylfaen"/>
          <w:sz w:val="24"/>
          <w:szCs w:val="24"/>
          <w:shd w:val="clear" w:color="auto" w:fill="FFFFFF"/>
        </w:rPr>
        <w:t>I.</w:t>
      </w:r>
      <w:r w:rsidRPr="00DC26BE">
        <w:rPr>
          <w:rFonts w:ascii="Sylfaen" w:hAnsi="Sylfaen"/>
          <w:sz w:val="24"/>
          <w:szCs w:val="24"/>
        </w:rPr>
        <w:t xml:space="preserve"> Կիրառման ոլորտը</w:t>
      </w:r>
    </w:p>
    <w:p w14:paraId="70D4E910" w14:textId="77777777" w:rsidR="002E7C36" w:rsidRDefault="00DC26BE">
      <w:pPr>
        <w:pStyle w:val="BodyText1"/>
        <w:tabs>
          <w:tab w:val="left" w:pos="1134"/>
        </w:tabs>
        <w:spacing w:after="160" w:line="350" w:lineRule="auto"/>
        <w:ind w:firstLine="567"/>
        <w:jc w:val="both"/>
        <w:rPr>
          <w:rFonts w:ascii="Sylfaen" w:hAnsi="Sylfaen" w:cs="Sylfaen"/>
          <w:sz w:val="24"/>
          <w:szCs w:val="24"/>
        </w:rPr>
      </w:pPr>
      <w:bookmarkStart w:id="3" w:name="bookmark10"/>
      <w:r w:rsidRPr="00DC26BE">
        <w:rPr>
          <w:rFonts w:ascii="Sylfaen" w:hAnsi="Sylfaen"/>
          <w:sz w:val="24"/>
          <w:szCs w:val="24"/>
          <w:shd w:val="clear" w:color="auto" w:fill="FFFFFF"/>
        </w:rPr>
        <w:t>2</w:t>
      </w:r>
      <w:bookmarkEnd w:id="3"/>
      <w:r w:rsidRPr="00DC26BE">
        <w:rPr>
          <w:rFonts w:ascii="Sylfaen" w:hAnsi="Sylfaen"/>
          <w:sz w:val="24"/>
          <w:szCs w:val="24"/>
          <w:shd w:val="clear" w:color="auto" w:fill="FFFFFF"/>
        </w:rPr>
        <w:t>.</w:t>
      </w:r>
      <w:r w:rsidR="008D0DD6" w:rsidRPr="008D0DD6">
        <w:rPr>
          <w:rFonts w:ascii="Sylfaen" w:hAnsi="Sylfaen"/>
          <w:sz w:val="24"/>
          <w:szCs w:val="24"/>
        </w:rPr>
        <w:tab/>
      </w:r>
      <w:r w:rsidRPr="00DC26BE">
        <w:rPr>
          <w:rFonts w:ascii="Sylfaen" w:hAnsi="Sylfaen"/>
          <w:sz w:val="24"/>
          <w:szCs w:val="24"/>
        </w:rPr>
        <w:t>Սույն կանոնները մշակվել են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պահպանումն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ավորում, վարում ու օգտագործում» ընդհանուր գործընթացի (այսուհետ՝ ընդհանուր գործընթաց) մասնակիցների միջ</w:t>
      </w:r>
      <w:r w:rsidR="008D0DD6">
        <w:rPr>
          <w:rFonts w:ascii="Sylfaen" w:hAnsi="Sylfaen"/>
          <w:sz w:val="24"/>
          <w:szCs w:val="24"/>
        </w:rPr>
        <w:t>եւ</w:t>
      </w:r>
      <w:r w:rsidRPr="00DC26BE">
        <w:rPr>
          <w:rFonts w:ascii="Sylfaen" w:hAnsi="Sylfaen"/>
          <w:sz w:val="24"/>
          <w:szCs w:val="24"/>
        </w:rPr>
        <w:t xml:space="preserve"> տեղեկատվական փոխգործակցության կարգը </w:t>
      </w:r>
      <w:r w:rsidR="008D0DD6">
        <w:rPr>
          <w:rFonts w:ascii="Sylfaen" w:hAnsi="Sylfaen"/>
          <w:sz w:val="24"/>
          <w:szCs w:val="24"/>
        </w:rPr>
        <w:t>եւ</w:t>
      </w:r>
      <w:r w:rsidRPr="00DC26BE">
        <w:rPr>
          <w:rFonts w:ascii="Sylfaen" w:hAnsi="Sylfaen"/>
          <w:sz w:val="24"/>
          <w:szCs w:val="24"/>
        </w:rPr>
        <w:t xml:space="preserve"> պայմանները սահմանելու, այդ թվում՝ այդ ընդհանուր գործընթացի շրջանակներում կատարվող ընթացակարգերը նկարագրելու նպատակով։</w:t>
      </w:r>
    </w:p>
    <w:p w14:paraId="32FE05B2" w14:textId="77777777" w:rsidR="002E7C36" w:rsidRDefault="00DC26BE">
      <w:pPr>
        <w:pStyle w:val="BodyText1"/>
        <w:tabs>
          <w:tab w:val="left" w:pos="1134"/>
        </w:tabs>
        <w:spacing w:after="160" w:line="350" w:lineRule="auto"/>
        <w:ind w:firstLine="567"/>
        <w:jc w:val="both"/>
        <w:rPr>
          <w:rFonts w:ascii="Sylfaen" w:hAnsi="Sylfaen" w:cs="Sylfaen"/>
          <w:sz w:val="24"/>
          <w:szCs w:val="24"/>
        </w:rPr>
      </w:pPr>
      <w:bookmarkStart w:id="4" w:name="bookmark11"/>
      <w:r w:rsidRPr="00DC26BE">
        <w:rPr>
          <w:rFonts w:ascii="Sylfaen" w:hAnsi="Sylfaen"/>
          <w:sz w:val="24"/>
          <w:szCs w:val="24"/>
        </w:rPr>
        <w:t>3</w:t>
      </w:r>
      <w:bookmarkEnd w:id="4"/>
      <w:r w:rsidRPr="00DC26BE">
        <w:rPr>
          <w:rFonts w:ascii="Sylfaen" w:hAnsi="Sylfaen"/>
          <w:sz w:val="24"/>
          <w:szCs w:val="24"/>
        </w:rPr>
        <w:t>.</w:t>
      </w:r>
      <w:r w:rsidR="008D0DD6" w:rsidRPr="008D0DD6">
        <w:rPr>
          <w:rFonts w:ascii="Sylfaen" w:hAnsi="Sylfaen"/>
          <w:sz w:val="24"/>
          <w:szCs w:val="24"/>
        </w:rPr>
        <w:tab/>
      </w:r>
      <w:r w:rsidRPr="00DC26BE">
        <w:rPr>
          <w:rFonts w:ascii="Sylfaen" w:hAnsi="Sylfaen"/>
          <w:sz w:val="24"/>
          <w:szCs w:val="24"/>
        </w:rPr>
        <w:t xml:space="preserve">Սույն կանոնները կիրառվում են ընդհանուր գործընթացի մասնակիցների կողմից ընդհանուր գործընթացի շրջանակներում ընթացակարգերի </w:t>
      </w:r>
      <w:r w:rsidR="008D0DD6">
        <w:rPr>
          <w:rFonts w:ascii="Sylfaen" w:hAnsi="Sylfaen"/>
          <w:sz w:val="24"/>
          <w:szCs w:val="24"/>
        </w:rPr>
        <w:t>եւ</w:t>
      </w:r>
      <w:r w:rsidRPr="00DC26BE">
        <w:rPr>
          <w:rFonts w:ascii="Sylfaen" w:hAnsi="Sylfaen"/>
          <w:sz w:val="24"/>
          <w:szCs w:val="24"/>
        </w:rPr>
        <w:t xml:space="preserve"> գործառնությունների կատարման կարգը վերահսկելիս, ինչպես նա</w:t>
      </w:r>
      <w:r w:rsidR="008D0DD6">
        <w:rPr>
          <w:rFonts w:ascii="Sylfaen" w:hAnsi="Sylfaen"/>
          <w:sz w:val="24"/>
          <w:szCs w:val="24"/>
        </w:rPr>
        <w:t>եւ</w:t>
      </w:r>
      <w:r w:rsidRPr="00DC26BE">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8D0DD6">
        <w:rPr>
          <w:rFonts w:ascii="Sylfaen" w:hAnsi="Sylfaen"/>
          <w:sz w:val="24"/>
          <w:szCs w:val="24"/>
        </w:rPr>
        <w:t>եւ</w:t>
      </w:r>
      <w:r w:rsidRPr="00DC26BE">
        <w:rPr>
          <w:rFonts w:ascii="Sylfaen" w:hAnsi="Sylfaen"/>
          <w:sz w:val="24"/>
          <w:szCs w:val="24"/>
        </w:rPr>
        <w:t xml:space="preserve"> լրամշակելիս։</w:t>
      </w:r>
    </w:p>
    <w:p w14:paraId="562D534E" w14:textId="77777777" w:rsidR="002E7C36" w:rsidRDefault="002E7C36">
      <w:pPr>
        <w:pStyle w:val="BodyText1"/>
        <w:spacing w:after="160" w:line="350" w:lineRule="auto"/>
        <w:ind w:firstLine="0"/>
        <w:jc w:val="center"/>
        <w:rPr>
          <w:rFonts w:ascii="Sylfaen" w:hAnsi="Sylfaen" w:cs="Sylfaen"/>
          <w:sz w:val="24"/>
          <w:szCs w:val="24"/>
          <w:shd w:val="clear" w:color="auto" w:fill="FFFFFF"/>
        </w:rPr>
      </w:pPr>
      <w:bookmarkStart w:id="5" w:name="bookmark12"/>
    </w:p>
    <w:p w14:paraId="23E1C8C8" w14:textId="77777777" w:rsidR="002E7C36" w:rsidRDefault="00DC26BE">
      <w:pPr>
        <w:pStyle w:val="BodyText1"/>
        <w:spacing w:after="160" w:line="350" w:lineRule="auto"/>
        <w:ind w:firstLine="0"/>
        <w:jc w:val="center"/>
        <w:rPr>
          <w:rFonts w:ascii="Sylfaen" w:hAnsi="Sylfaen" w:cs="Sylfaen"/>
          <w:sz w:val="24"/>
          <w:szCs w:val="24"/>
        </w:rPr>
      </w:pPr>
      <w:r w:rsidRPr="00DC26BE">
        <w:rPr>
          <w:rFonts w:ascii="Sylfaen" w:hAnsi="Sylfaen"/>
          <w:sz w:val="24"/>
          <w:szCs w:val="24"/>
          <w:shd w:val="clear" w:color="auto" w:fill="FFFFFF"/>
        </w:rPr>
        <w:t>I</w:t>
      </w:r>
      <w:bookmarkEnd w:id="5"/>
      <w:r w:rsidRPr="00DC26BE">
        <w:rPr>
          <w:rFonts w:ascii="Sylfaen" w:hAnsi="Sylfaen"/>
          <w:sz w:val="24"/>
          <w:szCs w:val="24"/>
          <w:shd w:val="clear" w:color="auto" w:fill="FFFFFF"/>
        </w:rPr>
        <w:t>II.</w:t>
      </w:r>
      <w:r w:rsidRPr="00DC26BE">
        <w:rPr>
          <w:rFonts w:ascii="Sylfaen" w:hAnsi="Sylfaen"/>
          <w:sz w:val="24"/>
          <w:szCs w:val="24"/>
        </w:rPr>
        <w:t xml:space="preserve"> Հիմնական հասկացությունները</w:t>
      </w:r>
    </w:p>
    <w:p w14:paraId="27E05449" w14:textId="77777777" w:rsidR="002E7C36" w:rsidRDefault="00DC26BE">
      <w:pPr>
        <w:pStyle w:val="BodyText1"/>
        <w:tabs>
          <w:tab w:val="left" w:pos="1134"/>
        </w:tabs>
        <w:spacing w:after="160" w:line="350" w:lineRule="auto"/>
        <w:ind w:firstLine="567"/>
        <w:jc w:val="both"/>
        <w:rPr>
          <w:rFonts w:ascii="Sylfaen" w:hAnsi="Sylfaen" w:cs="Sylfaen"/>
          <w:sz w:val="24"/>
          <w:szCs w:val="24"/>
        </w:rPr>
      </w:pPr>
      <w:bookmarkStart w:id="6" w:name="bookmark13"/>
      <w:r w:rsidRPr="00DC26BE">
        <w:rPr>
          <w:rFonts w:ascii="Sylfaen" w:hAnsi="Sylfaen"/>
          <w:sz w:val="24"/>
          <w:szCs w:val="24"/>
        </w:rPr>
        <w:t>4</w:t>
      </w:r>
      <w:bookmarkEnd w:id="6"/>
      <w:r w:rsidRPr="00DC26BE">
        <w:rPr>
          <w:rFonts w:ascii="Sylfaen" w:hAnsi="Sylfaen"/>
          <w:sz w:val="24"/>
          <w:szCs w:val="24"/>
        </w:rPr>
        <w:t>.</w:t>
      </w:r>
      <w:r w:rsidR="008D0DD6" w:rsidRPr="008D0DD6">
        <w:rPr>
          <w:rFonts w:ascii="Sylfaen" w:hAnsi="Sylfaen"/>
          <w:sz w:val="24"/>
          <w:szCs w:val="24"/>
        </w:rPr>
        <w:tab/>
      </w:r>
      <w:r w:rsidRPr="00DC26BE">
        <w:rPr>
          <w:rFonts w:ascii="Sylfaen" w:hAnsi="Sylfaen"/>
          <w:sz w:val="24"/>
          <w:szCs w:val="24"/>
        </w:rPr>
        <w:t>Սույն կանոնների նպատակների համար գործածվում են հասկացություններ, որոնք ունեն հետ</w:t>
      </w:r>
      <w:r w:rsidR="008D0DD6">
        <w:rPr>
          <w:rFonts w:ascii="Sylfaen" w:hAnsi="Sylfaen"/>
          <w:sz w:val="24"/>
          <w:szCs w:val="24"/>
        </w:rPr>
        <w:t>եւ</w:t>
      </w:r>
      <w:r w:rsidRPr="00DC26BE">
        <w:rPr>
          <w:rFonts w:ascii="Sylfaen" w:hAnsi="Sylfaen"/>
          <w:sz w:val="24"/>
          <w:szCs w:val="24"/>
        </w:rPr>
        <w:t>յալ իմաստը՝</w:t>
      </w:r>
    </w:p>
    <w:p w14:paraId="640E2DC3"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b/>
          <w:sz w:val="24"/>
          <w:szCs w:val="24"/>
        </w:rPr>
        <w:t>երրորդ երկրների ձեռնարկությունների ռեեստր՝</w:t>
      </w:r>
      <w:r w:rsidRPr="00DC26BE">
        <w:rPr>
          <w:rFonts w:ascii="Sylfaen" w:hAnsi="Sylfaen"/>
          <w:sz w:val="24"/>
          <w:szCs w:val="24"/>
        </w:rPr>
        <w:t xml:space="preserve"> ընդհանուր տեղեկատվական ռեսուրս, որը տեղեկություններ է պարունակում Միության մաքսային տարածք ներմուծվող՝ հսկողության վերցված ապրանքների (արտադրանքի) արտադրություն, վերամշակում </w:t>
      </w:r>
      <w:r w:rsidR="008D0DD6">
        <w:rPr>
          <w:rFonts w:ascii="Sylfaen" w:hAnsi="Sylfaen"/>
          <w:sz w:val="24"/>
          <w:szCs w:val="24"/>
        </w:rPr>
        <w:t>եւ</w:t>
      </w:r>
      <w:r w:rsidRPr="00DC26BE">
        <w:rPr>
          <w:rFonts w:ascii="Sylfaen" w:hAnsi="Sylfaen"/>
          <w:sz w:val="24"/>
          <w:szCs w:val="24"/>
        </w:rPr>
        <w:t xml:space="preserve"> (կամ) պահպանում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վերաբերյալ.</w:t>
      </w:r>
    </w:p>
    <w:p w14:paraId="0EFE895B"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b/>
          <w:sz w:val="24"/>
          <w:szCs w:val="24"/>
        </w:rPr>
        <w:t>լիազորված մարմին՝</w:t>
      </w:r>
      <w:r w:rsidRPr="00DC26BE">
        <w:rPr>
          <w:rFonts w:ascii="Sylfaen" w:hAnsi="Sylfaen"/>
          <w:sz w:val="24"/>
          <w:szCs w:val="24"/>
        </w:rPr>
        <w:t xml:space="preserve"> անդամ պետության պետական մարմին, որը տիրապետում է ստուգումներ (տեսչական ստուգումներ) անցկացնելու վերաբերյալ իրավական ակտեր մշակելու </w:t>
      </w:r>
      <w:r w:rsidR="008D0DD6">
        <w:rPr>
          <w:rFonts w:ascii="Sylfaen" w:hAnsi="Sylfaen"/>
          <w:sz w:val="24"/>
          <w:szCs w:val="24"/>
        </w:rPr>
        <w:t>եւ</w:t>
      </w:r>
      <w:r w:rsidRPr="00DC26BE">
        <w:rPr>
          <w:rFonts w:ascii="Sylfaen" w:hAnsi="Sylfaen"/>
          <w:sz w:val="24"/>
          <w:szCs w:val="24"/>
        </w:rPr>
        <w:t xml:space="preserve"> (կամ) օրենսդրություն կիրառելու (կամ երկու գործառույթը միասին) լիազորություններին։</w:t>
      </w:r>
    </w:p>
    <w:p w14:paraId="55E810AB"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lastRenderedPageBreak/>
        <w:t xml:space="preserve">Սույն կանոններում օգտագործվող մյուս հասկացությունները կիրառվում են Պայմանագրով՝ ներառյալ «Եվրասիական տնտեսական միության շրջանակներում տեղեկատվական հաղորդակցական տեխնոլոգիաների </w:t>
      </w:r>
      <w:r w:rsidR="008D0DD6">
        <w:rPr>
          <w:rFonts w:ascii="Sylfaen" w:hAnsi="Sylfaen"/>
          <w:sz w:val="24"/>
          <w:szCs w:val="24"/>
        </w:rPr>
        <w:t>եւ</w:t>
      </w:r>
      <w:r w:rsidRPr="00DC26BE">
        <w:rPr>
          <w:rFonts w:ascii="Sylfaen" w:hAnsi="Sylfaen"/>
          <w:sz w:val="24"/>
          <w:szCs w:val="24"/>
        </w:rPr>
        <w:t xml:space="preserve"> տեղեկատվական փոխգործակցության մասին» արձանագրությունը (Պայմանագրի թիվ 3 հավելված) </w:t>
      </w:r>
      <w:r w:rsidR="008D0DD6">
        <w:rPr>
          <w:rFonts w:ascii="Sylfaen" w:hAnsi="Sylfaen"/>
          <w:sz w:val="24"/>
          <w:szCs w:val="24"/>
        </w:rPr>
        <w:t>եւ</w:t>
      </w:r>
      <w:r w:rsidRPr="00DC26BE">
        <w:rPr>
          <w:rFonts w:ascii="Sylfaen" w:hAnsi="Sylfaen"/>
          <w:sz w:val="24"/>
          <w:szCs w:val="24"/>
        </w:rPr>
        <w:t xml:space="preserve"> «Սանիտարական, անասնաբուժասանիտարական եւ կարանտինային բուսասանիտարական միջոցառումներ կիրառելու մասին» արձանագրությունը (Պայմանագրի թիվ 12 հավելված), Մաքսային միության հանձնաժողովի 2010</w:t>
      </w:r>
      <w:r w:rsidR="008D0DD6" w:rsidRPr="008D0DD6">
        <w:rPr>
          <w:rFonts w:ascii="Sylfaen" w:hAnsi="Sylfaen"/>
          <w:sz w:val="24"/>
          <w:szCs w:val="24"/>
        </w:rPr>
        <w:t> </w:t>
      </w:r>
      <w:r w:rsidRPr="00DC26BE">
        <w:rPr>
          <w:rFonts w:ascii="Sylfaen" w:hAnsi="Sylfaen"/>
          <w:sz w:val="24"/>
          <w:szCs w:val="24"/>
        </w:rPr>
        <w:t xml:space="preserve">թվականի հունիսի 18-ի «Եվրասիական տնտեսական միությունում անասնաբուժասանիտարական միջոցառումներ կիրառելու մասին» թիվ 317 որոշմամբ, Եվրասիական տնտեսական հանձնաժողովի խորհրդի 2014 թվականի հոկտեմբերի 9-ի ««Անասնաբուժական հսկողության (վերահսկողության) ենթակա օբյեկտների համատեղ ստուգումներ անցկացնելու </w:t>
      </w:r>
      <w:r w:rsidR="008D0DD6">
        <w:rPr>
          <w:rFonts w:ascii="Sylfaen" w:hAnsi="Sylfaen"/>
          <w:sz w:val="24"/>
          <w:szCs w:val="24"/>
        </w:rPr>
        <w:t>եւ</w:t>
      </w:r>
      <w:r w:rsidRPr="00DC26BE">
        <w:rPr>
          <w:rFonts w:ascii="Sylfaen" w:hAnsi="Sylfaen"/>
          <w:sz w:val="24"/>
          <w:szCs w:val="24"/>
        </w:rPr>
        <w:t xml:space="preserve"> ապրանքներից (արտադրանքից) փորձանմուշներ վերցնելու միասնական կարգի մասին» հիմնադրույթի մասին» թիվ 94 որոշմամբ սահմանված իմաստներով։</w:t>
      </w:r>
    </w:p>
    <w:p w14:paraId="42D45B32"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 xml:space="preserve">Սույն կանոններում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8D0DD6">
        <w:rPr>
          <w:rFonts w:ascii="Sylfaen" w:hAnsi="Sylfaen"/>
          <w:sz w:val="24"/>
          <w:szCs w:val="24"/>
        </w:rPr>
        <w:t>եւ</w:t>
      </w:r>
      <w:r w:rsidRPr="00DC26BE">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8D0DD6">
        <w:rPr>
          <w:rFonts w:ascii="Sylfaen" w:hAnsi="Sylfaen"/>
          <w:sz w:val="24"/>
          <w:szCs w:val="24"/>
        </w:rPr>
        <w:t>եւ</w:t>
      </w:r>
      <w:r w:rsidRPr="00DC26BE">
        <w:rPr>
          <w:rFonts w:ascii="Sylfaen" w:hAnsi="Sylfaen"/>
          <w:sz w:val="24"/>
          <w:szCs w:val="24"/>
        </w:rPr>
        <w:t xml:space="preserve"> նկարագրման մեթոդիկայով սահմանված իմաստներով։</w:t>
      </w:r>
    </w:p>
    <w:p w14:paraId="67BB564B" w14:textId="77777777" w:rsidR="002E7C36" w:rsidRDefault="002E7C36">
      <w:pPr>
        <w:pStyle w:val="BodyText1"/>
        <w:spacing w:after="160"/>
        <w:ind w:firstLine="0"/>
        <w:jc w:val="center"/>
        <w:rPr>
          <w:rFonts w:ascii="Sylfaen" w:hAnsi="Sylfaen" w:cs="Sylfaen"/>
          <w:sz w:val="24"/>
          <w:szCs w:val="24"/>
          <w:shd w:val="clear" w:color="auto" w:fill="FFFFFF"/>
        </w:rPr>
      </w:pPr>
      <w:bookmarkStart w:id="7" w:name="bookmark14"/>
    </w:p>
    <w:p w14:paraId="18EA5FE1" w14:textId="77777777" w:rsidR="002E7C36" w:rsidRDefault="00DC26BE">
      <w:pPr>
        <w:pStyle w:val="BodyText1"/>
        <w:spacing w:after="160"/>
        <w:ind w:firstLine="0"/>
        <w:jc w:val="center"/>
        <w:rPr>
          <w:rFonts w:ascii="Sylfaen" w:hAnsi="Sylfaen" w:cs="Sylfaen"/>
          <w:sz w:val="24"/>
          <w:szCs w:val="24"/>
        </w:rPr>
      </w:pPr>
      <w:r w:rsidRPr="00DC26BE">
        <w:rPr>
          <w:rFonts w:ascii="Sylfaen" w:hAnsi="Sylfaen"/>
          <w:sz w:val="24"/>
          <w:szCs w:val="24"/>
          <w:shd w:val="clear" w:color="auto" w:fill="FFFFFF"/>
        </w:rPr>
        <w:t>I</w:t>
      </w:r>
      <w:bookmarkEnd w:id="7"/>
      <w:r w:rsidRPr="00DC26BE">
        <w:rPr>
          <w:rFonts w:ascii="Sylfaen" w:hAnsi="Sylfaen"/>
          <w:sz w:val="24"/>
          <w:szCs w:val="24"/>
          <w:shd w:val="clear" w:color="auto" w:fill="FFFFFF"/>
        </w:rPr>
        <w:t>V.</w:t>
      </w:r>
      <w:r w:rsidRPr="00DC26BE">
        <w:rPr>
          <w:rFonts w:ascii="Sylfaen" w:hAnsi="Sylfaen"/>
          <w:sz w:val="24"/>
          <w:szCs w:val="24"/>
        </w:rPr>
        <w:t xml:space="preserve"> Ընդհանուր գործընթացի վերաբերյալ </w:t>
      </w:r>
      <w:r w:rsidR="008D0DD6" w:rsidRPr="008D0DD6">
        <w:rPr>
          <w:rFonts w:ascii="Sylfaen" w:hAnsi="Sylfaen"/>
          <w:sz w:val="24"/>
          <w:szCs w:val="24"/>
        </w:rPr>
        <w:br/>
      </w:r>
      <w:r w:rsidRPr="00DC26BE">
        <w:rPr>
          <w:rFonts w:ascii="Sylfaen" w:hAnsi="Sylfaen"/>
          <w:sz w:val="24"/>
          <w:szCs w:val="24"/>
        </w:rPr>
        <w:t>հիմնական տեղեկությունները</w:t>
      </w:r>
    </w:p>
    <w:p w14:paraId="726CEC0A" w14:textId="77777777" w:rsidR="002E7C36" w:rsidRDefault="00DC26BE">
      <w:pPr>
        <w:pStyle w:val="BodyText1"/>
        <w:tabs>
          <w:tab w:val="left" w:pos="1134"/>
        </w:tabs>
        <w:spacing w:after="160"/>
        <w:ind w:firstLine="567"/>
        <w:jc w:val="both"/>
        <w:rPr>
          <w:rFonts w:ascii="Sylfaen" w:hAnsi="Sylfaen" w:cs="Sylfaen"/>
          <w:sz w:val="24"/>
          <w:szCs w:val="24"/>
        </w:rPr>
      </w:pPr>
      <w:bookmarkStart w:id="8" w:name="bookmark15"/>
      <w:r w:rsidRPr="00DC26BE">
        <w:rPr>
          <w:rFonts w:ascii="Sylfaen" w:hAnsi="Sylfaen"/>
          <w:sz w:val="24"/>
          <w:szCs w:val="24"/>
        </w:rPr>
        <w:t>5</w:t>
      </w:r>
      <w:bookmarkEnd w:id="8"/>
      <w:r w:rsidRPr="00DC26BE">
        <w:rPr>
          <w:rFonts w:ascii="Sylfaen" w:hAnsi="Sylfaen"/>
          <w:sz w:val="24"/>
          <w:szCs w:val="24"/>
        </w:rPr>
        <w:t>.</w:t>
      </w:r>
      <w:r w:rsidR="008D0DD6" w:rsidRPr="008D0DD6">
        <w:rPr>
          <w:rFonts w:ascii="Sylfaen" w:hAnsi="Sylfaen"/>
          <w:sz w:val="24"/>
          <w:szCs w:val="24"/>
        </w:rPr>
        <w:tab/>
      </w:r>
      <w:r w:rsidRPr="00DC26BE">
        <w:rPr>
          <w:rFonts w:ascii="Sylfaen" w:hAnsi="Sylfaen"/>
          <w:sz w:val="24"/>
          <w:szCs w:val="24"/>
        </w:rPr>
        <w:t>Ընդհանուր գործընթացի լրիվ անվանումը՝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պահպանումն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ավորում, վարում ու օգտագործում»։</w:t>
      </w:r>
    </w:p>
    <w:p w14:paraId="57A82967" w14:textId="77777777" w:rsidR="002E7C36" w:rsidRDefault="00DC26BE">
      <w:pPr>
        <w:pStyle w:val="BodyText1"/>
        <w:tabs>
          <w:tab w:val="left" w:pos="1134"/>
        </w:tabs>
        <w:spacing w:after="160"/>
        <w:ind w:firstLine="567"/>
        <w:jc w:val="both"/>
        <w:rPr>
          <w:rFonts w:ascii="Sylfaen" w:hAnsi="Sylfaen" w:cs="Sylfaen"/>
          <w:spacing w:val="-6"/>
          <w:sz w:val="24"/>
          <w:szCs w:val="24"/>
        </w:rPr>
      </w:pPr>
      <w:bookmarkStart w:id="9" w:name="bookmark16"/>
      <w:r w:rsidRPr="00DC26BE">
        <w:rPr>
          <w:rFonts w:ascii="Sylfaen" w:hAnsi="Sylfaen"/>
          <w:spacing w:val="-6"/>
          <w:sz w:val="24"/>
          <w:szCs w:val="24"/>
        </w:rPr>
        <w:t>6</w:t>
      </w:r>
      <w:bookmarkEnd w:id="9"/>
      <w:r w:rsidRPr="00DC26BE">
        <w:rPr>
          <w:rFonts w:ascii="Sylfaen" w:hAnsi="Sylfaen"/>
          <w:spacing w:val="-6"/>
          <w:sz w:val="24"/>
          <w:szCs w:val="24"/>
        </w:rPr>
        <w:t>.</w:t>
      </w:r>
      <w:r w:rsidR="008D0DD6" w:rsidRPr="008D0DD6">
        <w:rPr>
          <w:rFonts w:ascii="Sylfaen" w:hAnsi="Sylfaen"/>
          <w:spacing w:val="-6"/>
          <w:sz w:val="24"/>
          <w:szCs w:val="24"/>
        </w:rPr>
        <w:tab/>
      </w:r>
      <w:r w:rsidRPr="00DC26BE">
        <w:rPr>
          <w:rFonts w:ascii="Sylfaen" w:hAnsi="Sylfaen"/>
          <w:spacing w:val="-6"/>
          <w:sz w:val="24"/>
          <w:szCs w:val="24"/>
        </w:rPr>
        <w:t>Ընդհանուր գործընթացի ծածկագրային նշագիրը՝ P.SS.04, տարբերակ 1.0.0.</w:t>
      </w:r>
    </w:p>
    <w:p w14:paraId="6949324D" w14:textId="77777777" w:rsidR="002E7C36" w:rsidRDefault="002E7C36">
      <w:pPr>
        <w:pStyle w:val="BodyText1"/>
        <w:spacing w:after="160"/>
        <w:ind w:firstLine="0"/>
        <w:jc w:val="center"/>
        <w:rPr>
          <w:rFonts w:ascii="Sylfaen" w:hAnsi="Sylfaen" w:cs="Sylfaen"/>
          <w:sz w:val="24"/>
          <w:szCs w:val="24"/>
          <w:shd w:val="clear" w:color="auto" w:fill="FFFFFF"/>
        </w:rPr>
      </w:pPr>
      <w:bookmarkStart w:id="10" w:name="bookmark17"/>
    </w:p>
    <w:p w14:paraId="381BA4AA" w14:textId="77777777" w:rsidR="002E7C36" w:rsidRDefault="00DC26BE">
      <w:pPr>
        <w:pStyle w:val="BodyText1"/>
        <w:spacing w:after="160"/>
        <w:ind w:firstLine="0"/>
        <w:jc w:val="center"/>
        <w:rPr>
          <w:rFonts w:ascii="Sylfaen" w:hAnsi="Sylfaen" w:cs="Sylfaen"/>
          <w:sz w:val="24"/>
          <w:szCs w:val="24"/>
        </w:rPr>
      </w:pPr>
      <w:r w:rsidRPr="00DC26BE">
        <w:rPr>
          <w:rFonts w:ascii="Sylfaen" w:hAnsi="Sylfaen"/>
          <w:sz w:val="24"/>
          <w:szCs w:val="24"/>
          <w:shd w:val="clear" w:color="auto" w:fill="FFFFFF"/>
        </w:rPr>
        <w:t>1</w:t>
      </w:r>
      <w:bookmarkEnd w:id="10"/>
      <w:r w:rsidRPr="00DC26BE">
        <w:rPr>
          <w:rFonts w:ascii="Sylfaen" w:hAnsi="Sylfaen"/>
          <w:sz w:val="24"/>
          <w:szCs w:val="24"/>
          <w:shd w:val="clear" w:color="auto" w:fill="FFFFFF"/>
        </w:rPr>
        <w:t>.</w:t>
      </w:r>
      <w:r w:rsidRPr="00DC26BE">
        <w:rPr>
          <w:rFonts w:ascii="Sylfaen" w:hAnsi="Sylfaen"/>
          <w:sz w:val="24"/>
          <w:szCs w:val="24"/>
        </w:rPr>
        <w:t xml:space="preserve"> Ընդհանուր գործընթացի նպատակները </w:t>
      </w:r>
      <w:r w:rsidR="008D0DD6">
        <w:rPr>
          <w:rFonts w:ascii="Sylfaen" w:hAnsi="Sylfaen"/>
          <w:sz w:val="24"/>
          <w:szCs w:val="24"/>
        </w:rPr>
        <w:t>եւ</w:t>
      </w:r>
      <w:r w:rsidRPr="00DC26BE">
        <w:rPr>
          <w:rFonts w:ascii="Sylfaen" w:hAnsi="Sylfaen"/>
          <w:sz w:val="24"/>
          <w:szCs w:val="24"/>
        </w:rPr>
        <w:t xml:space="preserve"> խնդիրները</w:t>
      </w:r>
    </w:p>
    <w:p w14:paraId="1788EECB" w14:textId="77777777" w:rsidR="002E7C36" w:rsidRDefault="00DC26BE">
      <w:pPr>
        <w:pStyle w:val="BodyText1"/>
        <w:tabs>
          <w:tab w:val="left" w:pos="1134"/>
        </w:tabs>
        <w:spacing w:after="160"/>
        <w:ind w:firstLine="567"/>
        <w:jc w:val="both"/>
        <w:rPr>
          <w:rFonts w:ascii="Sylfaen" w:hAnsi="Sylfaen" w:cs="Sylfaen"/>
          <w:sz w:val="24"/>
          <w:szCs w:val="24"/>
        </w:rPr>
      </w:pPr>
      <w:bookmarkStart w:id="11" w:name="bookmark18"/>
      <w:r w:rsidRPr="00DC26BE">
        <w:rPr>
          <w:rFonts w:ascii="Sylfaen" w:hAnsi="Sylfaen"/>
          <w:sz w:val="24"/>
          <w:szCs w:val="24"/>
        </w:rPr>
        <w:t>7</w:t>
      </w:r>
      <w:bookmarkEnd w:id="11"/>
      <w:r w:rsidRPr="00DC26BE">
        <w:rPr>
          <w:rFonts w:ascii="Sylfaen" w:hAnsi="Sylfaen"/>
          <w:sz w:val="24"/>
          <w:szCs w:val="24"/>
        </w:rPr>
        <w:t>.</w:t>
      </w:r>
      <w:r w:rsidR="008D0DD6" w:rsidRPr="008D0DD6">
        <w:rPr>
          <w:rFonts w:ascii="Sylfaen" w:hAnsi="Sylfaen"/>
          <w:sz w:val="24"/>
          <w:szCs w:val="24"/>
        </w:rPr>
        <w:tab/>
      </w:r>
      <w:r w:rsidRPr="00DC26BE">
        <w:rPr>
          <w:rFonts w:ascii="Sylfaen" w:hAnsi="Sylfaen"/>
          <w:sz w:val="24"/>
          <w:szCs w:val="24"/>
        </w:rPr>
        <w:t>Ընդհանուր գործընթացի նպատակներն են՝</w:t>
      </w:r>
    </w:p>
    <w:p w14:paraId="7B3D9DD6" w14:textId="77777777" w:rsidR="002E7C36" w:rsidRDefault="00DC26BE">
      <w:pPr>
        <w:pStyle w:val="BodyText1"/>
        <w:tabs>
          <w:tab w:val="left" w:pos="1134"/>
        </w:tabs>
        <w:spacing w:after="160"/>
        <w:ind w:firstLine="567"/>
        <w:jc w:val="both"/>
        <w:rPr>
          <w:rFonts w:ascii="Sylfaen" w:hAnsi="Sylfaen" w:cs="Sylfaen"/>
          <w:sz w:val="24"/>
          <w:szCs w:val="24"/>
        </w:rPr>
      </w:pPr>
      <w:bookmarkStart w:id="12" w:name="bookmark19"/>
      <w:r w:rsidRPr="00DC26BE">
        <w:rPr>
          <w:rFonts w:ascii="Sylfaen" w:hAnsi="Sylfaen"/>
          <w:sz w:val="24"/>
          <w:szCs w:val="24"/>
        </w:rPr>
        <w:t>ա</w:t>
      </w:r>
      <w:bookmarkEnd w:id="12"/>
      <w:r w:rsidRPr="00DC26BE">
        <w:rPr>
          <w:rFonts w:ascii="Sylfaen" w:hAnsi="Sylfaen"/>
          <w:sz w:val="24"/>
          <w:szCs w:val="24"/>
        </w:rPr>
        <w:t>)</w:t>
      </w:r>
      <w:r w:rsidR="008D0DD6" w:rsidRPr="008D0DD6">
        <w:rPr>
          <w:rFonts w:ascii="Sylfaen" w:hAnsi="Sylfaen"/>
          <w:sz w:val="24"/>
          <w:szCs w:val="24"/>
        </w:rPr>
        <w:tab/>
      </w:r>
      <w:r w:rsidRPr="00DC26BE">
        <w:rPr>
          <w:rFonts w:ascii="Sylfaen" w:hAnsi="Sylfaen"/>
          <w:sz w:val="24"/>
          <w:szCs w:val="24"/>
        </w:rPr>
        <w:t xml:space="preserve">Միության մաքսային տարածքում </w:t>
      </w:r>
      <w:r w:rsidR="008D0DD6">
        <w:rPr>
          <w:rFonts w:ascii="Sylfaen" w:hAnsi="Sylfaen"/>
          <w:sz w:val="24"/>
          <w:szCs w:val="24"/>
        </w:rPr>
        <w:t>եւ</w:t>
      </w:r>
      <w:r w:rsidRPr="00DC26BE">
        <w:rPr>
          <w:rFonts w:ascii="Sylfaen" w:hAnsi="Sylfaen"/>
          <w:sz w:val="24"/>
          <w:szCs w:val="24"/>
        </w:rPr>
        <w:t xml:space="preserve"> Միության մաքսային սահմանին անասնաբուժասանիտարական հսկողության (վերահսկողության) արդյունավետության բարձրացումը, անասնաբուժասանիտարական առումով վտանգավոր՝ կենդանական ծագման ապրանքների (արտադրանքի) ներմուծումը Միության մաքսային տարածք թույլ չտալը, անասնաբուժական հսկողության (վերահսկողության) անցկացման ժամանակը կրճատելը.</w:t>
      </w:r>
    </w:p>
    <w:p w14:paraId="05DD0E83" w14:textId="77777777" w:rsidR="002E7C36" w:rsidRDefault="00DC26BE">
      <w:pPr>
        <w:pStyle w:val="BodyText1"/>
        <w:tabs>
          <w:tab w:val="left" w:pos="1134"/>
        </w:tabs>
        <w:spacing w:after="160"/>
        <w:ind w:firstLine="567"/>
        <w:jc w:val="both"/>
        <w:rPr>
          <w:rFonts w:ascii="Sylfaen" w:hAnsi="Sylfaen" w:cs="Sylfaen"/>
          <w:sz w:val="24"/>
          <w:szCs w:val="24"/>
        </w:rPr>
      </w:pPr>
      <w:bookmarkStart w:id="13" w:name="bookmark20"/>
      <w:r w:rsidRPr="00DC26BE">
        <w:rPr>
          <w:rFonts w:ascii="Sylfaen" w:hAnsi="Sylfaen"/>
          <w:sz w:val="24"/>
          <w:szCs w:val="24"/>
        </w:rPr>
        <w:t>բ</w:t>
      </w:r>
      <w:bookmarkEnd w:id="13"/>
      <w:r w:rsidRPr="00DC26BE">
        <w:rPr>
          <w:rFonts w:ascii="Sylfaen" w:hAnsi="Sylfaen"/>
          <w:sz w:val="24"/>
          <w:szCs w:val="24"/>
        </w:rPr>
        <w:t>)</w:t>
      </w:r>
      <w:r w:rsidR="008D0DD6">
        <w:rPr>
          <w:rFonts w:ascii="Sylfaen" w:hAnsi="Sylfaen"/>
          <w:sz w:val="24"/>
          <w:szCs w:val="24"/>
        </w:rPr>
        <w:tab/>
      </w:r>
      <w:r w:rsidRPr="00DC26BE">
        <w:rPr>
          <w:rFonts w:ascii="Sylfaen" w:hAnsi="Sylfaen"/>
          <w:sz w:val="24"/>
          <w:szCs w:val="24"/>
        </w:rPr>
        <w:t xml:space="preserve">անասնաբուժասանիտարական միջոցների կիրառման թափանցիկության </w:t>
      </w:r>
      <w:r w:rsidR="008D0DD6">
        <w:rPr>
          <w:rFonts w:ascii="Sylfaen" w:hAnsi="Sylfaen"/>
          <w:sz w:val="24"/>
          <w:szCs w:val="24"/>
        </w:rPr>
        <w:t>եւ</w:t>
      </w:r>
      <w:r w:rsidRPr="00DC26BE">
        <w:rPr>
          <w:rFonts w:ascii="Sylfaen" w:hAnsi="Sylfaen"/>
          <w:sz w:val="24"/>
          <w:szCs w:val="24"/>
        </w:rPr>
        <w:t xml:space="preserve"> հսկողության ենթակա ապրանքների (արտադրանքի) հետագծելիության ապահովումը՝ դրանց արտադրման, փոխադրման </w:t>
      </w:r>
      <w:r w:rsidR="008D0DD6">
        <w:rPr>
          <w:rFonts w:ascii="Sylfaen" w:hAnsi="Sylfaen"/>
          <w:sz w:val="24"/>
          <w:szCs w:val="24"/>
        </w:rPr>
        <w:t>եւ</w:t>
      </w:r>
      <w:r w:rsidRPr="00DC26BE">
        <w:rPr>
          <w:rFonts w:ascii="Sylfaen" w:hAnsi="Sylfaen"/>
          <w:sz w:val="24"/>
          <w:szCs w:val="24"/>
        </w:rPr>
        <w:t xml:space="preserve"> իրացման ժամանակ:</w:t>
      </w:r>
    </w:p>
    <w:p w14:paraId="0C825D22" w14:textId="77777777" w:rsidR="002E7C36" w:rsidRDefault="00DC26BE">
      <w:pPr>
        <w:pStyle w:val="BodyText1"/>
        <w:tabs>
          <w:tab w:val="left" w:pos="1134"/>
        </w:tabs>
        <w:spacing w:after="160"/>
        <w:ind w:firstLine="567"/>
        <w:jc w:val="both"/>
        <w:rPr>
          <w:rFonts w:ascii="Sylfaen" w:hAnsi="Sylfaen" w:cs="Sylfaen"/>
          <w:sz w:val="24"/>
          <w:szCs w:val="24"/>
        </w:rPr>
      </w:pPr>
      <w:bookmarkStart w:id="14" w:name="bookmark21"/>
      <w:r w:rsidRPr="00DC26BE">
        <w:rPr>
          <w:rFonts w:ascii="Sylfaen" w:hAnsi="Sylfaen"/>
          <w:sz w:val="24"/>
          <w:szCs w:val="24"/>
        </w:rPr>
        <w:t>8</w:t>
      </w:r>
      <w:bookmarkEnd w:id="14"/>
      <w:r w:rsidRPr="00DC26BE">
        <w:rPr>
          <w:rFonts w:ascii="Sylfaen" w:hAnsi="Sylfaen"/>
          <w:sz w:val="24"/>
          <w:szCs w:val="24"/>
        </w:rPr>
        <w:t>.</w:t>
      </w:r>
      <w:r w:rsidR="008D0DD6" w:rsidRPr="008D0DD6">
        <w:rPr>
          <w:rFonts w:ascii="Sylfaen" w:hAnsi="Sylfaen"/>
          <w:sz w:val="24"/>
          <w:szCs w:val="24"/>
        </w:rPr>
        <w:tab/>
      </w:r>
      <w:r w:rsidRPr="00DC26BE">
        <w:rPr>
          <w:rFonts w:ascii="Sylfaen" w:hAnsi="Sylfaen"/>
          <w:sz w:val="24"/>
          <w:szCs w:val="24"/>
        </w:rPr>
        <w:t>Ընդհանուր գործընթացի նպատակների իրագործման համար անհրաժեշտ է լուծել հետ</w:t>
      </w:r>
      <w:r w:rsidR="008D0DD6">
        <w:rPr>
          <w:rFonts w:ascii="Sylfaen" w:hAnsi="Sylfaen"/>
          <w:sz w:val="24"/>
          <w:szCs w:val="24"/>
        </w:rPr>
        <w:t>եւ</w:t>
      </w:r>
      <w:r w:rsidRPr="00DC26BE">
        <w:rPr>
          <w:rFonts w:ascii="Sylfaen" w:hAnsi="Sylfaen"/>
          <w:sz w:val="24"/>
          <w:szCs w:val="24"/>
        </w:rPr>
        <w:t>յալ խնդիրները՝</w:t>
      </w:r>
    </w:p>
    <w:p w14:paraId="003B94E8" w14:textId="77777777" w:rsidR="002E7C36" w:rsidRDefault="00DC26BE">
      <w:pPr>
        <w:pStyle w:val="BodyText1"/>
        <w:tabs>
          <w:tab w:val="left" w:pos="1134"/>
        </w:tabs>
        <w:spacing w:after="160"/>
        <w:ind w:firstLine="567"/>
        <w:jc w:val="both"/>
        <w:rPr>
          <w:rFonts w:ascii="Sylfaen" w:hAnsi="Sylfaen" w:cs="Sylfaen"/>
          <w:sz w:val="24"/>
          <w:szCs w:val="24"/>
        </w:rPr>
      </w:pPr>
      <w:bookmarkStart w:id="15" w:name="bookmark22"/>
      <w:r w:rsidRPr="00DC26BE">
        <w:rPr>
          <w:rFonts w:ascii="Sylfaen" w:hAnsi="Sylfaen"/>
          <w:sz w:val="24"/>
          <w:szCs w:val="24"/>
        </w:rPr>
        <w:t>ա</w:t>
      </w:r>
      <w:bookmarkEnd w:id="15"/>
      <w:r w:rsidRPr="00DC26BE">
        <w:rPr>
          <w:rFonts w:ascii="Sylfaen" w:hAnsi="Sylfaen"/>
          <w:sz w:val="24"/>
          <w:szCs w:val="24"/>
        </w:rPr>
        <w:t>)</w:t>
      </w:r>
      <w:r w:rsidR="008D0DD6" w:rsidRPr="008D0DD6">
        <w:rPr>
          <w:rFonts w:ascii="Sylfaen" w:hAnsi="Sylfaen"/>
          <w:sz w:val="24"/>
          <w:szCs w:val="24"/>
        </w:rPr>
        <w:tab/>
      </w:r>
      <w:r w:rsidRPr="00DC26BE">
        <w:rPr>
          <w:rFonts w:ascii="Sylfaen" w:hAnsi="Sylfaen"/>
          <w:sz w:val="24"/>
          <w:szCs w:val="24"/>
        </w:rPr>
        <w:t>ապահովել երրորդ երկրների ձեռնարկությունների ռեեստրի ձ</w:t>
      </w:r>
      <w:r w:rsidR="008D0DD6">
        <w:rPr>
          <w:rFonts w:ascii="Sylfaen" w:hAnsi="Sylfaen"/>
          <w:sz w:val="24"/>
          <w:szCs w:val="24"/>
        </w:rPr>
        <w:t>եւ</w:t>
      </w:r>
      <w:r w:rsidRPr="00DC26BE">
        <w:rPr>
          <w:rFonts w:ascii="Sylfaen" w:hAnsi="Sylfaen"/>
          <w:sz w:val="24"/>
          <w:szCs w:val="24"/>
        </w:rPr>
        <w:t>ավորման համար անհրաժեշտ տեղեկությունները լիազորված մարմինների կողմից</w:t>
      </w:r>
      <w:r w:rsidR="008D0DD6">
        <w:rPr>
          <w:rFonts w:ascii="Sylfaen" w:hAnsi="Sylfaen"/>
          <w:sz w:val="24"/>
          <w:szCs w:val="24"/>
        </w:rPr>
        <w:t xml:space="preserve"> </w:t>
      </w:r>
      <w:r w:rsidRPr="00DC26BE">
        <w:rPr>
          <w:rFonts w:ascii="Sylfaen" w:hAnsi="Sylfaen"/>
          <w:sz w:val="24"/>
          <w:szCs w:val="24"/>
        </w:rPr>
        <w:t xml:space="preserve">Եվրասիական տնտեսական հանձնաժողով ներկայացվելը (այսուհետ՝ Հանձնաժողով) </w:t>
      </w:r>
    </w:p>
    <w:p w14:paraId="08CC3A90" w14:textId="77777777" w:rsidR="002E7C36" w:rsidRDefault="00DC26BE">
      <w:pPr>
        <w:pStyle w:val="BodyText1"/>
        <w:tabs>
          <w:tab w:val="left" w:pos="1134"/>
        </w:tabs>
        <w:spacing w:after="160"/>
        <w:ind w:firstLine="567"/>
        <w:jc w:val="both"/>
        <w:rPr>
          <w:rFonts w:ascii="Sylfaen" w:hAnsi="Sylfaen" w:cs="Sylfaen"/>
          <w:sz w:val="24"/>
          <w:szCs w:val="24"/>
        </w:rPr>
      </w:pPr>
      <w:bookmarkStart w:id="16" w:name="bookmark23"/>
      <w:r w:rsidRPr="00DC26BE">
        <w:rPr>
          <w:rFonts w:ascii="Sylfaen" w:hAnsi="Sylfaen"/>
          <w:sz w:val="24"/>
          <w:szCs w:val="24"/>
        </w:rPr>
        <w:t>բ</w:t>
      </w:r>
      <w:bookmarkEnd w:id="16"/>
      <w:r w:rsidRPr="00DC26BE">
        <w:rPr>
          <w:rFonts w:ascii="Sylfaen" w:hAnsi="Sylfaen"/>
          <w:sz w:val="24"/>
          <w:szCs w:val="24"/>
        </w:rPr>
        <w:t>)</w:t>
      </w:r>
      <w:r w:rsidR="008D0DD6" w:rsidRPr="008D0DD6">
        <w:rPr>
          <w:rFonts w:ascii="Sylfaen" w:hAnsi="Sylfaen"/>
          <w:sz w:val="24"/>
          <w:szCs w:val="24"/>
        </w:rPr>
        <w:tab/>
      </w:r>
      <w:r w:rsidRPr="00DC26BE">
        <w:rPr>
          <w:rFonts w:ascii="Sylfaen" w:hAnsi="Sylfaen"/>
          <w:sz w:val="24"/>
          <w:szCs w:val="24"/>
        </w:rPr>
        <w:t>ապահովել Հանձնաժողով ուղարկված տեղեկությունների հիման վրա երրորդ երկրների ձեռնարկությունների ռեեստրի ավտոմատացված ձ</w:t>
      </w:r>
      <w:r w:rsidR="008D0DD6">
        <w:rPr>
          <w:rFonts w:ascii="Sylfaen" w:hAnsi="Sylfaen"/>
          <w:sz w:val="24"/>
          <w:szCs w:val="24"/>
        </w:rPr>
        <w:t>եւ</w:t>
      </w:r>
      <w:r w:rsidRPr="00DC26BE">
        <w:rPr>
          <w:rFonts w:ascii="Sylfaen" w:hAnsi="Sylfaen"/>
          <w:sz w:val="24"/>
          <w:szCs w:val="24"/>
        </w:rPr>
        <w:t xml:space="preserve">ավորումը Եվրասիական տնտեսական միության ինտեգրված տեղեկատվական համակարգի (այսուհետ՝ ինտեգրված համակարգ) միջոցների օգտագործմամբ. </w:t>
      </w:r>
    </w:p>
    <w:p w14:paraId="1DEF5539" w14:textId="77777777" w:rsidR="002E7C36" w:rsidRDefault="00DC26BE">
      <w:pPr>
        <w:pStyle w:val="BodyText1"/>
        <w:tabs>
          <w:tab w:val="left" w:pos="1134"/>
        </w:tabs>
        <w:spacing w:after="160"/>
        <w:ind w:firstLine="567"/>
        <w:jc w:val="both"/>
        <w:rPr>
          <w:rFonts w:ascii="Sylfaen" w:hAnsi="Sylfaen" w:cs="Sylfaen"/>
          <w:sz w:val="24"/>
          <w:szCs w:val="24"/>
        </w:rPr>
      </w:pPr>
      <w:bookmarkStart w:id="17" w:name="bookmark24"/>
      <w:r w:rsidRPr="00DC26BE">
        <w:rPr>
          <w:rFonts w:ascii="Sylfaen" w:hAnsi="Sylfaen"/>
          <w:sz w:val="24"/>
          <w:szCs w:val="24"/>
        </w:rPr>
        <w:t>գ</w:t>
      </w:r>
      <w:bookmarkEnd w:id="17"/>
      <w:r w:rsidRPr="00DC26BE">
        <w:rPr>
          <w:rFonts w:ascii="Sylfaen" w:hAnsi="Sylfaen"/>
          <w:sz w:val="24"/>
          <w:szCs w:val="24"/>
        </w:rPr>
        <w:t>)</w:t>
      </w:r>
      <w:r w:rsidR="008D0DD6" w:rsidRPr="008D0DD6">
        <w:rPr>
          <w:rFonts w:ascii="Sylfaen" w:hAnsi="Sylfaen"/>
          <w:sz w:val="24"/>
          <w:szCs w:val="24"/>
        </w:rPr>
        <w:tab/>
      </w:r>
      <w:r w:rsidRPr="00DC26BE">
        <w:rPr>
          <w:rFonts w:ascii="Sylfaen" w:hAnsi="Sylfaen"/>
          <w:sz w:val="24"/>
          <w:szCs w:val="24"/>
        </w:rPr>
        <w:t>ապահովել երրորդ երկրների ռեեստրից տեղեկությունները ներկայացնելը լիազորված մարմիններ՝ նրանց հարցման հիման վրա՝ ինտեգրված համակարգի միջոցների օգտագործմամբ.</w:t>
      </w:r>
    </w:p>
    <w:p w14:paraId="01A52253" w14:textId="77777777" w:rsidR="002E7C36" w:rsidRDefault="00DC26BE">
      <w:pPr>
        <w:pStyle w:val="BodyText1"/>
        <w:tabs>
          <w:tab w:val="left" w:pos="1134"/>
        </w:tabs>
        <w:spacing w:after="160"/>
        <w:ind w:firstLine="567"/>
        <w:jc w:val="both"/>
        <w:rPr>
          <w:rFonts w:ascii="Sylfaen" w:hAnsi="Sylfaen" w:cs="Sylfaen"/>
          <w:sz w:val="24"/>
          <w:szCs w:val="24"/>
        </w:rPr>
      </w:pPr>
      <w:bookmarkStart w:id="18" w:name="bookmark25"/>
      <w:r w:rsidRPr="00DC26BE">
        <w:rPr>
          <w:rFonts w:ascii="Sylfaen" w:hAnsi="Sylfaen"/>
          <w:sz w:val="24"/>
          <w:szCs w:val="24"/>
        </w:rPr>
        <w:t>դ</w:t>
      </w:r>
      <w:bookmarkEnd w:id="18"/>
      <w:r w:rsidRPr="00DC26BE">
        <w:rPr>
          <w:rFonts w:ascii="Sylfaen" w:hAnsi="Sylfaen"/>
          <w:sz w:val="24"/>
          <w:szCs w:val="24"/>
        </w:rPr>
        <w:t>)</w:t>
      </w:r>
      <w:r w:rsidR="008D0DD6" w:rsidRPr="008D0DD6">
        <w:rPr>
          <w:rFonts w:ascii="Sylfaen" w:hAnsi="Sylfaen"/>
          <w:sz w:val="24"/>
          <w:szCs w:val="24"/>
        </w:rPr>
        <w:tab/>
      </w:r>
      <w:r w:rsidRPr="00DC26BE">
        <w:rPr>
          <w:rFonts w:ascii="Sylfaen" w:hAnsi="Sylfaen"/>
          <w:sz w:val="24"/>
          <w:szCs w:val="24"/>
        </w:rPr>
        <w:t xml:space="preserve">ապահովել երրորդ երկրների ռեեստրից տեղեկությունների հրապարակումը Միության տեղեկատվական պորտալում </w:t>
      </w:r>
      <w:r w:rsidR="008D0DD6">
        <w:rPr>
          <w:rFonts w:ascii="Sylfaen" w:hAnsi="Sylfaen"/>
          <w:sz w:val="24"/>
          <w:szCs w:val="24"/>
        </w:rPr>
        <w:t>եւ</w:t>
      </w:r>
      <w:r w:rsidRPr="00DC26BE">
        <w:rPr>
          <w:rFonts w:ascii="Sylfaen" w:hAnsi="Sylfaen"/>
          <w:sz w:val="24"/>
          <w:szCs w:val="24"/>
        </w:rPr>
        <w:t xml:space="preserve"> դրանում առկա տեղեկությունների հասանելիությունը շահագրգիռ անձանց համար.</w:t>
      </w:r>
    </w:p>
    <w:p w14:paraId="37227E57" w14:textId="77777777" w:rsidR="002E7C36" w:rsidRDefault="00DC26BE">
      <w:pPr>
        <w:pStyle w:val="BodyText1"/>
        <w:tabs>
          <w:tab w:val="left" w:pos="1134"/>
        </w:tabs>
        <w:spacing w:after="160"/>
        <w:ind w:firstLine="567"/>
        <w:jc w:val="both"/>
        <w:rPr>
          <w:rFonts w:ascii="Sylfaen" w:hAnsi="Sylfaen" w:cs="Sylfaen"/>
          <w:sz w:val="24"/>
          <w:szCs w:val="24"/>
        </w:rPr>
      </w:pPr>
      <w:bookmarkStart w:id="19" w:name="bookmark26"/>
      <w:r w:rsidRPr="00DC26BE">
        <w:rPr>
          <w:rFonts w:ascii="Sylfaen" w:hAnsi="Sylfaen"/>
          <w:sz w:val="24"/>
          <w:szCs w:val="24"/>
        </w:rPr>
        <w:t>ե</w:t>
      </w:r>
      <w:bookmarkEnd w:id="19"/>
      <w:r w:rsidRPr="00DC26BE">
        <w:rPr>
          <w:rFonts w:ascii="Sylfaen" w:hAnsi="Sylfaen"/>
          <w:sz w:val="24"/>
          <w:szCs w:val="24"/>
        </w:rPr>
        <w:t>)</w:t>
      </w:r>
      <w:r w:rsidR="008D0DD6" w:rsidRPr="008D0DD6">
        <w:rPr>
          <w:rFonts w:ascii="Sylfaen" w:hAnsi="Sylfaen"/>
          <w:sz w:val="24"/>
          <w:szCs w:val="24"/>
        </w:rPr>
        <w:tab/>
      </w:r>
      <w:r w:rsidRPr="00DC26BE">
        <w:rPr>
          <w:rFonts w:ascii="Sylfaen" w:hAnsi="Sylfaen"/>
          <w:sz w:val="24"/>
          <w:szCs w:val="24"/>
        </w:rPr>
        <w:t>ապահովել լիազորված մարմինների կողմից՝ երրորդ երկրների ձեռնարկությունների ռեեստրի մեջ ներառված ձեռնարկության անասնաբուժասանիտարական կարգավիճակի (այսուհետ՝ կարգավիճակ) փոփոխության մասին</w:t>
      </w:r>
      <w:r w:rsidR="008D0DD6">
        <w:rPr>
          <w:rFonts w:ascii="Sylfaen" w:hAnsi="Sylfaen"/>
          <w:sz w:val="24"/>
          <w:szCs w:val="24"/>
        </w:rPr>
        <w:t xml:space="preserve"> </w:t>
      </w:r>
      <w:r w:rsidRPr="00DC26BE">
        <w:rPr>
          <w:rFonts w:ascii="Sylfaen" w:hAnsi="Sylfaen"/>
          <w:sz w:val="24"/>
          <w:szCs w:val="24"/>
        </w:rPr>
        <w:t>միմյանց ծանուցումը։</w:t>
      </w:r>
    </w:p>
    <w:p w14:paraId="4155A9EF" w14:textId="77777777" w:rsidR="002E7C36" w:rsidRDefault="002E7C36">
      <w:pPr>
        <w:pStyle w:val="BodyText1"/>
        <w:spacing w:after="160"/>
        <w:ind w:firstLine="740"/>
        <w:jc w:val="both"/>
        <w:rPr>
          <w:rFonts w:ascii="Sylfaen" w:hAnsi="Sylfaen" w:cs="Sylfaen"/>
          <w:sz w:val="24"/>
          <w:szCs w:val="24"/>
        </w:rPr>
      </w:pPr>
    </w:p>
    <w:p w14:paraId="0E6506C0" w14:textId="77777777" w:rsidR="002E7C36" w:rsidRDefault="00DC26BE">
      <w:pPr>
        <w:pStyle w:val="BodyText1"/>
        <w:spacing w:after="160"/>
        <w:ind w:firstLine="0"/>
        <w:jc w:val="center"/>
        <w:rPr>
          <w:rFonts w:ascii="Sylfaen" w:hAnsi="Sylfaen" w:cs="Sylfaen"/>
          <w:sz w:val="24"/>
          <w:szCs w:val="24"/>
        </w:rPr>
      </w:pPr>
      <w:bookmarkStart w:id="20" w:name="bookmark27"/>
      <w:r w:rsidRPr="00DC26BE">
        <w:rPr>
          <w:rFonts w:ascii="Sylfaen" w:hAnsi="Sylfaen"/>
          <w:sz w:val="24"/>
          <w:szCs w:val="24"/>
          <w:shd w:val="clear" w:color="auto" w:fill="FFFFFF"/>
        </w:rPr>
        <w:t>2</w:t>
      </w:r>
      <w:bookmarkEnd w:id="20"/>
      <w:r w:rsidRPr="00DC26BE">
        <w:rPr>
          <w:rFonts w:ascii="Sylfaen" w:hAnsi="Sylfaen"/>
          <w:sz w:val="24"/>
          <w:szCs w:val="24"/>
          <w:shd w:val="clear" w:color="auto" w:fill="FFFFFF"/>
        </w:rPr>
        <w:t>.</w:t>
      </w:r>
      <w:r w:rsidRPr="00DC26BE">
        <w:rPr>
          <w:rFonts w:ascii="Sylfaen" w:hAnsi="Sylfaen"/>
          <w:sz w:val="24"/>
          <w:szCs w:val="24"/>
        </w:rPr>
        <w:t xml:space="preserve"> Ընդհանուր գործընթացի մասնակիցները</w:t>
      </w:r>
    </w:p>
    <w:p w14:paraId="54C0ADD2" w14:textId="77777777" w:rsidR="002E7C36" w:rsidRDefault="00DC26BE">
      <w:pPr>
        <w:pStyle w:val="BodyText1"/>
        <w:tabs>
          <w:tab w:val="left" w:pos="1134"/>
        </w:tabs>
        <w:spacing w:after="160"/>
        <w:ind w:firstLine="567"/>
        <w:jc w:val="both"/>
        <w:rPr>
          <w:rFonts w:ascii="Sylfaen" w:hAnsi="Sylfaen" w:cs="Sylfaen"/>
          <w:sz w:val="24"/>
          <w:szCs w:val="24"/>
        </w:rPr>
      </w:pPr>
      <w:bookmarkStart w:id="21" w:name="bookmark28"/>
      <w:r w:rsidRPr="00DC26BE">
        <w:rPr>
          <w:rFonts w:ascii="Sylfaen" w:hAnsi="Sylfaen"/>
          <w:sz w:val="24"/>
          <w:szCs w:val="24"/>
          <w:shd w:val="clear" w:color="auto" w:fill="FFFFFF"/>
        </w:rPr>
        <w:t>9</w:t>
      </w:r>
      <w:bookmarkEnd w:id="21"/>
      <w:r w:rsidR="008D0DD6" w:rsidRPr="008D0DD6">
        <w:rPr>
          <w:rFonts w:ascii="Sylfaen" w:hAnsi="Sylfaen"/>
          <w:sz w:val="24"/>
          <w:szCs w:val="24"/>
          <w:shd w:val="clear" w:color="auto" w:fill="FFFFFF"/>
        </w:rPr>
        <w:t>.</w:t>
      </w:r>
      <w:r w:rsidR="008D0DD6" w:rsidRPr="008D0DD6">
        <w:rPr>
          <w:rFonts w:ascii="Sylfaen" w:hAnsi="Sylfaen"/>
          <w:sz w:val="24"/>
          <w:szCs w:val="24"/>
          <w:shd w:val="clear" w:color="auto" w:fill="FFFFFF"/>
        </w:rPr>
        <w:tab/>
      </w:r>
      <w:r w:rsidRPr="00DC26BE">
        <w:rPr>
          <w:rFonts w:ascii="Sylfaen" w:hAnsi="Sylfaen"/>
          <w:sz w:val="24"/>
          <w:szCs w:val="24"/>
        </w:rPr>
        <w:t>Ընդհանուր գործընթացի մասնակիցների ցանկը բերված է 1-ին աղյուսակում:</w:t>
      </w:r>
    </w:p>
    <w:p w14:paraId="7ED9225C" w14:textId="77777777" w:rsidR="002E7C36" w:rsidRDefault="002E7C36">
      <w:pPr>
        <w:pStyle w:val="Tablecaption0"/>
        <w:spacing w:after="160" w:line="360" w:lineRule="auto"/>
        <w:jc w:val="right"/>
        <w:rPr>
          <w:rFonts w:ascii="Sylfaen" w:hAnsi="Sylfaen" w:cs="Sylfaen"/>
          <w:sz w:val="24"/>
          <w:szCs w:val="24"/>
        </w:rPr>
      </w:pPr>
    </w:p>
    <w:p w14:paraId="6B0811CA"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1</w:t>
      </w:r>
    </w:p>
    <w:p w14:paraId="2F9F61A7" w14:textId="77777777" w:rsidR="002E7C36" w:rsidRDefault="00DC26BE">
      <w:pPr>
        <w:pStyle w:val="BodyText1"/>
        <w:spacing w:after="160"/>
        <w:ind w:firstLine="760"/>
        <w:jc w:val="center"/>
        <w:rPr>
          <w:rFonts w:ascii="Sylfaen" w:hAnsi="Sylfaen" w:cs="Sylfaen"/>
          <w:sz w:val="24"/>
          <w:szCs w:val="24"/>
        </w:rPr>
      </w:pPr>
      <w:r w:rsidRPr="00DC26BE">
        <w:rPr>
          <w:rFonts w:ascii="Sylfaen" w:hAnsi="Sylfaen"/>
          <w:sz w:val="24"/>
          <w:szCs w:val="24"/>
        </w:rPr>
        <w:t>Ընդհանուր գործընթացի մասնակիցների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054"/>
        <w:gridCol w:w="2126"/>
        <w:gridCol w:w="5314"/>
      </w:tblGrid>
      <w:tr w:rsidR="00B14D37" w:rsidRPr="008D0DD6" w14:paraId="7FA963F7" w14:textId="77777777" w:rsidTr="008D0DD6">
        <w:trPr>
          <w:tblHeader/>
          <w:jc w:val="center"/>
        </w:trPr>
        <w:tc>
          <w:tcPr>
            <w:tcW w:w="2054" w:type="dxa"/>
            <w:tcBorders>
              <w:top w:val="single" w:sz="4" w:space="0" w:color="auto"/>
              <w:left w:val="single" w:sz="4" w:space="0" w:color="auto"/>
            </w:tcBorders>
            <w:shd w:val="clear" w:color="auto" w:fill="FFFFFF"/>
            <w:vAlign w:val="center"/>
          </w:tcPr>
          <w:p w14:paraId="1072137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Ծածկագրային նշագիրը</w:t>
            </w:r>
          </w:p>
        </w:tc>
        <w:tc>
          <w:tcPr>
            <w:tcW w:w="2126" w:type="dxa"/>
            <w:tcBorders>
              <w:top w:val="single" w:sz="4" w:space="0" w:color="auto"/>
              <w:left w:val="single" w:sz="4" w:space="0" w:color="auto"/>
            </w:tcBorders>
            <w:shd w:val="clear" w:color="auto" w:fill="FFFFFF"/>
            <w:vAlign w:val="center"/>
          </w:tcPr>
          <w:p w14:paraId="0361A73B"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Անվանումը</w:t>
            </w:r>
          </w:p>
        </w:tc>
        <w:tc>
          <w:tcPr>
            <w:tcW w:w="5314" w:type="dxa"/>
            <w:tcBorders>
              <w:top w:val="single" w:sz="4" w:space="0" w:color="auto"/>
              <w:left w:val="single" w:sz="4" w:space="0" w:color="auto"/>
              <w:right w:val="single" w:sz="4" w:space="0" w:color="auto"/>
            </w:tcBorders>
            <w:shd w:val="clear" w:color="auto" w:fill="FFFFFF"/>
            <w:vAlign w:val="center"/>
          </w:tcPr>
          <w:p w14:paraId="5459449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8D0DD6" w14:paraId="21799D44" w14:textId="77777777" w:rsidTr="008D0DD6">
        <w:trPr>
          <w:tblHeader/>
          <w:jc w:val="center"/>
        </w:trPr>
        <w:tc>
          <w:tcPr>
            <w:tcW w:w="2054" w:type="dxa"/>
            <w:tcBorders>
              <w:top w:val="single" w:sz="4" w:space="0" w:color="auto"/>
              <w:left w:val="single" w:sz="4" w:space="0" w:color="auto"/>
            </w:tcBorders>
            <w:shd w:val="clear" w:color="auto" w:fill="FFFFFF"/>
            <w:vAlign w:val="center"/>
          </w:tcPr>
          <w:p w14:paraId="206CF863" w14:textId="77777777" w:rsidR="002E7C36" w:rsidRDefault="0054690B">
            <w:pPr>
              <w:pStyle w:val="Other0"/>
              <w:spacing w:after="120" w:line="240" w:lineRule="auto"/>
              <w:ind w:firstLine="0"/>
              <w:jc w:val="center"/>
              <w:rPr>
                <w:rFonts w:ascii="Sylfaen" w:hAnsi="Sylfaen" w:cs="Sylfaen"/>
                <w:sz w:val="20"/>
                <w:szCs w:val="24"/>
              </w:rPr>
            </w:pPr>
            <w:r w:rsidRPr="008D0DD6">
              <w:rPr>
                <w:rFonts w:ascii="Sylfaen" w:hAnsi="Sylfaen"/>
                <w:sz w:val="20"/>
                <w:szCs w:val="24"/>
              </w:rPr>
              <w:t>1</w:t>
            </w:r>
          </w:p>
        </w:tc>
        <w:tc>
          <w:tcPr>
            <w:tcW w:w="2126" w:type="dxa"/>
            <w:tcBorders>
              <w:top w:val="single" w:sz="4" w:space="0" w:color="auto"/>
              <w:left w:val="single" w:sz="4" w:space="0" w:color="auto"/>
            </w:tcBorders>
            <w:shd w:val="clear" w:color="auto" w:fill="FFFFFF"/>
            <w:vAlign w:val="center"/>
          </w:tcPr>
          <w:p w14:paraId="0F81B8F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5314" w:type="dxa"/>
            <w:tcBorders>
              <w:top w:val="single" w:sz="4" w:space="0" w:color="auto"/>
              <w:left w:val="single" w:sz="4" w:space="0" w:color="auto"/>
              <w:right w:val="single" w:sz="4" w:space="0" w:color="auto"/>
            </w:tcBorders>
            <w:shd w:val="clear" w:color="auto" w:fill="FFFFFF"/>
            <w:vAlign w:val="center"/>
          </w:tcPr>
          <w:p w14:paraId="7EA1D51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8D0DD6" w14:paraId="0869C3EB" w14:textId="77777777" w:rsidTr="008D0DD6">
        <w:trPr>
          <w:jc w:val="center"/>
        </w:trPr>
        <w:tc>
          <w:tcPr>
            <w:tcW w:w="2054" w:type="dxa"/>
            <w:tcBorders>
              <w:top w:val="single" w:sz="4" w:space="0" w:color="auto"/>
              <w:left w:val="single" w:sz="4" w:space="0" w:color="auto"/>
            </w:tcBorders>
            <w:shd w:val="clear" w:color="auto" w:fill="FFFFFF"/>
          </w:tcPr>
          <w:p w14:paraId="51930A8D" w14:textId="77777777" w:rsidR="002E7C36" w:rsidRDefault="0054690B">
            <w:pPr>
              <w:pStyle w:val="Other0"/>
              <w:spacing w:after="120" w:line="240" w:lineRule="auto"/>
              <w:ind w:firstLine="0"/>
              <w:rPr>
                <w:rFonts w:ascii="Sylfaen" w:hAnsi="Sylfaen" w:cs="Sylfaen"/>
                <w:sz w:val="20"/>
                <w:szCs w:val="24"/>
              </w:rPr>
            </w:pPr>
            <w:r w:rsidRPr="008D0DD6">
              <w:rPr>
                <w:rFonts w:ascii="Sylfaen" w:hAnsi="Sylfaen"/>
                <w:sz w:val="20"/>
                <w:szCs w:val="24"/>
              </w:rPr>
              <w:t>P.ACT.001</w:t>
            </w:r>
          </w:p>
        </w:tc>
        <w:tc>
          <w:tcPr>
            <w:tcW w:w="2126" w:type="dxa"/>
            <w:tcBorders>
              <w:top w:val="single" w:sz="4" w:space="0" w:color="auto"/>
              <w:left w:val="single" w:sz="4" w:space="0" w:color="auto"/>
            </w:tcBorders>
            <w:shd w:val="clear" w:color="auto" w:fill="FFFFFF"/>
          </w:tcPr>
          <w:p w14:paraId="11089CB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Հանձնաժողով</w:t>
            </w:r>
          </w:p>
        </w:tc>
        <w:tc>
          <w:tcPr>
            <w:tcW w:w="5314" w:type="dxa"/>
            <w:tcBorders>
              <w:top w:val="single" w:sz="4" w:space="0" w:color="auto"/>
              <w:left w:val="single" w:sz="4" w:space="0" w:color="auto"/>
              <w:right w:val="single" w:sz="4" w:space="0" w:color="auto"/>
            </w:tcBorders>
            <w:shd w:val="clear" w:color="auto" w:fill="FFFFFF"/>
            <w:vAlign w:val="center"/>
          </w:tcPr>
          <w:p w14:paraId="126FE12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Միության մարմին, որն ապահովում է՝ երրորդ երկրների ձեռնարկությունների ռեեստրի ձ</w:t>
            </w:r>
            <w:r w:rsidR="008D0DD6" w:rsidRPr="008D0DD6">
              <w:rPr>
                <w:rFonts w:ascii="Sylfaen" w:hAnsi="Sylfaen"/>
                <w:sz w:val="20"/>
                <w:szCs w:val="24"/>
              </w:rPr>
              <w:t>եւ</w:t>
            </w:r>
            <w:r w:rsidRPr="00DC26BE">
              <w:rPr>
                <w:rFonts w:ascii="Sylfaen" w:hAnsi="Sylfaen"/>
                <w:sz w:val="20"/>
                <w:szCs w:val="24"/>
              </w:rPr>
              <w:t>ավորումն ու վարումը.</w:t>
            </w:r>
          </w:p>
          <w:p w14:paraId="691C9CF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տեղեկությունները ներկայացնելը՝ լիազորված մարմինների հարցման հիման վրա.</w:t>
            </w:r>
          </w:p>
          <w:p w14:paraId="09BF3BE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հրապարակումը Միության տեղեկատվական պորտալում</w:t>
            </w:r>
          </w:p>
        </w:tc>
      </w:tr>
      <w:tr w:rsidR="00B14D37" w:rsidRPr="008D0DD6" w14:paraId="545FBFF2" w14:textId="77777777" w:rsidTr="008D0DD6">
        <w:trPr>
          <w:jc w:val="center"/>
        </w:trPr>
        <w:tc>
          <w:tcPr>
            <w:tcW w:w="2054" w:type="dxa"/>
            <w:tcBorders>
              <w:top w:val="single" w:sz="4" w:space="0" w:color="auto"/>
              <w:left w:val="single" w:sz="4" w:space="0" w:color="auto"/>
            </w:tcBorders>
            <w:shd w:val="clear" w:color="auto" w:fill="FFFFFF"/>
          </w:tcPr>
          <w:p w14:paraId="5C8DCE49" w14:textId="77777777" w:rsidR="002E7C36" w:rsidRDefault="0054690B">
            <w:pPr>
              <w:pStyle w:val="Other0"/>
              <w:spacing w:after="120" w:line="240" w:lineRule="auto"/>
              <w:ind w:firstLine="0"/>
              <w:rPr>
                <w:rFonts w:ascii="Sylfaen" w:hAnsi="Sylfaen" w:cs="Sylfaen"/>
                <w:sz w:val="20"/>
                <w:szCs w:val="24"/>
              </w:rPr>
            </w:pPr>
            <w:r w:rsidRPr="008D0DD6">
              <w:rPr>
                <w:rFonts w:ascii="Sylfaen" w:hAnsi="Sylfaen"/>
                <w:sz w:val="20"/>
                <w:szCs w:val="24"/>
              </w:rPr>
              <w:t>P.SS.04.ACT.001</w:t>
            </w:r>
          </w:p>
        </w:tc>
        <w:tc>
          <w:tcPr>
            <w:tcW w:w="2126" w:type="dxa"/>
            <w:tcBorders>
              <w:top w:val="single" w:sz="4" w:space="0" w:color="auto"/>
              <w:left w:val="single" w:sz="4" w:space="0" w:color="auto"/>
            </w:tcBorders>
            <w:shd w:val="clear" w:color="auto" w:fill="FFFFFF"/>
          </w:tcPr>
          <w:p w14:paraId="472F9E0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w:t>
            </w:r>
          </w:p>
        </w:tc>
        <w:tc>
          <w:tcPr>
            <w:tcW w:w="5314" w:type="dxa"/>
            <w:tcBorders>
              <w:top w:val="single" w:sz="4" w:space="0" w:color="auto"/>
              <w:left w:val="single" w:sz="4" w:space="0" w:color="auto"/>
              <w:right w:val="single" w:sz="4" w:space="0" w:color="auto"/>
            </w:tcBorders>
            <w:shd w:val="clear" w:color="auto" w:fill="FFFFFF"/>
            <w:vAlign w:val="center"/>
          </w:tcPr>
          <w:p w14:paraId="08CE9F1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պետական մարմին կամ դրա կողմից լիազորված կազմակերպություն, որն</w:t>
            </w:r>
          </w:p>
          <w:p w14:paraId="79BA8E7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իրականացնում է երրորդ երկրների ձեռնարկությունների ռեեստրի ձ</w:t>
            </w:r>
            <w:r w:rsidR="008D0DD6" w:rsidRPr="008D0DD6">
              <w:rPr>
                <w:rFonts w:ascii="Sylfaen" w:hAnsi="Sylfaen"/>
                <w:sz w:val="20"/>
                <w:szCs w:val="24"/>
              </w:rPr>
              <w:t>եւ</w:t>
            </w:r>
            <w:r w:rsidRPr="00DC26BE">
              <w:rPr>
                <w:rFonts w:ascii="Sylfaen" w:hAnsi="Sylfaen"/>
                <w:sz w:val="20"/>
                <w:szCs w:val="24"/>
              </w:rPr>
              <w:t>ավորման համար տեղեկությունները ներկայացնելը Հանձնաժողով.</w:t>
            </w:r>
          </w:p>
          <w:p w14:paraId="04F9871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ստանում է երրորդ երկրների ձեռնարկությունների ռեեստրից տեղեկություններ՝ հարցման հիման վրա. </w:t>
            </w:r>
          </w:p>
          <w:p w14:paraId="73C1297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ծանուցում է մյուս անդամ պետությունների լիազորված մարմիններին երրորդ երկրների ձեռնարկությունների ռեեստրի մեջ ներառված ձեռնարկության կարգավիճակի փոփոխման մասին</w:t>
            </w:r>
          </w:p>
        </w:tc>
      </w:tr>
      <w:tr w:rsidR="00B14D37" w:rsidRPr="008D0DD6" w14:paraId="4D588182" w14:textId="77777777" w:rsidTr="008D0DD6">
        <w:trPr>
          <w:jc w:val="center"/>
        </w:trPr>
        <w:tc>
          <w:tcPr>
            <w:tcW w:w="2054" w:type="dxa"/>
            <w:tcBorders>
              <w:top w:val="single" w:sz="4" w:space="0" w:color="auto"/>
              <w:left w:val="single" w:sz="4" w:space="0" w:color="auto"/>
              <w:bottom w:val="single" w:sz="4" w:space="0" w:color="auto"/>
            </w:tcBorders>
            <w:shd w:val="clear" w:color="auto" w:fill="FFFFFF"/>
          </w:tcPr>
          <w:p w14:paraId="78539654" w14:textId="77777777" w:rsidR="002E7C36" w:rsidRDefault="0054690B">
            <w:pPr>
              <w:pStyle w:val="Other0"/>
              <w:spacing w:after="120" w:line="240" w:lineRule="auto"/>
              <w:ind w:firstLine="0"/>
              <w:rPr>
                <w:rFonts w:ascii="Sylfaen" w:hAnsi="Sylfaen" w:cs="Sylfaen"/>
                <w:sz w:val="20"/>
                <w:szCs w:val="24"/>
              </w:rPr>
            </w:pPr>
            <w:r w:rsidRPr="008D0DD6">
              <w:rPr>
                <w:rFonts w:ascii="Sylfaen" w:hAnsi="Sylfaen"/>
                <w:sz w:val="20"/>
                <w:szCs w:val="24"/>
              </w:rPr>
              <w:t>P.SS.04.ACT.002</w:t>
            </w:r>
          </w:p>
        </w:tc>
        <w:tc>
          <w:tcPr>
            <w:tcW w:w="2126" w:type="dxa"/>
            <w:tcBorders>
              <w:top w:val="single" w:sz="4" w:space="0" w:color="auto"/>
              <w:left w:val="single" w:sz="4" w:space="0" w:color="auto"/>
              <w:bottom w:val="single" w:sz="4" w:space="0" w:color="auto"/>
            </w:tcBorders>
            <w:shd w:val="clear" w:color="auto" w:fill="FFFFFF"/>
          </w:tcPr>
          <w:p w14:paraId="39BB188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ծանուցվող լիազորված մարմին</w:t>
            </w:r>
          </w:p>
        </w:tc>
        <w:tc>
          <w:tcPr>
            <w:tcW w:w="5314" w:type="dxa"/>
            <w:tcBorders>
              <w:top w:val="single" w:sz="4" w:space="0" w:color="auto"/>
              <w:left w:val="single" w:sz="4" w:space="0" w:color="auto"/>
              <w:bottom w:val="single" w:sz="4" w:space="0" w:color="auto"/>
              <w:right w:val="single" w:sz="4" w:space="0" w:color="auto"/>
            </w:tcBorders>
            <w:shd w:val="clear" w:color="auto" w:fill="FFFFFF"/>
            <w:vAlign w:val="center"/>
          </w:tcPr>
          <w:p w14:paraId="59A9421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լիազորված մարմին, որն ստանում </w:t>
            </w:r>
            <w:r w:rsidR="008D0DD6" w:rsidRPr="008D0DD6">
              <w:rPr>
                <w:rFonts w:ascii="Sylfaen" w:hAnsi="Sylfaen"/>
                <w:sz w:val="20"/>
                <w:szCs w:val="24"/>
              </w:rPr>
              <w:t>եւ</w:t>
            </w:r>
            <w:r w:rsidRPr="00DC26BE">
              <w:rPr>
                <w:rFonts w:ascii="Sylfaen" w:hAnsi="Sylfaen"/>
                <w:sz w:val="20"/>
                <w:szCs w:val="24"/>
              </w:rPr>
              <w:t xml:space="preserve"> մշակում է երրորդ երկրների ձեռնարկությունների ռեեստրի մեջ ներառված ձեռնարկության կարգավիճակի փոփոխման մասին ծանուցումը</w:t>
            </w:r>
          </w:p>
        </w:tc>
      </w:tr>
    </w:tbl>
    <w:p w14:paraId="576D3151" w14:textId="77777777" w:rsidR="002E7C36" w:rsidRDefault="002E7C36">
      <w:pPr>
        <w:spacing w:after="160" w:line="360" w:lineRule="auto"/>
        <w:rPr>
          <w:rFonts w:ascii="Sylfaen" w:hAnsi="Sylfaen" w:cs="Sylfaen"/>
        </w:rPr>
      </w:pPr>
    </w:p>
    <w:p w14:paraId="1309C925" w14:textId="77777777" w:rsidR="002E7C36" w:rsidRDefault="00DC26BE">
      <w:pPr>
        <w:pStyle w:val="BodyText1"/>
        <w:spacing w:after="160"/>
        <w:ind w:firstLine="0"/>
        <w:jc w:val="center"/>
        <w:rPr>
          <w:rFonts w:ascii="Sylfaen" w:hAnsi="Sylfaen" w:cs="Sylfaen"/>
          <w:sz w:val="24"/>
          <w:szCs w:val="24"/>
        </w:rPr>
      </w:pPr>
      <w:bookmarkStart w:id="22" w:name="bookmark29"/>
      <w:r w:rsidRPr="00DC26BE">
        <w:rPr>
          <w:rFonts w:ascii="Sylfaen" w:hAnsi="Sylfaen"/>
          <w:sz w:val="24"/>
          <w:szCs w:val="24"/>
          <w:shd w:val="clear" w:color="auto" w:fill="FFFFFF"/>
        </w:rPr>
        <w:t>3</w:t>
      </w:r>
      <w:bookmarkEnd w:id="22"/>
      <w:r w:rsidRPr="00DC26BE">
        <w:rPr>
          <w:rFonts w:ascii="Sylfaen" w:hAnsi="Sylfaen"/>
          <w:sz w:val="24"/>
          <w:szCs w:val="24"/>
          <w:shd w:val="clear" w:color="auto" w:fill="FFFFFF"/>
        </w:rPr>
        <w:t>.</w:t>
      </w:r>
      <w:r w:rsidRPr="00DC26BE">
        <w:rPr>
          <w:rFonts w:ascii="Sylfaen" w:hAnsi="Sylfaen"/>
          <w:sz w:val="24"/>
          <w:szCs w:val="24"/>
        </w:rPr>
        <w:t xml:space="preserve"> Ընդհանուր գործընթացի կառուցվածքը</w:t>
      </w:r>
    </w:p>
    <w:p w14:paraId="79764650" w14:textId="77777777" w:rsidR="002E7C36" w:rsidRDefault="00DC26BE">
      <w:pPr>
        <w:pStyle w:val="BodyText1"/>
        <w:tabs>
          <w:tab w:val="left" w:pos="1134"/>
        </w:tabs>
        <w:spacing w:after="160"/>
        <w:ind w:firstLine="567"/>
        <w:jc w:val="both"/>
        <w:rPr>
          <w:rFonts w:ascii="Sylfaen" w:hAnsi="Sylfaen" w:cs="Sylfaen"/>
          <w:sz w:val="24"/>
          <w:szCs w:val="24"/>
        </w:rPr>
      </w:pPr>
      <w:bookmarkStart w:id="23" w:name="bookmark30"/>
      <w:r w:rsidRPr="00DC26BE">
        <w:rPr>
          <w:rFonts w:ascii="Sylfaen" w:hAnsi="Sylfaen"/>
          <w:sz w:val="24"/>
          <w:szCs w:val="24"/>
          <w:shd w:val="clear" w:color="auto" w:fill="FFFFFF"/>
        </w:rPr>
        <w:t>1</w:t>
      </w:r>
      <w:bookmarkEnd w:id="23"/>
      <w:r w:rsidRPr="00DC26BE">
        <w:rPr>
          <w:rFonts w:ascii="Sylfaen" w:hAnsi="Sylfaen"/>
          <w:sz w:val="24"/>
          <w:szCs w:val="24"/>
          <w:shd w:val="clear" w:color="auto" w:fill="FFFFFF"/>
        </w:rPr>
        <w:t>0.</w:t>
      </w:r>
      <w:r w:rsidR="008D0DD6" w:rsidRPr="008D0DD6">
        <w:rPr>
          <w:rFonts w:ascii="Sylfaen" w:hAnsi="Sylfaen"/>
          <w:sz w:val="24"/>
          <w:szCs w:val="24"/>
        </w:rPr>
        <w:tab/>
      </w:r>
      <w:r w:rsidRPr="00DC26BE">
        <w:rPr>
          <w:rFonts w:ascii="Sylfaen" w:hAnsi="Sylfaen"/>
          <w:sz w:val="24"/>
          <w:szCs w:val="24"/>
        </w:rPr>
        <w:t>Ընդհանուր գործընթացը, ըստ իր նշանակության, խմբավորված ընթացակարգերի ամբողջություն է՝</w:t>
      </w:r>
    </w:p>
    <w:p w14:paraId="49745BE7" w14:textId="77777777" w:rsidR="002E7C36" w:rsidRDefault="00DC26BE">
      <w:pPr>
        <w:pStyle w:val="BodyText1"/>
        <w:tabs>
          <w:tab w:val="left" w:pos="1134"/>
        </w:tabs>
        <w:spacing w:after="160"/>
        <w:ind w:firstLine="567"/>
        <w:jc w:val="both"/>
        <w:rPr>
          <w:rFonts w:ascii="Sylfaen" w:hAnsi="Sylfaen" w:cs="Sylfaen"/>
          <w:sz w:val="24"/>
          <w:szCs w:val="24"/>
        </w:rPr>
      </w:pPr>
      <w:r w:rsidRPr="00DC26BE">
        <w:rPr>
          <w:rFonts w:ascii="Sylfaen" w:hAnsi="Sylfaen"/>
          <w:sz w:val="24"/>
          <w:szCs w:val="24"/>
        </w:rPr>
        <w:t>ա)</w:t>
      </w:r>
      <w:r w:rsidR="008D0DD6" w:rsidRPr="008D0DD6">
        <w:rPr>
          <w:rFonts w:ascii="Sylfaen" w:hAnsi="Sylfaen"/>
          <w:sz w:val="24"/>
          <w:szCs w:val="24"/>
        </w:rPr>
        <w:tab/>
      </w:r>
      <w:r w:rsidRPr="00DC26BE">
        <w:rPr>
          <w:rFonts w:ascii="Sylfaen" w:hAnsi="Sylfaen"/>
          <w:sz w:val="24"/>
          <w:szCs w:val="24"/>
        </w:rPr>
        <w:t>երրորդ երկրների ձեռնարկությունների ռեեստրի ձ</w:t>
      </w:r>
      <w:r w:rsidR="008D0DD6">
        <w:rPr>
          <w:rFonts w:ascii="Sylfaen" w:hAnsi="Sylfaen"/>
          <w:sz w:val="24"/>
          <w:szCs w:val="24"/>
        </w:rPr>
        <w:t>եւ</w:t>
      </w:r>
      <w:r w:rsidRPr="00DC26BE">
        <w:rPr>
          <w:rFonts w:ascii="Sylfaen" w:hAnsi="Sylfaen"/>
          <w:sz w:val="24"/>
          <w:szCs w:val="24"/>
        </w:rPr>
        <w:t xml:space="preserve">ավորման </w:t>
      </w:r>
      <w:r w:rsidR="008D0DD6">
        <w:rPr>
          <w:rFonts w:ascii="Sylfaen" w:hAnsi="Sylfaen"/>
          <w:sz w:val="24"/>
          <w:szCs w:val="24"/>
        </w:rPr>
        <w:t>եւ</w:t>
      </w:r>
      <w:r w:rsidRPr="00DC26BE">
        <w:rPr>
          <w:rFonts w:ascii="Sylfaen" w:hAnsi="Sylfaen"/>
          <w:sz w:val="24"/>
          <w:szCs w:val="24"/>
        </w:rPr>
        <w:t xml:space="preserve"> վարման ընթացակարգերը.</w:t>
      </w:r>
    </w:p>
    <w:p w14:paraId="0FF69C0A" w14:textId="77777777" w:rsidR="002E7C36" w:rsidRDefault="00DC26BE">
      <w:pPr>
        <w:pStyle w:val="BodyText1"/>
        <w:tabs>
          <w:tab w:val="left" w:pos="1134"/>
        </w:tabs>
        <w:spacing w:after="160"/>
        <w:ind w:firstLine="567"/>
        <w:jc w:val="both"/>
        <w:rPr>
          <w:rFonts w:ascii="Sylfaen" w:hAnsi="Sylfaen" w:cs="Sylfaen"/>
          <w:sz w:val="24"/>
          <w:szCs w:val="24"/>
        </w:rPr>
      </w:pPr>
      <w:bookmarkStart w:id="24" w:name="bookmark31"/>
      <w:r w:rsidRPr="00DC26BE">
        <w:rPr>
          <w:rFonts w:ascii="Sylfaen" w:hAnsi="Sylfaen"/>
          <w:sz w:val="24"/>
          <w:szCs w:val="24"/>
        </w:rPr>
        <w:t>բ</w:t>
      </w:r>
      <w:bookmarkEnd w:id="24"/>
      <w:r w:rsidRPr="00DC26BE">
        <w:rPr>
          <w:rFonts w:ascii="Sylfaen" w:hAnsi="Sylfaen"/>
          <w:sz w:val="24"/>
          <w:szCs w:val="24"/>
        </w:rPr>
        <w:t>)</w:t>
      </w:r>
      <w:r w:rsidR="008D0DD6" w:rsidRPr="008D0DD6">
        <w:rPr>
          <w:rFonts w:ascii="Sylfaen" w:hAnsi="Sylfaen"/>
          <w:sz w:val="24"/>
          <w:szCs w:val="24"/>
        </w:rPr>
        <w:tab/>
      </w:r>
      <w:r w:rsidRPr="00DC26BE">
        <w:rPr>
          <w:rFonts w:ascii="Sylfaen" w:hAnsi="Sylfaen"/>
          <w:sz w:val="24"/>
          <w:szCs w:val="24"/>
        </w:rPr>
        <w:t>երրորդ երկրների ձեռնարկությունների ռեեստրի մեջ պարունակվող տեղեկությունների՝ լիազորված մարմինների կողմից ստացման ընթացակարգերը.</w:t>
      </w:r>
    </w:p>
    <w:p w14:paraId="02CCED6D" w14:textId="77777777" w:rsidR="002E7C36" w:rsidRDefault="00DC26BE">
      <w:pPr>
        <w:pStyle w:val="BodyText1"/>
        <w:tabs>
          <w:tab w:val="left" w:pos="1134"/>
        </w:tabs>
        <w:spacing w:after="160"/>
        <w:ind w:firstLine="567"/>
        <w:jc w:val="both"/>
        <w:rPr>
          <w:rFonts w:ascii="Sylfaen" w:hAnsi="Sylfaen" w:cs="Sylfaen"/>
          <w:sz w:val="24"/>
          <w:szCs w:val="24"/>
        </w:rPr>
      </w:pPr>
      <w:bookmarkStart w:id="25" w:name="bookmark32"/>
      <w:r w:rsidRPr="00DC26BE">
        <w:rPr>
          <w:rFonts w:ascii="Sylfaen" w:hAnsi="Sylfaen"/>
          <w:sz w:val="24"/>
          <w:szCs w:val="24"/>
        </w:rPr>
        <w:t>գ</w:t>
      </w:r>
      <w:bookmarkEnd w:id="25"/>
      <w:r w:rsidRPr="00DC26BE">
        <w:rPr>
          <w:rFonts w:ascii="Sylfaen" w:hAnsi="Sylfaen"/>
          <w:sz w:val="24"/>
          <w:szCs w:val="24"/>
        </w:rPr>
        <w:t>)</w:t>
      </w:r>
      <w:r w:rsidR="008D0DD6" w:rsidRPr="008D0DD6">
        <w:rPr>
          <w:rFonts w:ascii="Sylfaen" w:hAnsi="Sylfaen"/>
          <w:sz w:val="24"/>
          <w:szCs w:val="24"/>
        </w:rPr>
        <w:tab/>
      </w:r>
      <w:r w:rsidRPr="00DC26BE">
        <w:rPr>
          <w:rFonts w:ascii="Sylfaen" w:hAnsi="Sylfaen"/>
          <w:sz w:val="24"/>
          <w:szCs w:val="24"/>
        </w:rPr>
        <w:t>երրորդ երկրների ձեռնարկությունների ռեեստրի մեջ ներառված ձեռնարկության կարգավիճակի փոփոխման մասին լիազորված մարմիններին ծանուցելու ընթացակարգերը։</w:t>
      </w:r>
    </w:p>
    <w:p w14:paraId="0ABD0E25" w14:textId="77777777" w:rsidR="002E7C36" w:rsidRDefault="00DC26BE">
      <w:pPr>
        <w:pStyle w:val="BodyText1"/>
        <w:tabs>
          <w:tab w:val="left" w:pos="1134"/>
        </w:tabs>
        <w:spacing w:after="160"/>
        <w:ind w:firstLine="567"/>
        <w:jc w:val="both"/>
        <w:rPr>
          <w:rFonts w:ascii="Sylfaen" w:hAnsi="Sylfaen" w:cs="Sylfaen"/>
          <w:sz w:val="24"/>
          <w:szCs w:val="24"/>
        </w:rPr>
      </w:pPr>
      <w:bookmarkStart w:id="26" w:name="bookmark33"/>
      <w:r w:rsidRPr="00DC26BE">
        <w:rPr>
          <w:rFonts w:ascii="Sylfaen" w:hAnsi="Sylfaen"/>
          <w:sz w:val="24"/>
          <w:szCs w:val="24"/>
        </w:rPr>
        <w:t>1</w:t>
      </w:r>
      <w:bookmarkEnd w:id="26"/>
      <w:r w:rsidRPr="00DC26BE">
        <w:rPr>
          <w:rFonts w:ascii="Sylfaen" w:hAnsi="Sylfaen"/>
          <w:sz w:val="24"/>
          <w:szCs w:val="24"/>
        </w:rPr>
        <w:t>1.</w:t>
      </w:r>
      <w:r w:rsidR="008D0DD6" w:rsidRPr="008D0DD6">
        <w:rPr>
          <w:rFonts w:ascii="Sylfaen" w:hAnsi="Sylfaen"/>
          <w:sz w:val="24"/>
          <w:szCs w:val="24"/>
        </w:rPr>
        <w:tab/>
      </w:r>
      <w:r w:rsidRPr="00DC26BE">
        <w:rPr>
          <w:rFonts w:ascii="Sylfaen" w:hAnsi="Sylfaen"/>
          <w:sz w:val="24"/>
          <w:szCs w:val="24"/>
        </w:rPr>
        <w:t>Ընդհանուր գործընթացի ընթացակարգերը կատարելիս լիազորված մարմինները Հանձնաժողով են ներկայացնում տեղեկություններ՝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պահպանումն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(այսուհետ՝ ձեռնարկություններ) վերաբերյալ, ինչպես նա</w:t>
      </w:r>
      <w:r w:rsidR="008D0DD6">
        <w:rPr>
          <w:rFonts w:ascii="Sylfaen" w:hAnsi="Sylfaen"/>
          <w:sz w:val="24"/>
          <w:szCs w:val="24"/>
        </w:rPr>
        <w:t>եւ</w:t>
      </w:r>
      <w:r w:rsidRPr="00DC26BE">
        <w:rPr>
          <w:rFonts w:ascii="Sylfaen" w:hAnsi="Sylfaen"/>
          <w:sz w:val="24"/>
          <w:szCs w:val="24"/>
        </w:rPr>
        <w:t xml:space="preserve"> մյուս անդամ պետությունների լիազորված մարմիններին ծանուցում են ռեեստրի մեջ ձեռնարկության կարգավիճակի փոփոխման մասին։</w:t>
      </w:r>
    </w:p>
    <w:p w14:paraId="11D466FB"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pacing w:val="-4"/>
          <w:sz w:val="24"/>
          <w:szCs w:val="24"/>
        </w:rPr>
        <w:t>Ստացված տեղեկատվության հիման վրա Հանձնաժողովն արդիականացնում է երրորդ երկրների</w:t>
      </w:r>
      <w:r w:rsidR="008D0DD6">
        <w:rPr>
          <w:rFonts w:ascii="Sylfaen" w:hAnsi="Sylfaen"/>
          <w:sz w:val="24"/>
          <w:szCs w:val="24"/>
        </w:rPr>
        <w:t xml:space="preserve"> </w:t>
      </w:r>
      <w:r w:rsidRPr="00DC26BE">
        <w:rPr>
          <w:rFonts w:ascii="Sylfaen" w:hAnsi="Sylfaen"/>
          <w:sz w:val="24"/>
          <w:szCs w:val="24"/>
        </w:rPr>
        <w:t xml:space="preserve">ձեռնարկությունների ռեեստրի տեղեկությունները </w:t>
      </w:r>
      <w:r w:rsidR="008D0DD6">
        <w:rPr>
          <w:rFonts w:ascii="Sylfaen" w:hAnsi="Sylfaen"/>
          <w:sz w:val="24"/>
          <w:szCs w:val="24"/>
        </w:rPr>
        <w:t>եւ</w:t>
      </w:r>
      <w:r w:rsidRPr="00DC26BE">
        <w:rPr>
          <w:rFonts w:ascii="Sylfaen" w:hAnsi="Sylfaen"/>
          <w:sz w:val="24"/>
          <w:szCs w:val="24"/>
        </w:rPr>
        <w:t xml:space="preserve"> այն հրապարակում է Միության տեղեկատվական պորտալում: Լիազորված մարմինների </w:t>
      </w:r>
      <w:r w:rsidR="008D0DD6">
        <w:rPr>
          <w:rFonts w:ascii="Sylfaen" w:hAnsi="Sylfaen"/>
          <w:sz w:val="24"/>
          <w:szCs w:val="24"/>
        </w:rPr>
        <w:t>եւ</w:t>
      </w:r>
      <w:r w:rsidRPr="00DC26BE">
        <w:rPr>
          <w:rFonts w:ascii="Sylfaen" w:hAnsi="Sylfaen"/>
          <w:sz w:val="24"/>
          <w:szCs w:val="24"/>
        </w:rPr>
        <w:t xml:space="preserve"> Հանձնաժողովի, ինչպես նա</w:t>
      </w:r>
      <w:r w:rsidR="008D0DD6">
        <w:rPr>
          <w:rFonts w:ascii="Sylfaen" w:hAnsi="Sylfaen"/>
          <w:sz w:val="24"/>
          <w:szCs w:val="24"/>
        </w:rPr>
        <w:t>եւ</w:t>
      </w:r>
      <w:r w:rsidRPr="00DC26BE">
        <w:rPr>
          <w:rFonts w:ascii="Sylfaen" w:hAnsi="Sylfaen"/>
          <w:sz w:val="24"/>
          <w:szCs w:val="24"/>
        </w:rPr>
        <w:t xml:space="preserve"> լիազորված մարմինների միջ</w:t>
      </w:r>
      <w:r w:rsidR="008D0DD6">
        <w:rPr>
          <w:rFonts w:ascii="Sylfaen" w:hAnsi="Sylfaen"/>
          <w:sz w:val="24"/>
          <w:szCs w:val="24"/>
        </w:rPr>
        <w:t>եւ</w:t>
      </w:r>
      <w:r w:rsidRPr="00DC26BE">
        <w:rPr>
          <w:rFonts w:ascii="Sylfaen" w:hAnsi="Sylfaen"/>
          <w:sz w:val="24"/>
          <w:szCs w:val="24"/>
        </w:rPr>
        <w:t xml:space="preserve"> տեղեկատվական փոխգործակցությունն իրականացվում է ինտեգրված համակարգի օգտագործմամբ:</w:t>
      </w:r>
    </w:p>
    <w:p w14:paraId="1C7F64DF"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Երրորդ երկրների ձեռնարկությունների ռեեստրում պարունակվող տեղեկատվության հասանելիությունը բոլոր շահագրգիռ անձանց համար իրականացվում է Միության տեղեկատվական պորտալի միջոցով:</w:t>
      </w:r>
    </w:p>
    <w:p w14:paraId="5E4D845B"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 xml:space="preserve">Երրորդ երկրների ձեռնարկությունների ռեեստրը ձեւավորելիս </w:t>
      </w:r>
      <w:r w:rsidR="008D0DD6">
        <w:rPr>
          <w:rFonts w:ascii="Sylfaen" w:hAnsi="Sylfaen"/>
          <w:sz w:val="24"/>
          <w:szCs w:val="24"/>
        </w:rPr>
        <w:t>եւ</w:t>
      </w:r>
      <w:r w:rsidRPr="00DC26BE">
        <w:rPr>
          <w:rFonts w:ascii="Sylfaen" w:hAnsi="Sylfaen"/>
          <w:sz w:val="24"/>
          <w:szCs w:val="24"/>
        </w:rPr>
        <w:t xml:space="preserve"> վարելիս կատարվում են ընդհանուր գործընթացի՝ երրորդ երկրների ձեռնարկությունների ռեեստրի ձեւավորման եւ վարման ընթացակարգերի խմբում ներառված հետեւյալ ընթացակարգերը՝</w:t>
      </w:r>
    </w:p>
    <w:p w14:paraId="5EDB883C"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երրորդ երկրների ձեռնարկությունների ռեեստրի մեջ տեղեկությունների ներառում.</w:t>
      </w:r>
    </w:p>
    <w:p w14:paraId="270660FB" w14:textId="77777777" w:rsidR="002E7C36" w:rsidRDefault="00DC26BE">
      <w:pPr>
        <w:pStyle w:val="BodyText1"/>
        <w:spacing w:after="160"/>
        <w:ind w:firstLine="567"/>
        <w:jc w:val="both"/>
        <w:rPr>
          <w:rFonts w:ascii="Sylfaen" w:hAnsi="Sylfaen"/>
          <w:sz w:val="24"/>
          <w:szCs w:val="24"/>
        </w:rPr>
      </w:pPr>
      <w:r w:rsidRPr="00DC26BE">
        <w:rPr>
          <w:rFonts w:ascii="Sylfaen" w:hAnsi="Sylfaen"/>
          <w:sz w:val="24"/>
          <w:szCs w:val="24"/>
        </w:rPr>
        <w:t>երրորդ երկրների ձեռնարկությունների ռեեստրի մեջ տեղեկությունների փոփոխում.</w:t>
      </w:r>
    </w:p>
    <w:p w14:paraId="3AC34856" w14:textId="77777777" w:rsidR="002E7C36" w:rsidRDefault="00DC26BE">
      <w:pPr>
        <w:pStyle w:val="BodyText1"/>
        <w:spacing w:after="160"/>
        <w:ind w:firstLine="567"/>
        <w:jc w:val="both"/>
        <w:rPr>
          <w:rFonts w:ascii="Sylfaen" w:hAnsi="Sylfaen" w:cs="Sylfaen"/>
          <w:spacing w:val="-6"/>
          <w:sz w:val="24"/>
          <w:szCs w:val="24"/>
        </w:rPr>
      </w:pPr>
      <w:r w:rsidRPr="00DC26BE">
        <w:rPr>
          <w:rFonts w:ascii="Sylfaen" w:hAnsi="Sylfaen"/>
          <w:spacing w:val="-6"/>
          <w:sz w:val="24"/>
          <w:szCs w:val="24"/>
        </w:rPr>
        <w:t>երրորդ երկրների ձեռնարկությունների ռեեստրից տեղեկությունների հանում։</w:t>
      </w:r>
    </w:p>
    <w:p w14:paraId="70BAEC32"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Տեղեկություններ ստանալու դեպքում լիազորված մարմինների կողմից կատարվում են երրորդ երկրների ձեռնարկությունների ռեեստրի մեջ պարունակվող տեղեկությունների՝ լիազորված մարմինների կողմից ստացման ընթացակարգերի խմբում ներառված՝ ընդհանուր գործընթացի հետ</w:t>
      </w:r>
      <w:r w:rsidR="008D0DD6">
        <w:rPr>
          <w:rFonts w:ascii="Sylfaen" w:hAnsi="Sylfaen"/>
          <w:sz w:val="24"/>
          <w:szCs w:val="24"/>
        </w:rPr>
        <w:t>եւ</w:t>
      </w:r>
      <w:r w:rsidRPr="00DC26BE">
        <w:rPr>
          <w:rFonts w:ascii="Sylfaen" w:hAnsi="Sylfaen"/>
          <w:sz w:val="24"/>
          <w:szCs w:val="24"/>
        </w:rPr>
        <w:t>յալ ընթացակարգերը՝</w:t>
      </w:r>
    </w:p>
    <w:p w14:paraId="4E043C04"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 xml:space="preserve">երրորդ երկրների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վերաբերյալ տեղեկատվության ստացում.</w:t>
      </w:r>
    </w:p>
    <w:p w14:paraId="137F370E" w14:textId="77777777" w:rsidR="002E7C36" w:rsidRDefault="00DC26BE">
      <w:pPr>
        <w:pStyle w:val="BodyText1"/>
        <w:spacing w:after="160"/>
        <w:ind w:firstLine="567"/>
        <w:jc w:val="both"/>
        <w:rPr>
          <w:rFonts w:ascii="Sylfaen" w:hAnsi="Sylfaen" w:cs="Sylfaen"/>
          <w:spacing w:val="-6"/>
          <w:sz w:val="24"/>
          <w:szCs w:val="24"/>
        </w:rPr>
      </w:pPr>
      <w:r w:rsidRPr="00DC26BE">
        <w:rPr>
          <w:rFonts w:ascii="Sylfaen" w:hAnsi="Sylfaen"/>
          <w:spacing w:val="-6"/>
          <w:sz w:val="24"/>
          <w:szCs w:val="24"/>
        </w:rPr>
        <w:t>երրորդ երկրների ձեռնարկությունների ռեեստրից տեղեկությունների ստացում.</w:t>
      </w:r>
    </w:p>
    <w:p w14:paraId="126FC026"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երրորդ երկրների ձեռնարկություններ ռեեստրում կատարված փոփոխությունների վերաբերյալ տեղեկատվության ստացում։</w:t>
      </w:r>
    </w:p>
    <w:p w14:paraId="642B1DC9"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Երրորդ երկրների ձեռնարկությունների ռեեստրում ներառված` ձեռնարկության կարգավիճակի փոփոխման մասին ծանուցման ընթացակարգը կատարվում է նշված ընթա</w:t>
      </w:r>
      <w:r w:rsidR="00861CBD">
        <w:rPr>
          <w:rFonts w:ascii="Sylfaen" w:hAnsi="Sylfaen"/>
          <w:sz w:val="24"/>
          <w:szCs w:val="24"/>
        </w:rPr>
        <w:t>ցա</w:t>
      </w:r>
      <w:r w:rsidRPr="00DC26BE">
        <w:rPr>
          <w:rFonts w:ascii="Sylfaen" w:hAnsi="Sylfaen"/>
          <w:sz w:val="24"/>
          <w:szCs w:val="24"/>
        </w:rPr>
        <w:t>կարգի փոփոխման վերաբերյալ տեղեկությունները լիազորված մարմնի կողմից մյուս լիազորված մարմիններ ուղարկվելու դեպքում։</w:t>
      </w:r>
    </w:p>
    <w:p w14:paraId="652299C2" w14:textId="77777777" w:rsidR="002E7C36" w:rsidRDefault="00DC26BE">
      <w:pPr>
        <w:pStyle w:val="BodyText1"/>
        <w:spacing w:after="160"/>
        <w:ind w:firstLine="567"/>
        <w:jc w:val="both"/>
        <w:rPr>
          <w:rFonts w:ascii="Sylfaen" w:hAnsi="Sylfaen" w:cs="Sylfaen"/>
          <w:sz w:val="24"/>
          <w:szCs w:val="24"/>
        </w:rPr>
      </w:pPr>
      <w:bookmarkStart w:id="27" w:name="bookmark34"/>
      <w:r w:rsidRPr="00DC26BE">
        <w:rPr>
          <w:rFonts w:ascii="Sylfaen" w:hAnsi="Sylfaen"/>
          <w:sz w:val="24"/>
          <w:szCs w:val="24"/>
        </w:rPr>
        <w:t>1</w:t>
      </w:r>
      <w:bookmarkEnd w:id="27"/>
      <w:r w:rsidRPr="00DC26BE">
        <w:rPr>
          <w:rFonts w:ascii="Sylfaen" w:hAnsi="Sylfaen"/>
          <w:sz w:val="24"/>
          <w:szCs w:val="24"/>
        </w:rPr>
        <w:t>2. Ընդհանուր գործընթացի կառուցվածքի բերված նկարագրությունը ներկայացված է 1-ին նկարում։</w:t>
      </w:r>
    </w:p>
    <w:p w14:paraId="7B719D56" w14:textId="77777777" w:rsidR="002E7C36" w:rsidRDefault="00E807FA">
      <w:pPr>
        <w:spacing w:after="160" w:line="360" w:lineRule="auto"/>
        <w:jc w:val="center"/>
        <w:rPr>
          <w:rFonts w:ascii="Sylfaen" w:hAnsi="Sylfaen" w:cs="Sylfaen"/>
        </w:rPr>
      </w:pPr>
      <w:r>
        <w:rPr>
          <w:rFonts w:ascii="Sylfaen" w:hAnsi="Sylfaen" w:cs="Sylfaen"/>
          <w:noProof/>
          <w:lang w:val="en-US" w:eastAsia="en-US" w:bidi="ar-SA"/>
        </w:rPr>
        <w:pict w14:anchorId="3B6AECF3">
          <v:group id="_x0000_s1534" style="position:absolute;left:0;text-align:left;margin-left:11pt;margin-top:15.1pt;width:431.85pt;height:234.75pt;z-index:377746185" coordorigin="1638,8209" coordsize="8637,4695">
            <v:rect id="_x0000_s1062" style="position:absolute;left:4038;top:8209;width:1065;height:403" stroked="f">
              <v:textbox style="mso-next-textbox:#_x0000_s1062" inset="0,0,0,0">
                <w:txbxContent>
                  <w:p w14:paraId="5E5048A8" w14:textId="77777777" w:rsidR="002E7C36" w:rsidRPr="00204F3A" w:rsidRDefault="002E7C36">
                    <w:pPr>
                      <w:rPr>
                        <w:sz w:val="12"/>
                        <w:szCs w:val="12"/>
                      </w:rPr>
                    </w:pPr>
                    <w:r w:rsidRPr="00167F21">
                      <w:rPr>
                        <w:rFonts w:ascii="Sylfaen" w:hAnsi="Sylfaen"/>
                        <w:color w:val="262625"/>
                        <w:sz w:val="12"/>
                        <w:szCs w:val="12"/>
                      </w:rPr>
                      <w:t>«Մասնակցություն»</w:t>
                    </w:r>
                  </w:p>
                </w:txbxContent>
              </v:textbox>
            </v:rect>
            <v:rect id="_x0000_s1063" style="position:absolute;left:7548;top:8209;width:1065;height:315" stroked="f">
              <v:textbox style="mso-next-textbox:#_x0000_s1063" inset="0,0,0,0">
                <w:txbxContent>
                  <w:p w14:paraId="278E8D20" w14:textId="77777777" w:rsidR="002E7C36" w:rsidRPr="00204F3A" w:rsidRDefault="002E7C36">
                    <w:pPr>
                      <w:rPr>
                        <w:sz w:val="12"/>
                        <w:szCs w:val="12"/>
                      </w:rPr>
                    </w:pPr>
                    <w:r w:rsidRPr="00167F21">
                      <w:rPr>
                        <w:rFonts w:ascii="Sylfaen" w:hAnsi="Sylfaen"/>
                        <w:color w:val="262625"/>
                        <w:sz w:val="12"/>
                        <w:szCs w:val="12"/>
                      </w:rPr>
                      <w:t>«Մասնակցություն»</w:t>
                    </w:r>
                  </w:p>
                </w:txbxContent>
              </v:textbox>
            </v:rect>
            <v:rect id="_x0000_s1064" style="position:absolute;left:4863;top:8689;width:3267;height:615" stroked="f">
              <v:textbox style="mso-next-textbox:#_x0000_s1064" inset="0,0,0,0">
                <w:txbxContent>
                  <w:p w14:paraId="0B6AD6AE" w14:textId="77777777" w:rsidR="002E7C36" w:rsidRPr="00141EE6" w:rsidRDefault="002E7C36" w:rsidP="00141EE6">
                    <w:pPr>
                      <w:jc w:val="center"/>
                      <w:rPr>
                        <w:sz w:val="22"/>
                      </w:rPr>
                    </w:pPr>
                    <w:r w:rsidRPr="00141EE6">
                      <w:rPr>
                        <w:rFonts w:ascii="Sylfaen" w:hAnsi="Sylfaen"/>
                        <w:color w:val="262625"/>
                        <w:sz w:val="14"/>
                      </w:rPr>
                      <w:t>Երրորդ երկրների ձեռնարկությունների ռեեստրի ձևավորման և վարման ընթացակարգերը (P.SS.04.PGR.001)</w:t>
                    </w:r>
                  </w:p>
                </w:txbxContent>
              </v:textbox>
            </v:rect>
            <v:rect id="_x0000_s1065" style="position:absolute;left:4038;top:9402;width:1065;height:217" stroked="f">
              <v:textbox style="mso-next-textbox:#_x0000_s1065" inset="0,0,0,0">
                <w:txbxContent>
                  <w:p w14:paraId="38B25A6E" w14:textId="77777777" w:rsidR="002E7C36" w:rsidRPr="003B50D3" w:rsidRDefault="002E7C36">
                    <w:pPr>
                      <w:rPr>
                        <w:sz w:val="12"/>
                        <w:szCs w:val="12"/>
                      </w:rPr>
                    </w:pPr>
                    <w:r w:rsidRPr="00167F21">
                      <w:rPr>
                        <w:rFonts w:ascii="Sylfaen" w:hAnsi="Sylfaen"/>
                        <w:color w:val="262625"/>
                        <w:sz w:val="12"/>
                        <w:szCs w:val="12"/>
                      </w:rPr>
                      <w:t>«Մասնակցություն»</w:t>
                    </w:r>
                  </w:p>
                </w:txbxContent>
              </v:textbox>
            </v:rect>
            <v:rect id="_x0000_s1066" style="position:absolute;left:7548;top:9619;width:1065;height:226" stroked="f">
              <v:textbox style="mso-next-textbox:#_x0000_s1066" inset="0,0,0,0">
                <w:txbxContent>
                  <w:p w14:paraId="278CE265" w14:textId="77777777" w:rsidR="002E7C36" w:rsidRPr="003B50D3" w:rsidRDefault="002E7C36">
                    <w:pPr>
                      <w:rPr>
                        <w:sz w:val="12"/>
                        <w:szCs w:val="12"/>
                      </w:rPr>
                    </w:pPr>
                    <w:r w:rsidRPr="00167F21">
                      <w:rPr>
                        <w:rFonts w:ascii="Sylfaen" w:hAnsi="Sylfaen"/>
                        <w:color w:val="262625"/>
                        <w:sz w:val="12"/>
                        <w:szCs w:val="12"/>
                      </w:rPr>
                      <w:t>«Մասնակցություն»</w:t>
                    </w:r>
                  </w:p>
                </w:txbxContent>
              </v:textbox>
            </v:rect>
            <v:rect id="_x0000_s1067" style="position:absolute;left:8928;top:9619;width:1065;height:435" stroked="f">
              <v:textbox style="mso-next-textbox:#_x0000_s1067" inset="0,0,0,0">
                <w:txbxContent>
                  <w:p w14:paraId="46C9F801" w14:textId="77777777" w:rsidR="002E7C36" w:rsidRDefault="002E7C36" w:rsidP="00281A73">
                    <w:pPr>
                      <w:jc w:val="center"/>
                    </w:pPr>
                    <w:r w:rsidRPr="00141EE6">
                      <w:rPr>
                        <w:rFonts w:ascii="Sylfaen" w:hAnsi="Sylfaen"/>
                        <w:color w:val="262625"/>
                        <w:sz w:val="14"/>
                      </w:rPr>
                      <w:t>Հանձնաժողովը (Р.АСТ.001</w:t>
                    </w:r>
                    <w:r>
                      <w:rPr>
                        <w:rFonts w:ascii="Sylfaen" w:hAnsi="Sylfaen"/>
                        <w:color w:val="262625"/>
                        <w:sz w:val="16"/>
                      </w:rPr>
                      <w:t>)</w:t>
                    </w:r>
                  </w:p>
                </w:txbxContent>
              </v:textbox>
            </v:rect>
            <v:rect id="_x0000_s1068" style="position:absolute;left:4611;top:10054;width:3918;height:690" stroked="f">
              <v:textbox style="mso-next-textbox:#_x0000_s1068" inset="0,0,0,0">
                <w:txbxContent>
                  <w:p w14:paraId="17539F3A" w14:textId="77777777" w:rsidR="002E7C36" w:rsidRPr="00141EE6" w:rsidRDefault="002E7C36" w:rsidP="00281A73">
                    <w:pPr>
                      <w:jc w:val="center"/>
                      <w:rPr>
                        <w:sz w:val="20"/>
                      </w:rPr>
                    </w:pPr>
                    <w:r w:rsidRPr="00141EE6">
                      <w:rPr>
                        <w:rFonts w:ascii="Sylfaen" w:hAnsi="Sylfaen"/>
                        <w:color w:val="262625"/>
                        <w:sz w:val="12"/>
                      </w:rPr>
                      <w:t>Երրորդ երկրների ձեռնարկությունների ռեեստրի մեջ պարունակվող տեղեկությունների՝ լիազորված մարմինների կողմից ստացման ընթացակարգերը (P.SS.04.PGR.002)</w:t>
                    </w:r>
                  </w:p>
                </w:txbxContent>
              </v:textbox>
            </v:rect>
            <v:rect id="_x0000_s1069" style="position:absolute;left:1638;top:10264;width:2142;height:480" stroked="f">
              <v:textbox style="mso-next-textbox:#_x0000_s1069" inset="0,0,0,0">
                <w:txbxContent>
                  <w:p w14:paraId="4E4E0612" w14:textId="77777777" w:rsidR="002E7C36" w:rsidRPr="00141EE6" w:rsidRDefault="002E7C36" w:rsidP="00141EE6">
                    <w:pPr>
                      <w:widowControl/>
                      <w:jc w:val="center"/>
                      <w:rPr>
                        <w:sz w:val="22"/>
                      </w:rPr>
                    </w:pPr>
                    <w:r w:rsidRPr="00141EE6">
                      <w:rPr>
                        <w:rFonts w:ascii="Sylfaen" w:hAnsi="Sylfaen"/>
                        <w:color w:val="262625"/>
                        <w:sz w:val="14"/>
                      </w:rPr>
                      <w:t>Լիազորված մարմին</w:t>
                    </w:r>
                    <w:r>
                      <w:rPr>
                        <w:rFonts w:ascii="Sylfaen" w:hAnsi="Sylfaen"/>
                        <w:color w:val="262625"/>
                        <w:sz w:val="14"/>
                        <w:lang w:val="en-US"/>
                      </w:rPr>
                      <w:t xml:space="preserve"> </w:t>
                    </w:r>
                    <w:r w:rsidRPr="00141EE6">
                      <w:rPr>
                        <w:rFonts w:ascii="Sylfaen" w:hAnsi="Sylfaen"/>
                        <w:color w:val="262625"/>
                        <w:sz w:val="14"/>
                      </w:rPr>
                      <w:t>(P.SS.04.ACT.001)</w:t>
                    </w:r>
                  </w:p>
                </w:txbxContent>
              </v:textbox>
            </v:rect>
            <v:rect id="_x0000_s1070" style="position:absolute;left:3849;top:11044;width:1158;height:315" stroked="f">
              <v:textbox style="mso-next-textbox:#_x0000_s1070" inset="0,0,0,0">
                <w:txbxContent>
                  <w:p w14:paraId="51088C94" w14:textId="77777777" w:rsidR="002E7C36" w:rsidRPr="003B50D3" w:rsidRDefault="002E7C36">
                    <w:pPr>
                      <w:rPr>
                        <w:sz w:val="12"/>
                        <w:szCs w:val="12"/>
                      </w:rPr>
                    </w:pPr>
                    <w:r w:rsidRPr="00167F21">
                      <w:rPr>
                        <w:rFonts w:ascii="Sylfaen" w:hAnsi="Sylfaen"/>
                        <w:color w:val="262625"/>
                        <w:sz w:val="12"/>
                        <w:szCs w:val="12"/>
                      </w:rPr>
                      <w:t>«Մասնակցություն»</w:t>
                    </w:r>
                  </w:p>
                </w:txbxContent>
              </v:textbox>
            </v:rect>
            <v:rect id="_x0000_s1071" style="position:absolute;left:7548;top:11118;width:1065;height:255" stroked="f">
              <v:textbox style="mso-next-textbox:#_x0000_s1071" inset="0,0,0,0">
                <w:txbxContent>
                  <w:p w14:paraId="0DBCFA31" w14:textId="77777777" w:rsidR="002E7C36" w:rsidRPr="00141EE6" w:rsidRDefault="002E7C36">
                    <w:pPr>
                      <w:rPr>
                        <w:sz w:val="12"/>
                        <w:szCs w:val="12"/>
                        <w:lang w:val="en-US"/>
                      </w:rPr>
                    </w:pPr>
                    <w:r w:rsidRPr="00167F21">
                      <w:rPr>
                        <w:rFonts w:ascii="Sylfaen" w:hAnsi="Sylfaen"/>
                        <w:color w:val="262625"/>
                        <w:sz w:val="12"/>
                        <w:szCs w:val="12"/>
                      </w:rPr>
                      <w:t>«Մասնակցություն»</w:t>
                    </w:r>
                  </w:p>
                </w:txbxContent>
              </v:textbox>
            </v:rect>
            <v:rect id="_x0000_s1072" style="position:absolute;left:4203;top:11659;width:3927;height:930" stroked="f">
              <v:textbox style="mso-next-textbox:#_x0000_s1072" inset="0,0,0,0">
                <w:txbxContent>
                  <w:p w14:paraId="3D22136B" w14:textId="77777777" w:rsidR="002E7C36" w:rsidRPr="00141EE6" w:rsidRDefault="002E7C36" w:rsidP="00281A73">
                    <w:pPr>
                      <w:jc w:val="center"/>
                      <w:rPr>
                        <w:sz w:val="22"/>
                      </w:rPr>
                    </w:pPr>
                    <w:r w:rsidRPr="00141EE6">
                      <w:rPr>
                        <w:rFonts w:ascii="Sylfaen" w:hAnsi="Sylfaen"/>
                        <w:color w:val="262625"/>
                        <w:sz w:val="14"/>
                      </w:rPr>
                      <w:t>Երրորդ երկրների ձեռնարկությունների ռեեստրի մեջ ներառված ձեռնարկության կարգավիճակի փոփոխման մասին լիազորված մարմիններին ծանուցման ընթացակարգերը (P.SS.04.PGR.003)</w:t>
                    </w:r>
                  </w:p>
                </w:txbxContent>
              </v:textbox>
            </v:rect>
            <v:rect id="_x0000_s1073" style="position:absolute;left:8688;top:12019;width:1587;height:885" stroked="f">
              <v:textbox style="mso-next-textbox:#_x0000_s1073" inset="0,0,0,0">
                <w:txbxContent>
                  <w:p w14:paraId="0F794524" w14:textId="77777777" w:rsidR="002E7C36" w:rsidRPr="00141EE6" w:rsidRDefault="002E7C36" w:rsidP="00281A73">
                    <w:pPr>
                      <w:jc w:val="center"/>
                      <w:rPr>
                        <w:sz w:val="22"/>
                      </w:rPr>
                    </w:pPr>
                    <w:r w:rsidRPr="00141EE6">
                      <w:rPr>
                        <w:rFonts w:ascii="Sylfaen" w:hAnsi="Sylfaen"/>
                        <w:color w:val="262625"/>
                        <w:sz w:val="14"/>
                      </w:rPr>
                      <w:t>Ծանուցվող լիազորված մարմինը (P.SS.04.ACT.002)</w:t>
                    </w:r>
                  </w:p>
                </w:txbxContent>
              </v:textbox>
            </v:rect>
            <v:rect id="_x0000_s1532" style="position:absolute;left:3960;top:9983;width:651;height:471" strokecolor="white [3212]"/>
            <v:rect id="_x0000_s1533" style="position:absolute;left:4288;top:8917;width:575;height:485" stroked="f"/>
          </v:group>
        </w:pict>
      </w:r>
      <w:r w:rsidR="002E7C36">
        <w:rPr>
          <w:rFonts w:ascii="Sylfaen" w:hAnsi="Sylfaen" w:cs="Sylfaen"/>
          <w:noProof/>
          <w:lang w:val="en-US" w:eastAsia="en-US" w:bidi="ar-SA"/>
        </w:rPr>
        <w:drawing>
          <wp:inline distT="0" distB="0" distL="0" distR="0" wp14:anchorId="7F6933FB" wp14:editId="01FC2E21">
            <wp:extent cx="5858510" cy="3206750"/>
            <wp:effectExtent l="0" t="0" r="0" b="0"/>
            <wp:docPr id="3" name="Picut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cstate="print"/>
                    <a:stretch/>
                  </pic:blipFill>
                  <pic:spPr>
                    <a:xfrm>
                      <a:off x="0" y="0"/>
                      <a:ext cx="5858510" cy="3206750"/>
                    </a:xfrm>
                    <a:prstGeom prst="rect">
                      <a:avLst/>
                    </a:prstGeom>
                  </pic:spPr>
                </pic:pic>
              </a:graphicData>
            </a:graphic>
          </wp:inline>
        </w:drawing>
      </w:r>
    </w:p>
    <w:p w14:paraId="50ADE1BB" w14:textId="77777777" w:rsidR="002E7C36" w:rsidRDefault="00DC26BE">
      <w:pPr>
        <w:pStyle w:val="Picturecaption0"/>
        <w:spacing w:after="160" w:line="360" w:lineRule="auto"/>
        <w:rPr>
          <w:rFonts w:ascii="Sylfaen" w:hAnsi="Sylfaen" w:cs="Sylfaen"/>
          <w:sz w:val="20"/>
        </w:rPr>
      </w:pPr>
      <w:r w:rsidRPr="00DC26BE">
        <w:rPr>
          <w:rFonts w:ascii="Sylfaen" w:hAnsi="Sylfaen"/>
          <w:sz w:val="20"/>
        </w:rPr>
        <w:t>Նկ. 1. Ընդհանուր գործընթացի կառուցվածքը</w:t>
      </w:r>
    </w:p>
    <w:p w14:paraId="39B99595" w14:textId="77777777" w:rsidR="002E7C36" w:rsidRDefault="002E7C36">
      <w:pPr>
        <w:pStyle w:val="Picturecaption0"/>
        <w:spacing w:after="160" w:line="360" w:lineRule="auto"/>
        <w:rPr>
          <w:rFonts w:ascii="Sylfaen" w:hAnsi="Sylfaen" w:cs="Sylfaen"/>
        </w:rPr>
      </w:pPr>
    </w:p>
    <w:p w14:paraId="1FAC3605" w14:textId="77777777" w:rsidR="002E7C36" w:rsidRDefault="00DC26BE">
      <w:pPr>
        <w:pStyle w:val="BodyText1"/>
        <w:tabs>
          <w:tab w:val="left" w:pos="1134"/>
        </w:tabs>
        <w:spacing w:after="160"/>
        <w:ind w:firstLine="567"/>
        <w:jc w:val="both"/>
        <w:rPr>
          <w:rFonts w:ascii="Sylfaen" w:hAnsi="Sylfaen" w:cs="Sylfaen"/>
          <w:sz w:val="24"/>
          <w:szCs w:val="24"/>
        </w:rPr>
      </w:pPr>
      <w:bookmarkStart w:id="28" w:name="bookmark35"/>
      <w:r w:rsidRPr="00DC26BE">
        <w:rPr>
          <w:rFonts w:ascii="Sylfaen" w:hAnsi="Sylfaen"/>
          <w:sz w:val="24"/>
          <w:szCs w:val="24"/>
        </w:rPr>
        <w:t>1</w:t>
      </w:r>
      <w:bookmarkEnd w:id="28"/>
      <w:r w:rsidRPr="00DC26BE">
        <w:rPr>
          <w:rFonts w:ascii="Sylfaen" w:hAnsi="Sylfaen"/>
          <w:sz w:val="24"/>
          <w:szCs w:val="24"/>
        </w:rPr>
        <w:t>3.</w:t>
      </w:r>
      <w:r w:rsidR="00141EE6" w:rsidRPr="00141EE6">
        <w:rPr>
          <w:rFonts w:ascii="Sylfaen" w:hAnsi="Sylfaen"/>
          <w:sz w:val="24"/>
          <w:szCs w:val="24"/>
        </w:rPr>
        <w:tab/>
      </w:r>
      <w:r w:rsidRPr="00DC26BE">
        <w:rPr>
          <w:rFonts w:ascii="Sylfaen" w:hAnsi="Sylfaen"/>
          <w:sz w:val="24"/>
          <w:szCs w:val="24"/>
        </w:rPr>
        <w:t>Ընդհանուր գործընթացի՝ ըստ իրենց նշանակության խմբավորված ընթացակարգերի կատարման կարգը` ներառյալ գործառնությունների մանրամասնեցված նկարագրությունը, բերված է սույն կանոնների VIII բաժնում։</w:t>
      </w:r>
    </w:p>
    <w:p w14:paraId="2CA11CD5" w14:textId="77777777" w:rsidR="002E7C36" w:rsidRDefault="00DC26BE">
      <w:pPr>
        <w:pStyle w:val="BodyText1"/>
        <w:tabs>
          <w:tab w:val="left" w:pos="1134"/>
        </w:tabs>
        <w:spacing w:after="160"/>
        <w:ind w:firstLine="567"/>
        <w:jc w:val="both"/>
        <w:rPr>
          <w:rFonts w:ascii="Sylfaen" w:hAnsi="Sylfaen" w:cs="Sylfaen"/>
          <w:sz w:val="24"/>
          <w:szCs w:val="24"/>
        </w:rPr>
      </w:pPr>
      <w:bookmarkStart w:id="29" w:name="bookmark36"/>
      <w:r w:rsidRPr="00DC26BE">
        <w:rPr>
          <w:rFonts w:ascii="Sylfaen" w:hAnsi="Sylfaen"/>
          <w:sz w:val="24"/>
          <w:szCs w:val="24"/>
        </w:rPr>
        <w:t>1</w:t>
      </w:r>
      <w:bookmarkEnd w:id="29"/>
      <w:r w:rsidRPr="00DC26BE">
        <w:rPr>
          <w:rFonts w:ascii="Sylfaen" w:hAnsi="Sylfaen"/>
          <w:sz w:val="24"/>
          <w:szCs w:val="24"/>
        </w:rPr>
        <w:t>4.</w:t>
      </w:r>
      <w:r w:rsidR="00141EE6" w:rsidRPr="00141EE6">
        <w:rPr>
          <w:rFonts w:ascii="Sylfaen" w:hAnsi="Sylfaen"/>
          <w:sz w:val="24"/>
          <w:szCs w:val="24"/>
        </w:rPr>
        <w:tab/>
      </w:r>
      <w:r w:rsidRPr="00DC26BE">
        <w:rPr>
          <w:rFonts w:ascii="Sylfaen" w:hAnsi="Sylfaen"/>
          <w:sz w:val="24"/>
          <w:szCs w:val="24"/>
        </w:rPr>
        <w:t>Ընթացակարգերի յուրաքանչյուր խմբի համար բերվում է ընդհանուր գործընթացի ընթացակարգերի միջ</w:t>
      </w:r>
      <w:r w:rsidR="008D0DD6">
        <w:rPr>
          <w:rFonts w:ascii="Sylfaen" w:hAnsi="Sylfaen"/>
          <w:sz w:val="24"/>
          <w:szCs w:val="24"/>
        </w:rPr>
        <w:t>եւ</w:t>
      </w:r>
      <w:r w:rsidRPr="00DC26BE">
        <w:rPr>
          <w:rFonts w:ascii="Sylfaen" w:hAnsi="Sylfaen"/>
          <w:sz w:val="24"/>
          <w:szCs w:val="24"/>
        </w:rPr>
        <w:t xml:space="preserve"> առկա կապերը </w:t>
      </w:r>
      <w:r w:rsidR="008D0DD6">
        <w:rPr>
          <w:rFonts w:ascii="Sylfaen" w:hAnsi="Sylfaen"/>
          <w:sz w:val="24"/>
          <w:szCs w:val="24"/>
        </w:rPr>
        <w:t>եւ</w:t>
      </w:r>
      <w:r w:rsidRPr="00DC26BE">
        <w:rPr>
          <w:rFonts w:ascii="Sylfaen" w:hAnsi="Sylfaen"/>
          <w:sz w:val="24"/>
          <w:szCs w:val="24"/>
        </w:rPr>
        <w:t xml:space="preserve"> դրանց կատարման կարգն </w:t>
      </w:r>
      <w:r w:rsidRPr="00DC26BE">
        <w:rPr>
          <w:rFonts w:ascii="Sylfaen" w:hAnsi="Sylfaen"/>
          <w:spacing w:val="-4"/>
          <w:sz w:val="24"/>
          <w:szCs w:val="24"/>
        </w:rPr>
        <w:t>արտացոլող ընդհանուր սխեման։ Ընթացակարգերի ընդհանուր սխեման կազմված է UML</w:t>
      </w:r>
      <w:r w:rsidRPr="00DC26BE">
        <w:rPr>
          <w:rFonts w:ascii="Sylfaen" w:hAnsi="Sylfaen"/>
          <w:sz w:val="24"/>
          <w:szCs w:val="24"/>
        </w:rPr>
        <w:t xml:space="preserve"> (մոդելավորման միասնականացված լեզու՝ Unified Modeling Language) գրաֆիկական նոտացիայի օգտագործմամբ </w:t>
      </w:r>
      <w:r w:rsidR="008D0DD6">
        <w:rPr>
          <w:rFonts w:ascii="Sylfaen" w:hAnsi="Sylfaen"/>
          <w:sz w:val="24"/>
          <w:szCs w:val="24"/>
        </w:rPr>
        <w:t>եւ</w:t>
      </w:r>
      <w:r w:rsidRPr="00DC26BE">
        <w:rPr>
          <w:rFonts w:ascii="Sylfaen" w:hAnsi="Sylfaen"/>
          <w:sz w:val="24"/>
          <w:szCs w:val="24"/>
        </w:rPr>
        <w:t xml:space="preserve"> ապահովված է տեքստային նկարագրությամբ։</w:t>
      </w:r>
    </w:p>
    <w:p w14:paraId="3BDBE801" w14:textId="77777777" w:rsidR="002E7C36" w:rsidRDefault="002E7C36">
      <w:pPr>
        <w:pStyle w:val="BodyText1"/>
        <w:spacing w:after="160"/>
        <w:ind w:firstLine="720"/>
        <w:jc w:val="both"/>
        <w:rPr>
          <w:rFonts w:ascii="Sylfaen" w:hAnsi="Sylfaen" w:cs="Sylfaen"/>
          <w:sz w:val="24"/>
          <w:szCs w:val="24"/>
        </w:rPr>
      </w:pPr>
    </w:p>
    <w:p w14:paraId="7E6032EB" w14:textId="77777777" w:rsidR="002E7C36" w:rsidRDefault="00DC26BE">
      <w:pPr>
        <w:pStyle w:val="BodyText1"/>
        <w:spacing w:after="160"/>
        <w:ind w:left="567" w:right="559" w:firstLine="0"/>
        <w:jc w:val="center"/>
        <w:rPr>
          <w:rFonts w:ascii="Sylfaen" w:hAnsi="Sylfaen" w:cs="Sylfaen"/>
          <w:sz w:val="24"/>
          <w:szCs w:val="24"/>
        </w:rPr>
      </w:pPr>
      <w:bookmarkStart w:id="30" w:name="bookmark37"/>
      <w:r w:rsidRPr="00DC26BE">
        <w:rPr>
          <w:rFonts w:ascii="Sylfaen" w:hAnsi="Sylfaen"/>
          <w:sz w:val="24"/>
          <w:szCs w:val="24"/>
          <w:shd w:val="clear" w:color="auto" w:fill="FFFFFF"/>
        </w:rPr>
        <w:t>4</w:t>
      </w:r>
      <w:bookmarkEnd w:id="30"/>
      <w:r w:rsidRPr="00DC26BE">
        <w:rPr>
          <w:rFonts w:ascii="Sylfaen" w:hAnsi="Sylfaen"/>
          <w:sz w:val="24"/>
          <w:szCs w:val="24"/>
          <w:shd w:val="clear" w:color="auto" w:fill="FFFFFF"/>
        </w:rPr>
        <w:t>.</w:t>
      </w:r>
      <w:r w:rsidRPr="00DC26BE">
        <w:rPr>
          <w:rFonts w:ascii="Sylfaen" w:hAnsi="Sylfaen"/>
          <w:sz w:val="24"/>
          <w:szCs w:val="24"/>
        </w:rPr>
        <w:t xml:space="preserve"> «Երրորդ երկրների ձեռնարկությունների ռեեստրի ձ</w:t>
      </w:r>
      <w:r w:rsidR="008D0DD6">
        <w:rPr>
          <w:rFonts w:ascii="Sylfaen" w:hAnsi="Sylfaen"/>
          <w:sz w:val="24"/>
          <w:szCs w:val="24"/>
        </w:rPr>
        <w:t>եւ</w:t>
      </w:r>
      <w:r w:rsidRPr="00DC26BE">
        <w:rPr>
          <w:rFonts w:ascii="Sylfaen" w:hAnsi="Sylfaen"/>
          <w:sz w:val="24"/>
          <w:szCs w:val="24"/>
        </w:rPr>
        <w:t xml:space="preserve">ավորման </w:t>
      </w:r>
      <w:r w:rsidR="008D0DD6">
        <w:rPr>
          <w:rFonts w:ascii="Sylfaen" w:hAnsi="Sylfaen"/>
          <w:sz w:val="24"/>
          <w:szCs w:val="24"/>
        </w:rPr>
        <w:t>եւ</w:t>
      </w:r>
      <w:r w:rsidRPr="00DC26BE">
        <w:rPr>
          <w:rFonts w:ascii="Sylfaen" w:hAnsi="Sylfaen"/>
          <w:sz w:val="24"/>
          <w:szCs w:val="24"/>
        </w:rPr>
        <w:t xml:space="preserve"> վարման ընթացակարգերը» ընթացակարգերի խումբը (P.SS.04.PGR.001)</w:t>
      </w:r>
    </w:p>
    <w:p w14:paraId="4B8E694A" w14:textId="77777777" w:rsidR="002E7C36" w:rsidRDefault="00DC26BE">
      <w:pPr>
        <w:pStyle w:val="BodyText1"/>
        <w:tabs>
          <w:tab w:val="left" w:pos="1134"/>
        </w:tabs>
        <w:spacing w:after="160"/>
        <w:ind w:firstLine="567"/>
        <w:jc w:val="both"/>
        <w:rPr>
          <w:rFonts w:ascii="Sylfaen" w:hAnsi="Sylfaen" w:cs="Sylfaen"/>
          <w:sz w:val="24"/>
          <w:szCs w:val="24"/>
        </w:rPr>
      </w:pPr>
      <w:bookmarkStart w:id="31" w:name="bookmark38"/>
      <w:r w:rsidRPr="00DC26BE">
        <w:rPr>
          <w:rFonts w:ascii="Sylfaen" w:hAnsi="Sylfaen"/>
          <w:sz w:val="24"/>
          <w:szCs w:val="24"/>
        </w:rPr>
        <w:t>1</w:t>
      </w:r>
      <w:bookmarkEnd w:id="31"/>
      <w:r w:rsidRPr="00DC26BE">
        <w:rPr>
          <w:rFonts w:ascii="Sylfaen" w:hAnsi="Sylfaen"/>
          <w:sz w:val="24"/>
          <w:szCs w:val="24"/>
        </w:rPr>
        <w:t>5.</w:t>
      </w:r>
      <w:r w:rsidR="00141EE6" w:rsidRPr="00141EE6">
        <w:rPr>
          <w:rFonts w:ascii="Sylfaen" w:hAnsi="Sylfaen"/>
          <w:sz w:val="24"/>
          <w:szCs w:val="24"/>
        </w:rPr>
        <w:tab/>
      </w:r>
      <w:r w:rsidRPr="00DC26BE">
        <w:rPr>
          <w:rFonts w:ascii="Sylfaen" w:hAnsi="Sylfaen"/>
          <w:sz w:val="24"/>
          <w:szCs w:val="24"/>
        </w:rPr>
        <w:t>Երրորդ երկրների ձեռնարկությունների ռեեստրի</w:t>
      </w:r>
      <w:r w:rsidR="008D0DD6">
        <w:rPr>
          <w:rFonts w:ascii="Sylfaen" w:hAnsi="Sylfaen"/>
          <w:sz w:val="24"/>
          <w:szCs w:val="24"/>
        </w:rPr>
        <w:t xml:space="preserve"> </w:t>
      </w:r>
      <w:r w:rsidRPr="00DC26BE">
        <w:rPr>
          <w:rFonts w:ascii="Sylfaen" w:hAnsi="Sylfaen"/>
          <w:sz w:val="24"/>
          <w:szCs w:val="24"/>
        </w:rPr>
        <w:t>ձ</w:t>
      </w:r>
      <w:r w:rsidR="008D0DD6">
        <w:rPr>
          <w:rFonts w:ascii="Sylfaen" w:hAnsi="Sylfaen"/>
          <w:sz w:val="24"/>
          <w:szCs w:val="24"/>
        </w:rPr>
        <w:t>եւ</w:t>
      </w:r>
      <w:r w:rsidRPr="00DC26BE">
        <w:rPr>
          <w:rFonts w:ascii="Sylfaen" w:hAnsi="Sylfaen"/>
          <w:sz w:val="24"/>
          <w:szCs w:val="24"/>
        </w:rPr>
        <w:t xml:space="preserve">ավորման </w:t>
      </w:r>
      <w:r w:rsidR="008D0DD6">
        <w:rPr>
          <w:rFonts w:ascii="Sylfaen" w:hAnsi="Sylfaen"/>
          <w:sz w:val="24"/>
          <w:szCs w:val="24"/>
        </w:rPr>
        <w:t>եւ</w:t>
      </w:r>
      <w:r w:rsidRPr="00DC26BE">
        <w:rPr>
          <w:rFonts w:ascii="Sylfaen" w:hAnsi="Sylfaen"/>
          <w:sz w:val="24"/>
          <w:szCs w:val="24"/>
        </w:rPr>
        <w:t xml:space="preserve"> վարման ընթացակարգերի կատարումն սկսվում է լիազորված մարմնի տեղեկատվական համակարգում պարունակվող՝ ձեռնարկությունների վերաբերյալ տեղեկությունների փոփոխման (ավելացման, հանման) մասին տեղեկատվությունը Հանձնաժողովի կողմից ստանալու պահից:</w:t>
      </w:r>
    </w:p>
    <w:p w14:paraId="316A28E8"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Երրորդ երկրների ձեռնարկությունների ռեեստրի</w:t>
      </w:r>
      <w:r w:rsidR="008D0DD6">
        <w:rPr>
          <w:rFonts w:ascii="Sylfaen" w:hAnsi="Sylfaen"/>
          <w:sz w:val="24"/>
          <w:szCs w:val="24"/>
        </w:rPr>
        <w:t xml:space="preserve"> </w:t>
      </w:r>
      <w:r w:rsidRPr="00DC26BE">
        <w:rPr>
          <w:rFonts w:ascii="Sylfaen" w:hAnsi="Sylfaen"/>
          <w:sz w:val="24"/>
          <w:szCs w:val="24"/>
        </w:rPr>
        <w:t>ձ</w:t>
      </w:r>
      <w:r w:rsidR="008D0DD6">
        <w:rPr>
          <w:rFonts w:ascii="Sylfaen" w:hAnsi="Sylfaen"/>
          <w:sz w:val="24"/>
          <w:szCs w:val="24"/>
        </w:rPr>
        <w:t>եւ</w:t>
      </w:r>
      <w:r w:rsidRPr="00DC26BE">
        <w:rPr>
          <w:rFonts w:ascii="Sylfaen" w:hAnsi="Sylfaen"/>
          <w:sz w:val="24"/>
          <w:szCs w:val="24"/>
        </w:rPr>
        <w:t xml:space="preserve">ավորման </w:t>
      </w:r>
      <w:r w:rsidR="008D0DD6">
        <w:rPr>
          <w:rFonts w:ascii="Sylfaen" w:hAnsi="Sylfaen"/>
          <w:sz w:val="24"/>
          <w:szCs w:val="24"/>
        </w:rPr>
        <w:t>եւ</w:t>
      </w:r>
      <w:r w:rsidRPr="00DC26BE">
        <w:rPr>
          <w:rFonts w:ascii="Sylfaen" w:hAnsi="Sylfaen"/>
          <w:sz w:val="24"/>
          <w:szCs w:val="24"/>
        </w:rPr>
        <w:t xml:space="preserve"> վարման </w:t>
      </w:r>
      <w:r w:rsidRPr="00DC26BE">
        <w:rPr>
          <w:rFonts w:ascii="Sylfaen" w:hAnsi="Sylfaen"/>
          <w:spacing w:val="-4"/>
          <w:sz w:val="24"/>
          <w:szCs w:val="24"/>
        </w:rPr>
        <w:t>ընթացակարգերը կատարելիս լիազորված մարմինը ձ</w:t>
      </w:r>
      <w:r w:rsidR="008D0DD6" w:rsidRPr="00141EE6">
        <w:rPr>
          <w:rFonts w:ascii="Sylfaen" w:hAnsi="Sylfaen"/>
          <w:spacing w:val="-4"/>
          <w:sz w:val="24"/>
          <w:szCs w:val="24"/>
        </w:rPr>
        <w:t>եւ</w:t>
      </w:r>
      <w:r w:rsidRPr="00DC26BE">
        <w:rPr>
          <w:rFonts w:ascii="Sylfaen" w:hAnsi="Sylfaen"/>
          <w:spacing w:val="-4"/>
          <w:sz w:val="24"/>
          <w:szCs w:val="24"/>
        </w:rPr>
        <w:t xml:space="preserve">ավորում </w:t>
      </w:r>
      <w:r w:rsidR="008D0DD6" w:rsidRPr="00141EE6">
        <w:rPr>
          <w:rFonts w:ascii="Sylfaen" w:hAnsi="Sylfaen"/>
          <w:spacing w:val="-4"/>
          <w:sz w:val="24"/>
          <w:szCs w:val="24"/>
        </w:rPr>
        <w:t>եւ</w:t>
      </w:r>
      <w:r w:rsidRPr="00DC26BE">
        <w:rPr>
          <w:rFonts w:ascii="Sylfaen" w:hAnsi="Sylfaen"/>
          <w:spacing w:val="-4"/>
          <w:sz w:val="24"/>
          <w:szCs w:val="24"/>
        </w:rPr>
        <w:t xml:space="preserve"> Հանձնաժողով է ներկայացնում</w:t>
      </w:r>
      <w:r w:rsidRPr="00DC26BE">
        <w:rPr>
          <w:rFonts w:ascii="Sylfaen" w:hAnsi="Sylfaen"/>
          <w:sz w:val="24"/>
          <w:szCs w:val="24"/>
        </w:rPr>
        <w:t xml:space="preserve"> ձեռնարկությունների վերաբերյալ տեղեկություններ՝ երրորդ երկրների ձեռնարկությունների ռեեստրի մեջ ներառելու, փոփոխելու կամ ռեեստրից հանելու համար։ Նշված տեղեկությունները ներկայացվում են Եվրասիական տնտեսական հանձնաժողովի կոլեգիայի 2021 թվականի օգոստոսի</w:t>
      </w:r>
      <w:r w:rsidR="00141EE6" w:rsidRPr="00141EE6">
        <w:rPr>
          <w:rFonts w:ascii="Sylfaen" w:hAnsi="Sylfaen"/>
          <w:sz w:val="24"/>
          <w:szCs w:val="24"/>
        </w:rPr>
        <w:t> </w:t>
      </w:r>
      <w:r w:rsidRPr="00DC26BE">
        <w:rPr>
          <w:rFonts w:ascii="Sylfaen" w:hAnsi="Sylfaen"/>
          <w:sz w:val="24"/>
          <w:szCs w:val="24"/>
        </w:rPr>
        <w:t>17-ի թիվ 104 որոշմամբ հաստատված՝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պահպանումն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 xml:space="preserve">ավորում, վարում ու օգտագործում»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8D0DD6">
        <w:rPr>
          <w:rFonts w:ascii="Sylfaen" w:hAnsi="Sylfaen"/>
          <w:sz w:val="24"/>
          <w:szCs w:val="24"/>
        </w:rPr>
        <w:t>եւ</w:t>
      </w:r>
      <w:r w:rsidRPr="00DC26BE">
        <w:rPr>
          <w:rFonts w:ascii="Sylfaen" w:hAnsi="Sylfaen"/>
          <w:sz w:val="24"/>
          <w:szCs w:val="24"/>
        </w:rPr>
        <w:t xml:space="preserve"> Եվրասիական տնտեսական հանձնաժողովի միջ</w:t>
      </w:r>
      <w:r w:rsidR="008D0DD6">
        <w:rPr>
          <w:rFonts w:ascii="Sylfaen" w:hAnsi="Sylfaen"/>
          <w:sz w:val="24"/>
          <w:szCs w:val="24"/>
        </w:rPr>
        <w:t>եւ</w:t>
      </w:r>
      <w:r w:rsidRPr="00DC26BE">
        <w:rPr>
          <w:rFonts w:ascii="Sylfaen" w:hAnsi="Sylfaen"/>
          <w:sz w:val="24"/>
          <w:szCs w:val="24"/>
        </w:rPr>
        <w:t xml:space="preserve"> տեղեկատվական փոխգործակցության կանոնակարգին (այսուհետ՝ լիազորված մարմինների </w:t>
      </w:r>
      <w:r w:rsidR="008D0DD6">
        <w:rPr>
          <w:rFonts w:ascii="Sylfaen" w:hAnsi="Sylfaen"/>
          <w:sz w:val="24"/>
          <w:szCs w:val="24"/>
        </w:rPr>
        <w:t>եւ</w:t>
      </w:r>
      <w:r w:rsidRPr="00DC26BE">
        <w:rPr>
          <w:rFonts w:ascii="Sylfaen" w:hAnsi="Sylfaen"/>
          <w:sz w:val="24"/>
          <w:szCs w:val="24"/>
        </w:rPr>
        <w:t xml:space="preserve"> Հանձնաժողովի միջ</w:t>
      </w:r>
      <w:r w:rsidR="008D0DD6">
        <w:rPr>
          <w:rFonts w:ascii="Sylfaen" w:hAnsi="Sylfaen"/>
          <w:sz w:val="24"/>
          <w:szCs w:val="24"/>
        </w:rPr>
        <w:t>եւ</w:t>
      </w:r>
      <w:r w:rsidRPr="00DC26BE">
        <w:rPr>
          <w:rFonts w:ascii="Sylfaen" w:hAnsi="Sylfaen"/>
          <w:sz w:val="24"/>
          <w:szCs w:val="24"/>
        </w:rPr>
        <w:t xml:space="preserve"> տեղեկատվական փոխգործակցության կանոնակարգ) համապատասխան։</w:t>
      </w:r>
    </w:p>
    <w:p w14:paraId="50B00AC5"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Ներկայացվող տեղեկությունների ձ</w:t>
      </w:r>
      <w:r w:rsidR="008D0DD6">
        <w:rPr>
          <w:rFonts w:ascii="Sylfaen" w:hAnsi="Sylfaen"/>
          <w:sz w:val="24"/>
          <w:szCs w:val="24"/>
        </w:rPr>
        <w:t>եւ</w:t>
      </w:r>
      <w:r w:rsidRPr="00DC26BE">
        <w:rPr>
          <w:rFonts w:ascii="Sylfaen" w:hAnsi="Sylfaen"/>
          <w:sz w:val="24"/>
          <w:szCs w:val="24"/>
        </w:rPr>
        <w:t xml:space="preserve">աչափը </w:t>
      </w:r>
      <w:r w:rsidR="008D0DD6">
        <w:rPr>
          <w:rFonts w:ascii="Sylfaen" w:hAnsi="Sylfaen"/>
          <w:sz w:val="24"/>
          <w:szCs w:val="24"/>
        </w:rPr>
        <w:t>եւ</w:t>
      </w:r>
      <w:r w:rsidRPr="00DC26BE">
        <w:rPr>
          <w:rFonts w:ascii="Sylfaen" w:hAnsi="Sylfaen"/>
          <w:sz w:val="24"/>
          <w:szCs w:val="24"/>
        </w:rPr>
        <w:t xml:space="preserve"> կառուցվածքը պետք է համապատասխանեն Եվրասիական տնտեսական հանձնաժողովի կոլեգիայի 2021</w:t>
      </w:r>
      <w:r w:rsidR="00141EE6" w:rsidRPr="00141EE6">
        <w:rPr>
          <w:rFonts w:ascii="Sylfaen" w:hAnsi="Sylfaen"/>
          <w:sz w:val="24"/>
          <w:szCs w:val="24"/>
        </w:rPr>
        <w:t> </w:t>
      </w:r>
      <w:r w:rsidRPr="00DC26BE">
        <w:rPr>
          <w:rFonts w:ascii="Sylfaen" w:hAnsi="Sylfaen"/>
          <w:sz w:val="24"/>
          <w:szCs w:val="24"/>
        </w:rPr>
        <w:t>թվականի օգոստոսի 17-ի թիվ 104 որոշմամբ հաստատված՝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պահպանումն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 xml:space="preserve">ավորում, վարում ու օգտագործում» ընդհանուր գործընթացն արտաքին </w:t>
      </w:r>
      <w:r w:rsidR="008D0DD6">
        <w:rPr>
          <w:rFonts w:ascii="Sylfaen" w:hAnsi="Sylfaen"/>
          <w:sz w:val="24"/>
          <w:szCs w:val="24"/>
        </w:rPr>
        <w:t>եւ</w:t>
      </w:r>
      <w:r w:rsidRPr="00DC26BE">
        <w:rPr>
          <w:rFonts w:ascii="Sylfaen" w:hAnsi="Sylfaen"/>
          <w:sz w:val="24"/>
          <w:szCs w:val="24"/>
        </w:rPr>
        <w:t xml:space="preserve"> փոխադարձ առ</w:t>
      </w:r>
      <w:r w:rsidR="008D0DD6">
        <w:rPr>
          <w:rFonts w:ascii="Sylfaen" w:hAnsi="Sylfaen"/>
          <w:sz w:val="24"/>
          <w:szCs w:val="24"/>
        </w:rPr>
        <w:t>եւ</w:t>
      </w:r>
      <w:r w:rsidRPr="00DC26BE">
        <w:rPr>
          <w:rFonts w:ascii="Sylfaen" w:hAnsi="Sylfaen"/>
          <w:sz w:val="24"/>
          <w:szCs w:val="24"/>
        </w:rPr>
        <w:t xml:space="preserve">տրի ինտեգրված տեղեկատվական համակարգի միջոցներով իրագործման համար օգտագործվող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աչափերի ու կառուցվածքների</w:t>
      </w:r>
      <w:r w:rsidR="008D0DD6">
        <w:rPr>
          <w:rFonts w:ascii="Sylfaen" w:hAnsi="Sylfaen"/>
          <w:sz w:val="24"/>
          <w:szCs w:val="24"/>
        </w:rPr>
        <w:t xml:space="preserve"> </w:t>
      </w:r>
      <w:r w:rsidRPr="00DC26BE">
        <w:rPr>
          <w:rFonts w:ascii="Sylfaen" w:hAnsi="Sylfaen"/>
          <w:sz w:val="24"/>
          <w:szCs w:val="24"/>
        </w:rPr>
        <w:t xml:space="preserve">նկարագրությանը (այսուհետ՝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աչափերի ու կառուցվածքների նկարագրություն)։</w:t>
      </w:r>
    </w:p>
    <w:p w14:paraId="0C9A1424"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Երրորդ երկրների ձեռնարկությունների ռեեստրի մեջ ներառելու համար երրորդ երկրների ձեռնարկությունների վերաբերյալ տեղեկություններ փոխանցելու դեպքում կատարվում է «Երրորդ երկրների ձեռնարկությունների ռեեստրի մեջ տեղեկությունների ներառում» ընթացակարգը (P.SS.04.PRC.001)։</w:t>
      </w:r>
    </w:p>
    <w:p w14:paraId="0E036420"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Ձեռնարկությունների վերաբերյալ տեղեկությունների մեջ կատարված փոփոխությունների վերաբերյալ (այդ թվում՝ ձեռնարկության կարգավիճակի վերաբերյալ տեղեկությունների փոփոխման մասով) տեղեկություններ փոխանցելու դեպքում կատարվում է «Երրորդ երկրների ձեռնարկությունների ռեեստրի մեջ տեղեկությունների փոփոխում» ընթացակարգը (P.SS.04.PRC.002)։</w:t>
      </w:r>
    </w:p>
    <w:p w14:paraId="3324D832"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Երրորդ երկրների ձեռնարկությունների ռեեստրից հանելու համար երրորդ երկրների ձեռնարկությունների վերաբերյալ տեղեկություններ փոխանցելու դեպքում կատարվում է «Երրորդ երկրների ձեռնարկությունների ռեեստրից տեղեկությունների հանում» ընթացակարգը (P.SS.04.PRC.003)։</w:t>
      </w:r>
    </w:p>
    <w:p w14:paraId="2786D553" w14:textId="77777777" w:rsidR="002E7C36" w:rsidRDefault="00DC26BE">
      <w:pPr>
        <w:pStyle w:val="BodyText1"/>
        <w:tabs>
          <w:tab w:val="left" w:pos="1134"/>
        </w:tabs>
        <w:spacing w:after="160"/>
        <w:ind w:firstLine="567"/>
        <w:jc w:val="both"/>
        <w:rPr>
          <w:rFonts w:ascii="Sylfaen" w:hAnsi="Sylfaen" w:cs="Sylfaen"/>
          <w:sz w:val="24"/>
          <w:szCs w:val="24"/>
        </w:rPr>
      </w:pPr>
      <w:bookmarkStart w:id="32" w:name="bookmark39"/>
      <w:r w:rsidRPr="00DC26BE">
        <w:rPr>
          <w:rFonts w:ascii="Sylfaen" w:hAnsi="Sylfaen"/>
          <w:sz w:val="24"/>
          <w:szCs w:val="24"/>
        </w:rPr>
        <w:t>1</w:t>
      </w:r>
      <w:bookmarkEnd w:id="32"/>
      <w:r w:rsidRPr="00DC26BE">
        <w:rPr>
          <w:rFonts w:ascii="Sylfaen" w:hAnsi="Sylfaen"/>
          <w:sz w:val="24"/>
          <w:szCs w:val="24"/>
        </w:rPr>
        <w:t>6.</w:t>
      </w:r>
      <w:r w:rsidR="00141EE6" w:rsidRPr="00141EE6">
        <w:rPr>
          <w:rFonts w:ascii="Sylfaen" w:hAnsi="Sylfaen"/>
          <w:sz w:val="24"/>
          <w:szCs w:val="24"/>
        </w:rPr>
        <w:tab/>
      </w:r>
      <w:r w:rsidRPr="00DC26BE">
        <w:rPr>
          <w:rFonts w:ascii="Sylfaen" w:hAnsi="Sylfaen"/>
          <w:sz w:val="24"/>
          <w:szCs w:val="24"/>
        </w:rPr>
        <w:t>«Երրորդ երկրների ձեռնարկությունների ռեեստրի ձ</w:t>
      </w:r>
      <w:r w:rsidR="008D0DD6">
        <w:rPr>
          <w:rFonts w:ascii="Sylfaen" w:hAnsi="Sylfaen"/>
          <w:sz w:val="24"/>
          <w:szCs w:val="24"/>
        </w:rPr>
        <w:t>եւ</w:t>
      </w:r>
      <w:r w:rsidRPr="00DC26BE">
        <w:rPr>
          <w:rFonts w:ascii="Sylfaen" w:hAnsi="Sylfaen"/>
          <w:sz w:val="24"/>
          <w:szCs w:val="24"/>
        </w:rPr>
        <w:t xml:space="preserve">ավորման </w:t>
      </w:r>
      <w:r w:rsidR="008D0DD6">
        <w:rPr>
          <w:rFonts w:ascii="Sylfaen" w:hAnsi="Sylfaen"/>
          <w:sz w:val="24"/>
          <w:szCs w:val="24"/>
        </w:rPr>
        <w:t>եւ</w:t>
      </w:r>
      <w:r w:rsidRPr="00DC26BE">
        <w:rPr>
          <w:rFonts w:ascii="Sylfaen" w:hAnsi="Sylfaen"/>
          <w:sz w:val="24"/>
          <w:szCs w:val="24"/>
        </w:rPr>
        <w:t xml:space="preserve"> վարման ընթացակարգեր» ընթացակարգերի խմբի (P.SS.04.PGR.001) բերված նկարագրությունը ներկայացված է 2-րդ նկարում։</w:t>
      </w:r>
    </w:p>
    <w:p w14:paraId="7AB29EDA" w14:textId="77777777" w:rsidR="002E7C36" w:rsidRDefault="00E807FA">
      <w:pPr>
        <w:spacing w:after="160" w:line="360" w:lineRule="auto"/>
        <w:jc w:val="center"/>
        <w:rPr>
          <w:rFonts w:ascii="Sylfaen" w:hAnsi="Sylfaen" w:cs="Sylfaen"/>
        </w:rPr>
      </w:pPr>
      <w:r>
        <w:rPr>
          <w:rFonts w:ascii="Sylfaen" w:hAnsi="Sylfaen" w:cs="Sylfaen"/>
          <w:noProof/>
          <w:lang w:val="en-US" w:eastAsia="en-US" w:bidi="ar-SA"/>
        </w:rPr>
        <w:pict w14:anchorId="07A91178">
          <v:group id="_x0000_s1535" style="position:absolute;left:0;text-align:left;margin-left:21.5pt;margin-top:26.6pt;width:442.75pt;height:147.75pt;z-index:377751817" coordorigin="1848,4640" coordsize="8855,2955">
            <v:rect id="_x0000_s1074" style="position:absolute;left:3648;top:4640;width:1065;height:386" stroked="f">
              <v:textbox style="mso-next-textbox:#_x0000_s1074" inset="0,0,0,0">
                <w:txbxContent>
                  <w:p w14:paraId="4C529CE4" w14:textId="77777777" w:rsidR="002E7C36" w:rsidRPr="0026370E" w:rsidRDefault="002E7C36" w:rsidP="008471F9">
                    <w:pPr>
                      <w:rPr>
                        <w:sz w:val="12"/>
                        <w:szCs w:val="12"/>
                      </w:rPr>
                    </w:pPr>
                    <w:r w:rsidRPr="00167F21">
                      <w:rPr>
                        <w:rFonts w:ascii="Sylfaen" w:hAnsi="Sylfaen"/>
                        <w:color w:val="262625"/>
                        <w:sz w:val="12"/>
                        <w:szCs w:val="12"/>
                      </w:rPr>
                      <w:t>«Մասնակցություն»</w:t>
                    </w:r>
                  </w:p>
                </w:txbxContent>
              </v:textbox>
            </v:rect>
            <v:rect id="_x0000_s1075" style="position:absolute;left:7893;top:4640;width:1176;height:315" stroked="f">
              <v:textbox style="mso-next-textbox:#_x0000_s1075" inset="0,0,0,0">
                <w:txbxContent>
                  <w:p w14:paraId="456DCFB0" w14:textId="77777777" w:rsidR="002E7C36" w:rsidRPr="0026370E" w:rsidRDefault="002E7C36" w:rsidP="008471F9">
                    <w:pPr>
                      <w:rPr>
                        <w:sz w:val="12"/>
                        <w:szCs w:val="12"/>
                      </w:rPr>
                    </w:pPr>
                    <w:r w:rsidRPr="00167F21">
                      <w:rPr>
                        <w:rFonts w:ascii="Sylfaen" w:hAnsi="Sylfaen"/>
                        <w:color w:val="262625"/>
                        <w:sz w:val="12"/>
                        <w:szCs w:val="12"/>
                      </w:rPr>
                      <w:t>«Մասնակցություն»</w:t>
                    </w:r>
                  </w:p>
                </w:txbxContent>
              </v:textbox>
            </v:rect>
            <v:rect id="_x0000_s1076" style="position:absolute;left:4623;top:4955;width:3339;height:660" stroked="f">
              <v:textbox style="mso-next-textbox:#_x0000_s1076" inset="0,0,0,0">
                <w:txbxContent>
                  <w:p w14:paraId="50A02354" w14:textId="77777777" w:rsidR="002E7C36" w:rsidRPr="00331219" w:rsidRDefault="002E7C36" w:rsidP="00281A73">
                    <w:pPr>
                      <w:jc w:val="center"/>
                      <w:rPr>
                        <w:sz w:val="14"/>
                        <w:szCs w:val="14"/>
                      </w:rPr>
                    </w:pPr>
                    <w:r w:rsidRPr="00331219">
                      <w:rPr>
                        <w:rFonts w:ascii="Sylfaen" w:hAnsi="Sylfaen"/>
                        <w:color w:val="262625"/>
                        <w:sz w:val="14"/>
                        <w:szCs w:val="14"/>
                      </w:rPr>
                      <w:t>Երրորդ երկրների ձեռնարկությունների ռեեստրի մեջ տեղեկությունների ներառում (P.SS.04.PRC.001)</w:t>
                    </w:r>
                  </w:p>
                </w:txbxContent>
              </v:textbox>
            </v:rect>
            <v:rect id="_x0000_s1077" style="position:absolute;left:3933;top:5615;width:1065;height:315" stroked="f">
              <v:textbox style="mso-next-textbox:#_x0000_s1077" inset="0,0,0,0">
                <w:txbxContent>
                  <w:p w14:paraId="5D48AE37" w14:textId="77777777" w:rsidR="002E7C36" w:rsidRPr="0026370E" w:rsidRDefault="002E7C36" w:rsidP="008471F9">
                    <w:pPr>
                      <w:rPr>
                        <w:sz w:val="12"/>
                        <w:szCs w:val="12"/>
                      </w:rPr>
                    </w:pPr>
                    <w:r w:rsidRPr="00167F21">
                      <w:rPr>
                        <w:rFonts w:ascii="Sylfaen" w:hAnsi="Sylfaen"/>
                        <w:color w:val="262625"/>
                        <w:sz w:val="12"/>
                        <w:szCs w:val="12"/>
                      </w:rPr>
                      <w:t>«Մասնակցություն»</w:t>
                    </w:r>
                  </w:p>
                </w:txbxContent>
              </v:textbox>
            </v:rect>
            <v:rect id="_x0000_s1078" style="position:absolute;left:7788;top:5615;width:1065;height:315" stroked="f">
              <v:textbox style="mso-next-textbox:#_x0000_s1078" inset="0,0,0,0">
                <w:txbxContent>
                  <w:p w14:paraId="4BE301AB" w14:textId="77777777" w:rsidR="002E7C36" w:rsidRPr="0026370E" w:rsidRDefault="002E7C36" w:rsidP="008471F9">
                    <w:pPr>
                      <w:rPr>
                        <w:sz w:val="12"/>
                        <w:szCs w:val="12"/>
                      </w:rPr>
                    </w:pPr>
                    <w:r w:rsidRPr="00167F21">
                      <w:rPr>
                        <w:rFonts w:ascii="Sylfaen" w:hAnsi="Sylfaen"/>
                        <w:color w:val="262625"/>
                        <w:sz w:val="12"/>
                        <w:szCs w:val="12"/>
                      </w:rPr>
                      <w:t>«Մասնակցություն»</w:t>
                    </w:r>
                  </w:p>
                </w:txbxContent>
              </v:textbox>
            </v:rect>
            <v:rect id="_x0000_s1079" style="position:absolute;left:9208;top:6530;width:1495;height:525" stroked="f">
              <v:textbox style="mso-next-textbox:#_x0000_s1079" inset="0,0,0,0">
                <w:txbxContent>
                  <w:p w14:paraId="199BF2BB" w14:textId="77777777" w:rsidR="002E7C36" w:rsidRDefault="002E7C36" w:rsidP="00281A73">
                    <w:pPr>
                      <w:jc w:val="center"/>
                    </w:pPr>
                    <w:r w:rsidRPr="00331219">
                      <w:rPr>
                        <w:rFonts w:ascii="Sylfaen" w:hAnsi="Sylfaen"/>
                        <w:color w:val="262625"/>
                        <w:sz w:val="14"/>
                      </w:rPr>
                      <w:t>Հանձնաժողովը</w:t>
                    </w:r>
                    <w:r>
                      <w:rPr>
                        <w:rFonts w:ascii="Sylfaen" w:hAnsi="Sylfaen"/>
                        <w:color w:val="262625"/>
                        <w:sz w:val="18"/>
                      </w:rPr>
                      <w:t xml:space="preserve"> (Р.АСТ.001)</w:t>
                    </w:r>
                  </w:p>
                </w:txbxContent>
              </v:textbox>
            </v:rect>
            <v:rect id="_x0000_s1080" style="position:absolute;left:7893;top:7055;width:1315;height:360" stroked="f">
              <v:textbox style="mso-next-textbox:#_x0000_s1080" inset="0,0,0,0">
                <w:txbxContent>
                  <w:p w14:paraId="5394D57B" w14:textId="77777777" w:rsidR="002E7C36" w:rsidRPr="00331219" w:rsidRDefault="002E7C36" w:rsidP="008471F9">
                    <w:pPr>
                      <w:rPr>
                        <w:sz w:val="12"/>
                        <w:szCs w:val="12"/>
                        <w:lang w:val="en-US"/>
                      </w:rPr>
                    </w:pPr>
                    <w:r w:rsidRPr="0026370E">
                      <w:rPr>
                        <w:rFonts w:ascii="Sylfaen" w:hAnsi="Sylfaen"/>
                        <w:color w:val="262625"/>
                        <w:sz w:val="12"/>
                        <w:szCs w:val="12"/>
                      </w:rPr>
                      <w:t>«Մասնակցություն»</w:t>
                    </w:r>
                  </w:p>
                </w:txbxContent>
              </v:textbox>
            </v:rect>
            <v:rect id="_x0000_s1081" style="position:absolute;left:5253;top:6380;width:2127;height:900" stroked="f">
              <v:textbox style="mso-next-textbox:#_x0000_s1081" inset="0,0,0,0">
                <w:txbxContent>
                  <w:p w14:paraId="0A271EDE" w14:textId="77777777" w:rsidR="002E7C36" w:rsidRPr="00331219" w:rsidRDefault="002E7C36" w:rsidP="00281A73">
                    <w:pPr>
                      <w:jc w:val="center"/>
                      <w:rPr>
                        <w:sz w:val="14"/>
                        <w:szCs w:val="16"/>
                      </w:rPr>
                    </w:pPr>
                    <w:r w:rsidRPr="00331219">
                      <w:rPr>
                        <w:rFonts w:ascii="Sylfaen" w:hAnsi="Sylfaen"/>
                        <w:color w:val="262625"/>
                        <w:sz w:val="14"/>
                        <w:szCs w:val="16"/>
                      </w:rPr>
                      <w:t>Երրորդ երկրների ձեռնարկությունների ռեեստրի մեջ տեղեկությունների փոփոխում (P.SS.04.PRC.002)</w:t>
                    </w:r>
                  </w:p>
                </w:txbxContent>
              </v:textbox>
            </v:rect>
            <v:rect id="_x0000_s1082" style="position:absolute;left:3933;top:7200;width:1065;height:395" stroked="f">
              <v:textbox style="mso-next-textbox:#_x0000_s1082" inset="0,0,0,0">
                <w:txbxContent>
                  <w:p w14:paraId="09A500F9" w14:textId="77777777" w:rsidR="002E7C36" w:rsidRPr="00331219" w:rsidRDefault="002E7C36" w:rsidP="0026370E">
                    <w:pPr>
                      <w:rPr>
                        <w:sz w:val="12"/>
                        <w:szCs w:val="12"/>
                        <w:lang w:val="en-US"/>
                      </w:rPr>
                    </w:pPr>
                    <w:r w:rsidRPr="0026370E">
                      <w:rPr>
                        <w:rFonts w:ascii="Sylfaen" w:hAnsi="Sylfaen"/>
                        <w:color w:val="262625"/>
                        <w:sz w:val="12"/>
                        <w:szCs w:val="12"/>
                      </w:rPr>
                      <w:t>«Մասնակցություն»</w:t>
                    </w:r>
                  </w:p>
                </w:txbxContent>
              </v:textbox>
            </v:rect>
            <v:rect id="_x0000_s1083" style="position:absolute;left:1848;top:6530;width:2187;height:525" stroked="f">
              <v:textbox style="mso-next-textbox:#_x0000_s1083" inset="0,0,0,0">
                <w:txbxContent>
                  <w:p w14:paraId="4CAB35E0" w14:textId="77777777" w:rsidR="002E7C36" w:rsidRPr="00331219" w:rsidRDefault="002E7C36" w:rsidP="00281A73">
                    <w:pPr>
                      <w:jc w:val="center"/>
                      <w:rPr>
                        <w:sz w:val="20"/>
                      </w:rPr>
                    </w:pPr>
                    <w:r w:rsidRPr="00331219">
                      <w:rPr>
                        <w:rFonts w:ascii="Sylfaen" w:hAnsi="Sylfaen"/>
                        <w:color w:val="262625"/>
                        <w:sz w:val="14"/>
                      </w:rPr>
                      <w:t>Լիազորված մարմինը (P.SS.04.ACT.001)</w:t>
                    </w:r>
                  </w:p>
                </w:txbxContent>
              </v:textbox>
            </v:rect>
          </v:group>
        </w:pict>
      </w:r>
      <w:r>
        <w:rPr>
          <w:rFonts w:ascii="Sylfaen" w:hAnsi="Sylfaen" w:cs="Sylfaen"/>
          <w:noProof/>
          <w:lang w:val="en-US" w:eastAsia="en-US" w:bidi="ar-SA"/>
        </w:rPr>
        <w:pict w14:anchorId="7C0FEDC0">
          <v:rect id="_x0000_s1084" style="position:absolute;left:0;text-align:left;margin-left:152pt;margin-top:196.1pt;width:183.6pt;height:39pt;z-index:377757449" stroked="f">
            <v:textbox style="mso-next-textbox:#_x0000_s1084" inset="0,0,0,0">
              <w:txbxContent>
                <w:p w14:paraId="0244CCF3" w14:textId="77777777" w:rsidR="002E7C36" w:rsidRPr="00331219" w:rsidRDefault="002E7C36" w:rsidP="00281A73">
                  <w:pPr>
                    <w:jc w:val="center"/>
                    <w:rPr>
                      <w:sz w:val="22"/>
                    </w:rPr>
                  </w:pPr>
                  <w:r w:rsidRPr="00331219">
                    <w:rPr>
                      <w:rFonts w:ascii="Sylfaen" w:hAnsi="Sylfaen"/>
                      <w:color w:val="262625"/>
                      <w:sz w:val="16"/>
                    </w:rPr>
                    <w:t>Երրորդ երկրների ձեռնարկությունների ռեեստրից տեղեկությունների հանում (P.SS.04.PRC.003)</w:t>
                  </w:r>
                </w:p>
              </w:txbxContent>
            </v:textbox>
          </v:rect>
        </w:pict>
      </w:r>
      <w:r w:rsidR="002E7C36">
        <w:rPr>
          <w:rFonts w:ascii="Sylfaen" w:hAnsi="Sylfaen" w:cs="Sylfaen"/>
          <w:noProof/>
          <w:lang w:val="en-US" w:eastAsia="en-US" w:bidi="ar-SA"/>
        </w:rPr>
        <w:drawing>
          <wp:inline distT="0" distB="0" distL="0" distR="0" wp14:anchorId="192784CA" wp14:editId="1C1DFEFE">
            <wp:extent cx="6035040" cy="2999105"/>
            <wp:effectExtent l="0" t="0" r="0" b="0"/>
            <wp:docPr id="4" name="Picutre 4"/>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stretch/>
                  </pic:blipFill>
                  <pic:spPr>
                    <a:xfrm>
                      <a:off x="0" y="0"/>
                      <a:ext cx="6035040" cy="2999105"/>
                    </a:xfrm>
                    <a:prstGeom prst="rect">
                      <a:avLst/>
                    </a:prstGeom>
                  </pic:spPr>
                </pic:pic>
              </a:graphicData>
            </a:graphic>
          </wp:inline>
        </w:drawing>
      </w:r>
    </w:p>
    <w:p w14:paraId="3184F8E6" w14:textId="77777777" w:rsidR="002E7C36" w:rsidRDefault="00DC26BE">
      <w:pPr>
        <w:pStyle w:val="Picturecaption0"/>
        <w:spacing w:after="160" w:line="360" w:lineRule="auto"/>
        <w:rPr>
          <w:rFonts w:ascii="Sylfaen" w:hAnsi="Sylfaen" w:cs="Sylfaen"/>
          <w:sz w:val="20"/>
        </w:rPr>
      </w:pPr>
      <w:r w:rsidRPr="00DC26BE">
        <w:rPr>
          <w:rFonts w:ascii="Sylfaen" w:hAnsi="Sylfaen"/>
          <w:sz w:val="20"/>
        </w:rPr>
        <w:t>Նկ. 2. «Երրորդ երկրների ձեռնարկությունների ռեեստրի ձ</w:t>
      </w:r>
      <w:r w:rsidR="008D0DD6" w:rsidRPr="00331219">
        <w:rPr>
          <w:rFonts w:ascii="Sylfaen" w:hAnsi="Sylfaen"/>
          <w:sz w:val="20"/>
        </w:rPr>
        <w:t>եւ</w:t>
      </w:r>
      <w:r w:rsidRPr="00DC26BE">
        <w:rPr>
          <w:rFonts w:ascii="Sylfaen" w:hAnsi="Sylfaen"/>
          <w:sz w:val="20"/>
        </w:rPr>
        <w:t xml:space="preserve">ավորման </w:t>
      </w:r>
      <w:r w:rsidR="008D0DD6" w:rsidRPr="00331219">
        <w:rPr>
          <w:rFonts w:ascii="Sylfaen" w:hAnsi="Sylfaen"/>
          <w:sz w:val="20"/>
        </w:rPr>
        <w:t>եւ</w:t>
      </w:r>
      <w:r w:rsidRPr="00DC26BE">
        <w:rPr>
          <w:rFonts w:ascii="Sylfaen" w:hAnsi="Sylfaen"/>
          <w:sz w:val="20"/>
        </w:rPr>
        <w:t xml:space="preserve"> վարման ընթացակարգերը» ընթացակարգերի խմբի (P.SS.04.PGR.001)</w:t>
      </w:r>
      <w:r w:rsidR="008D0DD6" w:rsidRPr="00331219">
        <w:rPr>
          <w:rFonts w:ascii="Sylfaen" w:hAnsi="Sylfaen"/>
          <w:sz w:val="20"/>
        </w:rPr>
        <w:t xml:space="preserve"> </w:t>
      </w:r>
      <w:r w:rsidRPr="00DC26BE">
        <w:rPr>
          <w:rFonts w:ascii="Sylfaen" w:hAnsi="Sylfaen"/>
          <w:sz w:val="20"/>
        </w:rPr>
        <w:t>ընդհանուր սխեման</w:t>
      </w:r>
    </w:p>
    <w:p w14:paraId="554D5204" w14:textId="77777777" w:rsidR="002E7C36" w:rsidRDefault="002E7C36">
      <w:pPr>
        <w:spacing w:after="160" w:line="360" w:lineRule="auto"/>
        <w:rPr>
          <w:rFonts w:ascii="Sylfaen" w:hAnsi="Sylfaen" w:cs="Sylfaen"/>
        </w:rPr>
      </w:pPr>
    </w:p>
    <w:p w14:paraId="125041B7" w14:textId="77777777" w:rsidR="002E7C36" w:rsidRDefault="00DC26BE">
      <w:pPr>
        <w:pStyle w:val="BodyText1"/>
        <w:tabs>
          <w:tab w:val="left" w:pos="1134"/>
        </w:tabs>
        <w:spacing w:after="160"/>
        <w:ind w:firstLine="567"/>
        <w:jc w:val="both"/>
        <w:rPr>
          <w:rFonts w:ascii="Sylfaen" w:hAnsi="Sylfaen" w:cs="Sylfaen"/>
          <w:sz w:val="24"/>
          <w:szCs w:val="24"/>
        </w:rPr>
      </w:pPr>
      <w:bookmarkStart w:id="33" w:name="bookmark40"/>
      <w:r w:rsidRPr="00DC26BE">
        <w:rPr>
          <w:rFonts w:ascii="Sylfaen" w:hAnsi="Sylfaen"/>
          <w:sz w:val="24"/>
          <w:szCs w:val="24"/>
          <w:shd w:val="clear" w:color="auto" w:fill="FFFFFF"/>
        </w:rPr>
        <w:t>1</w:t>
      </w:r>
      <w:bookmarkEnd w:id="33"/>
      <w:r w:rsidRPr="00DC26BE">
        <w:rPr>
          <w:rFonts w:ascii="Sylfaen" w:hAnsi="Sylfaen"/>
          <w:sz w:val="24"/>
          <w:szCs w:val="24"/>
          <w:shd w:val="clear" w:color="auto" w:fill="FFFFFF"/>
        </w:rPr>
        <w:t>7.</w:t>
      </w:r>
      <w:r w:rsidR="00331219" w:rsidRPr="00331219">
        <w:rPr>
          <w:rFonts w:ascii="Sylfaen" w:hAnsi="Sylfaen"/>
          <w:sz w:val="24"/>
          <w:szCs w:val="24"/>
        </w:rPr>
        <w:tab/>
      </w:r>
      <w:r w:rsidRPr="00DC26BE">
        <w:rPr>
          <w:rFonts w:ascii="Sylfaen" w:hAnsi="Sylfaen"/>
          <w:sz w:val="24"/>
          <w:szCs w:val="24"/>
        </w:rPr>
        <w:t>«Երրորդ երկրների ձեռնարկությունների ռեեստրի ձ</w:t>
      </w:r>
      <w:r w:rsidR="008D0DD6">
        <w:rPr>
          <w:rFonts w:ascii="Sylfaen" w:hAnsi="Sylfaen"/>
          <w:sz w:val="24"/>
          <w:szCs w:val="24"/>
        </w:rPr>
        <w:t>եւ</w:t>
      </w:r>
      <w:r w:rsidRPr="00DC26BE">
        <w:rPr>
          <w:rFonts w:ascii="Sylfaen" w:hAnsi="Sylfaen"/>
          <w:sz w:val="24"/>
          <w:szCs w:val="24"/>
        </w:rPr>
        <w:t xml:space="preserve">ավորման </w:t>
      </w:r>
      <w:r w:rsidR="008D0DD6">
        <w:rPr>
          <w:rFonts w:ascii="Sylfaen" w:hAnsi="Sylfaen"/>
          <w:sz w:val="24"/>
          <w:szCs w:val="24"/>
        </w:rPr>
        <w:t>եւ</w:t>
      </w:r>
      <w:r w:rsidRPr="00DC26BE">
        <w:rPr>
          <w:rFonts w:ascii="Sylfaen" w:hAnsi="Sylfaen"/>
          <w:sz w:val="24"/>
          <w:szCs w:val="24"/>
        </w:rPr>
        <w:t xml:space="preserve"> վարման ընթացակարգեր» ընթացակարգերի խմբում (P.SS.04.PGR.001) ներառվող՝ ընդհանուր գործընթացի ընթացակարգերի ցանկը բերված է 2-րդ աղյուսակում։</w:t>
      </w:r>
    </w:p>
    <w:p w14:paraId="2BF5D04A" w14:textId="77777777" w:rsidR="002E7C36" w:rsidRDefault="002E7C36">
      <w:pPr>
        <w:pStyle w:val="BodyText1"/>
        <w:spacing w:after="160"/>
        <w:ind w:firstLine="780"/>
        <w:jc w:val="both"/>
        <w:rPr>
          <w:rFonts w:ascii="Sylfaen" w:hAnsi="Sylfaen" w:cs="Sylfaen"/>
          <w:sz w:val="24"/>
          <w:szCs w:val="24"/>
        </w:rPr>
      </w:pPr>
    </w:p>
    <w:p w14:paraId="10447350" w14:textId="77777777" w:rsidR="00331219" w:rsidRDefault="00331219">
      <w:pPr>
        <w:rPr>
          <w:rFonts w:ascii="Sylfaen" w:eastAsia="Times New Roman" w:hAnsi="Sylfaen" w:cs="Times New Roman"/>
        </w:rPr>
      </w:pPr>
      <w:r>
        <w:rPr>
          <w:rFonts w:ascii="Sylfaen" w:hAnsi="Sylfaen"/>
        </w:rPr>
        <w:br w:type="page"/>
      </w:r>
    </w:p>
    <w:p w14:paraId="2D088208" w14:textId="77777777" w:rsidR="002E7C36" w:rsidRDefault="00DC26BE">
      <w:pPr>
        <w:pStyle w:val="BodyText1"/>
        <w:spacing w:after="160"/>
        <w:ind w:firstLine="0"/>
        <w:jc w:val="right"/>
        <w:rPr>
          <w:rFonts w:ascii="Sylfaen" w:hAnsi="Sylfaen" w:cs="Sylfaen"/>
          <w:sz w:val="24"/>
          <w:szCs w:val="24"/>
        </w:rPr>
      </w:pPr>
      <w:r w:rsidRPr="00DC26BE">
        <w:rPr>
          <w:rFonts w:ascii="Sylfaen" w:hAnsi="Sylfaen"/>
          <w:sz w:val="24"/>
          <w:szCs w:val="24"/>
        </w:rPr>
        <w:t>Աղյուսակ 2</w:t>
      </w:r>
    </w:p>
    <w:p w14:paraId="3A7128B3" w14:textId="77777777" w:rsidR="002E7C36" w:rsidRDefault="00DC26BE">
      <w:pPr>
        <w:pStyle w:val="BodyText1"/>
        <w:spacing w:after="160"/>
        <w:ind w:firstLine="0"/>
        <w:jc w:val="center"/>
        <w:rPr>
          <w:rFonts w:ascii="Sylfaen" w:hAnsi="Sylfaen" w:cs="Sylfaen"/>
          <w:sz w:val="24"/>
          <w:szCs w:val="24"/>
        </w:rPr>
      </w:pPr>
      <w:r w:rsidRPr="00DC26BE">
        <w:rPr>
          <w:rFonts w:ascii="Sylfaen" w:hAnsi="Sylfaen"/>
          <w:sz w:val="24"/>
          <w:szCs w:val="24"/>
        </w:rPr>
        <w:t>«Երրորդ երկրների ձեռնարկությունների ռեեստրի ձ</w:t>
      </w:r>
      <w:r w:rsidR="008D0DD6">
        <w:rPr>
          <w:rFonts w:ascii="Sylfaen" w:hAnsi="Sylfaen"/>
          <w:sz w:val="24"/>
          <w:szCs w:val="24"/>
        </w:rPr>
        <w:t>եւ</w:t>
      </w:r>
      <w:r w:rsidRPr="00DC26BE">
        <w:rPr>
          <w:rFonts w:ascii="Sylfaen" w:hAnsi="Sylfaen"/>
          <w:sz w:val="24"/>
          <w:szCs w:val="24"/>
        </w:rPr>
        <w:t xml:space="preserve">ավորման </w:t>
      </w:r>
      <w:r w:rsidR="008D0DD6">
        <w:rPr>
          <w:rFonts w:ascii="Sylfaen" w:hAnsi="Sylfaen"/>
          <w:sz w:val="24"/>
          <w:szCs w:val="24"/>
        </w:rPr>
        <w:t>եւ</w:t>
      </w:r>
      <w:r w:rsidRPr="00DC26BE">
        <w:rPr>
          <w:rFonts w:ascii="Sylfaen" w:hAnsi="Sylfaen"/>
          <w:sz w:val="24"/>
          <w:szCs w:val="24"/>
        </w:rPr>
        <w:t xml:space="preserve"> վարման ընթացակարգեր» ընթացակարգերի խմբում (P.SS.04.PGR.001) ներառվող՝ ընդհանուր գործընթացի ընթացակարգերի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87"/>
        <w:gridCol w:w="2549"/>
        <w:gridCol w:w="4831"/>
      </w:tblGrid>
      <w:tr w:rsidR="00B14D37" w:rsidRPr="00331219" w14:paraId="27B48EAA" w14:textId="77777777" w:rsidTr="00331219">
        <w:trPr>
          <w:jc w:val="center"/>
        </w:trPr>
        <w:tc>
          <w:tcPr>
            <w:tcW w:w="1987" w:type="dxa"/>
            <w:tcBorders>
              <w:top w:val="single" w:sz="4" w:space="0" w:color="auto"/>
              <w:left w:val="single" w:sz="4" w:space="0" w:color="auto"/>
            </w:tcBorders>
            <w:shd w:val="clear" w:color="auto" w:fill="FFFFFF"/>
            <w:vAlign w:val="center"/>
          </w:tcPr>
          <w:p w14:paraId="223332E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Ծածկագրային նշագիրը</w:t>
            </w:r>
          </w:p>
        </w:tc>
        <w:tc>
          <w:tcPr>
            <w:tcW w:w="2549" w:type="dxa"/>
            <w:tcBorders>
              <w:top w:val="single" w:sz="4" w:space="0" w:color="auto"/>
              <w:left w:val="single" w:sz="4" w:space="0" w:color="auto"/>
            </w:tcBorders>
            <w:shd w:val="clear" w:color="auto" w:fill="FFFFFF"/>
            <w:vAlign w:val="center"/>
          </w:tcPr>
          <w:p w14:paraId="21353DA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Անվանումը</w:t>
            </w:r>
          </w:p>
        </w:tc>
        <w:tc>
          <w:tcPr>
            <w:tcW w:w="4831" w:type="dxa"/>
            <w:tcBorders>
              <w:top w:val="single" w:sz="4" w:space="0" w:color="auto"/>
              <w:left w:val="single" w:sz="4" w:space="0" w:color="auto"/>
              <w:right w:val="single" w:sz="4" w:space="0" w:color="auto"/>
            </w:tcBorders>
            <w:shd w:val="clear" w:color="auto" w:fill="FFFFFF"/>
            <w:vAlign w:val="center"/>
          </w:tcPr>
          <w:p w14:paraId="128C340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331219" w14:paraId="52DC759E" w14:textId="77777777" w:rsidTr="00331219">
        <w:trPr>
          <w:jc w:val="center"/>
        </w:trPr>
        <w:tc>
          <w:tcPr>
            <w:tcW w:w="1987" w:type="dxa"/>
            <w:tcBorders>
              <w:top w:val="single" w:sz="4" w:space="0" w:color="auto"/>
              <w:left w:val="single" w:sz="4" w:space="0" w:color="auto"/>
            </w:tcBorders>
            <w:shd w:val="clear" w:color="auto" w:fill="FFFFFF"/>
            <w:vAlign w:val="center"/>
          </w:tcPr>
          <w:p w14:paraId="54D1EA58" w14:textId="77777777" w:rsidR="002E7C36" w:rsidRDefault="0054690B">
            <w:pPr>
              <w:pStyle w:val="Other0"/>
              <w:spacing w:after="120" w:line="240" w:lineRule="auto"/>
              <w:ind w:firstLine="0"/>
              <w:jc w:val="center"/>
              <w:rPr>
                <w:rFonts w:ascii="Sylfaen" w:hAnsi="Sylfaen" w:cs="Sylfaen"/>
                <w:sz w:val="20"/>
                <w:szCs w:val="24"/>
              </w:rPr>
            </w:pPr>
            <w:r w:rsidRPr="00331219">
              <w:rPr>
                <w:rFonts w:ascii="Sylfaen" w:hAnsi="Sylfaen"/>
                <w:sz w:val="20"/>
                <w:szCs w:val="24"/>
              </w:rPr>
              <w:t>1</w:t>
            </w:r>
          </w:p>
        </w:tc>
        <w:tc>
          <w:tcPr>
            <w:tcW w:w="2549" w:type="dxa"/>
            <w:tcBorders>
              <w:top w:val="single" w:sz="4" w:space="0" w:color="auto"/>
              <w:left w:val="single" w:sz="4" w:space="0" w:color="auto"/>
            </w:tcBorders>
            <w:shd w:val="clear" w:color="auto" w:fill="FFFFFF"/>
            <w:vAlign w:val="center"/>
          </w:tcPr>
          <w:p w14:paraId="141822F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4831" w:type="dxa"/>
            <w:tcBorders>
              <w:top w:val="single" w:sz="4" w:space="0" w:color="auto"/>
              <w:left w:val="single" w:sz="4" w:space="0" w:color="auto"/>
              <w:right w:val="single" w:sz="4" w:space="0" w:color="auto"/>
            </w:tcBorders>
            <w:shd w:val="clear" w:color="auto" w:fill="FFFFFF"/>
            <w:vAlign w:val="center"/>
          </w:tcPr>
          <w:p w14:paraId="7D020DE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331219" w14:paraId="58F9AF69" w14:textId="77777777" w:rsidTr="00331219">
        <w:trPr>
          <w:jc w:val="center"/>
        </w:trPr>
        <w:tc>
          <w:tcPr>
            <w:tcW w:w="1987" w:type="dxa"/>
            <w:tcBorders>
              <w:top w:val="single" w:sz="4" w:space="0" w:color="auto"/>
              <w:left w:val="single" w:sz="4" w:space="0" w:color="auto"/>
              <w:bottom w:val="single" w:sz="4" w:space="0" w:color="auto"/>
            </w:tcBorders>
            <w:shd w:val="clear" w:color="auto" w:fill="FFFFFF"/>
          </w:tcPr>
          <w:p w14:paraId="6E98FD72" w14:textId="77777777" w:rsidR="002E7C36" w:rsidRDefault="0054690B">
            <w:pPr>
              <w:pStyle w:val="Other0"/>
              <w:spacing w:after="120" w:line="240" w:lineRule="auto"/>
              <w:ind w:firstLine="0"/>
              <w:jc w:val="center"/>
              <w:rPr>
                <w:rFonts w:ascii="Sylfaen" w:hAnsi="Sylfaen" w:cs="Sylfaen"/>
                <w:sz w:val="20"/>
                <w:szCs w:val="24"/>
              </w:rPr>
            </w:pPr>
            <w:r w:rsidRPr="00331219">
              <w:rPr>
                <w:rFonts w:ascii="Sylfaen" w:hAnsi="Sylfaen"/>
                <w:sz w:val="20"/>
                <w:szCs w:val="24"/>
              </w:rPr>
              <w:t>P.SS.04.PRC.001</w:t>
            </w:r>
          </w:p>
        </w:tc>
        <w:tc>
          <w:tcPr>
            <w:tcW w:w="2549" w:type="dxa"/>
            <w:tcBorders>
              <w:top w:val="single" w:sz="4" w:space="0" w:color="auto"/>
              <w:left w:val="single" w:sz="4" w:space="0" w:color="auto"/>
              <w:bottom w:val="single" w:sz="4" w:space="0" w:color="auto"/>
            </w:tcBorders>
            <w:shd w:val="clear" w:color="auto" w:fill="FFFFFF"/>
          </w:tcPr>
          <w:p w14:paraId="7E3FF07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տեղեկությունների ներառում</w:t>
            </w:r>
          </w:p>
        </w:tc>
        <w:tc>
          <w:tcPr>
            <w:tcW w:w="4831" w:type="dxa"/>
            <w:tcBorders>
              <w:top w:val="single" w:sz="4" w:space="0" w:color="auto"/>
              <w:left w:val="single" w:sz="4" w:space="0" w:color="auto"/>
              <w:bottom w:val="single" w:sz="4" w:space="0" w:color="auto"/>
              <w:right w:val="single" w:sz="4" w:space="0" w:color="auto"/>
            </w:tcBorders>
            <w:shd w:val="clear" w:color="auto" w:fill="FFFFFF"/>
            <w:vAlign w:val="center"/>
          </w:tcPr>
          <w:p w14:paraId="75F87DA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ընթացակարգը նախատեսված է երրորդ երկրների ձեռնարկությունների ռեեստրի մեջ ներառելու նպատակով ձեռնարկության վերաբերյալ տեղեկությունները լիազորված մարմնի կողմից Հանձնաժողով ներկայացվելու համար</w:t>
            </w:r>
          </w:p>
        </w:tc>
      </w:tr>
      <w:tr w:rsidR="00B14D37" w:rsidRPr="00331219" w14:paraId="6B76D5AE" w14:textId="77777777" w:rsidTr="00331219">
        <w:trPr>
          <w:jc w:val="center"/>
        </w:trPr>
        <w:tc>
          <w:tcPr>
            <w:tcW w:w="1987" w:type="dxa"/>
            <w:tcBorders>
              <w:top w:val="single" w:sz="4" w:space="0" w:color="auto"/>
              <w:left w:val="single" w:sz="4" w:space="0" w:color="auto"/>
            </w:tcBorders>
            <w:shd w:val="clear" w:color="auto" w:fill="FFFFFF"/>
          </w:tcPr>
          <w:p w14:paraId="7DCB2216" w14:textId="77777777" w:rsidR="002E7C36" w:rsidRDefault="0054690B">
            <w:pPr>
              <w:pStyle w:val="Other0"/>
              <w:spacing w:after="120" w:line="240" w:lineRule="auto"/>
              <w:ind w:firstLine="0"/>
              <w:jc w:val="center"/>
              <w:rPr>
                <w:rFonts w:ascii="Sylfaen" w:hAnsi="Sylfaen" w:cs="Sylfaen"/>
                <w:sz w:val="20"/>
                <w:szCs w:val="24"/>
              </w:rPr>
            </w:pPr>
            <w:r w:rsidRPr="00331219">
              <w:rPr>
                <w:rFonts w:ascii="Sylfaen" w:hAnsi="Sylfaen"/>
                <w:sz w:val="20"/>
                <w:szCs w:val="24"/>
              </w:rPr>
              <w:t>P.SS.04.PRC.002</w:t>
            </w:r>
          </w:p>
        </w:tc>
        <w:tc>
          <w:tcPr>
            <w:tcW w:w="2549" w:type="dxa"/>
            <w:tcBorders>
              <w:top w:val="single" w:sz="4" w:space="0" w:color="auto"/>
              <w:left w:val="single" w:sz="4" w:space="0" w:color="auto"/>
            </w:tcBorders>
            <w:shd w:val="clear" w:color="auto" w:fill="FFFFFF"/>
          </w:tcPr>
          <w:p w14:paraId="74E7A91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տեղեկությունների փոփոխում</w:t>
            </w:r>
          </w:p>
        </w:tc>
        <w:tc>
          <w:tcPr>
            <w:tcW w:w="4831" w:type="dxa"/>
            <w:tcBorders>
              <w:top w:val="single" w:sz="4" w:space="0" w:color="auto"/>
              <w:left w:val="single" w:sz="4" w:space="0" w:color="auto"/>
              <w:right w:val="single" w:sz="4" w:space="0" w:color="auto"/>
            </w:tcBorders>
            <w:shd w:val="clear" w:color="auto" w:fill="FFFFFF"/>
            <w:vAlign w:val="center"/>
          </w:tcPr>
          <w:p w14:paraId="764FB8F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ընթացակարգը նախատեսված է երրորդ երկրների ձեռնարկությունների ռեեստրի մեջ փոփոխություններ կատարելու նպատակով ձեռնարկության վերաբերյալ տեղեկությունները լիազորված մարմնի կողմից Հանձնաժողով ներկայացվելու համար</w:t>
            </w:r>
          </w:p>
        </w:tc>
      </w:tr>
      <w:tr w:rsidR="00B14D37" w:rsidRPr="00331219" w14:paraId="469E406D" w14:textId="77777777" w:rsidTr="00331219">
        <w:trPr>
          <w:jc w:val="center"/>
        </w:trPr>
        <w:tc>
          <w:tcPr>
            <w:tcW w:w="1987" w:type="dxa"/>
            <w:tcBorders>
              <w:top w:val="single" w:sz="4" w:space="0" w:color="auto"/>
              <w:left w:val="single" w:sz="4" w:space="0" w:color="auto"/>
              <w:bottom w:val="single" w:sz="4" w:space="0" w:color="auto"/>
            </w:tcBorders>
            <w:shd w:val="clear" w:color="auto" w:fill="FFFFFF"/>
          </w:tcPr>
          <w:p w14:paraId="48F07636" w14:textId="77777777" w:rsidR="002E7C36" w:rsidRDefault="0054690B">
            <w:pPr>
              <w:pStyle w:val="Other0"/>
              <w:spacing w:after="120" w:line="240" w:lineRule="auto"/>
              <w:ind w:firstLine="0"/>
              <w:rPr>
                <w:rFonts w:ascii="Sylfaen" w:hAnsi="Sylfaen" w:cs="Sylfaen"/>
                <w:sz w:val="20"/>
                <w:szCs w:val="24"/>
              </w:rPr>
            </w:pPr>
            <w:r w:rsidRPr="00331219">
              <w:rPr>
                <w:rFonts w:ascii="Sylfaen" w:hAnsi="Sylfaen"/>
                <w:sz w:val="20"/>
                <w:szCs w:val="24"/>
              </w:rPr>
              <w:t>P.SS.04.PRC.003</w:t>
            </w:r>
          </w:p>
        </w:tc>
        <w:tc>
          <w:tcPr>
            <w:tcW w:w="2549" w:type="dxa"/>
            <w:tcBorders>
              <w:top w:val="single" w:sz="4" w:space="0" w:color="auto"/>
              <w:left w:val="single" w:sz="4" w:space="0" w:color="auto"/>
              <w:bottom w:val="single" w:sz="4" w:space="0" w:color="auto"/>
            </w:tcBorders>
            <w:shd w:val="clear" w:color="auto" w:fill="FFFFFF"/>
          </w:tcPr>
          <w:p w14:paraId="4BF3D52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տեղեկությունների հանում</w:t>
            </w:r>
          </w:p>
        </w:tc>
        <w:tc>
          <w:tcPr>
            <w:tcW w:w="4831" w:type="dxa"/>
            <w:tcBorders>
              <w:top w:val="single" w:sz="4" w:space="0" w:color="auto"/>
              <w:left w:val="single" w:sz="4" w:space="0" w:color="auto"/>
              <w:bottom w:val="single" w:sz="4" w:space="0" w:color="auto"/>
              <w:right w:val="single" w:sz="4" w:space="0" w:color="auto"/>
            </w:tcBorders>
            <w:shd w:val="clear" w:color="auto" w:fill="FFFFFF"/>
            <w:vAlign w:val="center"/>
          </w:tcPr>
          <w:p w14:paraId="6445035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ընթացակարգը նախատեսված է երրորդ երկրների ձեռնարկությունների ռեեստրից հանելու նպատակով ձեռնարկության վերաբերյալ տեղեկությունները լիազորված մարմնի կողմից Հանձնաժողով ներկայացվելու համար</w:t>
            </w:r>
          </w:p>
        </w:tc>
      </w:tr>
    </w:tbl>
    <w:p w14:paraId="401A804C" w14:textId="77777777" w:rsidR="002E7C36" w:rsidRDefault="002E7C36">
      <w:pPr>
        <w:rPr>
          <w:rFonts w:ascii="Sylfaen" w:hAnsi="Sylfaen" w:cs="Sylfaen"/>
        </w:rPr>
      </w:pPr>
    </w:p>
    <w:p w14:paraId="53B8B043" w14:textId="77777777" w:rsidR="002E7C36" w:rsidRDefault="00DC26BE">
      <w:pPr>
        <w:pStyle w:val="BodyText1"/>
        <w:spacing w:after="160" w:line="350" w:lineRule="auto"/>
        <w:ind w:firstLine="0"/>
        <w:jc w:val="center"/>
        <w:rPr>
          <w:rFonts w:ascii="Sylfaen" w:hAnsi="Sylfaen" w:cs="Sylfaen"/>
          <w:sz w:val="24"/>
          <w:szCs w:val="24"/>
        </w:rPr>
      </w:pPr>
      <w:bookmarkStart w:id="34" w:name="bookmark41"/>
      <w:r w:rsidRPr="00DC26BE">
        <w:rPr>
          <w:rFonts w:ascii="Sylfaen" w:hAnsi="Sylfaen"/>
          <w:sz w:val="24"/>
          <w:szCs w:val="24"/>
          <w:shd w:val="clear" w:color="auto" w:fill="FFFFFF"/>
        </w:rPr>
        <w:t>5</w:t>
      </w:r>
      <w:bookmarkEnd w:id="34"/>
      <w:r w:rsidRPr="00DC26BE">
        <w:rPr>
          <w:rFonts w:ascii="Sylfaen" w:hAnsi="Sylfaen"/>
          <w:sz w:val="24"/>
          <w:szCs w:val="24"/>
          <w:shd w:val="clear" w:color="auto" w:fill="FFFFFF"/>
        </w:rPr>
        <w:t>.</w:t>
      </w:r>
      <w:r w:rsidRPr="00DC26BE">
        <w:rPr>
          <w:rFonts w:ascii="Sylfaen" w:hAnsi="Sylfaen"/>
          <w:sz w:val="24"/>
          <w:szCs w:val="24"/>
        </w:rPr>
        <w:t xml:space="preserve"> «Երրորդ երկրների ձեռնարկությունների ռեեստրի մեջ պարունակվող տեղեկությունները լիազորված մարմինների կողմից ստանալու ընթացակարգերը» ընթացակարգերի խումբը (P.SS.04.PGR.002)</w:t>
      </w:r>
    </w:p>
    <w:p w14:paraId="6F4ECD35" w14:textId="77777777" w:rsidR="002E7C36" w:rsidRDefault="00DC26BE">
      <w:pPr>
        <w:pStyle w:val="BodyText1"/>
        <w:tabs>
          <w:tab w:val="left" w:pos="1134"/>
        </w:tabs>
        <w:spacing w:after="160" w:line="350" w:lineRule="auto"/>
        <w:ind w:firstLine="567"/>
        <w:jc w:val="both"/>
        <w:rPr>
          <w:rFonts w:ascii="Sylfaen" w:hAnsi="Sylfaen" w:cs="Sylfaen"/>
          <w:sz w:val="24"/>
          <w:szCs w:val="24"/>
        </w:rPr>
      </w:pPr>
      <w:bookmarkStart w:id="35" w:name="bookmark42"/>
      <w:r w:rsidRPr="00DC26BE">
        <w:rPr>
          <w:rFonts w:ascii="Sylfaen" w:hAnsi="Sylfaen"/>
          <w:sz w:val="24"/>
          <w:szCs w:val="24"/>
          <w:shd w:val="clear" w:color="auto" w:fill="FFFFFF"/>
        </w:rPr>
        <w:t>1</w:t>
      </w:r>
      <w:bookmarkEnd w:id="35"/>
      <w:r w:rsidRPr="00DC26BE">
        <w:rPr>
          <w:rFonts w:ascii="Sylfaen" w:hAnsi="Sylfaen"/>
          <w:sz w:val="24"/>
          <w:szCs w:val="24"/>
          <w:shd w:val="clear" w:color="auto" w:fill="FFFFFF"/>
        </w:rPr>
        <w:t>8.</w:t>
      </w:r>
      <w:r w:rsidR="00331219" w:rsidRPr="00331219">
        <w:rPr>
          <w:rFonts w:ascii="Sylfaen" w:hAnsi="Sylfaen"/>
          <w:sz w:val="24"/>
          <w:szCs w:val="24"/>
        </w:rPr>
        <w:tab/>
      </w:r>
      <w:r w:rsidRPr="00DC26BE">
        <w:rPr>
          <w:rFonts w:ascii="Sylfaen" w:hAnsi="Sylfaen"/>
          <w:sz w:val="24"/>
          <w:szCs w:val="24"/>
        </w:rPr>
        <w:t>Երրորդ երկրների ձեռնարկությունների ռեեստրում պարունակվող տեղեկությունները լիազորված մարմինների կողմից ստացվելու ընթացակարգերը կատարվում են լիազորված մարմինների տեղեկատվական համակարգերից համապատասխան հարցումը Հանձնաժողովի կողմից ստանալու դեպքում։</w:t>
      </w:r>
    </w:p>
    <w:p w14:paraId="3D236669" w14:textId="77777777" w:rsidR="002E7C36" w:rsidRDefault="00DC26BE">
      <w:pPr>
        <w:pStyle w:val="BodyText1"/>
        <w:spacing w:after="160" w:line="350" w:lineRule="auto"/>
        <w:ind w:firstLine="567"/>
        <w:jc w:val="both"/>
        <w:rPr>
          <w:rFonts w:ascii="Sylfaen" w:hAnsi="Sylfaen" w:cs="Sylfaen"/>
          <w:sz w:val="24"/>
          <w:szCs w:val="24"/>
        </w:rPr>
      </w:pPr>
      <w:r w:rsidRPr="00DC26BE">
        <w:rPr>
          <w:rFonts w:ascii="Sylfaen" w:hAnsi="Sylfaen"/>
          <w:sz w:val="24"/>
          <w:szCs w:val="24"/>
        </w:rPr>
        <w:t xml:space="preserve">Նշված տեղեկությունների ստացումն իրականացվում է լիազորված մարմինների </w:t>
      </w:r>
      <w:r w:rsidR="008D0DD6">
        <w:rPr>
          <w:rFonts w:ascii="Sylfaen" w:hAnsi="Sylfaen"/>
          <w:sz w:val="24"/>
          <w:szCs w:val="24"/>
        </w:rPr>
        <w:t>եւ</w:t>
      </w:r>
      <w:r w:rsidRPr="00DC26BE">
        <w:rPr>
          <w:rFonts w:ascii="Sylfaen" w:hAnsi="Sylfaen"/>
          <w:sz w:val="24"/>
          <w:szCs w:val="24"/>
        </w:rPr>
        <w:t xml:space="preserve"> Հանձնաժողովի միջ</w:t>
      </w:r>
      <w:r w:rsidR="008D0DD6">
        <w:rPr>
          <w:rFonts w:ascii="Sylfaen" w:hAnsi="Sylfaen"/>
          <w:sz w:val="24"/>
          <w:szCs w:val="24"/>
        </w:rPr>
        <w:t>եւ</w:t>
      </w:r>
      <w:r w:rsidRPr="00DC26BE">
        <w:rPr>
          <w:rFonts w:ascii="Sylfaen" w:hAnsi="Sylfaen"/>
          <w:sz w:val="24"/>
          <w:szCs w:val="24"/>
        </w:rPr>
        <w:t xml:space="preserve"> տեղեկատվական փոխգործակցության կանոնակարգին համապատասխան: Ներկայացվող տեղեկությունների ձ</w:t>
      </w:r>
      <w:r w:rsidR="008D0DD6">
        <w:rPr>
          <w:rFonts w:ascii="Sylfaen" w:hAnsi="Sylfaen"/>
          <w:sz w:val="24"/>
          <w:szCs w:val="24"/>
        </w:rPr>
        <w:t>եւ</w:t>
      </w:r>
      <w:r w:rsidRPr="00DC26BE">
        <w:rPr>
          <w:rFonts w:ascii="Sylfaen" w:hAnsi="Sylfaen"/>
          <w:sz w:val="24"/>
          <w:szCs w:val="24"/>
        </w:rPr>
        <w:t xml:space="preserve">աչափն ու կառուցվածքը պետք է համապատասխանեն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աչափերի ու կառուցվածքների նկարագրությանը։</w:t>
      </w:r>
    </w:p>
    <w:p w14:paraId="121CA33D"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Երրորդ երկրների ձեռնարկությունների ռեեստրում պարունակվող տեղեկությունները լիազորված մարմինների կողմից ստանալու ընթացակարգերի կատարման շրջանակներում մշակվում են լիազորված մարմիններից ստացվող հարցումների հետ</w:t>
      </w:r>
      <w:r w:rsidR="008D0DD6">
        <w:rPr>
          <w:rFonts w:ascii="Sylfaen" w:hAnsi="Sylfaen"/>
          <w:sz w:val="24"/>
          <w:szCs w:val="24"/>
        </w:rPr>
        <w:t>եւ</w:t>
      </w:r>
      <w:r w:rsidRPr="00DC26BE">
        <w:rPr>
          <w:rFonts w:ascii="Sylfaen" w:hAnsi="Sylfaen"/>
          <w:sz w:val="24"/>
          <w:szCs w:val="24"/>
        </w:rPr>
        <w:t>յալ տեսակները՝</w:t>
      </w:r>
    </w:p>
    <w:p w14:paraId="6FAF0D82" w14:textId="77777777" w:rsidR="002E7C36" w:rsidRDefault="00DC26BE">
      <w:pPr>
        <w:pStyle w:val="BodyText1"/>
        <w:tabs>
          <w:tab w:val="left" w:pos="1134"/>
        </w:tabs>
        <w:spacing w:after="160"/>
        <w:ind w:firstLine="567"/>
        <w:jc w:val="both"/>
        <w:rPr>
          <w:rFonts w:ascii="Sylfaen" w:hAnsi="Sylfaen" w:cs="Sylfaen"/>
          <w:sz w:val="24"/>
          <w:szCs w:val="24"/>
        </w:rPr>
      </w:pPr>
      <w:r w:rsidRPr="00DC26BE">
        <w:rPr>
          <w:rFonts w:ascii="Sylfaen" w:hAnsi="Sylfaen"/>
          <w:sz w:val="24"/>
          <w:szCs w:val="24"/>
        </w:rPr>
        <w:t>ա)</w:t>
      </w:r>
      <w:r w:rsidR="00331219" w:rsidRPr="00331219">
        <w:rPr>
          <w:rFonts w:ascii="Sylfaen" w:hAnsi="Sylfaen"/>
          <w:sz w:val="24"/>
          <w:szCs w:val="24"/>
        </w:rPr>
        <w:tab/>
      </w:r>
      <w:r w:rsidRPr="00DC26BE">
        <w:rPr>
          <w:rFonts w:ascii="Sylfaen" w:hAnsi="Sylfaen"/>
          <w:sz w:val="24"/>
          <w:szCs w:val="24"/>
        </w:rPr>
        <w:t xml:space="preserve">երրորդ երկրների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վերաբերյալ տեղեկատվության ստացում.</w:t>
      </w:r>
    </w:p>
    <w:p w14:paraId="29A636D4" w14:textId="77777777" w:rsidR="002E7C36" w:rsidRDefault="00DC26BE">
      <w:pPr>
        <w:pStyle w:val="BodyText1"/>
        <w:tabs>
          <w:tab w:val="left" w:pos="1134"/>
        </w:tabs>
        <w:spacing w:after="160"/>
        <w:ind w:firstLine="567"/>
        <w:jc w:val="both"/>
        <w:rPr>
          <w:rFonts w:ascii="Sylfaen" w:hAnsi="Sylfaen" w:cs="Sylfaen"/>
          <w:sz w:val="24"/>
          <w:szCs w:val="24"/>
        </w:rPr>
      </w:pPr>
      <w:bookmarkStart w:id="36" w:name="bookmark43"/>
      <w:r w:rsidRPr="00DC26BE">
        <w:rPr>
          <w:rFonts w:ascii="Sylfaen" w:hAnsi="Sylfaen"/>
          <w:sz w:val="24"/>
          <w:szCs w:val="24"/>
        </w:rPr>
        <w:t>բ</w:t>
      </w:r>
      <w:bookmarkEnd w:id="36"/>
      <w:r w:rsidRPr="00DC26BE">
        <w:rPr>
          <w:rFonts w:ascii="Sylfaen" w:hAnsi="Sylfaen"/>
          <w:sz w:val="24"/>
          <w:szCs w:val="24"/>
        </w:rPr>
        <w:t>)</w:t>
      </w:r>
      <w:r w:rsidR="00331219" w:rsidRPr="00331219">
        <w:rPr>
          <w:rFonts w:ascii="Sylfaen" w:hAnsi="Sylfaen"/>
          <w:sz w:val="24"/>
          <w:szCs w:val="24"/>
        </w:rPr>
        <w:tab/>
      </w:r>
      <w:r w:rsidRPr="00DC26BE">
        <w:rPr>
          <w:rFonts w:ascii="Sylfaen" w:hAnsi="Sylfaen"/>
          <w:sz w:val="24"/>
          <w:szCs w:val="24"/>
        </w:rPr>
        <w:t>երրորդ երկրների ձեռնարկությունների ռեեստրից տեղեկությունների հարցում.</w:t>
      </w:r>
    </w:p>
    <w:p w14:paraId="68922D91" w14:textId="77777777" w:rsidR="002E7C36" w:rsidRDefault="00DC26BE">
      <w:pPr>
        <w:pStyle w:val="BodyText1"/>
        <w:tabs>
          <w:tab w:val="left" w:pos="1134"/>
        </w:tabs>
        <w:spacing w:after="160"/>
        <w:ind w:firstLine="567"/>
        <w:jc w:val="both"/>
        <w:rPr>
          <w:rFonts w:ascii="Sylfaen" w:hAnsi="Sylfaen" w:cs="Sylfaen"/>
          <w:sz w:val="24"/>
          <w:szCs w:val="24"/>
        </w:rPr>
      </w:pPr>
      <w:bookmarkStart w:id="37" w:name="bookmark44"/>
      <w:r w:rsidRPr="00DC26BE">
        <w:rPr>
          <w:rFonts w:ascii="Sylfaen" w:hAnsi="Sylfaen"/>
          <w:sz w:val="24"/>
          <w:szCs w:val="24"/>
        </w:rPr>
        <w:t>գ</w:t>
      </w:r>
      <w:bookmarkEnd w:id="37"/>
      <w:r w:rsidRPr="00DC26BE">
        <w:rPr>
          <w:rFonts w:ascii="Sylfaen" w:hAnsi="Sylfaen"/>
          <w:sz w:val="24"/>
          <w:szCs w:val="24"/>
        </w:rPr>
        <w:t>)</w:t>
      </w:r>
      <w:r w:rsidR="00331219" w:rsidRPr="00331219">
        <w:rPr>
          <w:rFonts w:ascii="Sylfaen" w:hAnsi="Sylfaen"/>
          <w:sz w:val="24"/>
          <w:szCs w:val="24"/>
        </w:rPr>
        <w:tab/>
      </w:r>
      <w:r w:rsidRPr="00DC26BE">
        <w:rPr>
          <w:rFonts w:ascii="Sylfaen" w:hAnsi="Sylfaen"/>
          <w:sz w:val="24"/>
          <w:szCs w:val="24"/>
        </w:rPr>
        <w:t>երրորդ երկրների ձեռնարկություններ ռեեստրում կատարված փոփոխությունների վերաբերյալ տեղեկատվության հարցում։</w:t>
      </w:r>
    </w:p>
    <w:p w14:paraId="4AEB099D"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 xml:space="preserve">Երրորդ երկրների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վերաբերյալ տեղեկությունների հարցումը կատարվում է լիազորված մարմնի կողմից՝ տեղեկություններ հարցող լիազորված մարմնի տեղեկատվական համակարգում պահվող՝ երրորդ երկրների ձեռնարկությունների վերաբերյալ տեղեկությունները Հանձնաժողովում պահվող՝ երրորդ երկրների ձեռնարկությունների ռեեստրում պարունակվող՝ երրորդ երկրների ձեռնարկությունների վերաբերյալ տեղեկությունների հետ համաժամանակեցնելու անհրաժեշտությունը գնահատելու նպատակով։ Հարցումը կատարելիս կատարվում է «Երրորդ երկրների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վերաբերյալ տեղեկատվության ստացում» ընթացակարգը (P.SS.04.PRC.004) ։</w:t>
      </w:r>
    </w:p>
    <w:p w14:paraId="35DCA221"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Երրորդ երկրների ռեեստրից տեղեկությունների հարցումը կատարվում է Հանձնաժողովում պահվող՝ երրորդ երկրների ձեռնարկությունների ռեեստրում ներառված՝ երրորդ երկրների բոլոր ձեռնարկությունների վերաբերյալ տեղեկությունները կամ որոշակի անդամ պետությունների տեղեկատվական համակարգերի կողմից ներկայացված տեղեկությունների հիման վրա՝ երրորդ երկրների ձեռնարկությունների ռեեստրում ներառված տեղեկությունները լիազորված մարմնի կողմից ստանալու նպատակով։ Երրորդ երկրների ձեռնարկությունների ռեեստրում պարունակվող՝ երրորդ երկրների ձեռնարկությունների վերաբերյալ տեղեկությունների հարցումը կատարվում է կամ ամբողջ ծավալով (հաշվի առնելով պատմական տվյալները), կամ որոշակի ամսաթվի ու ժամի դրությամբ։ Երրորդ երկրների ձեռնարկությունների ռեեստրից ամբողջ ծավալով տեղեկությունների հարցումն օգտագործվում է երրորդ երկրների ձեռնարկությունների վերաբերյալ տեղեկությունները լիազորված մարմնի տեղեկատվական համակարգ սկզբնական բեռնման դեպքում, օրինակ՝ ընդհանուր գործընթացը մեկնարկելիս, ընդհանուր գործընթացի նոր մասնակցի կողմից դրան միանալիս, խափանումից հետո տեղեկատվությունը վերականգնելիս։ Երրորդ երկրների ռեեստրից տեղեկությունների հարցում կատարելու դեպքում կատարվում է «Երրորդ երկրների ձեռնարկությունների ռեեստրից տեղեկությունների հանում» ընթացակարգը (P.SS.04.PRC.005) ։</w:t>
      </w:r>
    </w:p>
    <w:p w14:paraId="6C449A83"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 xml:space="preserve">Երրորդ երկրների ձեռնարկությունների ռեեստրում կատարված </w:t>
      </w:r>
      <w:r w:rsidRPr="00DC26BE">
        <w:rPr>
          <w:rFonts w:ascii="Sylfaen" w:hAnsi="Sylfaen"/>
          <w:spacing w:val="-4"/>
          <w:sz w:val="24"/>
          <w:szCs w:val="24"/>
        </w:rPr>
        <w:t>փոփոխությունների մասին տեղեկությունների հարցման դեպքում ներկայացվում են այն</w:t>
      </w:r>
      <w:r w:rsidRPr="00DC26BE">
        <w:rPr>
          <w:rFonts w:ascii="Sylfaen" w:hAnsi="Sylfaen"/>
          <w:sz w:val="24"/>
          <w:szCs w:val="24"/>
        </w:rPr>
        <w:t xml:space="preserve"> տեղեկությունները, որոնք ավելացվել են երրորդ երկրների ձեռնարկությունների ռեեստրում կամ որոնցում կատարվել են փոփոխություններ՝ սկսած հարցման մեջ նշված պահից մինչ</w:t>
      </w:r>
      <w:r w:rsidR="008D0DD6">
        <w:rPr>
          <w:rFonts w:ascii="Sylfaen" w:hAnsi="Sylfaen"/>
          <w:sz w:val="24"/>
          <w:szCs w:val="24"/>
        </w:rPr>
        <w:t>եւ</w:t>
      </w:r>
      <w:r w:rsidRPr="00DC26BE">
        <w:rPr>
          <w:rFonts w:ascii="Sylfaen" w:hAnsi="Sylfaen"/>
          <w:sz w:val="24"/>
          <w:szCs w:val="24"/>
        </w:rPr>
        <w:t xml:space="preserve"> այդ հարցումը կատարելու պահը։ Երրորդ երկրների ձեռնարկությունների ռեեստրից տեղեկությունները ներկայացվում են բոլոր անդամ պետությունների կամ կոնկրետ անդամ պետության մասով՝ պայմանավորված հարցման պայմաններով: Հարցումն իրականացնելիս կատարվում է «Երրորդ երկրների ձեռնարկությունների ռեեստրում կատարված փոփոխությունների վերաբերյալ տեղեկատվության ստացում» ընթացակարգը (P.SS.04.PRC.006)։</w:t>
      </w:r>
    </w:p>
    <w:p w14:paraId="1EE87B38" w14:textId="77777777" w:rsidR="002E7C36" w:rsidRDefault="00DC26BE">
      <w:pPr>
        <w:pStyle w:val="BodyText1"/>
        <w:tabs>
          <w:tab w:val="left" w:pos="1134"/>
        </w:tabs>
        <w:spacing w:after="160"/>
        <w:ind w:firstLine="567"/>
        <w:jc w:val="both"/>
        <w:rPr>
          <w:rFonts w:ascii="Sylfaen" w:hAnsi="Sylfaen" w:cs="Sylfaen"/>
          <w:spacing w:val="-4"/>
          <w:sz w:val="24"/>
          <w:szCs w:val="24"/>
        </w:rPr>
      </w:pPr>
      <w:bookmarkStart w:id="38" w:name="bookmark45"/>
      <w:r w:rsidRPr="00DC26BE">
        <w:rPr>
          <w:rFonts w:ascii="Sylfaen" w:hAnsi="Sylfaen"/>
          <w:sz w:val="24"/>
          <w:szCs w:val="24"/>
        </w:rPr>
        <w:t>1</w:t>
      </w:r>
      <w:bookmarkEnd w:id="38"/>
      <w:r w:rsidRPr="00DC26BE">
        <w:rPr>
          <w:rFonts w:ascii="Sylfaen" w:hAnsi="Sylfaen"/>
          <w:sz w:val="24"/>
          <w:szCs w:val="24"/>
        </w:rPr>
        <w:t>9.</w:t>
      </w:r>
      <w:r w:rsidR="00331219" w:rsidRPr="00331219">
        <w:rPr>
          <w:rFonts w:ascii="Sylfaen" w:hAnsi="Sylfaen"/>
          <w:sz w:val="24"/>
          <w:szCs w:val="24"/>
        </w:rPr>
        <w:tab/>
      </w:r>
      <w:r w:rsidRPr="00DC26BE">
        <w:rPr>
          <w:rFonts w:ascii="Sylfaen" w:hAnsi="Sylfaen"/>
          <w:sz w:val="24"/>
          <w:szCs w:val="24"/>
        </w:rPr>
        <w:t xml:space="preserve">«Երրորդ երկրների ձեռնարկությունների ռեեստրի մեջ պարունակվող տեղեկությունները լիազորված մարմինների կողմից ստանալու ընթացակարգերը» </w:t>
      </w:r>
      <w:r w:rsidRPr="00DC26BE">
        <w:rPr>
          <w:rFonts w:ascii="Sylfaen" w:hAnsi="Sylfaen"/>
          <w:spacing w:val="-4"/>
          <w:sz w:val="24"/>
          <w:szCs w:val="24"/>
        </w:rPr>
        <w:t>ընթացակարգերի խմբի (P.SS.04.PGR.002) բերված նկարագրությունը ներկայացված է 3-րդ նկարում։</w:t>
      </w:r>
    </w:p>
    <w:p w14:paraId="57CBCEE9" w14:textId="77777777" w:rsidR="002E7C36" w:rsidRDefault="002E7C36">
      <w:pPr>
        <w:pStyle w:val="BodyText1"/>
        <w:spacing w:after="160"/>
        <w:ind w:firstLine="780"/>
        <w:jc w:val="both"/>
        <w:rPr>
          <w:rFonts w:ascii="Sylfaen" w:hAnsi="Sylfaen" w:cs="Sylfaen"/>
          <w:sz w:val="24"/>
          <w:szCs w:val="24"/>
        </w:rPr>
      </w:pPr>
    </w:p>
    <w:p w14:paraId="40CDA9FE" w14:textId="77777777" w:rsidR="002E7C36" w:rsidRDefault="00E807FA">
      <w:pPr>
        <w:spacing w:after="160" w:line="360" w:lineRule="auto"/>
        <w:jc w:val="center"/>
        <w:rPr>
          <w:rFonts w:ascii="Sylfaen" w:hAnsi="Sylfaen" w:cs="Sylfaen"/>
        </w:rPr>
      </w:pPr>
      <w:r>
        <w:rPr>
          <w:rFonts w:ascii="Sylfaen" w:hAnsi="Sylfaen" w:cs="Sylfaen"/>
          <w:noProof/>
          <w:lang w:val="en-US" w:eastAsia="en-US" w:bidi="ar-SA"/>
        </w:rPr>
        <w:pict w14:anchorId="6BA0478B">
          <v:group id="_x0000_s1541" style="position:absolute;left:0;text-align:left;margin-left:15.35pt;margin-top:-5.15pt;width:443.25pt;height:208.65pt;z-index:377773833" coordorigin="1725,1315" coordsize="8865,4173">
            <v:rect id="_x0000_s1085" style="position:absolute;left:2715;top:2173;width:1563;height:305" stroked="f">
              <v:textbox style="mso-next-textbox:#_x0000_s1085" inset="0,0,0,0">
                <w:txbxContent>
                  <w:p w14:paraId="0D4B6EA7" w14:textId="77777777" w:rsidR="002E7C36" w:rsidRPr="00DC73D6" w:rsidRDefault="002E7C36" w:rsidP="00331219">
                    <w:pPr>
                      <w:jc w:val="center"/>
                      <w:rPr>
                        <w:sz w:val="14"/>
                        <w:szCs w:val="14"/>
                      </w:rPr>
                    </w:pPr>
                    <w:r w:rsidRPr="00167F21">
                      <w:rPr>
                        <w:rFonts w:ascii="Sylfaen" w:hAnsi="Sylfaen"/>
                        <w:color w:val="262625"/>
                        <w:sz w:val="14"/>
                        <w:szCs w:val="14"/>
                      </w:rPr>
                      <w:t>«Մասնակցություն»</w:t>
                    </w:r>
                  </w:p>
                </w:txbxContent>
              </v:textbox>
            </v:rect>
            <v:rect id="_x0000_s1086" style="position:absolute;left:7653;top:2293;width:1554;height:315" stroked="f">
              <v:textbox style="mso-next-textbox:#_x0000_s1086" inset="0,0,0,0">
                <w:txbxContent>
                  <w:p w14:paraId="44AFA328" w14:textId="77777777" w:rsidR="002E7C36" w:rsidRPr="00DC73D6" w:rsidRDefault="002E7C36" w:rsidP="00331219">
                    <w:pPr>
                      <w:jc w:val="center"/>
                      <w:rPr>
                        <w:sz w:val="14"/>
                        <w:szCs w:val="14"/>
                      </w:rPr>
                    </w:pPr>
                    <w:r w:rsidRPr="00167F21">
                      <w:rPr>
                        <w:rFonts w:ascii="Sylfaen" w:hAnsi="Sylfaen"/>
                        <w:color w:val="262625"/>
                        <w:sz w:val="14"/>
                        <w:szCs w:val="14"/>
                      </w:rPr>
                      <w:t>«Մասնակցություն»</w:t>
                    </w:r>
                  </w:p>
                </w:txbxContent>
              </v:textbox>
            </v:rect>
            <v:rect id="_x0000_s1087" style="position:absolute;left:4713;top:2173;width:2286;height:1095" stroked="f">
              <v:textbox style="mso-next-textbox:#_x0000_s1087" inset="0,0,0,0">
                <w:txbxContent>
                  <w:p w14:paraId="71A0B3EF" w14:textId="77777777" w:rsidR="002E7C36" w:rsidRPr="00331219" w:rsidRDefault="002E7C36" w:rsidP="00281A73">
                    <w:pPr>
                      <w:jc w:val="center"/>
                      <w:rPr>
                        <w:sz w:val="22"/>
                      </w:rPr>
                    </w:pPr>
                    <w:r w:rsidRPr="00331219">
                      <w:rPr>
                        <w:rFonts w:ascii="Sylfaen" w:hAnsi="Sylfaen"/>
                        <w:color w:val="262625"/>
                        <w:sz w:val="14"/>
                      </w:rPr>
                      <w:t>Երրորդ երկրների ձեռնարկությունների ռեեստրի թարմացման ամսաթվի և ժամի վերաբերյալ տեղեկատվության ստացում (P.SS.04.PRC.004)</w:t>
                    </w:r>
                  </w:p>
                </w:txbxContent>
              </v:textbox>
            </v:rect>
            <v:rect id="_x0000_s1088" style="position:absolute;left:7125;top:3358;width:1487;height:315" stroked="f">
              <v:textbox style="mso-next-textbox:#_x0000_s1088" inset="0,0,0,0">
                <w:txbxContent>
                  <w:p w14:paraId="20A2530F" w14:textId="77777777" w:rsidR="002E7C36" w:rsidRPr="00331219" w:rsidRDefault="002E7C36" w:rsidP="00331219">
                    <w:pPr>
                      <w:jc w:val="center"/>
                      <w:rPr>
                        <w:sz w:val="22"/>
                      </w:rPr>
                    </w:pPr>
                    <w:r w:rsidRPr="00331219">
                      <w:rPr>
                        <w:rFonts w:ascii="Sylfaen" w:hAnsi="Sylfaen"/>
                        <w:color w:val="262625"/>
                        <w:sz w:val="14"/>
                      </w:rPr>
                      <w:t>«Մասնակցություն»</w:t>
                    </w:r>
                  </w:p>
                </w:txbxContent>
              </v:textbox>
            </v:rect>
            <v:rect id="_x0000_s1089" style="position:absolute;left:3315;top:3358;width:1398;height:315" stroked="f">
              <v:textbox style="mso-next-textbox:#_x0000_s1089" inset="0,0,0,0">
                <w:txbxContent>
                  <w:p w14:paraId="0AF10E86" w14:textId="77777777" w:rsidR="002E7C36" w:rsidRPr="00331219" w:rsidRDefault="002E7C36" w:rsidP="00331219">
                    <w:pPr>
                      <w:jc w:val="center"/>
                      <w:rPr>
                        <w:sz w:val="22"/>
                      </w:rPr>
                    </w:pPr>
                    <w:r>
                      <w:rPr>
                        <w:rFonts w:ascii="Sylfaen" w:hAnsi="Sylfaen"/>
                        <w:color w:val="262625"/>
                        <w:sz w:val="16"/>
                      </w:rPr>
                      <w:t>«</w:t>
                    </w:r>
                    <w:r w:rsidRPr="00331219">
                      <w:rPr>
                        <w:rFonts w:ascii="Sylfaen" w:hAnsi="Sylfaen"/>
                        <w:color w:val="262625"/>
                        <w:sz w:val="14"/>
                      </w:rPr>
                      <w:t>Մասնակցություն»</w:t>
                    </w:r>
                  </w:p>
                </w:txbxContent>
              </v:textbox>
            </v:rect>
            <v:rect id="_x0000_s1090" style="position:absolute;left:1725;top:4378;width:1200;height:495" stroked="f">
              <v:textbox style="mso-next-textbox:#_x0000_s1090" inset="0,0,0,0">
                <w:txbxContent>
                  <w:p w14:paraId="54DDCF59" w14:textId="77777777" w:rsidR="002E7C36" w:rsidRDefault="002E7C36" w:rsidP="00281A73">
                    <w:pPr>
                      <w:jc w:val="center"/>
                    </w:pPr>
                    <w:r>
                      <w:rPr>
                        <w:rFonts w:ascii="Sylfaen" w:hAnsi="Sylfaen"/>
                        <w:color w:val="262625"/>
                        <w:sz w:val="16"/>
                      </w:rPr>
                      <w:t>Հանձնաժողովը (Р.АСТ.001)</w:t>
                    </w:r>
                  </w:p>
                </w:txbxContent>
              </v:textbox>
            </v:rect>
            <v:rect id="_x0000_s1091" style="position:absolute;left:2844;top:5038;width:1536;height:315" stroked="f">
              <v:textbox style="mso-next-textbox:#_x0000_s1091" inset="0,0,0,0">
                <w:txbxContent>
                  <w:p w14:paraId="2D636D21" w14:textId="77777777" w:rsidR="002E7C36" w:rsidRPr="00331219" w:rsidRDefault="002E7C36" w:rsidP="00331219">
                    <w:pPr>
                      <w:jc w:val="center"/>
                      <w:rPr>
                        <w:sz w:val="22"/>
                      </w:rPr>
                    </w:pPr>
                    <w:r>
                      <w:rPr>
                        <w:rFonts w:ascii="Sylfaen" w:hAnsi="Sylfaen"/>
                        <w:color w:val="262625"/>
                        <w:sz w:val="16"/>
                      </w:rPr>
                      <w:t>«</w:t>
                    </w:r>
                    <w:r w:rsidRPr="00331219">
                      <w:rPr>
                        <w:rFonts w:ascii="Sylfaen" w:hAnsi="Sylfaen"/>
                        <w:color w:val="262625"/>
                        <w:sz w:val="14"/>
                      </w:rPr>
                      <w:t>Մասնակցություն»</w:t>
                    </w:r>
                  </w:p>
                </w:txbxContent>
              </v:textbox>
            </v:rect>
            <v:rect id="_x0000_s1092" style="position:absolute;left:7125;top:5173;width:1704;height:315" stroked="f">
              <v:textbox style="mso-next-textbox:#_x0000_s1092" inset="0,0,0,0">
                <w:txbxContent>
                  <w:p w14:paraId="70F8DA13" w14:textId="77777777" w:rsidR="002E7C36" w:rsidRPr="00331219" w:rsidRDefault="002E7C36" w:rsidP="00331219">
                    <w:pPr>
                      <w:jc w:val="center"/>
                      <w:rPr>
                        <w:sz w:val="22"/>
                        <w:lang w:val="en-US"/>
                      </w:rPr>
                    </w:pPr>
                    <w:r>
                      <w:rPr>
                        <w:rFonts w:ascii="Sylfaen" w:hAnsi="Sylfaen"/>
                        <w:color w:val="262625"/>
                        <w:sz w:val="16"/>
                      </w:rPr>
                      <w:t>«</w:t>
                    </w:r>
                    <w:r w:rsidRPr="00331219">
                      <w:rPr>
                        <w:rFonts w:ascii="Sylfaen" w:hAnsi="Sylfaen"/>
                        <w:color w:val="262625"/>
                        <w:sz w:val="14"/>
                      </w:rPr>
                      <w:t>Մասնակցությու</w:t>
                    </w:r>
                  </w:p>
                </w:txbxContent>
              </v:textbox>
            </v:rect>
            <v:rect id="_x0000_s1093" style="position:absolute;left:4080;top:4063;width:3573;height:699" stroked="f">
              <v:textbox style="mso-next-textbox:#_x0000_s1093" inset="0,0,0,0">
                <w:txbxContent>
                  <w:p w14:paraId="5B0D8BC3" w14:textId="77777777" w:rsidR="002E7C36" w:rsidRPr="00281A73" w:rsidRDefault="002E7C36" w:rsidP="00281A73">
                    <w:pPr>
                      <w:jc w:val="center"/>
                    </w:pPr>
                    <w:r>
                      <w:rPr>
                        <w:rFonts w:ascii="Sylfaen" w:hAnsi="Sylfaen"/>
                        <w:color w:val="262625"/>
                        <w:sz w:val="16"/>
                      </w:rPr>
                      <w:t>Երրորդ երկրների ձեռնարկությունների ռեեստրից տեղեկությունների ստացում (P.SS.04.PRC.005)</w:t>
                    </w:r>
                  </w:p>
                </w:txbxContent>
              </v:textbox>
            </v:rect>
            <v:rect id="_x0000_s1094" style="position:absolute;left:8225;top:4378;width:2365;height:495" stroked="f">
              <v:textbox style="mso-next-textbox:#_x0000_s1094" inset="0,0,0,0">
                <w:txbxContent>
                  <w:p w14:paraId="69E6B72F" w14:textId="77777777" w:rsidR="002E7C36" w:rsidRPr="00331219" w:rsidRDefault="002E7C36" w:rsidP="00281A73">
                    <w:pPr>
                      <w:widowControl/>
                      <w:jc w:val="center"/>
                      <w:rPr>
                        <w:rFonts w:ascii="Times New Roman" w:eastAsia="Times New Roman" w:hAnsi="Times New Roman" w:cs="Times New Roman"/>
                        <w:color w:val="auto"/>
                        <w:sz w:val="22"/>
                      </w:rPr>
                    </w:pPr>
                    <w:r w:rsidRPr="00331219">
                      <w:rPr>
                        <w:rFonts w:ascii="Sylfaen" w:hAnsi="Sylfaen"/>
                        <w:color w:val="262625"/>
                        <w:sz w:val="14"/>
                      </w:rPr>
                      <w:t>Լիազորված մարմին</w:t>
                    </w:r>
                  </w:p>
                  <w:p w14:paraId="530E6EF9" w14:textId="77777777" w:rsidR="002E7C36" w:rsidRPr="00331219" w:rsidRDefault="002E7C36" w:rsidP="00281A73">
                    <w:pPr>
                      <w:jc w:val="center"/>
                      <w:rPr>
                        <w:sz w:val="22"/>
                      </w:rPr>
                    </w:pPr>
                    <w:r w:rsidRPr="00331219">
                      <w:rPr>
                        <w:rFonts w:ascii="Sylfaen" w:hAnsi="Sylfaen"/>
                        <w:color w:val="262625"/>
                        <w:sz w:val="14"/>
                      </w:rPr>
                      <w:t>(P.SS.04.ACT.001)</w:t>
                    </w:r>
                  </w:p>
                </w:txbxContent>
              </v:textbox>
            </v:rect>
            <v:rect id="_x0000_s1536" style="position:absolute;left:7160;top:3558;width:1065;height:194" stroked="f"/>
            <v:rect id="_x0000_s1537" style="position:absolute;left:7435;top:1315;width:568;height:457" stroked="f"/>
            <v:rect id="_x0000_s1538" style="position:absolute;left:7204;top:2718;width:568;height:457" stroked="f"/>
            <v:rect id="_x0000_s1539" style="position:absolute;left:4163;top:2478;width:550;height:457" stroked="f"/>
            <v:rect id="_x0000_s1540" style="position:absolute;left:6975;top:2478;width:571;height:457" stroked="f"/>
          </v:group>
        </w:pict>
      </w:r>
      <w:r>
        <w:rPr>
          <w:rFonts w:ascii="Sylfaen" w:hAnsi="Sylfaen" w:cs="Sylfaen"/>
          <w:noProof/>
        </w:rPr>
        <w:pict w14:anchorId="7EE59641">
          <v:rect id="_x0000_s1095" style="position:absolute;left:0;text-align:left;margin-left:107.6pt;margin-top:228.2pt;width:226.5pt;height:51.05pt;z-index:377521929" stroked="f">
            <v:textbox style="mso-next-textbox:#_x0000_s1095" inset="0,0,0,0">
              <w:txbxContent>
                <w:p w14:paraId="5FCCC19F" w14:textId="77777777" w:rsidR="002E7C36" w:rsidRPr="00331219" w:rsidRDefault="002E7C36" w:rsidP="00281A73">
                  <w:pPr>
                    <w:jc w:val="center"/>
                  </w:pPr>
                  <w:r w:rsidRPr="00331219">
                    <w:rPr>
                      <w:rFonts w:ascii="Sylfaen" w:hAnsi="Sylfaen"/>
                      <w:color w:val="262625"/>
                      <w:sz w:val="16"/>
                    </w:rPr>
                    <w:t>Երրորդ երկրների ձեռնարկությունների ռեեստրում կատարված փոփոխությունների վերաբերյալ տեղեկատվության ստացում (P.SS.04.PRC.006)</w:t>
                  </w:r>
                </w:p>
              </w:txbxContent>
            </v:textbox>
          </v:rect>
        </w:pict>
      </w:r>
      <w:r w:rsidR="002E7C36">
        <w:rPr>
          <w:rFonts w:ascii="Sylfaen" w:hAnsi="Sylfaen" w:cs="Sylfaen"/>
          <w:noProof/>
          <w:lang w:val="en-US" w:eastAsia="en-US" w:bidi="ar-SA"/>
        </w:rPr>
        <w:drawing>
          <wp:inline distT="0" distB="0" distL="0" distR="0" wp14:anchorId="6B468CF7" wp14:editId="0C9AC99C">
            <wp:extent cx="6205855" cy="3511550"/>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stretch/>
                  </pic:blipFill>
                  <pic:spPr>
                    <a:xfrm>
                      <a:off x="0" y="0"/>
                      <a:ext cx="6205855" cy="3511550"/>
                    </a:xfrm>
                    <a:prstGeom prst="rect">
                      <a:avLst/>
                    </a:prstGeom>
                  </pic:spPr>
                </pic:pic>
              </a:graphicData>
            </a:graphic>
          </wp:inline>
        </w:drawing>
      </w:r>
    </w:p>
    <w:p w14:paraId="2CFF5DF3" w14:textId="77777777" w:rsidR="002E7C36" w:rsidRDefault="00DC26BE">
      <w:pPr>
        <w:pStyle w:val="Picturecaption0"/>
        <w:spacing w:after="160" w:line="360" w:lineRule="auto"/>
        <w:rPr>
          <w:rFonts w:ascii="Sylfaen" w:hAnsi="Sylfaen" w:cs="Sylfaen"/>
          <w:sz w:val="20"/>
        </w:rPr>
      </w:pPr>
      <w:r w:rsidRPr="00DC26BE">
        <w:rPr>
          <w:rFonts w:ascii="Sylfaen" w:hAnsi="Sylfaen"/>
          <w:sz w:val="20"/>
        </w:rPr>
        <w:t>Նկ. 3. «Երրորդ երկրների ձեռնարկությունների ռեեստրի մեջ պարունակվող տեղեկությունները լիազորված մարմինների կողմից ստանալու ընթացակարգերը» ընթացակարգերի խմբի (P.SS.04.PGR.002) ընդհանուր սխեման</w:t>
      </w:r>
    </w:p>
    <w:p w14:paraId="5BC40399" w14:textId="77777777" w:rsidR="002E7C36" w:rsidRDefault="002E7C36">
      <w:pPr>
        <w:spacing w:after="160" w:line="360" w:lineRule="auto"/>
        <w:rPr>
          <w:rFonts w:ascii="Sylfaen" w:hAnsi="Sylfaen" w:cs="Sylfaen"/>
        </w:rPr>
      </w:pPr>
    </w:p>
    <w:p w14:paraId="09CAFA00" w14:textId="77777777" w:rsidR="002E7C36" w:rsidRDefault="00DC26BE">
      <w:pPr>
        <w:pStyle w:val="BodyText1"/>
        <w:tabs>
          <w:tab w:val="left" w:pos="1134"/>
        </w:tabs>
        <w:spacing w:after="160"/>
        <w:ind w:firstLine="567"/>
        <w:jc w:val="both"/>
        <w:rPr>
          <w:rFonts w:ascii="Sylfaen" w:hAnsi="Sylfaen" w:cs="Sylfaen"/>
          <w:sz w:val="24"/>
          <w:szCs w:val="24"/>
        </w:rPr>
      </w:pPr>
      <w:bookmarkStart w:id="39" w:name="bookmark46"/>
      <w:r w:rsidRPr="00DC26BE">
        <w:rPr>
          <w:rFonts w:ascii="Sylfaen" w:hAnsi="Sylfaen"/>
          <w:sz w:val="24"/>
          <w:szCs w:val="24"/>
          <w:shd w:val="clear" w:color="auto" w:fill="FFFFFF"/>
        </w:rPr>
        <w:t>2</w:t>
      </w:r>
      <w:bookmarkEnd w:id="39"/>
      <w:r w:rsidRPr="00DC26BE">
        <w:rPr>
          <w:rFonts w:ascii="Sylfaen" w:hAnsi="Sylfaen"/>
          <w:sz w:val="24"/>
          <w:szCs w:val="24"/>
          <w:shd w:val="clear" w:color="auto" w:fill="FFFFFF"/>
        </w:rPr>
        <w:t>0.</w:t>
      </w:r>
      <w:r w:rsidR="007A2E0D" w:rsidRPr="007A2E0D">
        <w:rPr>
          <w:rFonts w:ascii="Sylfaen" w:hAnsi="Sylfaen"/>
          <w:sz w:val="24"/>
          <w:szCs w:val="24"/>
        </w:rPr>
        <w:tab/>
      </w:r>
      <w:r w:rsidRPr="00DC26BE">
        <w:rPr>
          <w:rFonts w:ascii="Sylfaen" w:hAnsi="Sylfaen"/>
          <w:sz w:val="24"/>
          <w:szCs w:val="24"/>
        </w:rPr>
        <w:t>«Երրորդ երկրների ձեռնարկությունների ռեեստրում պարունակվող տեղեկությունները լիազորված մարմինների կողմից ստանալու ընթացակարգեր» ընթացակարգերի խմբում (P.SS.04.PGR.002) ներառվող՝ ընդհանուր գործընթացի ընթացակարգերի ցանկը բերված է 3-րդ աղյուսակում։</w:t>
      </w:r>
    </w:p>
    <w:p w14:paraId="4AE57750" w14:textId="77777777" w:rsidR="007A2E0D" w:rsidRPr="002E7C36" w:rsidRDefault="007A2E0D">
      <w:pPr>
        <w:rPr>
          <w:rFonts w:ascii="Sylfaen" w:eastAsia="Times New Roman" w:hAnsi="Sylfaen" w:cs="Times New Roman"/>
        </w:rPr>
      </w:pPr>
      <w:r w:rsidRPr="002E7C36">
        <w:rPr>
          <w:rFonts w:ascii="Sylfaen" w:hAnsi="Sylfaen"/>
        </w:rPr>
        <w:br w:type="page"/>
      </w:r>
    </w:p>
    <w:p w14:paraId="601F236F"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3</w:t>
      </w:r>
    </w:p>
    <w:p w14:paraId="259F3E54"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ռեեստրում պարունակվող տեղեկությունները լիազորված մարմինների կողմից ստանալու ընթացակարգեր» ընթացակարգերի խմբում (P.SS.04.PGR.002) ներառվող՝ </w:t>
      </w:r>
      <w:r w:rsidR="007A2E0D" w:rsidRPr="007A2E0D">
        <w:rPr>
          <w:rFonts w:ascii="Sylfaen" w:hAnsi="Sylfaen"/>
          <w:sz w:val="24"/>
          <w:szCs w:val="24"/>
        </w:rPr>
        <w:br/>
      </w:r>
      <w:r w:rsidRPr="00DC26BE">
        <w:rPr>
          <w:rFonts w:ascii="Sylfaen" w:hAnsi="Sylfaen"/>
          <w:sz w:val="24"/>
          <w:szCs w:val="24"/>
        </w:rPr>
        <w:t xml:space="preserve">ընդհանուր գործընթացի ընթացակարգերի ցանկը </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87"/>
        <w:gridCol w:w="2549"/>
        <w:gridCol w:w="4834"/>
      </w:tblGrid>
      <w:tr w:rsidR="00B14D37" w:rsidRPr="007A2E0D" w14:paraId="2AC053F8" w14:textId="77777777" w:rsidTr="0054690B">
        <w:trPr>
          <w:jc w:val="center"/>
        </w:trPr>
        <w:tc>
          <w:tcPr>
            <w:tcW w:w="1987" w:type="dxa"/>
            <w:tcBorders>
              <w:top w:val="single" w:sz="4" w:space="0" w:color="auto"/>
              <w:left w:val="single" w:sz="4" w:space="0" w:color="auto"/>
            </w:tcBorders>
            <w:shd w:val="clear" w:color="auto" w:fill="FFFFFF"/>
            <w:vAlign w:val="center"/>
          </w:tcPr>
          <w:p w14:paraId="6926F0A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Ծածկագրային նշագիրը</w:t>
            </w:r>
          </w:p>
        </w:tc>
        <w:tc>
          <w:tcPr>
            <w:tcW w:w="2549" w:type="dxa"/>
            <w:tcBorders>
              <w:top w:val="single" w:sz="4" w:space="0" w:color="auto"/>
              <w:left w:val="single" w:sz="4" w:space="0" w:color="auto"/>
            </w:tcBorders>
            <w:shd w:val="clear" w:color="auto" w:fill="FFFFFF"/>
            <w:vAlign w:val="center"/>
          </w:tcPr>
          <w:p w14:paraId="15EB5C90" w14:textId="77777777" w:rsidR="002E7C36" w:rsidRDefault="00DC26BE">
            <w:pPr>
              <w:pStyle w:val="Other0"/>
              <w:spacing w:after="120" w:line="240" w:lineRule="auto"/>
              <w:ind w:firstLine="500"/>
              <w:rPr>
                <w:rFonts w:ascii="Sylfaen" w:hAnsi="Sylfaen" w:cs="Sylfaen"/>
                <w:sz w:val="20"/>
                <w:szCs w:val="24"/>
              </w:rPr>
            </w:pPr>
            <w:r w:rsidRPr="00DC26BE">
              <w:rPr>
                <w:rFonts w:ascii="Sylfaen" w:hAnsi="Sylfaen"/>
                <w:sz w:val="20"/>
                <w:szCs w:val="24"/>
              </w:rPr>
              <w:t>Անվանումը</w:t>
            </w:r>
          </w:p>
        </w:tc>
        <w:tc>
          <w:tcPr>
            <w:tcW w:w="4834" w:type="dxa"/>
            <w:tcBorders>
              <w:top w:val="single" w:sz="4" w:space="0" w:color="auto"/>
              <w:left w:val="single" w:sz="4" w:space="0" w:color="auto"/>
              <w:right w:val="single" w:sz="4" w:space="0" w:color="auto"/>
            </w:tcBorders>
            <w:shd w:val="clear" w:color="auto" w:fill="FFFFFF"/>
            <w:vAlign w:val="center"/>
          </w:tcPr>
          <w:p w14:paraId="014AB9A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7A2E0D" w14:paraId="17399FF9" w14:textId="77777777" w:rsidTr="0054690B">
        <w:trPr>
          <w:jc w:val="center"/>
        </w:trPr>
        <w:tc>
          <w:tcPr>
            <w:tcW w:w="1987" w:type="dxa"/>
            <w:tcBorders>
              <w:top w:val="single" w:sz="4" w:space="0" w:color="auto"/>
              <w:left w:val="single" w:sz="4" w:space="0" w:color="auto"/>
            </w:tcBorders>
            <w:shd w:val="clear" w:color="auto" w:fill="FFFFFF"/>
            <w:vAlign w:val="center"/>
          </w:tcPr>
          <w:p w14:paraId="2F621BF3" w14:textId="77777777" w:rsidR="002E7C36" w:rsidRDefault="0054690B">
            <w:pPr>
              <w:pStyle w:val="Other0"/>
              <w:spacing w:after="120" w:line="240" w:lineRule="auto"/>
              <w:ind w:firstLine="0"/>
              <w:jc w:val="center"/>
              <w:rPr>
                <w:rFonts w:ascii="Sylfaen" w:hAnsi="Sylfaen" w:cs="Sylfaen"/>
                <w:sz w:val="20"/>
                <w:szCs w:val="24"/>
              </w:rPr>
            </w:pPr>
            <w:r w:rsidRPr="007A2E0D">
              <w:rPr>
                <w:rFonts w:ascii="Sylfaen" w:hAnsi="Sylfaen"/>
                <w:sz w:val="20"/>
                <w:szCs w:val="24"/>
              </w:rPr>
              <w:t>1</w:t>
            </w:r>
          </w:p>
        </w:tc>
        <w:tc>
          <w:tcPr>
            <w:tcW w:w="2549" w:type="dxa"/>
            <w:tcBorders>
              <w:top w:val="single" w:sz="4" w:space="0" w:color="auto"/>
              <w:left w:val="single" w:sz="4" w:space="0" w:color="auto"/>
            </w:tcBorders>
            <w:shd w:val="clear" w:color="auto" w:fill="FFFFFF"/>
            <w:vAlign w:val="center"/>
          </w:tcPr>
          <w:p w14:paraId="61D709D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4834" w:type="dxa"/>
            <w:tcBorders>
              <w:top w:val="single" w:sz="4" w:space="0" w:color="auto"/>
              <w:left w:val="single" w:sz="4" w:space="0" w:color="auto"/>
              <w:right w:val="single" w:sz="4" w:space="0" w:color="auto"/>
            </w:tcBorders>
            <w:shd w:val="clear" w:color="auto" w:fill="FFFFFF"/>
            <w:vAlign w:val="center"/>
          </w:tcPr>
          <w:p w14:paraId="11A2378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7A2E0D" w14:paraId="72BFFEC8" w14:textId="77777777" w:rsidTr="0054690B">
        <w:trPr>
          <w:jc w:val="center"/>
        </w:trPr>
        <w:tc>
          <w:tcPr>
            <w:tcW w:w="1987" w:type="dxa"/>
            <w:tcBorders>
              <w:top w:val="single" w:sz="4" w:space="0" w:color="auto"/>
              <w:left w:val="single" w:sz="4" w:space="0" w:color="auto"/>
            </w:tcBorders>
            <w:shd w:val="clear" w:color="auto" w:fill="FFFFFF"/>
          </w:tcPr>
          <w:p w14:paraId="18BACA15" w14:textId="77777777" w:rsidR="002E7C36" w:rsidRDefault="0054690B">
            <w:pPr>
              <w:pStyle w:val="Other0"/>
              <w:spacing w:after="120" w:line="240" w:lineRule="auto"/>
              <w:ind w:firstLine="0"/>
              <w:rPr>
                <w:rFonts w:ascii="Sylfaen" w:hAnsi="Sylfaen" w:cs="Sylfaen"/>
                <w:sz w:val="20"/>
                <w:szCs w:val="24"/>
              </w:rPr>
            </w:pPr>
            <w:r w:rsidRPr="007A2E0D">
              <w:rPr>
                <w:rFonts w:ascii="Sylfaen" w:hAnsi="Sylfaen"/>
                <w:sz w:val="20"/>
                <w:szCs w:val="24"/>
              </w:rPr>
              <w:t>P.SS.04.PRC.004</w:t>
            </w:r>
          </w:p>
        </w:tc>
        <w:tc>
          <w:tcPr>
            <w:tcW w:w="2549" w:type="dxa"/>
            <w:tcBorders>
              <w:top w:val="single" w:sz="4" w:space="0" w:color="auto"/>
              <w:left w:val="single" w:sz="4" w:space="0" w:color="auto"/>
            </w:tcBorders>
            <w:shd w:val="clear" w:color="auto" w:fill="FFFFFF"/>
          </w:tcPr>
          <w:p w14:paraId="50E74B10" w14:textId="77777777" w:rsidR="002E7C36" w:rsidRDefault="00DC26BE">
            <w:pPr>
              <w:pStyle w:val="Other0"/>
              <w:spacing w:after="120" w:line="240" w:lineRule="auto"/>
              <w:ind w:firstLine="0"/>
              <w:rPr>
                <w:rFonts w:ascii="Sylfaen" w:hAnsi="Sylfaen" w:cs="Sylfaen"/>
                <w:sz w:val="20"/>
                <w:szCs w:val="24"/>
                <w:highlight w:val="yellow"/>
              </w:rPr>
            </w:pPr>
            <w:r w:rsidRPr="00DC26BE">
              <w:rPr>
                <w:rFonts w:ascii="Sylfaen" w:hAnsi="Sylfaen"/>
                <w:sz w:val="20"/>
                <w:szCs w:val="24"/>
              </w:rPr>
              <w:t xml:space="preserve">երրորդ երկրների ձեռնարկությունների ռեեստրի թարմացման ամսաթվի </w:t>
            </w:r>
            <w:r w:rsidR="008D0DD6" w:rsidRPr="007A2E0D">
              <w:rPr>
                <w:rFonts w:ascii="Sylfaen" w:hAnsi="Sylfaen"/>
                <w:sz w:val="20"/>
                <w:szCs w:val="24"/>
              </w:rPr>
              <w:t>եւ</w:t>
            </w:r>
            <w:r w:rsidRPr="00DC26BE">
              <w:rPr>
                <w:rFonts w:ascii="Sylfaen" w:hAnsi="Sylfaen"/>
                <w:sz w:val="20"/>
                <w:szCs w:val="24"/>
              </w:rPr>
              <w:t xml:space="preserve"> ժամի վերաբերյալ տեղեկատվության ստացում</w:t>
            </w:r>
          </w:p>
        </w:tc>
        <w:tc>
          <w:tcPr>
            <w:tcW w:w="4834" w:type="dxa"/>
            <w:tcBorders>
              <w:top w:val="single" w:sz="4" w:space="0" w:color="auto"/>
              <w:left w:val="single" w:sz="4" w:space="0" w:color="auto"/>
              <w:right w:val="single" w:sz="4" w:space="0" w:color="auto"/>
            </w:tcBorders>
            <w:shd w:val="clear" w:color="auto" w:fill="FFFFFF"/>
            <w:vAlign w:val="center"/>
          </w:tcPr>
          <w:p w14:paraId="543790EF" w14:textId="77777777" w:rsidR="002E7C36" w:rsidRDefault="00DC26BE">
            <w:pPr>
              <w:pStyle w:val="Other0"/>
              <w:spacing w:after="120" w:line="240" w:lineRule="auto"/>
              <w:ind w:left="87" w:firstLine="0"/>
              <w:rPr>
                <w:rFonts w:ascii="Sylfaen" w:hAnsi="Sylfaen" w:cs="Sylfaen"/>
                <w:sz w:val="20"/>
                <w:szCs w:val="24"/>
                <w:highlight w:val="yellow"/>
              </w:rPr>
            </w:pPr>
            <w:r w:rsidRPr="00DC26BE">
              <w:rPr>
                <w:rFonts w:ascii="Sylfaen" w:hAnsi="Sylfaen"/>
                <w:sz w:val="20"/>
                <w:szCs w:val="24"/>
              </w:rPr>
              <w:t>ընթացակարգը նախատեսված է լիազորված մարմնի տեղեկատվական համակարգում պահվող տեղեկությունները Հանձնաժողովում պահվող՝ երրորդ երկրների ձեռնարկությունների ռեեստրում պարունակվող տեղեկությունների հետ համաժամանակեցնելու անհրաժեշտությունը լիազորված մարմնի կողմից գնահատվելու համար</w:t>
            </w:r>
          </w:p>
        </w:tc>
      </w:tr>
      <w:tr w:rsidR="00B14D37" w:rsidRPr="007A2E0D" w14:paraId="01FF08AD" w14:textId="77777777" w:rsidTr="0054690B">
        <w:trPr>
          <w:jc w:val="center"/>
        </w:trPr>
        <w:tc>
          <w:tcPr>
            <w:tcW w:w="1987" w:type="dxa"/>
            <w:tcBorders>
              <w:top w:val="single" w:sz="4" w:space="0" w:color="auto"/>
              <w:left w:val="single" w:sz="4" w:space="0" w:color="auto"/>
            </w:tcBorders>
            <w:shd w:val="clear" w:color="auto" w:fill="FFFFFF"/>
          </w:tcPr>
          <w:p w14:paraId="4A9E3651" w14:textId="77777777" w:rsidR="002E7C36" w:rsidRDefault="0054690B">
            <w:pPr>
              <w:pStyle w:val="Other0"/>
              <w:spacing w:after="120" w:line="240" w:lineRule="auto"/>
              <w:ind w:firstLine="0"/>
              <w:rPr>
                <w:rFonts w:ascii="Sylfaen" w:hAnsi="Sylfaen" w:cs="Sylfaen"/>
                <w:sz w:val="20"/>
                <w:szCs w:val="24"/>
              </w:rPr>
            </w:pPr>
            <w:r w:rsidRPr="007A2E0D">
              <w:rPr>
                <w:rFonts w:ascii="Sylfaen" w:hAnsi="Sylfaen"/>
                <w:sz w:val="20"/>
                <w:szCs w:val="24"/>
              </w:rPr>
              <w:t>P.SS.04.PRC.005</w:t>
            </w:r>
          </w:p>
        </w:tc>
        <w:tc>
          <w:tcPr>
            <w:tcW w:w="2549" w:type="dxa"/>
            <w:tcBorders>
              <w:top w:val="single" w:sz="4" w:space="0" w:color="auto"/>
              <w:left w:val="single" w:sz="4" w:space="0" w:color="auto"/>
            </w:tcBorders>
            <w:shd w:val="clear" w:color="auto" w:fill="FFFFFF"/>
            <w:vAlign w:val="center"/>
          </w:tcPr>
          <w:p w14:paraId="32969E6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տեղեկությունների ստացում</w:t>
            </w:r>
          </w:p>
        </w:tc>
        <w:tc>
          <w:tcPr>
            <w:tcW w:w="4834" w:type="dxa"/>
            <w:tcBorders>
              <w:top w:val="single" w:sz="4" w:space="0" w:color="auto"/>
              <w:left w:val="single" w:sz="4" w:space="0" w:color="auto"/>
              <w:right w:val="single" w:sz="4" w:space="0" w:color="auto"/>
            </w:tcBorders>
            <w:shd w:val="clear" w:color="auto" w:fill="FFFFFF"/>
          </w:tcPr>
          <w:p w14:paraId="57480BF1" w14:textId="77777777" w:rsidR="002E7C36" w:rsidRDefault="00DC26BE">
            <w:pPr>
              <w:pStyle w:val="Other0"/>
              <w:spacing w:after="120" w:line="240" w:lineRule="auto"/>
              <w:ind w:left="87" w:firstLine="0"/>
              <w:rPr>
                <w:rFonts w:ascii="Sylfaen" w:hAnsi="Sylfaen" w:cs="Sylfaen"/>
                <w:sz w:val="20"/>
                <w:szCs w:val="24"/>
              </w:rPr>
            </w:pPr>
            <w:r w:rsidRPr="00DC26BE">
              <w:rPr>
                <w:rFonts w:ascii="Sylfaen" w:hAnsi="Sylfaen"/>
                <w:sz w:val="20"/>
                <w:szCs w:val="24"/>
              </w:rPr>
              <w:t>ընթացակարգը նախատեսված է երրորդ երկրների ռեեստրում պարունակվող տեղեկությունների ստացման համար</w:t>
            </w:r>
          </w:p>
        </w:tc>
      </w:tr>
      <w:tr w:rsidR="00B14D37" w:rsidRPr="007A2E0D" w14:paraId="09DD70AD" w14:textId="77777777" w:rsidTr="0054690B">
        <w:trPr>
          <w:jc w:val="center"/>
        </w:trPr>
        <w:tc>
          <w:tcPr>
            <w:tcW w:w="1987" w:type="dxa"/>
            <w:tcBorders>
              <w:top w:val="single" w:sz="4" w:space="0" w:color="auto"/>
              <w:left w:val="single" w:sz="4" w:space="0" w:color="auto"/>
              <w:bottom w:val="single" w:sz="4" w:space="0" w:color="auto"/>
            </w:tcBorders>
            <w:shd w:val="clear" w:color="auto" w:fill="FFFFFF"/>
          </w:tcPr>
          <w:p w14:paraId="2FFC8C72" w14:textId="77777777" w:rsidR="002E7C36" w:rsidRDefault="0054690B">
            <w:pPr>
              <w:pStyle w:val="Other0"/>
              <w:spacing w:after="120" w:line="240" w:lineRule="auto"/>
              <w:ind w:firstLine="0"/>
              <w:rPr>
                <w:rFonts w:ascii="Sylfaen" w:hAnsi="Sylfaen" w:cs="Sylfaen"/>
                <w:sz w:val="20"/>
                <w:szCs w:val="24"/>
              </w:rPr>
            </w:pPr>
            <w:r w:rsidRPr="007A2E0D">
              <w:rPr>
                <w:rFonts w:ascii="Sylfaen" w:hAnsi="Sylfaen"/>
                <w:sz w:val="20"/>
                <w:szCs w:val="24"/>
              </w:rPr>
              <w:t>P.SS.04.PRC.006</w:t>
            </w:r>
          </w:p>
        </w:tc>
        <w:tc>
          <w:tcPr>
            <w:tcW w:w="2549" w:type="dxa"/>
            <w:tcBorders>
              <w:top w:val="single" w:sz="4" w:space="0" w:color="auto"/>
              <w:left w:val="single" w:sz="4" w:space="0" w:color="auto"/>
              <w:bottom w:val="single" w:sz="4" w:space="0" w:color="auto"/>
            </w:tcBorders>
            <w:shd w:val="clear" w:color="auto" w:fill="FFFFFF"/>
          </w:tcPr>
          <w:p w14:paraId="06A4C2B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 ռեեստրում կատարված փոփոխությունների վերաբերյալ տեղեկատվության ստացում</w:t>
            </w:r>
          </w:p>
        </w:tc>
        <w:tc>
          <w:tcPr>
            <w:tcW w:w="4834" w:type="dxa"/>
            <w:tcBorders>
              <w:top w:val="single" w:sz="4" w:space="0" w:color="auto"/>
              <w:left w:val="single" w:sz="4" w:space="0" w:color="auto"/>
              <w:bottom w:val="single" w:sz="4" w:space="0" w:color="auto"/>
              <w:right w:val="single" w:sz="4" w:space="0" w:color="auto"/>
            </w:tcBorders>
            <w:shd w:val="clear" w:color="auto" w:fill="FFFFFF"/>
            <w:vAlign w:val="center"/>
          </w:tcPr>
          <w:p w14:paraId="79CEB407" w14:textId="77777777" w:rsidR="002E7C36" w:rsidRDefault="00DC26BE">
            <w:pPr>
              <w:pStyle w:val="Other0"/>
              <w:spacing w:after="120" w:line="240" w:lineRule="auto"/>
              <w:ind w:left="87" w:firstLine="0"/>
              <w:rPr>
                <w:rFonts w:ascii="Sylfaen" w:hAnsi="Sylfaen" w:cs="Sylfaen"/>
                <w:sz w:val="20"/>
                <w:szCs w:val="24"/>
              </w:rPr>
            </w:pPr>
            <w:r w:rsidRPr="00DC26BE">
              <w:rPr>
                <w:rFonts w:ascii="Sylfaen" w:hAnsi="Sylfaen"/>
                <w:sz w:val="20"/>
                <w:szCs w:val="24"/>
              </w:rPr>
              <w:t>ընթացակարգը նախատեսված է երրորդ երկրների ձեռնարկությունների ռեեստրում ներառված՝ երրորդ երկրների ձեռնարկությունների մասին լիազորված մարմնի տեղեկատվական համակարգում պահվող տեղեկությունները Հանձնաժողովում պահվող՝ երրորդ երկրների ձեռնարկությունների ռեեստրում պարունակվող տեղեկությունների հետ համաժամանակեցնելու համար</w:t>
            </w:r>
          </w:p>
        </w:tc>
      </w:tr>
    </w:tbl>
    <w:p w14:paraId="0F384157" w14:textId="77777777" w:rsidR="002E7C36" w:rsidRDefault="002E7C36">
      <w:pPr>
        <w:spacing w:after="160" w:line="350" w:lineRule="auto"/>
        <w:rPr>
          <w:rFonts w:ascii="Sylfaen" w:hAnsi="Sylfaen" w:cs="Sylfaen"/>
        </w:rPr>
      </w:pPr>
    </w:p>
    <w:p w14:paraId="7C2F6BB0" w14:textId="77777777" w:rsidR="002E7C36" w:rsidRDefault="00DC26BE">
      <w:pPr>
        <w:pStyle w:val="BodyText1"/>
        <w:spacing w:after="160" w:line="350" w:lineRule="auto"/>
        <w:ind w:firstLine="0"/>
        <w:jc w:val="center"/>
        <w:rPr>
          <w:rFonts w:ascii="Sylfaen" w:hAnsi="Sylfaen" w:cs="Sylfaen"/>
          <w:sz w:val="24"/>
          <w:szCs w:val="24"/>
        </w:rPr>
      </w:pPr>
      <w:r w:rsidRPr="00DC26BE">
        <w:rPr>
          <w:rFonts w:ascii="Sylfaen" w:hAnsi="Sylfaen"/>
          <w:sz w:val="24"/>
          <w:szCs w:val="24"/>
        </w:rPr>
        <w:t>6. «Երրորդ երկրների ձեռնարկությունների ռեեստրի մեջ ներառված ձեռնարկության կարգավիճակի փոփոխման մասին լիազորված մարմիններին ծանուցելու ընթացակարգերը» ընթացակարգերի խումբը (P.SS.04.PGR.003)</w:t>
      </w:r>
    </w:p>
    <w:p w14:paraId="42432AE9" w14:textId="77777777" w:rsidR="002E7C36" w:rsidRDefault="00DC26BE">
      <w:pPr>
        <w:pStyle w:val="BodyText1"/>
        <w:tabs>
          <w:tab w:val="left" w:pos="1134"/>
        </w:tabs>
        <w:spacing w:after="160" w:line="350" w:lineRule="auto"/>
        <w:ind w:firstLine="567"/>
        <w:jc w:val="both"/>
        <w:rPr>
          <w:rFonts w:ascii="Sylfaen" w:hAnsi="Sylfaen" w:cs="Sylfaen"/>
          <w:sz w:val="24"/>
          <w:szCs w:val="24"/>
        </w:rPr>
      </w:pPr>
      <w:r w:rsidRPr="00DC26BE">
        <w:rPr>
          <w:rFonts w:ascii="Sylfaen" w:hAnsi="Sylfaen"/>
          <w:sz w:val="24"/>
          <w:szCs w:val="24"/>
        </w:rPr>
        <w:t>21.</w:t>
      </w:r>
      <w:r w:rsidR="007A2E0D" w:rsidRPr="007A2E0D">
        <w:rPr>
          <w:rFonts w:ascii="Sylfaen" w:hAnsi="Sylfaen"/>
          <w:sz w:val="24"/>
          <w:szCs w:val="24"/>
        </w:rPr>
        <w:tab/>
      </w:r>
      <w:r w:rsidRPr="00DC26BE">
        <w:rPr>
          <w:rFonts w:ascii="Sylfaen" w:hAnsi="Sylfaen"/>
          <w:sz w:val="24"/>
          <w:szCs w:val="24"/>
        </w:rPr>
        <w:t>Երրորդ երկրների ձեռնարկությունների ռեեստրի մեջ ներառված ձեռնարկության կարգավիճակի փոփոխման մասին լիազորված մարմիններին ծանուցելու ընթացակարգերը» ընթացակարգերի խումբը կատարվում է երրորդ երկրների ձեռնարկությունների ռեեստրի մեջ ներառված ձեռնարկության կարգավիճակի ցանկացած փոփոխության դեպքում։</w:t>
      </w:r>
    </w:p>
    <w:p w14:paraId="25D1FCBF"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Լիազորված մարմնի կողմից երրորդ երկրների ձեռնարկությունների ռեեստրի մեջ ներառված ձեռնարկության կարգավիճակի փոփոխման դեպքում կատարվում է «Երրորդ երկրների ձեռնարկությունների ռեեստրի մեջ ներառված ձեռնարկության կարգավիճակի փոփոխման մասին ծանուցում» ընթացակարգը (P.SS.04.PRC.007)։</w:t>
      </w:r>
    </w:p>
    <w:p w14:paraId="03D9E589" w14:textId="77777777" w:rsidR="002E7C36" w:rsidRDefault="00DC26BE">
      <w:pPr>
        <w:pStyle w:val="BodyText1"/>
        <w:spacing w:after="160"/>
        <w:ind w:firstLine="567"/>
        <w:jc w:val="both"/>
        <w:rPr>
          <w:rFonts w:ascii="Sylfaen" w:hAnsi="Sylfaen" w:cs="Sylfaen"/>
          <w:sz w:val="24"/>
          <w:szCs w:val="24"/>
        </w:rPr>
      </w:pPr>
      <w:r w:rsidRPr="00DC26BE">
        <w:rPr>
          <w:rFonts w:ascii="Sylfaen" w:hAnsi="Sylfaen"/>
          <w:sz w:val="24"/>
          <w:szCs w:val="24"/>
        </w:rPr>
        <w:t>Տեղեկությունները ներկայացվում են Եվրասիական տնտեսական հանձնաժողովի կոլեգիայի 2021 թվականի օգոստոսի 17-ի թիվ 104 որոշմամբ հաստատված՝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պահպանումն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ավորում, վարում ու օգտագործում» ընդհանուր գործընթացն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8D0DD6">
        <w:rPr>
          <w:rFonts w:ascii="Sylfaen" w:hAnsi="Sylfaen"/>
          <w:sz w:val="24"/>
          <w:szCs w:val="24"/>
        </w:rPr>
        <w:t>եւ</w:t>
      </w:r>
      <w:r w:rsidRPr="00DC26BE">
        <w:rPr>
          <w:rFonts w:ascii="Sylfaen" w:hAnsi="Sylfaen"/>
          <w:sz w:val="24"/>
          <w:szCs w:val="24"/>
        </w:rPr>
        <w:t xml:space="preserve"> տեղեկատվական փոխգործակցության կանոնակարգին (այսուհետ՝ լիազորված մարմինների միջ</w:t>
      </w:r>
      <w:r w:rsidR="008D0DD6">
        <w:rPr>
          <w:rFonts w:ascii="Sylfaen" w:hAnsi="Sylfaen"/>
          <w:sz w:val="24"/>
          <w:szCs w:val="24"/>
        </w:rPr>
        <w:t>եւ</w:t>
      </w:r>
      <w:r w:rsidRPr="00DC26BE">
        <w:rPr>
          <w:rFonts w:ascii="Sylfaen" w:hAnsi="Sylfaen"/>
          <w:sz w:val="24"/>
          <w:szCs w:val="24"/>
        </w:rPr>
        <w:t xml:space="preserve"> տեղեկատվական փոխգործակցության կանոնակարգ) համապատասխան։ Ներկայացվող տեղեկությունների ձ</w:t>
      </w:r>
      <w:r w:rsidR="008D0DD6">
        <w:rPr>
          <w:rFonts w:ascii="Sylfaen" w:hAnsi="Sylfaen"/>
          <w:sz w:val="24"/>
          <w:szCs w:val="24"/>
        </w:rPr>
        <w:t>եւ</w:t>
      </w:r>
      <w:r w:rsidRPr="00DC26BE">
        <w:rPr>
          <w:rFonts w:ascii="Sylfaen" w:hAnsi="Sylfaen"/>
          <w:sz w:val="24"/>
          <w:szCs w:val="24"/>
        </w:rPr>
        <w:t xml:space="preserve">աչափն ու կառուցվածքը պետք է համապատասխանեն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աչափերի ու կառուցվածքների նկարագրությանը։</w:t>
      </w:r>
    </w:p>
    <w:p w14:paraId="59476A72" w14:textId="77777777" w:rsidR="002E7C36" w:rsidRDefault="00DC26BE">
      <w:pPr>
        <w:pStyle w:val="BodyText1"/>
        <w:tabs>
          <w:tab w:val="left" w:pos="1134"/>
        </w:tabs>
        <w:spacing w:after="160"/>
        <w:ind w:firstLine="567"/>
        <w:jc w:val="both"/>
        <w:rPr>
          <w:rFonts w:ascii="Sylfaen" w:hAnsi="Sylfaen" w:cs="Sylfaen"/>
          <w:sz w:val="24"/>
          <w:szCs w:val="24"/>
        </w:rPr>
      </w:pPr>
      <w:bookmarkStart w:id="40" w:name="bookmark47"/>
      <w:r w:rsidRPr="00DC26BE">
        <w:rPr>
          <w:rFonts w:ascii="Sylfaen" w:hAnsi="Sylfaen"/>
          <w:sz w:val="24"/>
          <w:szCs w:val="24"/>
          <w:shd w:val="clear" w:color="auto" w:fill="FFFFFF"/>
        </w:rPr>
        <w:t>2</w:t>
      </w:r>
      <w:bookmarkEnd w:id="40"/>
      <w:r w:rsidRPr="00DC26BE">
        <w:rPr>
          <w:rFonts w:ascii="Sylfaen" w:hAnsi="Sylfaen"/>
          <w:sz w:val="24"/>
          <w:szCs w:val="24"/>
          <w:shd w:val="clear" w:color="auto" w:fill="FFFFFF"/>
        </w:rPr>
        <w:t>1.</w:t>
      </w:r>
      <w:r w:rsidR="007A2E0D" w:rsidRPr="007A2E0D">
        <w:rPr>
          <w:rFonts w:ascii="Sylfaen" w:hAnsi="Sylfaen"/>
          <w:sz w:val="24"/>
          <w:szCs w:val="24"/>
        </w:rPr>
        <w:tab/>
      </w:r>
      <w:r w:rsidRPr="00DC26BE">
        <w:rPr>
          <w:rFonts w:ascii="Sylfaen" w:hAnsi="Sylfaen"/>
          <w:sz w:val="24"/>
          <w:szCs w:val="24"/>
        </w:rPr>
        <w:t>«Երրորդ երկրների ձեռնարկությունների ռեեստրի մեջ ներառված ձեռնարկության կարգավիճակի փոփոխման մասին լիազորված մարմիններին ծանուցելու ընթացակարգերը» ընթացակարգերի խմբի (P.SS.04.PGR.003) բերված նկարագրությունը ներկայացված է 4-րդ նկարում։</w:t>
      </w:r>
    </w:p>
    <w:p w14:paraId="23CB81AA" w14:textId="77777777" w:rsidR="002E7C36" w:rsidRDefault="00E807FA">
      <w:pPr>
        <w:pStyle w:val="BodyText1"/>
        <w:spacing w:after="160"/>
        <w:ind w:firstLine="0"/>
        <w:jc w:val="center"/>
        <w:rPr>
          <w:rFonts w:ascii="Sylfaen" w:hAnsi="Sylfaen" w:cs="Sylfaen"/>
          <w:sz w:val="24"/>
          <w:szCs w:val="24"/>
        </w:rPr>
      </w:pPr>
      <w:r>
        <w:rPr>
          <w:rFonts w:ascii="Sylfaen" w:hAnsi="Sylfaen" w:cs="Sylfaen"/>
          <w:noProof/>
          <w:sz w:val="24"/>
          <w:szCs w:val="24"/>
          <w:lang w:val="en-US" w:eastAsia="en-US" w:bidi="ar-SA"/>
        </w:rPr>
        <w:pict w14:anchorId="08B00250">
          <v:rect id="_x0000_s1098" style="position:absolute;left:0;text-align:left;margin-left:330.7pt;margin-top:73.8pt;width:114.6pt;height:42.45pt;z-index:377822985" stroked="f">
            <v:textbox style="mso-next-textbox:#_x0000_s1098" inset="0,0,0,0">
              <w:txbxContent>
                <w:p w14:paraId="4E369BA5" w14:textId="77777777" w:rsidR="002E7C36" w:rsidRPr="007A2E0D" w:rsidRDefault="002E7C36" w:rsidP="00281A73">
                  <w:pPr>
                    <w:jc w:val="center"/>
                    <w:rPr>
                      <w:sz w:val="22"/>
                    </w:rPr>
                  </w:pPr>
                  <w:r w:rsidRPr="007A2E0D">
                    <w:rPr>
                      <w:rFonts w:ascii="Sylfaen" w:hAnsi="Sylfaen"/>
                      <w:color w:val="262625"/>
                      <w:sz w:val="14"/>
                    </w:rPr>
                    <w:t>Ծանուցվող լիազորված մարմինը (P.SS.04.ACT.002)</w:t>
                  </w:r>
                </w:p>
              </w:txbxContent>
            </v:textbox>
          </v:rect>
        </w:pict>
      </w:r>
      <w:r>
        <w:rPr>
          <w:rFonts w:ascii="Sylfaen" w:hAnsi="Sylfaen" w:cs="Sylfaen"/>
          <w:noProof/>
          <w:sz w:val="24"/>
          <w:szCs w:val="24"/>
          <w:lang w:val="en-US" w:eastAsia="en-US" w:bidi="ar-SA"/>
        </w:rPr>
        <w:pict w14:anchorId="63556E6F">
          <v:rect id="_x0000_s1096" style="position:absolute;left:0;text-align:left;margin-left:.75pt;margin-top:73.8pt;width:114.6pt;height:30.75pt;z-index:377821961" stroked="f">
            <v:textbox style="mso-next-textbox:#_x0000_s1096" inset="0,0,0,0">
              <w:txbxContent>
                <w:p w14:paraId="6C9E058C" w14:textId="77777777" w:rsidR="002E7C36" w:rsidRPr="007A2E0D" w:rsidRDefault="002E7C36" w:rsidP="007A2E0D">
                  <w:pPr>
                    <w:widowControl/>
                    <w:jc w:val="center"/>
                    <w:rPr>
                      <w:sz w:val="22"/>
                    </w:rPr>
                  </w:pPr>
                  <w:r w:rsidRPr="007A2E0D">
                    <w:rPr>
                      <w:rFonts w:ascii="Sylfaen" w:hAnsi="Sylfaen"/>
                      <w:color w:val="262625"/>
                      <w:sz w:val="14"/>
                    </w:rPr>
                    <w:t>Լիազորված մարմին</w:t>
                  </w:r>
                  <w:r w:rsidRPr="007A2E0D">
                    <w:rPr>
                      <w:rFonts w:ascii="Sylfaen" w:hAnsi="Sylfaen"/>
                      <w:color w:val="262625"/>
                      <w:sz w:val="14"/>
                      <w:lang w:val="en-US"/>
                    </w:rPr>
                    <w:t xml:space="preserve"> </w:t>
                  </w:r>
                  <w:r w:rsidRPr="007A2E0D">
                    <w:rPr>
                      <w:rFonts w:ascii="Sylfaen" w:hAnsi="Sylfaen"/>
                      <w:color w:val="262625"/>
                      <w:sz w:val="14"/>
                    </w:rPr>
                    <w:t>(P.SS.04.ACT.001)</w:t>
                  </w:r>
                </w:p>
              </w:txbxContent>
            </v:textbox>
          </v:rect>
        </w:pict>
      </w:r>
      <w:r>
        <w:rPr>
          <w:rFonts w:ascii="Sylfaen" w:hAnsi="Sylfaen" w:cs="Sylfaen"/>
          <w:noProof/>
          <w:sz w:val="24"/>
          <w:szCs w:val="24"/>
          <w:lang w:val="en-US" w:eastAsia="en-US" w:bidi="ar-SA"/>
        </w:rPr>
        <w:pict w14:anchorId="5F7A7B14">
          <v:group id="_x0000_s1544" style="position:absolute;left:0;text-align:left;margin-left:94.05pt;margin-top:40.8pt;width:270.4pt;height:63.75pt;z-index:377792265" coordorigin="3299,2234" coordsize="5408,1275">
            <v:rect id="_x0000_s1097" style="position:absolute;left:3725;top:2549;width:4125;height:960" stroked="f">
              <v:textbox style="mso-next-textbox:#_x0000_s1097" inset="0,0,0,0">
                <w:txbxContent>
                  <w:p w14:paraId="2B1979D7" w14:textId="77777777" w:rsidR="002E7C36" w:rsidRPr="007A2E0D" w:rsidRDefault="002E7C36" w:rsidP="00281A73">
                    <w:pPr>
                      <w:jc w:val="center"/>
                      <w:rPr>
                        <w:sz w:val="22"/>
                      </w:rPr>
                    </w:pPr>
                    <w:r w:rsidRPr="007A2E0D">
                      <w:rPr>
                        <w:rFonts w:ascii="Sylfaen" w:hAnsi="Sylfaen"/>
                        <w:color w:val="262625"/>
                        <w:sz w:val="14"/>
                      </w:rPr>
                      <w:t>Երրորդ երկրների ձեռնարկությունների ռեեստրի մեջ ներառված ձեռնարկության կարգավիճակի փոփոխման մասին ծանուցում (P.SS.04.PGR.007)</w:t>
                    </w:r>
                  </w:p>
                </w:txbxContent>
              </v:textbox>
            </v:rect>
            <v:rect id="_x0000_s1099" style="position:absolute;left:3299;top:2234;width:1690;height:315" stroked="f">
              <v:textbox style="mso-next-textbox:#_x0000_s1099" inset="0,0,0,0">
                <w:txbxContent>
                  <w:p w14:paraId="173A65CA" w14:textId="77777777" w:rsidR="002E7C36" w:rsidRPr="007A2E0D" w:rsidRDefault="002E7C36" w:rsidP="007A2E0D">
                    <w:pPr>
                      <w:jc w:val="center"/>
                      <w:rPr>
                        <w:sz w:val="22"/>
                      </w:rPr>
                    </w:pPr>
                    <w:r>
                      <w:rPr>
                        <w:rFonts w:ascii="Sylfaen" w:hAnsi="Sylfaen"/>
                        <w:color w:val="262625"/>
                        <w:sz w:val="16"/>
                      </w:rPr>
                      <w:t>«</w:t>
                    </w:r>
                    <w:r w:rsidRPr="007A2E0D">
                      <w:rPr>
                        <w:rFonts w:ascii="Sylfaen" w:hAnsi="Sylfaen"/>
                        <w:color w:val="262625"/>
                        <w:sz w:val="14"/>
                      </w:rPr>
                      <w:t>Մասնակցություն»</w:t>
                    </w:r>
                  </w:p>
                </w:txbxContent>
              </v:textbox>
            </v:rect>
            <v:rect id="_x0000_s1100" style="position:absolute;left:7157;top:2234;width:1550;height:315" stroked="f">
              <v:textbox style="mso-next-textbox:#_x0000_s1100" inset="0,0,0,0">
                <w:txbxContent>
                  <w:p w14:paraId="0DF31AE2" w14:textId="77777777" w:rsidR="002E7C36" w:rsidRDefault="002E7C36" w:rsidP="00CD0D61">
                    <w:r w:rsidRPr="009966D5">
                      <w:rPr>
                        <w:rFonts w:ascii="Sylfaen" w:hAnsi="Sylfaen"/>
                        <w:color w:val="262625"/>
                        <w:sz w:val="14"/>
                      </w:rPr>
                      <w:t>«Մասնակցություն</w:t>
                    </w:r>
                    <w:r>
                      <w:rPr>
                        <w:rFonts w:ascii="Sylfaen" w:hAnsi="Sylfaen"/>
                        <w:color w:val="262625"/>
                        <w:sz w:val="16"/>
                      </w:rPr>
                      <w:t>»</w:t>
                    </w:r>
                  </w:p>
                </w:txbxContent>
              </v:textbox>
            </v:rect>
          </v:group>
        </w:pict>
      </w:r>
      <w:r w:rsidR="002E7C36">
        <w:rPr>
          <w:rFonts w:ascii="Sylfaen" w:hAnsi="Sylfaen" w:cs="Sylfaen"/>
          <w:noProof/>
          <w:sz w:val="24"/>
          <w:szCs w:val="24"/>
          <w:lang w:val="en-US" w:eastAsia="en-US" w:bidi="ar-SA"/>
        </w:rPr>
        <w:drawing>
          <wp:inline distT="0" distB="0" distL="0" distR="0" wp14:anchorId="644FE622" wp14:editId="683C9E76">
            <wp:extent cx="5589905" cy="1432560"/>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stretch/>
                  </pic:blipFill>
                  <pic:spPr>
                    <a:xfrm>
                      <a:off x="0" y="0"/>
                      <a:ext cx="5589905" cy="1432560"/>
                    </a:xfrm>
                    <a:prstGeom prst="rect">
                      <a:avLst/>
                    </a:prstGeom>
                  </pic:spPr>
                </pic:pic>
              </a:graphicData>
            </a:graphic>
          </wp:inline>
        </w:drawing>
      </w:r>
    </w:p>
    <w:p w14:paraId="513A1FF6" w14:textId="77777777" w:rsidR="002E7C36" w:rsidRDefault="0054690B">
      <w:pPr>
        <w:pStyle w:val="Picturecaption0"/>
        <w:spacing w:after="160" w:line="360" w:lineRule="auto"/>
        <w:rPr>
          <w:rFonts w:ascii="Sylfaen" w:hAnsi="Sylfaen" w:cs="Sylfaen"/>
          <w:sz w:val="20"/>
        </w:rPr>
      </w:pPr>
      <w:r w:rsidRPr="009966D5">
        <w:rPr>
          <w:rFonts w:ascii="Sylfaen" w:hAnsi="Sylfaen"/>
          <w:sz w:val="20"/>
        </w:rPr>
        <w:t>Նկ. 4. «Երրորդ երկ</w:t>
      </w:r>
      <w:r w:rsidR="00DC26BE" w:rsidRPr="00DC26BE">
        <w:rPr>
          <w:rFonts w:ascii="Sylfaen" w:hAnsi="Sylfaen"/>
          <w:sz w:val="20"/>
        </w:rPr>
        <w:t>րների ձեռնարկությունների ռեեստրի մեջ ներառված ձեռնարկության կարգավիճակի փոփոխման մասին լիազորված մարմիններին ծանուցելու ընթացակարգերը» (P.SS.04.PGR.003) ընթացակարգերի խմբի ընդհանուր սխեման</w:t>
      </w:r>
    </w:p>
    <w:p w14:paraId="3DE90BF7" w14:textId="77777777" w:rsidR="002E7C36" w:rsidRDefault="002E7C36">
      <w:pPr>
        <w:spacing w:after="160" w:line="360" w:lineRule="auto"/>
        <w:rPr>
          <w:rFonts w:ascii="Sylfaen" w:hAnsi="Sylfaen" w:cs="Sylfaen"/>
        </w:rPr>
      </w:pPr>
    </w:p>
    <w:p w14:paraId="307CD647" w14:textId="77777777" w:rsidR="002E7C36" w:rsidRDefault="00DC26BE">
      <w:pPr>
        <w:pStyle w:val="BodyText1"/>
        <w:tabs>
          <w:tab w:val="left" w:pos="1134"/>
        </w:tabs>
        <w:spacing w:after="160"/>
        <w:ind w:firstLine="567"/>
        <w:jc w:val="both"/>
        <w:rPr>
          <w:rFonts w:ascii="Sylfaen" w:hAnsi="Sylfaen" w:cs="Sylfaen"/>
          <w:sz w:val="24"/>
          <w:szCs w:val="24"/>
        </w:rPr>
      </w:pPr>
      <w:bookmarkStart w:id="41" w:name="bookmark48"/>
      <w:r w:rsidRPr="00DC26BE">
        <w:rPr>
          <w:rFonts w:ascii="Sylfaen" w:hAnsi="Sylfaen"/>
          <w:sz w:val="24"/>
          <w:szCs w:val="24"/>
          <w:shd w:val="clear" w:color="auto" w:fill="FFFFFF"/>
        </w:rPr>
        <w:t>2</w:t>
      </w:r>
      <w:bookmarkEnd w:id="41"/>
      <w:r w:rsidRPr="00DC26BE">
        <w:rPr>
          <w:rFonts w:ascii="Sylfaen" w:hAnsi="Sylfaen"/>
          <w:sz w:val="24"/>
          <w:szCs w:val="24"/>
          <w:shd w:val="clear" w:color="auto" w:fill="FFFFFF"/>
        </w:rPr>
        <w:t>2.</w:t>
      </w:r>
      <w:r w:rsidR="00D776F3" w:rsidRPr="00D776F3">
        <w:rPr>
          <w:rFonts w:ascii="Sylfaen" w:hAnsi="Sylfaen"/>
          <w:sz w:val="24"/>
          <w:szCs w:val="24"/>
        </w:rPr>
        <w:tab/>
      </w:r>
      <w:r w:rsidRPr="00DC26BE">
        <w:rPr>
          <w:rFonts w:ascii="Sylfaen" w:hAnsi="Sylfaen"/>
          <w:sz w:val="24"/>
          <w:szCs w:val="24"/>
        </w:rPr>
        <w:t>«Երրորդ երկրների ձեռնարկությունների ռեեստրում ներառված` ձեռնարկության կարգավիճակի փոփոխման մասին լիազորված մարմիններին ծանուցելու ընթացակարգերը» (P.SS.04.PGR.003) ընթացակարգերի խմբում ներառվող՝ ընդհանուր գործընթացի ընթացակարգերի ցանկը բերված է 4-րդ աղյուսակում։</w:t>
      </w:r>
    </w:p>
    <w:p w14:paraId="40352993" w14:textId="77777777" w:rsidR="00D776F3" w:rsidRPr="002E7C36" w:rsidRDefault="00D776F3" w:rsidP="00D776F3">
      <w:pPr>
        <w:pStyle w:val="BodyText1"/>
        <w:spacing w:after="160"/>
        <w:ind w:firstLine="0"/>
        <w:jc w:val="right"/>
        <w:rPr>
          <w:rFonts w:ascii="Sylfaen" w:hAnsi="Sylfaen"/>
          <w:sz w:val="24"/>
          <w:szCs w:val="24"/>
        </w:rPr>
      </w:pPr>
    </w:p>
    <w:p w14:paraId="5288C6B1" w14:textId="77777777" w:rsidR="002E7C36" w:rsidRDefault="00DC26BE">
      <w:pPr>
        <w:pStyle w:val="BodyText1"/>
        <w:spacing w:after="160"/>
        <w:ind w:firstLine="0"/>
        <w:jc w:val="right"/>
        <w:rPr>
          <w:rFonts w:ascii="Sylfaen" w:hAnsi="Sylfaen" w:cs="Sylfaen"/>
          <w:sz w:val="24"/>
          <w:szCs w:val="24"/>
        </w:rPr>
      </w:pPr>
      <w:r w:rsidRPr="00DC26BE">
        <w:rPr>
          <w:rFonts w:ascii="Sylfaen" w:hAnsi="Sylfaen"/>
          <w:sz w:val="24"/>
          <w:szCs w:val="24"/>
        </w:rPr>
        <w:t>Աղյուսակ 4</w:t>
      </w:r>
    </w:p>
    <w:p w14:paraId="643B496B" w14:textId="77777777" w:rsidR="002E7C36" w:rsidRDefault="00DC26BE">
      <w:pPr>
        <w:pStyle w:val="BodyText1"/>
        <w:spacing w:after="160"/>
        <w:ind w:firstLine="0"/>
        <w:jc w:val="center"/>
        <w:rPr>
          <w:rFonts w:ascii="Sylfaen" w:hAnsi="Sylfaen" w:cs="Sylfaen"/>
          <w:sz w:val="24"/>
          <w:szCs w:val="24"/>
        </w:rPr>
      </w:pPr>
      <w:r w:rsidRPr="00DC26BE">
        <w:rPr>
          <w:rFonts w:ascii="Sylfaen" w:hAnsi="Sylfaen"/>
          <w:sz w:val="24"/>
          <w:szCs w:val="24"/>
        </w:rPr>
        <w:t>«Երրորդ երկրների ձեռնարկությունների ռեեստրում ներառված` ձեռնարկության կարգավիճակի փոփոխման մասին լիազորված մարմիններին ծանուցելու ընթացակարգերը» ընթացակարգերի խմբում (P.SS.04.PGR.003) ներառվող՝ ընդհանուր գործընթացի ընթացակարգերի ցանկը</w:t>
      </w:r>
    </w:p>
    <w:tbl>
      <w:tblPr>
        <w:tblOverlap w:val="never"/>
        <w:tblW w:w="9355" w:type="dxa"/>
        <w:jc w:val="center"/>
        <w:tblLayout w:type="fixed"/>
        <w:tblCellMar>
          <w:left w:w="10" w:type="dxa"/>
          <w:right w:w="10" w:type="dxa"/>
        </w:tblCellMar>
        <w:tblLook w:val="0000" w:firstRow="0" w:lastRow="0" w:firstColumn="0" w:lastColumn="0" w:noHBand="0" w:noVBand="0"/>
      </w:tblPr>
      <w:tblGrid>
        <w:gridCol w:w="2419"/>
        <w:gridCol w:w="3470"/>
        <w:gridCol w:w="3466"/>
      </w:tblGrid>
      <w:tr w:rsidR="00B14D37" w:rsidRPr="00D776F3" w14:paraId="661A95D7" w14:textId="77777777" w:rsidTr="00D776F3">
        <w:trPr>
          <w:jc w:val="center"/>
        </w:trPr>
        <w:tc>
          <w:tcPr>
            <w:tcW w:w="2419" w:type="dxa"/>
            <w:tcBorders>
              <w:top w:val="single" w:sz="4" w:space="0" w:color="auto"/>
              <w:left w:val="single" w:sz="4" w:space="0" w:color="auto"/>
            </w:tcBorders>
            <w:shd w:val="clear" w:color="auto" w:fill="FFFFFF"/>
            <w:vAlign w:val="center"/>
          </w:tcPr>
          <w:p w14:paraId="517C74E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vAlign w:val="center"/>
          </w:tcPr>
          <w:p w14:paraId="2E9D6C0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Անվանումը</w:t>
            </w:r>
          </w:p>
        </w:tc>
        <w:tc>
          <w:tcPr>
            <w:tcW w:w="3466" w:type="dxa"/>
            <w:tcBorders>
              <w:top w:val="single" w:sz="4" w:space="0" w:color="auto"/>
              <w:left w:val="single" w:sz="4" w:space="0" w:color="auto"/>
              <w:right w:val="single" w:sz="4" w:space="0" w:color="auto"/>
            </w:tcBorders>
            <w:shd w:val="clear" w:color="auto" w:fill="FFFFFF"/>
            <w:vAlign w:val="center"/>
          </w:tcPr>
          <w:p w14:paraId="6846258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D776F3" w14:paraId="08ECBBCE" w14:textId="77777777" w:rsidTr="00D776F3">
        <w:trPr>
          <w:jc w:val="center"/>
        </w:trPr>
        <w:tc>
          <w:tcPr>
            <w:tcW w:w="2419" w:type="dxa"/>
            <w:tcBorders>
              <w:top w:val="single" w:sz="4" w:space="0" w:color="auto"/>
              <w:left w:val="single" w:sz="4" w:space="0" w:color="auto"/>
            </w:tcBorders>
            <w:shd w:val="clear" w:color="auto" w:fill="FFFFFF"/>
            <w:vAlign w:val="center"/>
          </w:tcPr>
          <w:p w14:paraId="24F3453B" w14:textId="77777777" w:rsidR="002E7C36" w:rsidRDefault="0054690B">
            <w:pPr>
              <w:pStyle w:val="Other0"/>
              <w:spacing w:after="120" w:line="240" w:lineRule="auto"/>
              <w:ind w:firstLine="0"/>
              <w:jc w:val="center"/>
              <w:rPr>
                <w:rFonts w:ascii="Sylfaen" w:hAnsi="Sylfaen" w:cs="Sylfaen"/>
                <w:sz w:val="20"/>
                <w:szCs w:val="24"/>
              </w:rPr>
            </w:pPr>
            <w:r w:rsidRPr="00D776F3">
              <w:rPr>
                <w:rFonts w:ascii="Sylfaen" w:hAnsi="Sylfaen"/>
                <w:sz w:val="20"/>
                <w:szCs w:val="24"/>
              </w:rPr>
              <w:t>1</w:t>
            </w:r>
          </w:p>
        </w:tc>
        <w:tc>
          <w:tcPr>
            <w:tcW w:w="3470" w:type="dxa"/>
            <w:tcBorders>
              <w:top w:val="single" w:sz="4" w:space="0" w:color="auto"/>
              <w:left w:val="single" w:sz="4" w:space="0" w:color="auto"/>
            </w:tcBorders>
            <w:shd w:val="clear" w:color="auto" w:fill="FFFFFF"/>
            <w:vAlign w:val="center"/>
          </w:tcPr>
          <w:p w14:paraId="23B3A00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3466" w:type="dxa"/>
            <w:tcBorders>
              <w:top w:val="single" w:sz="4" w:space="0" w:color="auto"/>
              <w:left w:val="single" w:sz="4" w:space="0" w:color="auto"/>
              <w:right w:val="single" w:sz="4" w:space="0" w:color="auto"/>
            </w:tcBorders>
            <w:shd w:val="clear" w:color="auto" w:fill="FFFFFF"/>
            <w:vAlign w:val="center"/>
          </w:tcPr>
          <w:p w14:paraId="3D0F2434"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D776F3" w14:paraId="34929A3D" w14:textId="77777777" w:rsidTr="00D776F3">
        <w:trPr>
          <w:jc w:val="center"/>
        </w:trPr>
        <w:tc>
          <w:tcPr>
            <w:tcW w:w="2419" w:type="dxa"/>
            <w:tcBorders>
              <w:top w:val="single" w:sz="4" w:space="0" w:color="auto"/>
              <w:left w:val="single" w:sz="4" w:space="0" w:color="auto"/>
              <w:bottom w:val="single" w:sz="4" w:space="0" w:color="auto"/>
            </w:tcBorders>
            <w:shd w:val="clear" w:color="auto" w:fill="FFFFFF"/>
          </w:tcPr>
          <w:p w14:paraId="7CED8A4D" w14:textId="77777777" w:rsidR="002E7C36" w:rsidRDefault="0054690B">
            <w:pPr>
              <w:pStyle w:val="Other0"/>
              <w:spacing w:after="120" w:line="240" w:lineRule="auto"/>
              <w:ind w:firstLine="0"/>
              <w:rPr>
                <w:rFonts w:ascii="Sylfaen" w:hAnsi="Sylfaen" w:cs="Sylfaen"/>
                <w:sz w:val="20"/>
                <w:szCs w:val="24"/>
              </w:rPr>
            </w:pPr>
            <w:r w:rsidRPr="00D776F3">
              <w:rPr>
                <w:rFonts w:ascii="Sylfaen" w:hAnsi="Sylfaen"/>
                <w:sz w:val="20"/>
                <w:szCs w:val="24"/>
              </w:rPr>
              <w:t>P.SS.04.PRC.007</w:t>
            </w:r>
          </w:p>
        </w:tc>
        <w:tc>
          <w:tcPr>
            <w:tcW w:w="3470" w:type="dxa"/>
            <w:tcBorders>
              <w:top w:val="single" w:sz="4" w:space="0" w:color="auto"/>
              <w:left w:val="single" w:sz="4" w:space="0" w:color="auto"/>
              <w:bottom w:val="single" w:sz="4" w:space="0" w:color="auto"/>
            </w:tcBorders>
            <w:shd w:val="clear" w:color="auto" w:fill="FFFFFF"/>
          </w:tcPr>
          <w:p w14:paraId="3FDF9C3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ներառված ձեռնարկության կարգավիճակի փոփոխման մասին ծանուցում</w:t>
            </w:r>
          </w:p>
        </w:tc>
        <w:tc>
          <w:tcPr>
            <w:tcW w:w="3466" w:type="dxa"/>
            <w:tcBorders>
              <w:top w:val="single" w:sz="4" w:space="0" w:color="auto"/>
              <w:left w:val="single" w:sz="4" w:space="0" w:color="auto"/>
              <w:bottom w:val="single" w:sz="4" w:space="0" w:color="auto"/>
              <w:right w:val="single" w:sz="4" w:space="0" w:color="auto"/>
            </w:tcBorders>
            <w:shd w:val="clear" w:color="auto" w:fill="FFFFFF"/>
            <w:vAlign w:val="center"/>
          </w:tcPr>
          <w:p w14:paraId="0078C7B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ընթացակարգը նախատեսված է երրորդ երկրների ձեռնարկությունների ռեեստրի մեջ ներառված՝ ձեռնարկության կարգավիճակի փոփոխման մասին տեղեկությունները լիազորված մարմնի կողմից ուղարկվելու համար</w:t>
            </w:r>
          </w:p>
        </w:tc>
      </w:tr>
    </w:tbl>
    <w:p w14:paraId="7733D912" w14:textId="77777777" w:rsidR="00D776F3" w:rsidRPr="002E7C36" w:rsidRDefault="00D776F3" w:rsidP="008D0DD6">
      <w:pPr>
        <w:pStyle w:val="BodyText1"/>
        <w:spacing w:after="160"/>
        <w:ind w:firstLine="0"/>
        <w:jc w:val="center"/>
        <w:rPr>
          <w:rFonts w:ascii="Sylfaen" w:hAnsi="Sylfaen"/>
          <w:sz w:val="24"/>
          <w:szCs w:val="24"/>
          <w:shd w:val="clear" w:color="auto" w:fill="FFFFFF"/>
        </w:rPr>
      </w:pPr>
      <w:bookmarkStart w:id="42" w:name="bookmark49"/>
    </w:p>
    <w:p w14:paraId="1B1B74C0" w14:textId="77777777" w:rsidR="002E7C36" w:rsidRDefault="00DC26BE">
      <w:pPr>
        <w:pStyle w:val="BodyText1"/>
        <w:spacing w:after="160"/>
        <w:ind w:firstLine="0"/>
        <w:jc w:val="center"/>
        <w:rPr>
          <w:rFonts w:ascii="Sylfaen" w:hAnsi="Sylfaen" w:cs="Sylfaen"/>
          <w:sz w:val="24"/>
          <w:szCs w:val="24"/>
        </w:rPr>
      </w:pPr>
      <w:r w:rsidRPr="00DC26BE">
        <w:rPr>
          <w:rFonts w:ascii="Sylfaen" w:hAnsi="Sylfaen"/>
          <w:sz w:val="24"/>
          <w:szCs w:val="24"/>
          <w:shd w:val="clear" w:color="auto" w:fill="FFFFFF"/>
        </w:rPr>
        <w:t>V</w:t>
      </w:r>
      <w:bookmarkEnd w:id="42"/>
      <w:r w:rsidRPr="00DC26BE">
        <w:rPr>
          <w:rFonts w:ascii="Sylfaen" w:hAnsi="Sylfaen"/>
          <w:sz w:val="24"/>
          <w:szCs w:val="24"/>
          <w:shd w:val="clear" w:color="auto" w:fill="FFFFFF"/>
        </w:rPr>
        <w:t>.</w:t>
      </w:r>
      <w:r w:rsidRPr="00DC26BE">
        <w:rPr>
          <w:rFonts w:ascii="Sylfaen" w:hAnsi="Sylfaen"/>
          <w:sz w:val="24"/>
          <w:szCs w:val="24"/>
        </w:rPr>
        <w:t xml:space="preserve"> Ընդհանուր գործընթացի տեղեկատվական օբյեկտները</w:t>
      </w:r>
    </w:p>
    <w:p w14:paraId="075AA685" w14:textId="77777777" w:rsidR="002E7C36" w:rsidRDefault="00DC26BE">
      <w:pPr>
        <w:pStyle w:val="BodyText1"/>
        <w:tabs>
          <w:tab w:val="left" w:pos="1134"/>
        </w:tabs>
        <w:spacing w:after="160"/>
        <w:ind w:firstLine="567"/>
        <w:jc w:val="both"/>
        <w:rPr>
          <w:rFonts w:ascii="Sylfaen" w:hAnsi="Sylfaen" w:cs="Sylfaen"/>
          <w:sz w:val="24"/>
          <w:szCs w:val="24"/>
        </w:rPr>
      </w:pPr>
      <w:bookmarkStart w:id="43" w:name="bookmark50"/>
      <w:r w:rsidRPr="00DC26BE">
        <w:rPr>
          <w:rFonts w:ascii="Sylfaen" w:hAnsi="Sylfaen"/>
          <w:sz w:val="24"/>
          <w:szCs w:val="24"/>
          <w:shd w:val="clear" w:color="auto" w:fill="FFFFFF"/>
        </w:rPr>
        <w:t>2</w:t>
      </w:r>
      <w:bookmarkEnd w:id="43"/>
      <w:r w:rsidRPr="00DC26BE">
        <w:rPr>
          <w:rFonts w:ascii="Sylfaen" w:hAnsi="Sylfaen"/>
          <w:sz w:val="24"/>
          <w:szCs w:val="24"/>
          <w:shd w:val="clear" w:color="auto" w:fill="FFFFFF"/>
        </w:rPr>
        <w:t>3.</w:t>
      </w:r>
      <w:r w:rsidR="00D776F3" w:rsidRPr="00D776F3">
        <w:rPr>
          <w:rFonts w:ascii="Sylfaen" w:hAnsi="Sylfaen"/>
          <w:sz w:val="24"/>
          <w:szCs w:val="24"/>
        </w:rPr>
        <w:tab/>
      </w:r>
      <w:r w:rsidRPr="00DC26BE">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8D0DD6">
        <w:rPr>
          <w:rFonts w:ascii="Sylfaen" w:hAnsi="Sylfaen"/>
          <w:sz w:val="24"/>
          <w:szCs w:val="24"/>
        </w:rPr>
        <w:t>եւ</w:t>
      </w:r>
      <w:r w:rsidRPr="00DC26BE">
        <w:rPr>
          <w:rFonts w:ascii="Sylfaen" w:hAnsi="Sylfaen"/>
          <w:sz w:val="24"/>
          <w:szCs w:val="24"/>
        </w:rPr>
        <w:t xml:space="preserve"> տեղեկատվական փոխգործակցության ընթացքում, բերված է 5-րդ աղյուսակում։</w:t>
      </w:r>
    </w:p>
    <w:p w14:paraId="3BB2FBB5" w14:textId="77777777" w:rsidR="002E7C36" w:rsidRDefault="002E7C36">
      <w:pPr>
        <w:pStyle w:val="Tablecaption0"/>
        <w:spacing w:after="160" w:line="360" w:lineRule="auto"/>
        <w:jc w:val="right"/>
        <w:rPr>
          <w:rFonts w:ascii="Sylfaen" w:hAnsi="Sylfaen" w:cs="Sylfaen"/>
          <w:sz w:val="24"/>
          <w:szCs w:val="24"/>
        </w:rPr>
      </w:pPr>
    </w:p>
    <w:p w14:paraId="5C6F1BDB"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5</w:t>
      </w:r>
    </w:p>
    <w:p w14:paraId="2D8C76E1"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Տեղեկատվական այն օբյեկտների ցանկը, որոնց մասին կամ </w:t>
      </w:r>
      <w:r w:rsidR="00D776F3" w:rsidRPr="00D776F3">
        <w:rPr>
          <w:rFonts w:ascii="Sylfaen" w:hAnsi="Sylfaen"/>
          <w:sz w:val="24"/>
          <w:szCs w:val="24"/>
        </w:rPr>
        <w:br/>
      </w:r>
      <w:r w:rsidRPr="00DC26BE">
        <w:rPr>
          <w:rFonts w:ascii="Sylfaen" w:hAnsi="Sylfaen"/>
          <w:sz w:val="24"/>
          <w:szCs w:val="24"/>
        </w:rPr>
        <w:t>որոնցից տեղեկությունները փոխանցվում են տեղեկատվական փոխգործակցության ընթացքում</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87"/>
        <w:gridCol w:w="2549"/>
        <w:gridCol w:w="4819"/>
      </w:tblGrid>
      <w:tr w:rsidR="00B14D37" w:rsidRPr="00D776F3" w14:paraId="2D7BC718" w14:textId="77777777" w:rsidTr="0054690B">
        <w:trPr>
          <w:jc w:val="center"/>
        </w:trPr>
        <w:tc>
          <w:tcPr>
            <w:tcW w:w="1987" w:type="dxa"/>
            <w:tcBorders>
              <w:top w:val="single" w:sz="4" w:space="0" w:color="auto"/>
              <w:left w:val="single" w:sz="4" w:space="0" w:color="auto"/>
            </w:tcBorders>
            <w:shd w:val="clear" w:color="auto" w:fill="FFFFFF"/>
            <w:vAlign w:val="center"/>
          </w:tcPr>
          <w:p w14:paraId="00B952C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Ծածկագրային նշագիրը</w:t>
            </w:r>
          </w:p>
        </w:tc>
        <w:tc>
          <w:tcPr>
            <w:tcW w:w="2549" w:type="dxa"/>
            <w:tcBorders>
              <w:top w:val="single" w:sz="4" w:space="0" w:color="auto"/>
              <w:left w:val="single" w:sz="4" w:space="0" w:color="auto"/>
            </w:tcBorders>
            <w:shd w:val="clear" w:color="auto" w:fill="FFFFFF"/>
            <w:vAlign w:val="center"/>
          </w:tcPr>
          <w:p w14:paraId="60AA841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Անվանումը</w:t>
            </w:r>
          </w:p>
        </w:tc>
        <w:tc>
          <w:tcPr>
            <w:tcW w:w="4819" w:type="dxa"/>
            <w:tcBorders>
              <w:top w:val="single" w:sz="4" w:space="0" w:color="auto"/>
              <w:left w:val="single" w:sz="4" w:space="0" w:color="auto"/>
              <w:right w:val="single" w:sz="4" w:space="0" w:color="auto"/>
            </w:tcBorders>
            <w:shd w:val="clear" w:color="auto" w:fill="FFFFFF"/>
            <w:vAlign w:val="center"/>
          </w:tcPr>
          <w:p w14:paraId="089A961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D776F3" w14:paraId="7F326111" w14:textId="77777777" w:rsidTr="0054690B">
        <w:trPr>
          <w:jc w:val="center"/>
        </w:trPr>
        <w:tc>
          <w:tcPr>
            <w:tcW w:w="1987" w:type="dxa"/>
            <w:tcBorders>
              <w:top w:val="single" w:sz="4" w:space="0" w:color="auto"/>
              <w:left w:val="single" w:sz="4" w:space="0" w:color="auto"/>
            </w:tcBorders>
            <w:shd w:val="clear" w:color="auto" w:fill="FFFFFF"/>
            <w:vAlign w:val="center"/>
          </w:tcPr>
          <w:p w14:paraId="0091B10D" w14:textId="77777777" w:rsidR="002E7C36" w:rsidRDefault="0054690B">
            <w:pPr>
              <w:pStyle w:val="Other0"/>
              <w:spacing w:after="120" w:line="240" w:lineRule="auto"/>
              <w:ind w:firstLine="0"/>
              <w:jc w:val="center"/>
              <w:rPr>
                <w:rFonts w:ascii="Sylfaen" w:hAnsi="Sylfaen" w:cs="Sylfaen"/>
                <w:sz w:val="20"/>
                <w:szCs w:val="24"/>
              </w:rPr>
            </w:pPr>
            <w:r w:rsidRPr="00D776F3">
              <w:rPr>
                <w:rFonts w:ascii="Sylfaen" w:hAnsi="Sylfaen"/>
                <w:sz w:val="20"/>
                <w:szCs w:val="24"/>
              </w:rPr>
              <w:t>1</w:t>
            </w:r>
          </w:p>
        </w:tc>
        <w:tc>
          <w:tcPr>
            <w:tcW w:w="2549" w:type="dxa"/>
            <w:tcBorders>
              <w:top w:val="single" w:sz="4" w:space="0" w:color="auto"/>
              <w:left w:val="single" w:sz="4" w:space="0" w:color="auto"/>
            </w:tcBorders>
            <w:shd w:val="clear" w:color="auto" w:fill="FFFFFF"/>
            <w:vAlign w:val="center"/>
          </w:tcPr>
          <w:p w14:paraId="7041DE3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4819" w:type="dxa"/>
            <w:tcBorders>
              <w:top w:val="single" w:sz="4" w:space="0" w:color="auto"/>
              <w:left w:val="single" w:sz="4" w:space="0" w:color="auto"/>
              <w:right w:val="single" w:sz="4" w:space="0" w:color="auto"/>
            </w:tcBorders>
            <w:shd w:val="clear" w:color="auto" w:fill="FFFFFF"/>
            <w:vAlign w:val="center"/>
          </w:tcPr>
          <w:p w14:paraId="29F6E16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D776F3" w14:paraId="6FF86F95" w14:textId="77777777" w:rsidTr="0054690B">
        <w:trPr>
          <w:jc w:val="center"/>
        </w:trPr>
        <w:tc>
          <w:tcPr>
            <w:tcW w:w="1987" w:type="dxa"/>
            <w:tcBorders>
              <w:top w:val="single" w:sz="4" w:space="0" w:color="auto"/>
              <w:left w:val="single" w:sz="4" w:space="0" w:color="auto"/>
              <w:bottom w:val="single" w:sz="4" w:space="0" w:color="auto"/>
            </w:tcBorders>
            <w:shd w:val="clear" w:color="auto" w:fill="FFFFFF"/>
          </w:tcPr>
          <w:p w14:paraId="4AC2C6E8" w14:textId="77777777" w:rsidR="002E7C36" w:rsidRDefault="0054690B">
            <w:pPr>
              <w:pStyle w:val="Other0"/>
              <w:spacing w:after="120" w:line="240" w:lineRule="auto"/>
              <w:ind w:firstLine="0"/>
              <w:jc w:val="center"/>
              <w:rPr>
                <w:rFonts w:ascii="Sylfaen" w:hAnsi="Sylfaen" w:cs="Sylfaen"/>
                <w:sz w:val="20"/>
                <w:szCs w:val="24"/>
              </w:rPr>
            </w:pPr>
            <w:r w:rsidRPr="00D776F3">
              <w:rPr>
                <w:rFonts w:ascii="Sylfaen" w:hAnsi="Sylfaen"/>
                <w:sz w:val="20"/>
                <w:szCs w:val="24"/>
              </w:rPr>
              <w:t>P.SS.04.BEN.001</w:t>
            </w:r>
          </w:p>
        </w:tc>
        <w:tc>
          <w:tcPr>
            <w:tcW w:w="2549" w:type="dxa"/>
            <w:tcBorders>
              <w:top w:val="single" w:sz="4" w:space="0" w:color="auto"/>
              <w:left w:val="single" w:sz="4" w:space="0" w:color="auto"/>
              <w:bottom w:val="single" w:sz="4" w:space="0" w:color="auto"/>
            </w:tcBorders>
            <w:shd w:val="clear" w:color="auto" w:fill="FFFFFF"/>
          </w:tcPr>
          <w:p w14:paraId="2D55845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տեղեկություններ երրորդ երկրների վերաբերյալ </w:t>
            </w:r>
          </w:p>
        </w:tc>
        <w:tc>
          <w:tcPr>
            <w:tcW w:w="4819" w:type="dxa"/>
            <w:tcBorders>
              <w:top w:val="single" w:sz="4" w:space="0" w:color="auto"/>
              <w:left w:val="single" w:sz="4" w:space="0" w:color="auto"/>
              <w:bottom w:val="single" w:sz="4" w:space="0" w:color="auto"/>
              <w:right w:val="single" w:sz="4" w:space="0" w:color="auto"/>
            </w:tcBorders>
            <w:shd w:val="clear" w:color="auto" w:fill="FFFFFF"/>
            <w:vAlign w:val="center"/>
          </w:tcPr>
          <w:p w14:paraId="44C2606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լիազորված մարմինների կողմից Հանձնաժողով ներկայացվող </w:t>
            </w:r>
            <w:r w:rsidR="008D0DD6" w:rsidRPr="00D776F3">
              <w:rPr>
                <w:rFonts w:ascii="Sylfaen" w:hAnsi="Sylfaen"/>
                <w:sz w:val="20"/>
                <w:szCs w:val="24"/>
              </w:rPr>
              <w:t>եւ</w:t>
            </w:r>
            <w:r w:rsidRPr="00DC26BE">
              <w:rPr>
                <w:rFonts w:ascii="Sylfaen" w:hAnsi="Sylfaen"/>
                <w:sz w:val="20"/>
                <w:szCs w:val="24"/>
              </w:rPr>
              <w:t xml:space="preserve"> Միության տեղեկատվական պորտալում հրապարակվող տեղեկություններն այն երրորդ երկրների ձեռնարկությունների վերաբերյալ, որոնք հսկողության վերցված ապրանքները արտահանում են </w:t>
            </w:r>
            <w:r w:rsidR="008D0DD6" w:rsidRPr="00D776F3">
              <w:rPr>
                <w:rFonts w:ascii="Sylfaen" w:hAnsi="Sylfaen"/>
                <w:sz w:val="20"/>
                <w:szCs w:val="24"/>
              </w:rPr>
              <w:t>եւ</w:t>
            </w:r>
            <w:r w:rsidRPr="00DC26BE">
              <w:rPr>
                <w:rFonts w:ascii="Sylfaen" w:hAnsi="Sylfaen"/>
                <w:sz w:val="20"/>
                <w:szCs w:val="24"/>
              </w:rPr>
              <w:t xml:space="preserve"> (կամ) իրավունք ունեն արտահանելու Միության տարածք </w:t>
            </w:r>
          </w:p>
        </w:tc>
      </w:tr>
    </w:tbl>
    <w:p w14:paraId="28DD9B1F" w14:textId="77777777" w:rsidR="002E7C36" w:rsidRDefault="002E7C36">
      <w:pPr>
        <w:spacing w:after="160" w:line="360" w:lineRule="auto"/>
        <w:rPr>
          <w:rFonts w:ascii="Sylfaen" w:hAnsi="Sylfaen" w:cs="Sylfaen"/>
        </w:rPr>
      </w:pPr>
    </w:p>
    <w:p w14:paraId="5894AEA1" w14:textId="77777777" w:rsidR="002E7C36" w:rsidRDefault="00DC26BE">
      <w:pPr>
        <w:pStyle w:val="BodyText1"/>
        <w:spacing w:after="160"/>
        <w:ind w:firstLine="0"/>
        <w:jc w:val="center"/>
        <w:rPr>
          <w:rFonts w:ascii="Sylfaen" w:hAnsi="Sylfaen" w:cs="Sylfaen"/>
          <w:sz w:val="24"/>
          <w:szCs w:val="24"/>
        </w:rPr>
      </w:pPr>
      <w:bookmarkStart w:id="44" w:name="bookmark51"/>
      <w:r w:rsidRPr="00DC26BE">
        <w:rPr>
          <w:rFonts w:ascii="Sylfaen" w:hAnsi="Sylfaen"/>
          <w:sz w:val="24"/>
          <w:szCs w:val="24"/>
          <w:shd w:val="clear" w:color="auto" w:fill="FFFFFF"/>
        </w:rPr>
        <w:t>V</w:t>
      </w:r>
      <w:bookmarkEnd w:id="44"/>
      <w:r w:rsidRPr="00DC26BE">
        <w:rPr>
          <w:rFonts w:ascii="Sylfaen" w:hAnsi="Sylfaen"/>
          <w:sz w:val="24"/>
          <w:szCs w:val="24"/>
          <w:shd w:val="clear" w:color="auto" w:fill="FFFFFF"/>
        </w:rPr>
        <w:t>I.</w:t>
      </w:r>
      <w:r w:rsidRPr="00DC26BE">
        <w:rPr>
          <w:rFonts w:ascii="Sylfaen" w:hAnsi="Sylfaen"/>
          <w:sz w:val="24"/>
          <w:szCs w:val="24"/>
        </w:rPr>
        <w:t xml:space="preserve"> Ընդհանուր գործընթացի </w:t>
      </w:r>
      <w:r w:rsidR="00D776F3" w:rsidRPr="00D776F3">
        <w:rPr>
          <w:rFonts w:ascii="Sylfaen" w:hAnsi="Sylfaen"/>
          <w:sz w:val="24"/>
          <w:szCs w:val="24"/>
        </w:rPr>
        <w:br/>
      </w:r>
      <w:r w:rsidRPr="00DC26BE">
        <w:rPr>
          <w:rFonts w:ascii="Sylfaen" w:hAnsi="Sylfaen"/>
          <w:sz w:val="24"/>
          <w:szCs w:val="24"/>
        </w:rPr>
        <w:t>մասնակիցների պատասխանատվությունը</w:t>
      </w:r>
    </w:p>
    <w:p w14:paraId="5AFC436F" w14:textId="77777777" w:rsidR="002E7C36" w:rsidRDefault="00DC26BE">
      <w:pPr>
        <w:pStyle w:val="BodyText1"/>
        <w:tabs>
          <w:tab w:val="left" w:pos="1134"/>
        </w:tabs>
        <w:spacing w:after="160"/>
        <w:ind w:firstLine="567"/>
        <w:jc w:val="both"/>
        <w:rPr>
          <w:rFonts w:ascii="Sylfaen" w:hAnsi="Sylfaen" w:cs="Sylfaen"/>
          <w:sz w:val="24"/>
          <w:szCs w:val="24"/>
        </w:rPr>
      </w:pPr>
      <w:bookmarkStart w:id="45" w:name="bookmark52"/>
      <w:r w:rsidRPr="00DC26BE">
        <w:rPr>
          <w:rFonts w:ascii="Sylfaen" w:hAnsi="Sylfaen"/>
          <w:sz w:val="24"/>
          <w:szCs w:val="24"/>
        </w:rPr>
        <w:t>2</w:t>
      </w:r>
      <w:bookmarkEnd w:id="45"/>
      <w:r w:rsidRPr="00DC26BE">
        <w:rPr>
          <w:rFonts w:ascii="Sylfaen" w:hAnsi="Sylfaen"/>
          <w:sz w:val="24"/>
          <w:szCs w:val="24"/>
        </w:rPr>
        <w:t>4.</w:t>
      </w:r>
      <w:r w:rsidR="00D776F3" w:rsidRPr="00D776F3">
        <w:rPr>
          <w:rFonts w:ascii="Sylfaen" w:hAnsi="Sylfaen"/>
          <w:sz w:val="24"/>
          <w:szCs w:val="24"/>
        </w:rPr>
        <w:tab/>
      </w:r>
      <w:r w:rsidRPr="00DC26BE">
        <w:rPr>
          <w:rFonts w:ascii="Sylfaen" w:hAnsi="Sylfaen"/>
          <w:sz w:val="24"/>
          <w:szCs w:val="24"/>
        </w:rPr>
        <w:t xml:space="preserve">Տեղեկությունների ամբողջական ու ժամանակին փոխանցումն ապահովելուն ուղղված պահանջները չկատարելու համար Հանձնաժողովի՝ տեղեկատվական փոխգործակցությանը մասնակցող պաշտոնատար անձանց </w:t>
      </w:r>
      <w:r w:rsidR="008D0DD6">
        <w:rPr>
          <w:rFonts w:ascii="Sylfaen" w:hAnsi="Sylfaen"/>
          <w:sz w:val="24"/>
          <w:szCs w:val="24"/>
        </w:rPr>
        <w:t>եւ</w:t>
      </w:r>
      <w:r w:rsidRPr="00DC26BE">
        <w:rPr>
          <w:rFonts w:ascii="Sylfaen" w:hAnsi="Sylfaen"/>
          <w:sz w:val="24"/>
          <w:szCs w:val="24"/>
        </w:rPr>
        <w:t xml:space="preserve"> աշխատակիցներին կարգապահական պատասխանատվության ենթարկելն իրականացվում է «Եվրասիական տնտեսական միության մասին» 2014 թվականի մայիսի 29-ի պայմանագրին, Միության իրավունքի մաս կազմող այլ միջազգային պայմանագրերին </w:t>
      </w:r>
      <w:r w:rsidR="008D0DD6">
        <w:rPr>
          <w:rFonts w:ascii="Sylfaen" w:hAnsi="Sylfaen"/>
          <w:sz w:val="24"/>
          <w:szCs w:val="24"/>
        </w:rPr>
        <w:t>եւ</w:t>
      </w:r>
      <w:r w:rsidRPr="00DC26BE">
        <w:rPr>
          <w:rFonts w:ascii="Sylfaen" w:hAnsi="Sylfaen"/>
          <w:sz w:val="24"/>
          <w:szCs w:val="24"/>
        </w:rPr>
        <w:t xml:space="preserve"> ակտերին համապատասխան, իսկ անդամ պետությունների լիազորված մարմինների պաշտոնատար անձանց </w:t>
      </w:r>
      <w:r w:rsidR="008D0DD6">
        <w:rPr>
          <w:rFonts w:ascii="Sylfaen" w:hAnsi="Sylfaen"/>
          <w:sz w:val="24"/>
          <w:szCs w:val="24"/>
        </w:rPr>
        <w:t>եւ</w:t>
      </w:r>
      <w:r w:rsidRPr="00DC26BE">
        <w:rPr>
          <w:rFonts w:ascii="Sylfaen" w:hAnsi="Sylfaen"/>
          <w:sz w:val="24"/>
          <w:szCs w:val="24"/>
        </w:rPr>
        <w:t xml:space="preserve"> աշխատակիցներին կարգապահական պատասխանատվության ենթարկելը՝ անդամ պետությունների օրենսդրությանը համապատասխան:</w:t>
      </w:r>
    </w:p>
    <w:p w14:paraId="1AB3D736" w14:textId="77777777" w:rsidR="00D776F3" w:rsidRPr="002E7C36" w:rsidRDefault="00D776F3" w:rsidP="008D0DD6">
      <w:pPr>
        <w:pStyle w:val="BodyText1"/>
        <w:spacing w:after="160"/>
        <w:ind w:firstLine="0"/>
        <w:jc w:val="center"/>
        <w:rPr>
          <w:rFonts w:ascii="Sylfaen" w:hAnsi="Sylfaen"/>
          <w:sz w:val="24"/>
          <w:szCs w:val="24"/>
          <w:shd w:val="clear" w:color="auto" w:fill="FFFFFF"/>
        </w:rPr>
      </w:pPr>
      <w:bookmarkStart w:id="46" w:name="bookmark53"/>
    </w:p>
    <w:p w14:paraId="0053FCF3" w14:textId="77777777" w:rsidR="002E7C36" w:rsidRDefault="00DC26BE">
      <w:pPr>
        <w:pStyle w:val="BodyText1"/>
        <w:spacing w:after="160"/>
        <w:ind w:firstLine="0"/>
        <w:jc w:val="center"/>
        <w:rPr>
          <w:rFonts w:ascii="Sylfaen" w:hAnsi="Sylfaen" w:cs="Sylfaen"/>
          <w:sz w:val="24"/>
          <w:szCs w:val="24"/>
        </w:rPr>
      </w:pPr>
      <w:r w:rsidRPr="00DC26BE">
        <w:rPr>
          <w:rFonts w:ascii="Sylfaen" w:hAnsi="Sylfaen"/>
          <w:sz w:val="24"/>
          <w:szCs w:val="24"/>
          <w:shd w:val="clear" w:color="auto" w:fill="FFFFFF"/>
        </w:rPr>
        <w:t>V</w:t>
      </w:r>
      <w:bookmarkEnd w:id="46"/>
      <w:r w:rsidRPr="00DC26BE">
        <w:rPr>
          <w:rFonts w:ascii="Sylfaen" w:hAnsi="Sylfaen"/>
          <w:sz w:val="24"/>
          <w:szCs w:val="24"/>
          <w:shd w:val="clear" w:color="auto" w:fill="FFFFFF"/>
        </w:rPr>
        <w:t>II.</w:t>
      </w:r>
      <w:r w:rsidRPr="00DC26BE">
        <w:rPr>
          <w:rFonts w:ascii="Sylfaen" w:hAnsi="Sylfaen"/>
          <w:sz w:val="24"/>
          <w:szCs w:val="24"/>
        </w:rPr>
        <w:t xml:space="preserve"> Ընդհանուր գործընթացի տեղեկագրքերն ու դասակարգիչները</w:t>
      </w:r>
    </w:p>
    <w:p w14:paraId="311BB0F3" w14:textId="77777777" w:rsidR="002E7C36" w:rsidRDefault="00DC26BE">
      <w:pPr>
        <w:pStyle w:val="BodyText1"/>
        <w:tabs>
          <w:tab w:val="left" w:pos="1134"/>
        </w:tabs>
        <w:spacing w:after="160"/>
        <w:ind w:firstLine="567"/>
        <w:jc w:val="both"/>
        <w:rPr>
          <w:rFonts w:ascii="Sylfaen" w:hAnsi="Sylfaen" w:cs="Sylfaen"/>
          <w:sz w:val="24"/>
          <w:szCs w:val="24"/>
        </w:rPr>
      </w:pPr>
      <w:bookmarkStart w:id="47" w:name="bookmark54"/>
      <w:r w:rsidRPr="00DC26BE">
        <w:rPr>
          <w:rFonts w:ascii="Sylfaen" w:hAnsi="Sylfaen"/>
          <w:sz w:val="24"/>
          <w:szCs w:val="24"/>
        </w:rPr>
        <w:t>2</w:t>
      </w:r>
      <w:bookmarkEnd w:id="47"/>
      <w:r w:rsidRPr="00DC26BE">
        <w:rPr>
          <w:rFonts w:ascii="Sylfaen" w:hAnsi="Sylfaen"/>
          <w:sz w:val="24"/>
          <w:szCs w:val="24"/>
        </w:rPr>
        <w:t>5.</w:t>
      </w:r>
      <w:r w:rsidR="00D776F3" w:rsidRPr="00D776F3">
        <w:rPr>
          <w:rFonts w:ascii="Sylfaen" w:hAnsi="Sylfaen"/>
          <w:sz w:val="24"/>
          <w:szCs w:val="24"/>
        </w:rPr>
        <w:tab/>
      </w:r>
      <w:r w:rsidRPr="00DC26BE">
        <w:rPr>
          <w:rFonts w:ascii="Sylfaen" w:hAnsi="Sylfaen"/>
          <w:sz w:val="24"/>
          <w:szCs w:val="24"/>
        </w:rPr>
        <w:t xml:space="preserve">Ընդհանուր գործընթացի տեղեկագրքերի </w:t>
      </w:r>
      <w:r w:rsidR="008D0DD6">
        <w:rPr>
          <w:rFonts w:ascii="Sylfaen" w:hAnsi="Sylfaen"/>
          <w:sz w:val="24"/>
          <w:szCs w:val="24"/>
        </w:rPr>
        <w:t>եւ</w:t>
      </w:r>
      <w:r w:rsidRPr="00DC26BE">
        <w:rPr>
          <w:rFonts w:ascii="Sylfaen" w:hAnsi="Sylfaen"/>
          <w:sz w:val="24"/>
          <w:szCs w:val="24"/>
        </w:rPr>
        <w:t xml:space="preserve"> դասակարգիչների ցանկը բերված է 6-րդ աղյուսակում:</w:t>
      </w:r>
    </w:p>
    <w:p w14:paraId="0E601660" w14:textId="77777777" w:rsidR="002E7C36" w:rsidRDefault="002E7C36">
      <w:pPr>
        <w:pStyle w:val="BodyText1"/>
        <w:spacing w:after="160"/>
        <w:ind w:firstLine="780"/>
        <w:jc w:val="both"/>
        <w:rPr>
          <w:rFonts w:ascii="Sylfaen" w:hAnsi="Sylfaen" w:cs="Sylfaen"/>
          <w:sz w:val="24"/>
          <w:szCs w:val="24"/>
        </w:rPr>
      </w:pPr>
    </w:p>
    <w:p w14:paraId="1747164D" w14:textId="77777777" w:rsidR="002E7C36" w:rsidRDefault="00DC26BE">
      <w:pPr>
        <w:pStyle w:val="Heading20"/>
        <w:spacing w:after="160" w:line="360" w:lineRule="auto"/>
        <w:jc w:val="right"/>
        <w:outlineLvl w:val="9"/>
        <w:rPr>
          <w:rFonts w:ascii="Sylfaen" w:hAnsi="Sylfaen" w:cs="Sylfaen"/>
          <w:sz w:val="24"/>
          <w:szCs w:val="24"/>
        </w:rPr>
      </w:pPr>
      <w:bookmarkStart w:id="48" w:name="bookmark56"/>
      <w:r w:rsidRPr="00DC26BE">
        <w:rPr>
          <w:rFonts w:ascii="Sylfaen" w:hAnsi="Sylfaen"/>
          <w:sz w:val="24"/>
          <w:szCs w:val="24"/>
        </w:rPr>
        <w:t>Աղյուսակ 6</w:t>
      </w:r>
      <w:bookmarkEnd w:id="48"/>
    </w:p>
    <w:p w14:paraId="1D2F4F02" w14:textId="77777777" w:rsidR="002E7C36" w:rsidRDefault="00DC26BE">
      <w:pPr>
        <w:pStyle w:val="Heading20"/>
        <w:spacing w:after="160" w:line="360" w:lineRule="auto"/>
        <w:jc w:val="center"/>
        <w:outlineLvl w:val="9"/>
        <w:rPr>
          <w:rFonts w:ascii="Sylfaen" w:hAnsi="Sylfaen" w:cs="Sylfaen"/>
          <w:sz w:val="24"/>
          <w:szCs w:val="24"/>
        </w:rPr>
      </w:pPr>
      <w:bookmarkStart w:id="49" w:name="bookmark55"/>
      <w:bookmarkStart w:id="50" w:name="bookmark57"/>
      <w:r w:rsidRPr="00DC26BE">
        <w:rPr>
          <w:rFonts w:ascii="Sylfaen" w:hAnsi="Sylfaen"/>
          <w:sz w:val="24"/>
          <w:szCs w:val="24"/>
        </w:rPr>
        <w:t xml:space="preserve">Ընդհանուր գործընթացի տեղեկագրքերի </w:t>
      </w:r>
      <w:r w:rsidR="008D0DD6">
        <w:rPr>
          <w:rFonts w:ascii="Sylfaen" w:hAnsi="Sylfaen"/>
          <w:sz w:val="24"/>
          <w:szCs w:val="24"/>
        </w:rPr>
        <w:t>եւ</w:t>
      </w:r>
      <w:r w:rsidRPr="00DC26BE">
        <w:rPr>
          <w:rFonts w:ascii="Sylfaen" w:hAnsi="Sylfaen"/>
          <w:sz w:val="24"/>
          <w:szCs w:val="24"/>
        </w:rPr>
        <w:t xml:space="preserve"> դասակարգիչների ցանկ</w:t>
      </w:r>
      <w:bookmarkEnd w:id="49"/>
      <w:bookmarkEnd w:id="50"/>
    </w:p>
    <w:tbl>
      <w:tblPr>
        <w:tblOverlap w:val="never"/>
        <w:tblW w:w="9367" w:type="dxa"/>
        <w:jc w:val="center"/>
        <w:tblLayout w:type="fixed"/>
        <w:tblCellMar>
          <w:left w:w="10" w:type="dxa"/>
          <w:right w:w="10" w:type="dxa"/>
        </w:tblCellMar>
        <w:tblLook w:val="0000" w:firstRow="0" w:lastRow="0" w:firstColumn="0" w:lastColumn="0" w:noHBand="0" w:noVBand="0"/>
      </w:tblPr>
      <w:tblGrid>
        <w:gridCol w:w="1995"/>
        <w:gridCol w:w="2977"/>
        <w:gridCol w:w="1701"/>
        <w:gridCol w:w="2694"/>
      </w:tblGrid>
      <w:tr w:rsidR="00B14D37" w:rsidRPr="00D776F3" w14:paraId="7D2AA90C" w14:textId="77777777" w:rsidTr="00D47824">
        <w:trPr>
          <w:tblHeader/>
          <w:jc w:val="center"/>
        </w:trPr>
        <w:tc>
          <w:tcPr>
            <w:tcW w:w="1995" w:type="dxa"/>
            <w:tcBorders>
              <w:top w:val="single" w:sz="4" w:space="0" w:color="auto"/>
              <w:left w:val="single" w:sz="4" w:space="0" w:color="auto"/>
            </w:tcBorders>
            <w:shd w:val="clear" w:color="auto" w:fill="FFFFFF"/>
            <w:vAlign w:val="center"/>
          </w:tcPr>
          <w:p w14:paraId="3AF6BAB2"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Ծածկագրային նշագիրը</w:t>
            </w:r>
          </w:p>
        </w:tc>
        <w:tc>
          <w:tcPr>
            <w:tcW w:w="2977" w:type="dxa"/>
            <w:tcBorders>
              <w:top w:val="single" w:sz="4" w:space="0" w:color="auto"/>
              <w:left w:val="single" w:sz="4" w:space="0" w:color="auto"/>
            </w:tcBorders>
            <w:shd w:val="clear" w:color="auto" w:fill="FFFFFF"/>
            <w:vAlign w:val="center"/>
          </w:tcPr>
          <w:p w14:paraId="266516A2"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Անվանումը</w:t>
            </w:r>
          </w:p>
        </w:tc>
        <w:tc>
          <w:tcPr>
            <w:tcW w:w="1701" w:type="dxa"/>
            <w:tcBorders>
              <w:top w:val="single" w:sz="4" w:space="0" w:color="auto"/>
              <w:left w:val="single" w:sz="4" w:space="0" w:color="auto"/>
            </w:tcBorders>
            <w:shd w:val="clear" w:color="auto" w:fill="FFFFFF"/>
            <w:vAlign w:val="center"/>
          </w:tcPr>
          <w:p w14:paraId="0F2201C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Տեսակը</w:t>
            </w:r>
          </w:p>
        </w:tc>
        <w:tc>
          <w:tcPr>
            <w:tcW w:w="2694" w:type="dxa"/>
            <w:tcBorders>
              <w:top w:val="single" w:sz="4" w:space="0" w:color="auto"/>
              <w:left w:val="single" w:sz="4" w:space="0" w:color="auto"/>
              <w:right w:val="single" w:sz="4" w:space="0" w:color="auto"/>
            </w:tcBorders>
            <w:shd w:val="clear" w:color="auto" w:fill="FFFFFF"/>
            <w:vAlign w:val="center"/>
          </w:tcPr>
          <w:p w14:paraId="26AAAFE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D776F3" w14:paraId="29B0F4C2" w14:textId="77777777" w:rsidTr="00D47824">
        <w:trPr>
          <w:tblHeader/>
          <w:jc w:val="center"/>
        </w:trPr>
        <w:tc>
          <w:tcPr>
            <w:tcW w:w="1995" w:type="dxa"/>
            <w:tcBorders>
              <w:top w:val="single" w:sz="4" w:space="0" w:color="auto"/>
              <w:left w:val="single" w:sz="4" w:space="0" w:color="auto"/>
            </w:tcBorders>
            <w:shd w:val="clear" w:color="auto" w:fill="FFFFFF"/>
            <w:vAlign w:val="center"/>
          </w:tcPr>
          <w:p w14:paraId="68A42ECA" w14:textId="77777777" w:rsidR="002E7C36" w:rsidRDefault="0054690B">
            <w:pPr>
              <w:pStyle w:val="Other0"/>
              <w:spacing w:after="120" w:line="240" w:lineRule="auto"/>
              <w:ind w:firstLine="0"/>
              <w:jc w:val="center"/>
              <w:rPr>
                <w:rFonts w:ascii="Sylfaen" w:hAnsi="Sylfaen" w:cs="Sylfaen"/>
                <w:sz w:val="20"/>
                <w:szCs w:val="24"/>
              </w:rPr>
            </w:pPr>
            <w:r w:rsidRPr="00D776F3">
              <w:rPr>
                <w:rFonts w:ascii="Sylfaen" w:hAnsi="Sylfaen"/>
                <w:sz w:val="20"/>
                <w:szCs w:val="24"/>
              </w:rPr>
              <w:t>1</w:t>
            </w:r>
          </w:p>
        </w:tc>
        <w:tc>
          <w:tcPr>
            <w:tcW w:w="2977" w:type="dxa"/>
            <w:tcBorders>
              <w:top w:val="single" w:sz="4" w:space="0" w:color="auto"/>
              <w:left w:val="single" w:sz="4" w:space="0" w:color="auto"/>
            </w:tcBorders>
            <w:shd w:val="clear" w:color="auto" w:fill="FFFFFF"/>
            <w:vAlign w:val="center"/>
          </w:tcPr>
          <w:p w14:paraId="7DA3D7E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1701" w:type="dxa"/>
            <w:tcBorders>
              <w:top w:val="single" w:sz="4" w:space="0" w:color="auto"/>
              <w:left w:val="single" w:sz="4" w:space="0" w:color="auto"/>
            </w:tcBorders>
            <w:shd w:val="clear" w:color="auto" w:fill="FFFFFF"/>
            <w:vAlign w:val="center"/>
          </w:tcPr>
          <w:p w14:paraId="119F38B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c>
          <w:tcPr>
            <w:tcW w:w="2694" w:type="dxa"/>
            <w:tcBorders>
              <w:top w:val="single" w:sz="4" w:space="0" w:color="auto"/>
              <w:left w:val="single" w:sz="4" w:space="0" w:color="auto"/>
              <w:right w:val="single" w:sz="4" w:space="0" w:color="auto"/>
            </w:tcBorders>
            <w:shd w:val="clear" w:color="auto" w:fill="FFFFFF"/>
            <w:vAlign w:val="center"/>
          </w:tcPr>
          <w:p w14:paraId="244FEFD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4</w:t>
            </w:r>
          </w:p>
        </w:tc>
      </w:tr>
      <w:tr w:rsidR="00B14D37" w:rsidRPr="00D776F3" w14:paraId="1906C64E" w14:textId="77777777" w:rsidTr="00D47824">
        <w:trPr>
          <w:jc w:val="center"/>
        </w:trPr>
        <w:tc>
          <w:tcPr>
            <w:tcW w:w="1995" w:type="dxa"/>
            <w:tcBorders>
              <w:top w:val="single" w:sz="4" w:space="0" w:color="auto"/>
              <w:left w:val="single" w:sz="4" w:space="0" w:color="auto"/>
            </w:tcBorders>
            <w:shd w:val="clear" w:color="auto" w:fill="FFFFFF"/>
          </w:tcPr>
          <w:p w14:paraId="04AA6E4D" w14:textId="77777777" w:rsidR="002E7C36" w:rsidRDefault="0054690B">
            <w:pPr>
              <w:pStyle w:val="Other0"/>
              <w:spacing w:after="120" w:line="240" w:lineRule="auto"/>
              <w:ind w:firstLine="0"/>
              <w:rPr>
                <w:rFonts w:ascii="Sylfaen" w:hAnsi="Sylfaen" w:cs="Sylfaen"/>
                <w:sz w:val="20"/>
                <w:szCs w:val="24"/>
              </w:rPr>
            </w:pPr>
            <w:r w:rsidRPr="00D776F3">
              <w:rPr>
                <w:rFonts w:ascii="Sylfaen" w:hAnsi="Sylfaen"/>
                <w:sz w:val="20"/>
                <w:szCs w:val="24"/>
              </w:rPr>
              <w:t>P.CLS.001</w:t>
            </w:r>
          </w:p>
        </w:tc>
        <w:tc>
          <w:tcPr>
            <w:tcW w:w="2977" w:type="dxa"/>
            <w:tcBorders>
              <w:top w:val="single" w:sz="4" w:space="0" w:color="auto"/>
              <w:left w:val="single" w:sz="4" w:space="0" w:color="auto"/>
            </w:tcBorders>
            <w:shd w:val="clear" w:color="auto" w:fill="FFFFFF"/>
          </w:tcPr>
          <w:p w14:paraId="19563FD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աշխարհի երկրների դասակարգիչ</w:t>
            </w:r>
          </w:p>
        </w:tc>
        <w:tc>
          <w:tcPr>
            <w:tcW w:w="1701" w:type="dxa"/>
            <w:tcBorders>
              <w:top w:val="single" w:sz="4" w:space="0" w:color="auto"/>
              <w:left w:val="single" w:sz="4" w:space="0" w:color="auto"/>
            </w:tcBorders>
            <w:shd w:val="clear" w:color="auto" w:fill="FFFFFF"/>
          </w:tcPr>
          <w:p w14:paraId="1CDADF1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դասակարգիչ</w:t>
            </w:r>
          </w:p>
        </w:tc>
        <w:tc>
          <w:tcPr>
            <w:tcW w:w="2694" w:type="dxa"/>
            <w:tcBorders>
              <w:top w:val="single" w:sz="4" w:space="0" w:color="auto"/>
              <w:left w:val="single" w:sz="4" w:space="0" w:color="auto"/>
              <w:right w:val="single" w:sz="4" w:space="0" w:color="auto"/>
            </w:tcBorders>
            <w:shd w:val="clear" w:color="auto" w:fill="FFFFFF"/>
            <w:vAlign w:val="center"/>
          </w:tcPr>
          <w:p w14:paraId="13AE192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պարունակում է երկրների անվանումների ցանկը </w:t>
            </w:r>
            <w:r w:rsidR="008D0DD6" w:rsidRPr="00D776F3">
              <w:rPr>
                <w:rFonts w:ascii="Sylfaen" w:hAnsi="Sylfaen"/>
                <w:sz w:val="20"/>
                <w:szCs w:val="24"/>
              </w:rPr>
              <w:t>եւ</w:t>
            </w:r>
            <w:r w:rsidRPr="00DC26BE">
              <w:rPr>
                <w:rFonts w:ascii="Sylfaen" w:hAnsi="Sylfaen"/>
                <w:sz w:val="20"/>
                <w:szCs w:val="24"/>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B14D37" w:rsidRPr="00D776F3" w14:paraId="1C8B0422" w14:textId="77777777" w:rsidTr="00D47824">
        <w:trPr>
          <w:jc w:val="center"/>
        </w:trPr>
        <w:tc>
          <w:tcPr>
            <w:tcW w:w="1995" w:type="dxa"/>
            <w:tcBorders>
              <w:top w:val="single" w:sz="4" w:space="0" w:color="auto"/>
              <w:left w:val="single" w:sz="4" w:space="0" w:color="auto"/>
            </w:tcBorders>
            <w:shd w:val="clear" w:color="auto" w:fill="FFFFFF"/>
          </w:tcPr>
          <w:p w14:paraId="33F26478" w14:textId="77777777" w:rsidR="002E7C36" w:rsidRDefault="0054690B">
            <w:pPr>
              <w:pStyle w:val="Other0"/>
              <w:spacing w:after="120" w:line="240" w:lineRule="auto"/>
              <w:ind w:firstLine="0"/>
              <w:rPr>
                <w:rFonts w:ascii="Sylfaen" w:hAnsi="Sylfaen" w:cs="Sylfaen"/>
                <w:sz w:val="20"/>
                <w:szCs w:val="24"/>
              </w:rPr>
            </w:pPr>
            <w:r w:rsidRPr="00D776F3">
              <w:rPr>
                <w:rFonts w:ascii="Sylfaen" w:hAnsi="Sylfaen"/>
                <w:sz w:val="20"/>
                <w:szCs w:val="24"/>
              </w:rPr>
              <w:t>P.CLS.032</w:t>
            </w:r>
          </w:p>
        </w:tc>
        <w:tc>
          <w:tcPr>
            <w:tcW w:w="2977" w:type="dxa"/>
            <w:tcBorders>
              <w:top w:val="single" w:sz="4" w:space="0" w:color="auto"/>
              <w:left w:val="single" w:sz="4" w:space="0" w:color="auto"/>
            </w:tcBorders>
            <w:shd w:val="clear" w:color="auto" w:fill="FFFFFF"/>
          </w:tcPr>
          <w:p w14:paraId="75052A0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անասնաբուժական հսկողության (վերահսկողության) ենթակա օբյեկտների գործունեության տեսակների տեղեկագիրք</w:t>
            </w:r>
          </w:p>
        </w:tc>
        <w:tc>
          <w:tcPr>
            <w:tcW w:w="1701" w:type="dxa"/>
            <w:tcBorders>
              <w:top w:val="single" w:sz="4" w:space="0" w:color="auto"/>
              <w:left w:val="single" w:sz="4" w:space="0" w:color="auto"/>
            </w:tcBorders>
            <w:shd w:val="clear" w:color="auto" w:fill="FFFFFF"/>
          </w:tcPr>
          <w:p w14:paraId="622A57F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դասակարգիչ</w:t>
            </w:r>
          </w:p>
        </w:tc>
        <w:tc>
          <w:tcPr>
            <w:tcW w:w="2694" w:type="dxa"/>
            <w:tcBorders>
              <w:top w:val="single" w:sz="4" w:space="0" w:color="auto"/>
              <w:left w:val="single" w:sz="4" w:space="0" w:color="auto"/>
              <w:right w:val="single" w:sz="4" w:space="0" w:color="auto"/>
            </w:tcBorders>
            <w:shd w:val="clear" w:color="auto" w:fill="FFFFFF"/>
            <w:vAlign w:val="center"/>
          </w:tcPr>
          <w:p w14:paraId="0D7D574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պարունակում է կազմակերպության՝ անասնաբուժական վերահսկողության ենթակա արտադրանքի մասով գործունեության տեսակների ծածկագրերի </w:t>
            </w:r>
            <w:r w:rsidR="008D0DD6" w:rsidRPr="00D776F3">
              <w:rPr>
                <w:rFonts w:ascii="Sylfaen" w:hAnsi="Sylfaen"/>
                <w:sz w:val="20"/>
                <w:szCs w:val="24"/>
              </w:rPr>
              <w:t>եւ</w:t>
            </w:r>
            <w:r w:rsidRPr="00DC26BE">
              <w:rPr>
                <w:rFonts w:ascii="Sylfaen" w:hAnsi="Sylfaen"/>
                <w:sz w:val="20"/>
                <w:szCs w:val="24"/>
              </w:rPr>
              <w:t xml:space="preserve"> անվանումների ցանկը</w:t>
            </w:r>
          </w:p>
        </w:tc>
      </w:tr>
      <w:tr w:rsidR="00B14D37" w:rsidRPr="00D776F3" w14:paraId="72E729EC" w14:textId="77777777" w:rsidTr="00D47824">
        <w:trPr>
          <w:jc w:val="center"/>
        </w:trPr>
        <w:tc>
          <w:tcPr>
            <w:tcW w:w="1995" w:type="dxa"/>
            <w:tcBorders>
              <w:top w:val="single" w:sz="4" w:space="0" w:color="auto"/>
              <w:left w:val="single" w:sz="4" w:space="0" w:color="auto"/>
            </w:tcBorders>
            <w:shd w:val="clear" w:color="auto" w:fill="FFFFFF"/>
          </w:tcPr>
          <w:p w14:paraId="1C2A5A0E" w14:textId="77777777" w:rsidR="002E7C36" w:rsidRDefault="0054690B">
            <w:pPr>
              <w:pStyle w:val="Other0"/>
              <w:spacing w:after="120" w:line="240" w:lineRule="auto"/>
              <w:ind w:firstLine="0"/>
              <w:rPr>
                <w:rFonts w:ascii="Sylfaen" w:hAnsi="Sylfaen" w:cs="Sylfaen"/>
                <w:sz w:val="20"/>
                <w:szCs w:val="24"/>
              </w:rPr>
            </w:pPr>
            <w:r w:rsidRPr="00D776F3">
              <w:rPr>
                <w:rFonts w:ascii="Sylfaen" w:hAnsi="Sylfaen"/>
                <w:sz w:val="20"/>
                <w:szCs w:val="24"/>
              </w:rPr>
              <w:t>P.CLS.033</w:t>
            </w:r>
          </w:p>
        </w:tc>
        <w:tc>
          <w:tcPr>
            <w:tcW w:w="2977" w:type="dxa"/>
            <w:tcBorders>
              <w:top w:val="single" w:sz="4" w:space="0" w:color="auto"/>
              <w:left w:val="single" w:sz="4" w:space="0" w:color="auto"/>
            </w:tcBorders>
            <w:shd w:val="clear" w:color="auto" w:fill="FFFFFF"/>
          </w:tcPr>
          <w:p w14:paraId="1FCD8C6D" w14:textId="77777777" w:rsidR="002E7C36" w:rsidRDefault="00DC26BE" w:rsidP="00D47824">
            <w:pPr>
              <w:pStyle w:val="Other0"/>
              <w:spacing w:line="240" w:lineRule="auto"/>
              <w:ind w:firstLine="0"/>
              <w:rPr>
                <w:rFonts w:ascii="Sylfaen" w:hAnsi="Sylfaen" w:cs="Sylfaen"/>
                <w:sz w:val="20"/>
                <w:szCs w:val="24"/>
              </w:rPr>
            </w:pPr>
            <w:r w:rsidRPr="00DC26BE">
              <w:rPr>
                <w:rFonts w:ascii="Sylfaen" w:hAnsi="Sylfaen"/>
                <w:sz w:val="20"/>
                <w:szCs w:val="24"/>
              </w:rPr>
              <w:t>հսկողության վերցված՝ անասնաբուժական հսկողության (վերահսկողության) ենթակա ապրանքների տեսակների տեղեկագիրք</w:t>
            </w:r>
          </w:p>
        </w:tc>
        <w:tc>
          <w:tcPr>
            <w:tcW w:w="1701" w:type="dxa"/>
            <w:tcBorders>
              <w:top w:val="single" w:sz="4" w:space="0" w:color="auto"/>
              <w:left w:val="single" w:sz="4" w:space="0" w:color="auto"/>
            </w:tcBorders>
            <w:shd w:val="clear" w:color="auto" w:fill="FFFFFF"/>
          </w:tcPr>
          <w:p w14:paraId="2B90F41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դասակարգիչ</w:t>
            </w:r>
          </w:p>
        </w:tc>
        <w:tc>
          <w:tcPr>
            <w:tcW w:w="2694" w:type="dxa"/>
            <w:tcBorders>
              <w:top w:val="single" w:sz="4" w:space="0" w:color="auto"/>
              <w:left w:val="single" w:sz="4" w:space="0" w:color="auto"/>
              <w:right w:val="single" w:sz="4" w:space="0" w:color="auto"/>
            </w:tcBorders>
            <w:shd w:val="clear" w:color="auto" w:fill="FFFFFF"/>
            <w:vAlign w:val="center"/>
          </w:tcPr>
          <w:p w14:paraId="72EFC1B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պարունակում է անասնաբուժական հսկողության ենթակա արտադրանքի տեսակների ծածկագրերի </w:t>
            </w:r>
            <w:r w:rsidR="008D0DD6" w:rsidRPr="00D776F3">
              <w:rPr>
                <w:rFonts w:ascii="Sylfaen" w:hAnsi="Sylfaen"/>
                <w:sz w:val="20"/>
                <w:szCs w:val="24"/>
              </w:rPr>
              <w:t>եւ</w:t>
            </w:r>
            <w:r w:rsidRPr="00DC26BE">
              <w:rPr>
                <w:rFonts w:ascii="Sylfaen" w:hAnsi="Sylfaen"/>
                <w:sz w:val="20"/>
                <w:szCs w:val="24"/>
              </w:rPr>
              <w:t xml:space="preserve"> անվանումների ցանկը</w:t>
            </w:r>
          </w:p>
        </w:tc>
      </w:tr>
      <w:tr w:rsidR="00B14D37" w:rsidRPr="00D776F3" w14:paraId="66301528" w14:textId="77777777" w:rsidTr="00D47824">
        <w:trPr>
          <w:jc w:val="center"/>
        </w:trPr>
        <w:tc>
          <w:tcPr>
            <w:tcW w:w="1995" w:type="dxa"/>
            <w:tcBorders>
              <w:top w:val="single" w:sz="4" w:space="0" w:color="auto"/>
              <w:left w:val="single" w:sz="4" w:space="0" w:color="auto"/>
              <w:bottom w:val="single" w:sz="4" w:space="0" w:color="auto"/>
            </w:tcBorders>
            <w:shd w:val="clear" w:color="auto" w:fill="FFFFFF"/>
          </w:tcPr>
          <w:p w14:paraId="2940359A" w14:textId="77777777" w:rsidR="002E7C36" w:rsidRDefault="0054690B">
            <w:pPr>
              <w:pStyle w:val="Other0"/>
              <w:spacing w:after="120" w:line="240" w:lineRule="auto"/>
              <w:ind w:firstLine="0"/>
              <w:rPr>
                <w:rFonts w:ascii="Sylfaen" w:hAnsi="Sylfaen" w:cs="Sylfaen"/>
                <w:sz w:val="20"/>
                <w:szCs w:val="24"/>
              </w:rPr>
            </w:pPr>
            <w:r w:rsidRPr="00D776F3">
              <w:rPr>
                <w:rFonts w:ascii="Sylfaen" w:hAnsi="Sylfaen"/>
                <w:sz w:val="20"/>
                <w:szCs w:val="24"/>
              </w:rPr>
              <w:t>P.CLS.034</w:t>
            </w:r>
          </w:p>
        </w:tc>
        <w:tc>
          <w:tcPr>
            <w:tcW w:w="2977" w:type="dxa"/>
            <w:tcBorders>
              <w:top w:val="single" w:sz="4" w:space="0" w:color="auto"/>
              <w:left w:val="single" w:sz="4" w:space="0" w:color="auto"/>
              <w:bottom w:val="single" w:sz="4" w:space="0" w:color="auto"/>
            </w:tcBorders>
            <w:shd w:val="clear" w:color="auto" w:fill="FFFFFF"/>
          </w:tcPr>
          <w:p w14:paraId="1F5519F5" w14:textId="77777777" w:rsidR="002E7C36" w:rsidRDefault="00DC26BE" w:rsidP="00D47824">
            <w:pPr>
              <w:pStyle w:val="Other0"/>
              <w:spacing w:line="240" w:lineRule="auto"/>
              <w:ind w:firstLine="0"/>
              <w:rPr>
                <w:rFonts w:ascii="Sylfaen" w:hAnsi="Sylfaen" w:cs="Sylfaen"/>
                <w:sz w:val="20"/>
                <w:szCs w:val="24"/>
              </w:rPr>
            </w:pPr>
            <w:r w:rsidRPr="00DC26BE">
              <w:rPr>
                <w:rFonts w:ascii="Sylfaen" w:hAnsi="Sylfaen"/>
                <w:sz w:val="20"/>
                <w:szCs w:val="24"/>
              </w:rPr>
              <w:t>ձեռնարկությունների անսանաբուժասանիտարական կարգավիճակների տեղեկագիրք</w:t>
            </w:r>
          </w:p>
        </w:tc>
        <w:tc>
          <w:tcPr>
            <w:tcW w:w="1701" w:type="dxa"/>
            <w:tcBorders>
              <w:top w:val="single" w:sz="4" w:space="0" w:color="auto"/>
              <w:left w:val="single" w:sz="4" w:space="0" w:color="auto"/>
              <w:bottom w:val="single" w:sz="4" w:space="0" w:color="auto"/>
            </w:tcBorders>
            <w:shd w:val="clear" w:color="auto" w:fill="FFFFFF"/>
          </w:tcPr>
          <w:p w14:paraId="1ED18AA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տեղեկագիրքը</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67C0B01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պարունակում է ձեռնարկությունների անասնաբուժասանիտարական կարգավիճակների ծածկագրերի եւ անվանումների ցանկը</w:t>
            </w:r>
          </w:p>
        </w:tc>
      </w:tr>
      <w:tr w:rsidR="00B14D37" w:rsidRPr="00D776F3" w14:paraId="28163D0A" w14:textId="77777777" w:rsidTr="00D47824">
        <w:trPr>
          <w:jc w:val="center"/>
        </w:trPr>
        <w:tc>
          <w:tcPr>
            <w:tcW w:w="1995" w:type="dxa"/>
            <w:tcBorders>
              <w:top w:val="single" w:sz="4" w:space="0" w:color="auto"/>
              <w:left w:val="single" w:sz="4" w:space="0" w:color="auto"/>
              <w:bottom w:val="single" w:sz="4" w:space="0" w:color="auto"/>
            </w:tcBorders>
            <w:shd w:val="clear" w:color="auto" w:fill="FFFFFF"/>
          </w:tcPr>
          <w:p w14:paraId="5DA87F37" w14:textId="77777777" w:rsidR="002E7C36" w:rsidRDefault="0054690B">
            <w:pPr>
              <w:pStyle w:val="Other0"/>
              <w:spacing w:after="120" w:line="240" w:lineRule="auto"/>
              <w:ind w:firstLine="0"/>
              <w:rPr>
                <w:rFonts w:ascii="Sylfaen" w:hAnsi="Sylfaen" w:cs="Sylfaen"/>
                <w:sz w:val="20"/>
                <w:szCs w:val="24"/>
              </w:rPr>
            </w:pPr>
            <w:r w:rsidRPr="00D776F3">
              <w:rPr>
                <w:rFonts w:ascii="Sylfaen" w:hAnsi="Sylfaen"/>
                <w:sz w:val="20"/>
                <w:szCs w:val="24"/>
              </w:rPr>
              <w:t>P.CLS.054</w:t>
            </w:r>
          </w:p>
        </w:tc>
        <w:tc>
          <w:tcPr>
            <w:tcW w:w="2977" w:type="dxa"/>
            <w:tcBorders>
              <w:top w:val="single" w:sz="4" w:space="0" w:color="auto"/>
              <w:left w:val="single" w:sz="4" w:space="0" w:color="auto"/>
              <w:bottom w:val="single" w:sz="4" w:space="0" w:color="auto"/>
            </w:tcBorders>
            <w:shd w:val="clear" w:color="auto" w:fill="FFFFFF"/>
          </w:tcPr>
          <w:p w14:paraId="2425391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կազմակերպաիրավական ձ</w:t>
            </w:r>
            <w:r w:rsidR="008D0DD6" w:rsidRPr="00D776F3">
              <w:rPr>
                <w:rFonts w:ascii="Sylfaen" w:hAnsi="Sylfaen"/>
                <w:sz w:val="20"/>
                <w:szCs w:val="24"/>
              </w:rPr>
              <w:t>եւ</w:t>
            </w:r>
            <w:r w:rsidRPr="00DC26BE">
              <w:rPr>
                <w:rFonts w:ascii="Sylfaen" w:hAnsi="Sylfaen"/>
                <w:sz w:val="20"/>
                <w:szCs w:val="24"/>
              </w:rPr>
              <w:t>երի դասակարգիչ</w:t>
            </w:r>
          </w:p>
        </w:tc>
        <w:tc>
          <w:tcPr>
            <w:tcW w:w="1701" w:type="dxa"/>
            <w:tcBorders>
              <w:top w:val="single" w:sz="4" w:space="0" w:color="auto"/>
              <w:left w:val="single" w:sz="4" w:space="0" w:color="auto"/>
              <w:bottom w:val="single" w:sz="4" w:space="0" w:color="auto"/>
            </w:tcBorders>
            <w:shd w:val="clear" w:color="auto" w:fill="FFFFFF"/>
          </w:tcPr>
          <w:p w14:paraId="430C3EE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դասակարգիչը</w:t>
            </w:r>
          </w:p>
        </w:tc>
        <w:tc>
          <w:tcPr>
            <w:tcW w:w="2694" w:type="dxa"/>
            <w:tcBorders>
              <w:top w:val="single" w:sz="4" w:space="0" w:color="auto"/>
              <w:left w:val="single" w:sz="4" w:space="0" w:color="auto"/>
              <w:bottom w:val="single" w:sz="4" w:space="0" w:color="auto"/>
              <w:right w:val="single" w:sz="4" w:space="0" w:color="auto"/>
            </w:tcBorders>
            <w:shd w:val="clear" w:color="auto" w:fill="FFFFFF"/>
            <w:vAlign w:val="center"/>
          </w:tcPr>
          <w:p w14:paraId="47D7424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պարունակում է կազմակերպաիրավական ձ</w:t>
            </w:r>
            <w:r w:rsidR="008D0DD6" w:rsidRPr="00D776F3">
              <w:rPr>
                <w:rFonts w:ascii="Sylfaen" w:hAnsi="Sylfaen"/>
                <w:sz w:val="20"/>
                <w:szCs w:val="24"/>
              </w:rPr>
              <w:t>եւ</w:t>
            </w:r>
            <w:r w:rsidRPr="00DC26BE">
              <w:rPr>
                <w:rFonts w:ascii="Sylfaen" w:hAnsi="Sylfaen"/>
                <w:sz w:val="20"/>
                <w:szCs w:val="24"/>
              </w:rPr>
              <w:t>երի</w:t>
            </w:r>
            <w:r w:rsidR="008D0DD6" w:rsidRPr="00D776F3">
              <w:rPr>
                <w:rFonts w:ascii="Sylfaen" w:hAnsi="Sylfaen"/>
                <w:sz w:val="20"/>
                <w:szCs w:val="24"/>
              </w:rPr>
              <w:t xml:space="preserve"> </w:t>
            </w:r>
            <w:r w:rsidRPr="00DC26BE">
              <w:rPr>
                <w:rFonts w:ascii="Sylfaen" w:hAnsi="Sylfaen"/>
                <w:sz w:val="20"/>
                <w:szCs w:val="24"/>
              </w:rPr>
              <w:t xml:space="preserve">ծածկագրերի </w:t>
            </w:r>
            <w:r w:rsidR="008D0DD6" w:rsidRPr="00D776F3">
              <w:rPr>
                <w:rFonts w:ascii="Sylfaen" w:hAnsi="Sylfaen"/>
                <w:sz w:val="20"/>
                <w:szCs w:val="24"/>
              </w:rPr>
              <w:t>եւ</w:t>
            </w:r>
            <w:r w:rsidRPr="00DC26BE">
              <w:rPr>
                <w:rFonts w:ascii="Sylfaen" w:hAnsi="Sylfaen"/>
                <w:sz w:val="20"/>
                <w:szCs w:val="24"/>
              </w:rPr>
              <w:t xml:space="preserve"> անվանումների ցանկը</w:t>
            </w:r>
          </w:p>
        </w:tc>
      </w:tr>
    </w:tbl>
    <w:p w14:paraId="783078A7" w14:textId="77777777" w:rsidR="002E7C36" w:rsidRDefault="002E7C36">
      <w:pPr>
        <w:spacing w:after="160" w:line="360" w:lineRule="auto"/>
        <w:rPr>
          <w:rFonts w:ascii="Sylfaen" w:hAnsi="Sylfaen" w:cs="Sylfaen"/>
        </w:rPr>
      </w:pPr>
    </w:p>
    <w:p w14:paraId="76919E91" w14:textId="77777777" w:rsidR="002E7C36" w:rsidRDefault="00DC26BE">
      <w:pPr>
        <w:pStyle w:val="BodyText1"/>
        <w:spacing w:after="160"/>
        <w:ind w:firstLine="0"/>
        <w:jc w:val="center"/>
        <w:rPr>
          <w:rFonts w:ascii="Sylfaen" w:hAnsi="Sylfaen" w:cs="Sylfaen"/>
          <w:sz w:val="24"/>
          <w:szCs w:val="24"/>
        </w:rPr>
      </w:pPr>
      <w:bookmarkStart w:id="51" w:name="bookmark58"/>
      <w:r w:rsidRPr="00DC26BE">
        <w:rPr>
          <w:rFonts w:ascii="Sylfaen" w:hAnsi="Sylfaen"/>
          <w:sz w:val="24"/>
          <w:szCs w:val="24"/>
          <w:shd w:val="clear" w:color="auto" w:fill="FFFFFF"/>
        </w:rPr>
        <w:t>V</w:t>
      </w:r>
      <w:bookmarkEnd w:id="51"/>
      <w:r w:rsidRPr="00DC26BE">
        <w:rPr>
          <w:rFonts w:ascii="Sylfaen" w:hAnsi="Sylfaen"/>
          <w:sz w:val="24"/>
          <w:szCs w:val="24"/>
          <w:shd w:val="clear" w:color="auto" w:fill="FFFFFF"/>
        </w:rPr>
        <w:t>III.</w:t>
      </w:r>
      <w:r w:rsidRPr="00DC26BE">
        <w:rPr>
          <w:rFonts w:ascii="Sylfaen" w:hAnsi="Sylfaen"/>
          <w:sz w:val="24"/>
          <w:szCs w:val="24"/>
        </w:rPr>
        <w:t xml:space="preserve"> Ընդհանուր գործընթացի ընթացակարգերը</w:t>
      </w:r>
    </w:p>
    <w:p w14:paraId="4B7D2347" w14:textId="77777777" w:rsidR="002E7C36" w:rsidRPr="002E7C36" w:rsidRDefault="00DC26BE">
      <w:pPr>
        <w:pStyle w:val="BodyText1"/>
        <w:spacing w:after="160"/>
        <w:ind w:firstLine="0"/>
        <w:jc w:val="center"/>
        <w:rPr>
          <w:rFonts w:ascii="Sylfaen" w:hAnsi="Sylfaen"/>
          <w:sz w:val="24"/>
          <w:szCs w:val="24"/>
        </w:rPr>
      </w:pPr>
      <w:bookmarkStart w:id="52" w:name="bookmark59"/>
      <w:r w:rsidRPr="00DC26BE">
        <w:rPr>
          <w:rFonts w:ascii="Sylfaen" w:hAnsi="Sylfaen"/>
          <w:sz w:val="24"/>
          <w:szCs w:val="24"/>
          <w:shd w:val="clear" w:color="auto" w:fill="FFFFFF"/>
        </w:rPr>
        <w:t>1</w:t>
      </w:r>
      <w:bookmarkEnd w:id="52"/>
      <w:r w:rsidRPr="00DC26BE">
        <w:rPr>
          <w:rFonts w:ascii="Sylfaen" w:hAnsi="Sylfaen"/>
          <w:sz w:val="24"/>
          <w:szCs w:val="24"/>
          <w:shd w:val="clear" w:color="auto" w:fill="FFFFFF"/>
        </w:rPr>
        <w:t>։</w:t>
      </w:r>
      <w:r w:rsidRPr="00DC26BE">
        <w:rPr>
          <w:rFonts w:ascii="Sylfaen" w:hAnsi="Sylfaen"/>
          <w:sz w:val="24"/>
          <w:szCs w:val="24"/>
        </w:rPr>
        <w:t xml:space="preserve"> Երրորդ երկրների ձեռնարկությունների ռեեստրի ձ</w:t>
      </w:r>
      <w:r w:rsidR="008D0DD6">
        <w:rPr>
          <w:rFonts w:ascii="Sylfaen" w:hAnsi="Sylfaen"/>
          <w:sz w:val="24"/>
          <w:szCs w:val="24"/>
        </w:rPr>
        <w:t>եւ</w:t>
      </w:r>
      <w:r w:rsidRPr="00DC26BE">
        <w:rPr>
          <w:rFonts w:ascii="Sylfaen" w:hAnsi="Sylfaen"/>
          <w:sz w:val="24"/>
          <w:szCs w:val="24"/>
        </w:rPr>
        <w:t xml:space="preserve">ավորման, վարման ընթացակարգեր </w:t>
      </w:r>
    </w:p>
    <w:p w14:paraId="1ABF2559" w14:textId="77777777" w:rsidR="00D776F3" w:rsidRPr="002E7C36" w:rsidRDefault="00D776F3" w:rsidP="008D0DD6">
      <w:pPr>
        <w:pStyle w:val="BodyText1"/>
        <w:spacing w:after="160"/>
        <w:ind w:firstLine="0"/>
        <w:jc w:val="center"/>
        <w:rPr>
          <w:rFonts w:ascii="Sylfaen" w:hAnsi="Sylfaen"/>
          <w:sz w:val="24"/>
          <w:szCs w:val="24"/>
        </w:rPr>
      </w:pPr>
    </w:p>
    <w:p w14:paraId="320896E8" w14:textId="77777777" w:rsidR="002E7C36" w:rsidRDefault="00DC26BE">
      <w:pPr>
        <w:pStyle w:val="BodyText1"/>
        <w:spacing w:after="160"/>
        <w:ind w:firstLine="0"/>
        <w:jc w:val="center"/>
        <w:rPr>
          <w:rFonts w:ascii="Sylfaen" w:hAnsi="Sylfaen" w:cs="Sylfaen"/>
          <w:sz w:val="24"/>
          <w:szCs w:val="24"/>
        </w:rPr>
      </w:pPr>
      <w:r w:rsidRPr="00DC26BE">
        <w:rPr>
          <w:rFonts w:ascii="Sylfaen" w:hAnsi="Sylfaen"/>
          <w:sz w:val="24"/>
          <w:szCs w:val="24"/>
        </w:rPr>
        <w:t>«Երրորդ երկրների ձեռնարկությունների ռեեստրի մեջ տեղեկությունների ներառում» ընթացակարգ (P.SS.04.PRC.001)</w:t>
      </w:r>
    </w:p>
    <w:p w14:paraId="0E921861" w14:textId="77777777" w:rsidR="002E7C36" w:rsidRDefault="00DC26BE">
      <w:pPr>
        <w:pStyle w:val="BodyText1"/>
        <w:tabs>
          <w:tab w:val="left" w:pos="1134"/>
        </w:tabs>
        <w:spacing w:after="160"/>
        <w:ind w:firstLine="567"/>
        <w:jc w:val="both"/>
        <w:rPr>
          <w:rFonts w:ascii="Sylfaen" w:hAnsi="Sylfaen" w:cs="Sylfaen"/>
          <w:sz w:val="24"/>
          <w:szCs w:val="24"/>
        </w:rPr>
      </w:pPr>
      <w:bookmarkStart w:id="53" w:name="bookmark60"/>
      <w:r w:rsidRPr="00DC26BE">
        <w:rPr>
          <w:rFonts w:ascii="Sylfaen" w:hAnsi="Sylfaen"/>
          <w:sz w:val="24"/>
          <w:szCs w:val="24"/>
          <w:shd w:val="clear" w:color="auto" w:fill="FFFFFF"/>
        </w:rPr>
        <w:t>2</w:t>
      </w:r>
      <w:bookmarkEnd w:id="53"/>
      <w:r w:rsidRPr="00DC26BE">
        <w:rPr>
          <w:rFonts w:ascii="Sylfaen" w:hAnsi="Sylfaen"/>
          <w:sz w:val="24"/>
          <w:szCs w:val="24"/>
          <w:shd w:val="clear" w:color="auto" w:fill="FFFFFF"/>
        </w:rPr>
        <w:t>6.</w:t>
      </w:r>
      <w:r w:rsidR="00D776F3" w:rsidRPr="00D776F3">
        <w:rPr>
          <w:rFonts w:ascii="Sylfaen" w:hAnsi="Sylfaen"/>
          <w:sz w:val="24"/>
          <w:szCs w:val="24"/>
        </w:rPr>
        <w:tab/>
      </w:r>
      <w:r w:rsidRPr="00DC26BE">
        <w:rPr>
          <w:rFonts w:ascii="Sylfaen" w:hAnsi="Sylfaen"/>
          <w:sz w:val="24"/>
          <w:szCs w:val="24"/>
        </w:rPr>
        <w:t>«Երրորդ երկրների ձեռնարկությունների ռեեստրում տեղեկությունների ներառում» ընթացակարգի (P.SS.04.PRC.001) կատարման սխեման ներկայացված է 5-րդ նկարում։</w:t>
      </w:r>
    </w:p>
    <w:p w14:paraId="15BDE967" w14:textId="77777777" w:rsidR="002E7C36" w:rsidRDefault="00E807FA">
      <w:pPr>
        <w:spacing w:after="160" w:line="360" w:lineRule="auto"/>
        <w:jc w:val="center"/>
        <w:rPr>
          <w:rFonts w:ascii="Sylfaen" w:hAnsi="Sylfaen" w:cs="Sylfaen"/>
        </w:rPr>
      </w:pPr>
      <w:r>
        <w:rPr>
          <w:rFonts w:ascii="Sylfaen" w:hAnsi="Sylfaen" w:cs="Sylfaen"/>
          <w:noProof/>
          <w:lang w:val="en-US" w:eastAsia="en-US" w:bidi="ar-SA"/>
        </w:rPr>
        <w:pict w14:anchorId="75D98E8C">
          <v:group id="_x0000_s1545" style="position:absolute;left:0;text-align:left;margin-left:27.5pt;margin-top:2.4pt;width:397.35pt;height:231pt;z-index:377801481" coordorigin="1968,1466" coordsize="7947,4620">
            <v:rect id="_x0000_s1101" style="position:absolute;left:2583;top:1466;width:2427;height:315" stroked="f">
              <v:textbox style="mso-next-textbox:#_x0000_s1101" inset="0,0,0,0">
                <w:txbxContent>
                  <w:p w14:paraId="39C1A9A3" w14:textId="77777777" w:rsidR="002E7C36" w:rsidRPr="00D776F3" w:rsidRDefault="002E7C36" w:rsidP="00D776F3">
                    <w:pPr>
                      <w:jc w:val="center"/>
                      <w:rPr>
                        <w:sz w:val="22"/>
                      </w:rPr>
                    </w:pPr>
                    <w:r w:rsidRPr="00D776F3">
                      <w:rPr>
                        <w:rFonts w:ascii="Sylfaen" w:hAnsi="Sylfaen"/>
                        <w:color w:val="262625"/>
                        <w:sz w:val="16"/>
                      </w:rPr>
                      <w:t>: Լիազորված մարմին</w:t>
                    </w:r>
                  </w:p>
                </w:txbxContent>
              </v:textbox>
            </v:rect>
            <v:rect id="_x0000_s1102" style="position:absolute;left:6963;top:1466;width:2427;height:315" stroked="f">
              <v:textbox style="mso-next-textbox:#_x0000_s1102" inset="0,0,0,0">
                <w:txbxContent>
                  <w:p w14:paraId="663EF190" w14:textId="77777777" w:rsidR="002E7C36" w:rsidRPr="00D776F3" w:rsidRDefault="002E7C36" w:rsidP="00D776F3">
                    <w:pPr>
                      <w:jc w:val="center"/>
                      <w:rPr>
                        <w:sz w:val="22"/>
                      </w:rPr>
                    </w:pPr>
                    <w:r w:rsidRPr="00D776F3">
                      <w:rPr>
                        <w:rFonts w:ascii="Sylfaen" w:hAnsi="Sylfaen"/>
                        <w:color w:val="262625"/>
                        <w:sz w:val="16"/>
                      </w:rPr>
                      <w:t>: Հանձնաժողով</w:t>
                    </w:r>
                  </w:p>
                </w:txbxContent>
              </v:textbox>
            </v:rect>
            <v:rect id="_x0000_s1103" style="position:absolute;left:1968;top:2606;width:3687;height:840" stroked="f">
              <v:textbox style="mso-next-textbox:#_x0000_s1103" inset="0,0,0,0">
                <w:txbxContent>
                  <w:p w14:paraId="2462D4C3" w14:textId="77777777" w:rsidR="002E7C36" w:rsidRPr="00D776F3" w:rsidRDefault="002E7C36" w:rsidP="00281A73">
                    <w:pPr>
                      <w:jc w:val="center"/>
                      <w:rPr>
                        <w:sz w:val="22"/>
                      </w:rPr>
                    </w:pPr>
                    <w:r w:rsidRPr="00D776F3">
                      <w:rPr>
                        <w:rFonts w:ascii="Sylfaen" w:hAnsi="Sylfaen"/>
                        <w:color w:val="262625"/>
                        <w:sz w:val="16"/>
                      </w:rPr>
                      <w:t>Երրորդ երկրների ձեռնարկությունների ռեեստրի մեջ ներառելու համար տեղեկությունների ներկայացում (P.SS.04.0PR.001)</w:t>
                    </w:r>
                  </w:p>
                </w:txbxContent>
              </v:textbox>
            </v:rect>
            <v:rect id="_x0000_s1104" style="position:absolute;left:6228;top:2756;width:3687;height:585" stroked="f">
              <v:textbox style="mso-next-textbox:#_x0000_s1104" inset="0,0,0,0">
                <w:txbxContent>
                  <w:p w14:paraId="669203EF" w14:textId="77777777" w:rsidR="002E7C36" w:rsidRPr="00D776F3" w:rsidRDefault="002E7C36" w:rsidP="00D776F3">
                    <w:pPr>
                      <w:jc w:val="center"/>
                      <w:rPr>
                        <w:sz w:val="14"/>
                        <w:szCs w:val="16"/>
                      </w:rPr>
                    </w:pPr>
                    <w:r w:rsidRPr="00D776F3">
                      <w:rPr>
                        <w:rFonts w:ascii="Sylfaen" w:hAnsi="Sylfaen"/>
                        <w:color w:val="262625"/>
                        <w:sz w:val="14"/>
                        <w:szCs w:val="16"/>
                      </w:rPr>
                      <w:t>: տեղեկություններ երրորդ երկրների ձեռնարկությունների վերաբերյալ [ներառելու համար տեղեկություններն ուղարկվել են]</w:t>
                    </w:r>
                  </w:p>
                </w:txbxContent>
              </v:textbox>
            </v:rect>
            <v:rect id="_x0000_s1105" style="position:absolute;left:6228;top:3697;width:3687;height:919" stroked="f">
              <v:textbox style="mso-next-textbox:#_x0000_s1105" inset="0,0,0,0">
                <w:txbxContent>
                  <w:p w14:paraId="470DE6E1" w14:textId="77777777" w:rsidR="002E7C36" w:rsidRPr="00D776F3" w:rsidRDefault="002E7C36" w:rsidP="00D16D39">
                    <w:pPr>
                      <w:jc w:val="center"/>
                      <w:rPr>
                        <w:sz w:val="20"/>
                      </w:rPr>
                    </w:pPr>
                    <w:r w:rsidRPr="00D776F3">
                      <w:rPr>
                        <w:rFonts w:ascii="Sylfaen" w:hAnsi="Sylfaen"/>
                        <w:color w:val="262625"/>
                        <w:sz w:val="14"/>
                      </w:rPr>
                      <w:t>Երրորդ երկրների ձեռնարկությունների ռեեստրում ներառելու համար տեղեկությունների ընդունումը և մշակումը (P.SS.04.0PR.002)</w:t>
                    </w:r>
                  </w:p>
                </w:txbxContent>
              </v:textbox>
            </v:rect>
            <v:rect id="_x0000_s1106" style="position:absolute;left:2063;top:3911;width:3592;height:585" stroked="f">
              <v:textbox style="mso-next-textbox:#_x0000_s1106" inset="0,0,0,0">
                <w:txbxContent>
                  <w:p w14:paraId="0990965B" w14:textId="77777777" w:rsidR="002E7C36" w:rsidRPr="00D776F3" w:rsidRDefault="002E7C36" w:rsidP="00D16D39">
                    <w:pPr>
                      <w:jc w:val="center"/>
                      <w:rPr>
                        <w:sz w:val="20"/>
                      </w:rPr>
                    </w:pPr>
                    <w:r w:rsidRPr="00D776F3">
                      <w:rPr>
                        <w:rFonts w:ascii="Sylfaen" w:hAnsi="Sylfaen"/>
                        <w:color w:val="262625"/>
                        <w:sz w:val="14"/>
                      </w:rPr>
                      <w:t>: տեղեկություններ երրորդ երկրների ձեռնարկությունների վերաբերյալ [տեղեկությունները ներառվել են]</w:t>
                    </w:r>
                  </w:p>
                </w:txbxContent>
              </v:textbox>
            </v:rect>
            <v:rect id="_x0000_s1107" style="position:absolute;left:1968;top:5029;width:3687;height:1057" stroked="f">
              <v:textbox style="mso-next-textbox:#_x0000_s1107" inset="0,0,0,0">
                <w:txbxContent>
                  <w:p w14:paraId="0AC83A45" w14:textId="77777777" w:rsidR="002E7C36" w:rsidRPr="00D776F3" w:rsidRDefault="002E7C36" w:rsidP="00D16D39">
                    <w:pPr>
                      <w:jc w:val="center"/>
                      <w:rPr>
                        <w:sz w:val="22"/>
                      </w:rPr>
                    </w:pPr>
                    <w:r w:rsidRPr="00D776F3">
                      <w:rPr>
                        <w:rFonts w:ascii="Sylfaen" w:hAnsi="Sylfaen"/>
                        <w:color w:val="262625"/>
                        <w:sz w:val="16"/>
                      </w:rPr>
                      <w:t>Երրորդ երկրների ձեռնարկությունների ռեեստրում տեղեկությունները ներառելու արդյունքների մասին ծանուցման ստացումը (P.SS.04.0PR.003)</w:t>
                    </w:r>
                  </w:p>
                </w:txbxContent>
              </v:textbox>
            </v:rect>
            <v:rect id="_x0000_s1108" style="position:absolute;left:6228;top:5111;width:3687;height:870" stroked="f">
              <v:textbox style="mso-next-textbox:#_x0000_s1108" inset="0,0,0,0">
                <w:txbxContent>
                  <w:p w14:paraId="6CB0A16D" w14:textId="77777777" w:rsidR="002E7C36" w:rsidRPr="00D776F3" w:rsidRDefault="002E7C36" w:rsidP="00D16D39">
                    <w:pPr>
                      <w:jc w:val="center"/>
                      <w:rPr>
                        <w:sz w:val="22"/>
                      </w:rPr>
                    </w:pPr>
                    <w:r w:rsidRPr="00D776F3">
                      <w:rPr>
                        <w:rFonts w:ascii="Sylfaen" w:hAnsi="Sylfaen"/>
                        <w:color w:val="262625"/>
                        <w:sz w:val="16"/>
                      </w:rPr>
                      <w:t>Երրորդ երկրների ձեռնարկությունների ռեեստրում ներառված տեղեկությունների հրապարակում (P.SS.04.PRC.004)</w:t>
                    </w:r>
                  </w:p>
                </w:txbxContent>
              </v:textbox>
            </v:rect>
          </v:group>
        </w:pict>
      </w:r>
      <w:r w:rsidR="002E7C36">
        <w:rPr>
          <w:rFonts w:ascii="Sylfaen" w:hAnsi="Sylfaen" w:cs="Sylfaen"/>
          <w:noProof/>
          <w:lang w:val="en-US" w:eastAsia="en-US" w:bidi="ar-SA"/>
        </w:rPr>
        <w:drawing>
          <wp:inline distT="0" distB="0" distL="0" distR="0" wp14:anchorId="78A77C2C" wp14:editId="4C53968D">
            <wp:extent cx="5413375" cy="3462655"/>
            <wp:effectExtent l="0" t="0" r="0" b="0"/>
            <wp:docPr id="7" name="Picut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stretch/>
                  </pic:blipFill>
                  <pic:spPr>
                    <a:xfrm>
                      <a:off x="0" y="0"/>
                      <a:ext cx="5413375" cy="3462655"/>
                    </a:xfrm>
                    <a:prstGeom prst="rect">
                      <a:avLst/>
                    </a:prstGeom>
                  </pic:spPr>
                </pic:pic>
              </a:graphicData>
            </a:graphic>
          </wp:inline>
        </w:drawing>
      </w:r>
    </w:p>
    <w:p w14:paraId="31AFD5AF" w14:textId="77777777" w:rsidR="002E7C36" w:rsidRPr="002E7C36" w:rsidRDefault="00DC26BE">
      <w:pPr>
        <w:pStyle w:val="Picturecaption0"/>
        <w:spacing w:after="160" w:line="360" w:lineRule="auto"/>
        <w:rPr>
          <w:rFonts w:ascii="Sylfaen" w:hAnsi="Sylfaen"/>
          <w:sz w:val="20"/>
        </w:rPr>
      </w:pPr>
      <w:r w:rsidRPr="00DC26BE">
        <w:rPr>
          <w:rFonts w:ascii="Sylfaen" w:hAnsi="Sylfaen"/>
          <w:sz w:val="20"/>
        </w:rPr>
        <w:t>Նկ. 5. «Երրորդ երկրների ձեռնարկությունների ռեեստրի մեջ տեղեկությունների ներառում» ընթացակարգի (P.SS.04.PRC.001) կատարման սխեման</w:t>
      </w:r>
    </w:p>
    <w:p w14:paraId="41A55611" w14:textId="77777777" w:rsidR="00D776F3" w:rsidRPr="002E7C36" w:rsidRDefault="00D776F3" w:rsidP="008D0DD6">
      <w:pPr>
        <w:pStyle w:val="Picturecaption0"/>
        <w:spacing w:after="160" w:line="360" w:lineRule="auto"/>
        <w:rPr>
          <w:rFonts w:ascii="Sylfaen" w:hAnsi="Sylfaen" w:cs="Sylfaen"/>
          <w:sz w:val="20"/>
        </w:rPr>
      </w:pPr>
    </w:p>
    <w:p w14:paraId="7EE3AC8E" w14:textId="77777777" w:rsidR="002E7C36" w:rsidRDefault="00DC26BE">
      <w:pPr>
        <w:pStyle w:val="BodyText1"/>
        <w:tabs>
          <w:tab w:val="left" w:pos="1134"/>
        </w:tabs>
        <w:spacing w:after="160"/>
        <w:ind w:firstLine="567"/>
        <w:jc w:val="both"/>
        <w:rPr>
          <w:rFonts w:ascii="Sylfaen" w:hAnsi="Sylfaen" w:cs="Sylfaen"/>
          <w:sz w:val="24"/>
          <w:szCs w:val="24"/>
        </w:rPr>
      </w:pPr>
      <w:bookmarkStart w:id="54" w:name="bookmark61"/>
      <w:r w:rsidRPr="00DC26BE">
        <w:rPr>
          <w:rFonts w:ascii="Sylfaen" w:hAnsi="Sylfaen"/>
          <w:sz w:val="24"/>
          <w:szCs w:val="24"/>
        </w:rPr>
        <w:t>2</w:t>
      </w:r>
      <w:bookmarkEnd w:id="54"/>
      <w:r w:rsidRPr="00DC26BE">
        <w:rPr>
          <w:rFonts w:ascii="Sylfaen" w:hAnsi="Sylfaen"/>
          <w:sz w:val="24"/>
          <w:szCs w:val="24"/>
        </w:rPr>
        <w:t>7.</w:t>
      </w:r>
      <w:r w:rsidR="00D776F3" w:rsidRPr="002E7C36">
        <w:rPr>
          <w:rFonts w:ascii="Sylfaen" w:hAnsi="Sylfaen"/>
          <w:sz w:val="24"/>
          <w:szCs w:val="24"/>
        </w:rPr>
        <w:tab/>
      </w:r>
      <w:r w:rsidRPr="00DC26BE">
        <w:rPr>
          <w:rFonts w:ascii="Sylfaen" w:hAnsi="Sylfaen"/>
          <w:sz w:val="24"/>
          <w:szCs w:val="24"/>
        </w:rPr>
        <w:t>«Երրորդ երկրների ձեռնարկությունների ռեեստրի մեջ տեղեկությունների ներառում» ընթացակարգը (P.SS.04.PRC.001) կատարվում է լիազորված մարմնի կողմից երրորդ երկրների ձեռնարկությունների վերաբերյալ տեղեկությունները լիազորված մարմնի տեղեկատվական համակարգում ներառվելու դեպքում։</w:t>
      </w:r>
    </w:p>
    <w:p w14:paraId="7F5FB061" w14:textId="77777777" w:rsidR="002E7C36" w:rsidRDefault="00DC26BE">
      <w:pPr>
        <w:pStyle w:val="BodyText1"/>
        <w:tabs>
          <w:tab w:val="left" w:pos="1134"/>
        </w:tabs>
        <w:spacing w:after="160"/>
        <w:ind w:firstLine="567"/>
        <w:jc w:val="both"/>
        <w:rPr>
          <w:rFonts w:ascii="Sylfaen" w:hAnsi="Sylfaen" w:cs="Sylfaen"/>
          <w:sz w:val="24"/>
          <w:szCs w:val="24"/>
        </w:rPr>
      </w:pPr>
      <w:bookmarkStart w:id="55" w:name="bookmark62"/>
      <w:r w:rsidRPr="00DC26BE">
        <w:rPr>
          <w:rFonts w:ascii="Sylfaen" w:hAnsi="Sylfaen"/>
          <w:sz w:val="24"/>
          <w:szCs w:val="24"/>
        </w:rPr>
        <w:t>2</w:t>
      </w:r>
      <w:bookmarkEnd w:id="55"/>
      <w:r w:rsidRPr="00DC26BE">
        <w:rPr>
          <w:rFonts w:ascii="Sylfaen" w:hAnsi="Sylfaen"/>
          <w:sz w:val="24"/>
          <w:szCs w:val="24"/>
        </w:rPr>
        <w:t>8.</w:t>
      </w:r>
      <w:r w:rsidR="00D776F3" w:rsidRPr="00D776F3">
        <w:rPr>
          <w:rFonts w:ascii="Sylfaen" w:hAnsi="Sylfaen"/>
          <w:sz w:val="24"/>
          <w:szCs w:val="24"/>
        </w:rPr>
        <w:tab/>
      </w:r>
      <w:r w:rsidRPr="00DC26BE">
        <w:rPr>
          <w:rFonts w:ascii="Sylfaen" w:hAnsi="Sylfaen"/>
          <w:sz w:val="24"/>
          <w:szCs w:val="24"/>
        </w:rPr>
        <w:t>Առաջինը կատարվում է «Երրորդ երկրների ձեռնարկությունների ռեեստրում ներառելու համար տեղեկությունների ներառում» գործառնությունը (P.SS.04.OPR.001), որի կատարման արդյունքում լիազորված մարմինը ձ</w:t>
      </w:r>
      <w:r w:rsidR="008D0DD6">
        <w:rPr>
          <w:rFonts w:ascii="Sylfaen" w:hAnsi="Sylfaen"/>
          <w:sz w:val="24"/>
          <w:szCs w:val="24"/>
        </w:rPr>
        <w:t>եւ</w:t>
      </w:r>
      <w:r w:rsidRPr="00DC26BE">
        <w:rPr>
          <w:rFonts w:ascii="Sylfaen" w:hAnsi="Sylfaen"/>
          <w:sz w:val="24"/>
          <w:szCs w:val="24"/>
        </w:rPr>
        <w:t xml:space="preserve">ավորում </w:t>
      </w:r>
      <w:r w:rsidR="008D0DD6">
        <w:rPr>
          <w:rFonts w:ascii="Sylfaen" w:hAnsi="Sylfaen"/>
          <w:sz w:val="24"/>
          <w:szCs w:val="24"/>
        </w:rPr>
        <w:t>եւ</w:t>
      </w:r>
      <w:r w:rsidRPr="00DC26BE">
        <w:rPr>
          <w:rFonts w:ascii="Sylfaen" w:hAnsi="Sylfaen"/>
          <w:sz w:val="24"/>
          <w:szCs w:val="24"/>
        </w:rPr>
        <w:t xml:space="preserve"> Հանձնաժողով է ուղարկում ձեռնարկությունների վերաբերյալ տեղեկությունները՝ երրորդ երկրների ձեռնարկությունների ռեեստրում դրանք ներառելու համար:</w:t>
      </w:r>
    </w:p>
    <w:p w14:paraId="14FE6F8E" w14:textId="77777777" w:rsidR="002E7C36" w:rsidRDefault="00DC26BE">
      <w:pPr>
        <w:pStyle w:val="BodyText1"/>
        <w:tabs>
          <w:tab w:val="left" w:pos="1134"/>
        </w:tabs>
        <w:spacing w:after="160"/>
        <w:ind w:firstLine="567"/>
        <w:jc w:val="both"/>
        <w:rPr>
          <w:rFonts w:ascii="Sylfaen" w:hAnsi="Sylfaen" w:cs="Sylfaen"/>
          <w:sz w:val="24"/>
          <w:szCs w:val="24"/>
        </w:rPr>
      </w:pPr>
      <w:bookmarkStart w:id="56" w:name="bookmark63"/>
      <w:r w:rsidRPr="00DC26BE">
        <w:rPr>
          <w:rFonts w:ascii="Sylfaen" w:hAnsi="Sylfaen"/>
          <w:sz w:val="24"/>
          <w:szCs w:val="24"/>
        </w:rPr>
        <w:t>2</w:t>
      </w:r>
      <w:bookmarkEnd w:id="56"/>
      <w:r w:rsidRPr="00DC26BE">
        <w:rPr>
          <w:rFonts w:ascii="Sylfaen" w:hAnsi="Sylfaen"/>
          <w:sz w:val="24"/>
          <w:szCs w:val="24"/>
        </w:rPr>
        <w:t>9.</w:t>
      </w:r>
      <w:r w:rsidR="00D776F3" w:rsidRPr="00D776F3">
        <w:rPr>
          <w:rFonts w:ascii="Sylfaen" w:hAnsi="Sylfaen"/>
          <w:sz w:val="24"/>
          <w:szCs w:val="24"/>
        </w:rPr>
        <w:tab/>
      </w:r>
      <w:r w:rsidRPr="00DC26BE">
        <w:rPr>
          <w:rFonts w:ascii="Sylfaen" w:hAnsi="Sylfaen"/>
          <w:sz w:val="24"/>
          <w:szCs w:val="24"/>
        </w:rPr>
        <w:t xml:space="preserve">Երրորդ երկրների ձեռնարկությունների ռեեստրում ներառելու համար տեղեկությունները Հանձնաժողովի կողմից ստանալիս կատարվում է «Երրորդ երկրների ձեռնարկությունների ռեեստրում ներառելու համար տեղեկությունների ընդունումը </w:t>
      </w:r>
      <w:r w:rsidR="008D0DD6">
        <w:rPr>
          <w:rFonts w:ascii="Sylfaen" w:hAnsi="Sylfaen"/>
          <w:sz w:val="24"/>
          <w:szCs w:val="24"/>
        </w:rPr>
        <w:t>եւ</w:t>
      </w:r>
      <w:r w:rsidRPr="00DC26BE">
        <w:rPr>
          <w:rFonts w:ascii="Sylfaen" w:hAnsi="Sylfaen"/>
          <w:sz w:val="24"/>
          <w:szCs w:val="24"/>
        </w:rPr>
        <w:t xml:space="preserve"> մշակումը» գործառնությունը (P.SS.04.OPR.002), որի կատարման արդյունքներով տեղեկությունները ներառվում են երրորդ երկրների ձեռնարկությունների ռեեստրում: Երրորդ երկրների ձեռնարկությունների ռեեստրում տեղեկությունները ներառելու արդյունքների մասին ծանուցումը փոխանցվում է տեղեկությունները ներկայացրած լիազորված մարմին։</w:t>
      </w:r>
    </w:p>
    <w:p w14:paraId="000A46DF" w14:textId="77777777" w:rsidR="002E7C36" w:rsidRDefault="00DC26BE">
      <w:pPr>
        <w:pStyle w:val="BodyText1"/>
        <w:tabs>
          <w:tab w:val="left" w:pos="1134"/>
        </w:tabs>
        <w:spacing w:after="160"/>
        <w:ind w:firstLine="567"/>
        <w:jc w:val="both"/>
        <w:rPr>
          <w:rFonts w:ascii="Sylfaen" w:hAnsi="Sylfaen" w:cs="Sylfaen"/>
          <w:sz w:val="24"/>
          <w:szCs w:val="24"/>
        </w:rPr>
      </w:pPr>
      <w:bookmarkStart w:id="57" w:name="bookmark64"/>
      <w:r w:rsidRPr="00DC26BE">
        <w:rPr>
          <w:rFonts w:ascii="Sylfaen" w:hAnsi="Sylfaen"/>
          <w:sz w:val="24"/>
          <w:szCs w:val="24"/>
        </w:rPr>
        <w:t>3</w:t>
      </w:r>
      <w:bookmarkEnd w:id="57"/>
      <w:r w:rsidRPr="00DC26BE">
        <w:rPr>
          <w:rFonts w:ascii="Sylfaen" w:hAnsi="Sylfaen"/>
          <w:sz w:val="24"/>
          <w:szCs w:val="24"/>
        </w:rPr>
        <w:t>0.</w:t>
      </w:r>
      <w:r w:rsidR="00D776F3" w:rsidRPr="00D776F3">
        <w:rPr>
          <w:rFonts w:ascii="Sylfaen" w:hAnsi="Sylfaen"/>
          <w:sz w:val="24"/>
          <w:szCs w:val="24"/>
        </w:rPr>
        <w:tab/>
      </w:r>
      <w:r w:rsidRPr="00DC26BE">
        <w:rPr>
          <w:rFonts w:ascii="Sylfaen" w:hAnsi="Sylfaen"/>
          <w:sz w:val="24"/>
          <w:szCs w:val="24"/>
        </w:rPr>
        <w:t>Երրորդ երկրների ձեռնարկությունների ռեեստրում տեղեկությունները ներառելու արդյունքների մասին ծանուցումը լիազորված մարմնի կողմից ստանալիս կատարվում է «Երրորդ երկրների ձեռնարկությունների ռեեստրում տեղեկությունները ներառելու մասին ծանուցման ստացումը» գործառնությունը (P.SS.04.OPR.003), որի կատարման ընթացքում իրականացվում է նշված ծանուցման ընդունումն ու մշակումը։</w:t>
      </w:r>
    </w:p>
    <w:p w14:paraId="254D99E7" w14:textId="77777777" w:rsidR="002E7C36" w:rsidRDefault="00DC26BE">
      <w:pPr>
        <w:pStyle w:val="BodyText1"/>
        <w:tabs>
          <w:tab w:val="left" w:pos="1134"/>
        </w:tabs>
        <w:spacing w:after="160"/>
        <w:ind w:firstLine="567"/>
        <w:jc w:val="both"/>
        <w:rPr>
          <w:rFonts w:ascii="Sylfaen" w:hAnsi="Sylfaen" w:cs="Sylfaen"/>
          <w:sz w:val="24"/>
          <w:szCs w:val="24"/>
        </w:rPr>
      </w:pPr>
      <w:bookmarkStart w:id="58" w:name="bookmark65"/>
      <w:r w:rsidRPr="00DC26BE">
        <w:rPr>
          <w:rFonts w:ascii="Sylfaen" w:hAnsi="Sylfaen"/>
          <w:sz w:val="24"/>
          <w:szCs w:val="24"/>
        </w:rPr>
        <w:t>3</w:t>
      </w:r>
      <w:bookmarkEnd w:id="58"/>
      <w:r w:rsidRPr="00DC26BE">
        <w:rPr>
          <w:rFonts w:ascii="Sylfaen" w:hAnsi="Sylfaen"/>
          <w:sz w:val="24"/>
          <w:szCs w:val="24"/>
        </w:rPr>
        <w:t>1.</w:t>
      </w:r>
      <w:r w:rsidR="00D776F3" w:rsidRPr="00D776F3">
        <w:rPr>
          <w:rFonts w:ascii="Sylfaen" w:hAnsi="Sylfaen"/>
          <w:sz w:val="24"/>
          <w:szCs w:val="24"/>
        </w:rPr>
        <w:tab/>
      </w:r>
      <w:r w:rsidRPr="00DC26BE">
        <w:rPr>
          <w:rFonts w:ascii="Sylfaen" w:hAnsi="Sylfaen"/>
          <w:sz w:val="24"/>
          <w:szCs w:val="24"/>
        </w:rPr>
        <w:t xml:space="preserve">«Երրորդ երկրների ձեռնարկությունների ռեեստրում ներառելու համար տեղեկությունների ընդունումը </w:t>
      </w:r>
      <w:r w:rsidR="008D0DD6">
        <w:rPr>
          <w:rFonts w:ascii="Sylfaen" w:hAnsi="Sylfaen"/>
          <w:sz w:val="24"/>
          <w:szCs w:val="24"/>
        </w:rPr>
        <w:t>եւ</w:t>
      </w:r>
      <w:r w:rsidRPr="00DC26BE">
        <w:rPr>
          <w:rFonts w:ascii="Sylfaen" w:hAnsi="Sylfaen"/>
          <w:sz w:val="24"/>
          <w:szCs w:val="24"/>
        </w:rPr>
        <w:t xml:space="preserve"> մշակումը» գործառնությունը (P.SS.04.OPR.002) կատարելու դեպքում կատարվում է «Երրորդ երկրների ձեռնարկությունների ռեեստրում ներառված տեղեկությունների հրապարակում» գործառնությունը (P.SS.04.PRC.004), որի կատարման արդյունքներով երրորդ երկրների ձեռնարկությունների ռեեստրը հրապարակվում է Միության տեղեկատվական պորտալում:</w:t>
      </w:r>
    </w:p>
    <w:p w14:paraId="2D15F1EF" w14:textId="77777777" w:rsidR="002E7C36" w:rsidRDefault="00DC26BE">
      <w:pPr>
        <w:pStyle w:val="BodyText1"/>
        <w:tabs>
          <w:tab w:val="left" w:pos="1134"/>
        </w:tabs>
        <w:spacing w:after="160"/>
        <w:ind w:firstLine="567"/>
        <w:jc w:val="both"/>
        <w:rPr>
          <w:rFonts w:ascii="Sylfaen" w:hAnsi="Sylfaen" w:cs="Sylfaen"/>
          <w:spacing w:val="-4"/>
          <w:sz w:val="24"/>
          <w:szCs w:val="24"/>
        </w:rPr>
      </w:pPr>
      <w:bookmarkStart w:id="59" w:name="bookmark66"/>
      <w:r w:rsidRPr="00DC26BE">
        <w:rPr>
          <w:rFonts w:ascii="Sylfaen" w:hAnsi="Sylfaen"/>
          <w:spacing w:val="-4"/>
          <w:sz w:val="24"/>
          <w:szCs w:val="24"/>
        </w:rPr>
        <w:t>3</w:t>
      </w:r>
      <w:bookmarkEnd w:id="59"/>
      <w:r w:rsidRPr="00DC26BE">
        <w:rPr>
          <w:rFonts w:ascii="Sylfaen" w:hAnsi="Sylfaen"/>
          <w:spacing w:val="-4"/>
          <w:sz w:val="24"/>
          <w:szCs w:val="24"/>
        </w:rPr>
        <w:t>2.</w:t>
      </w:r>
      <w:r w:rsidR="00D776F3" w:rsidRPr="00D776F3">
        <w:rPr>
          <w:rFonts w:ascii="Sylfaen" w:hAnsi="Sylfaen"/>
          <w:spacing w:val="-4"/>
          <w:sz w:val="24"/>
          <w:szCs w:val="24"/>
        </w:rPr>
        <w:tab/>
      </w:r>
      <w:r w:rsidRPr="00DC26BE">
        <w:rPr>
          <w:rFonts w:ascii="Sylfaen" w:hAnsi="Sylfaen"/>
          <w:spacing w:val="-4"/>
          <w:sz w:val="24"/>
          <w:szCs w:val="24"/>
        </w:rPr>
        <w:t xml:space="preserve">«Երրորդ երկրների ձեռնարկությունների ռեեստրի մեջ տեղեկությունների ներառում» ընթացակարգի (P.SS.04.PRC.001) կատարման արդյունք է երրորդ երկրների ձեռնարկությունների ռեեստրի մեջ տեղեկությունների ներառումը </w:t>
      </w:r>
      <w:r w:rsidR="008D0DD6" w:rsidRPr="00D776F3">
        <w:rPr>
          <w:rFonts w:ascii="Sylfaen" w:hAnsi="Sylfaen"/>
          <w:spacing w:val="-4"/>
          <w:sz w:val="24"/>
          <w:szCs w:val="24"/>
        </w:rPr>
        <w:t>եւ</w:t>
      </w:r>
      <w:r w:rsidRPr="00DC26BE">
        <w:rPr>
          <w:rFonts w:ascii="Sylfaen" w:hAnsi="Sylfaen"/>
          <w:spacing w:val="-4"/>
          <w:sz w:val="24"/>
          <w:szCs w:val="24"/>
        </w:rPr>
        <w:t xml:space="preserve"> երրորդ երկրների ձեռնարկությունների ռեեստրի մեջ ներառված տեղեկությունների հրապարակումը Միության տեղեկատվական պորտալում։</w:t>
      </w:r>
    </w:p>
    <w:p w14:paraId="3DEF3C16" w14:textId="77777777" w:rsidR="002E7C36" w:rsidRDefault="00DC26BE">
      <w:pPr>
        <w:pStyle w:val="BodyText1"/>
        <w:tabs>
          <w:tab w:val="left" w:pos="1134"/>
        </w:tabs>
        <w:spacing w:after="160"/>
        <w:ind w:firstLine="567"/>
        <w:jc w:val="both"/>
        <w:rPr>
          <w:rFonts w:ascii="Sylfaen" w:hAnsi="Sylfaen" w:cs="Sylfaen"/>
          <w:sz w:val="24"/>
          <w:szCs w:val="24"/>
        </w:rPr>
      </w:pPr>
      <w:bookmarkStart w:id="60" w:name="bookmark67"/>
      <w:r w:rsidRPr="00DC26BE">
        <w:rPr>
          <w:rFonts w:ascii="Sylfaen" w:hAnsi="Sylfaen"/>
          <w:sz w:val="24"/>
          <w:szCs w:val="24"/>
        </w:rPr>
        <w:t>3</w:t>
      </w:r>
      <w:bookmarkEnd w:id="60"/>
      <w:r w:rsidRPr="00DC26BE">
        <w:rPr>
          <w:rFonts w:ascii="Sylfaen" w:hAnsi="Sylfaen"/>
          <w:sz w:val="24"/>
          <w:szCs w:val="24"/>
        </w:rPr>
        <w:t>3.</w:t>
      </w:r>
      <w:r w:rsidR="00D776F3" w:rsidRPr="00D776F3">
        <w:rPr>
          <w:rFonts w:ascii="Sylfaen" w:hAnsi="Sylfaen"/>
          <w:sz w:val="24"/>
          <w:szCs w:val="24"/>
        </w:rPr>
        <w:tab/>
      </w:r>
      <w:r w:rsidRPr="00DC26BE">
        <w:rPr>
          <w:rFonts w:ascii="Sylfaen" w:hAnsi="Sylfaen"/>
          <w:sz w:val="24"/>
          <w:szCs w:val="24"/>
        </w:rPr>
        <w:t>Ընդհանուր գործընթացի՝ «Երրորդ երկրների ձեռնարկությունների ռեեստրում տեղեկությունների ներառում» ընթացակարգի (P.SS.04.PRC.001) շրջանակներում կատարվող գործառնությունների ցանկը բերված է 7-րդ աղյուսակում։</w:t>
      </w:r>
    </w:p>
    <w:p w14:paraId="1DE0DECD" w14:textId="77777777" w:rsidR="002E7C36" w:rsidRDefault="00DC26BE">
      <w:pPr>
        <w:pStyle w:val="BodyText1"/>
        <w:spacing w:after="160"/>
        <w:ind w:right="-8" w:firstLine="0"/>
        <w:jc w:val="center"/>
        <w:rPr>
          <w:rFonts w:ascii="Sylfaen" w:hAnsi="Sylfaen" w:cs="Sylfaen"/>
          <w:sz w:val="24"/>
          <w:szCs w:val="24"/>
        </w:rPr>
      </w:pPr>
      <w:r w:rsidRPr="00DC26BE">
        <w:rPr>
          <w:rFonts w:ascii="Sylfaen" w:hAnsi="Sylfaen"/>
          <w:sz w:val="24"/>
          <w:szCs w:val="24"/>
        </w:rPr>
        <w:t>Ընդհանուր գործընթացի՝ «Երրորդ երկրների ձեռնարկությունների ռեեստրում տեղեկությունների ներառումը» ընթացակարգի (P.SS.04.PRC.001) շրջանակներում կատարվող գործառնությունների ցանկը</w:t>
      </w:r>
    </w:p>
    <w:tbl>
      <w:tblPr>
        <w:tblOverlap w:val="never"/>
        <w:tblW w:w="9084" w:type="dxa"/>
        <w:jc w:val="center"/>
        <w:tblLayout w:type="fixed"/>
        <w:tblCellMar>
          <w:left w:w="10" w:type="dxa"/>
          <w:right w:w="10" w:type="dxa"/>
        </w:tblCellMar>
        <w:tblLook w:val="0000" w:firstRow="0" w:lastRow="0" w:firstColumn="0" w:lastColumn="0" w:noHBand="0" w:noVBand="0"/>
      </w:tblPr>
      <w:tblGrid>
        <w:gridCol w:w="2562"/>
        <w:gridCol w:w="3970"/>
        <w:gridCol w:w="2552"/>
      </w:tblGrid>
      <w:tr w:rsidR="00B14D37" w:rsidRPr="00D776F3" w14:paraId="0FD0C0DF" w14:textId="77777777" w:rsidTr="00D776F3">
        <w:trPr>
          <w:jc w:val="center"/>
        </w:trPr>
        <w:tc>
          <w:tcPr>
            <w:tcW w:w="2562" w:type="dxa"/>
            <w:tcBorders>
              <w:top w:val="single" w:sz="4" w:space="0" w:color="auto"/>
              <w:left w:val="single" w:sz="4" w:space="0" w:color="auto"/>
            </w:tcBorders>
            <w:shd w:val="clear" w:color="auto" w:fill="FFFFFF"/>
            <w:vAlign w:val="center"/>
          </w:tcPr>
          <w:p w14:paraId="56D02AE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Ծածկագրային նշագիրը</w:t>
            </w:r>
          </w:p>
        </w:tc>
        <w:tc>
          <w:tcPr>
            <w:tcW w:w="3970" w:type="dxa"/>
            <w:tcBorders>
              <w:top w:val="single" w:sz="4" w:space="0" w:color="auto"/>
              <w:left w:val="single" w:sz="4" w:space="0" w:color="auto"/>
            </w:tcBorders>
            <w:shd w:val="clear" w:color="auto" w:fill="FFFFFF"/>
            <w:vAlign w:val="center"/>
          </w:tcPr>
          <w:p w14:paraId="0B0A9DE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Անվանումը</w:t>
            </w:r>
          </w:p>
        </w:tc>
        <w:tc>
          <w:tcPr>
            <w:tcW w:w="2552" w:type="dxa"/>
            <w:tcBorders>
              <w:top w:val="single" w:sz="4" w:space="0" w:color="auto"/>
              <w:left w:val="single" w:sz="4" w:space="0" w:color="auto"/>
              <w:right w:val="single" w:sz="4" w:space="0" w:color="auto"/>
            </w:tcBorders>
            <w:shd w:val="clear" w:color="auto" w:fill="FFFFFF"/>
            <w:vAlign w:val="center"/>
          </w:tcPr>
          <w:p w14:paraId="3157C942"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D776F3" w14:paraId="366F92BC" w14:textId="77777777" w:rsidTr="00D776F3">
        <w:trPr>
          <w:jc w:val="center"/>
        </w:trPr>
        <w:tc>
          <w:tcPr>
            <w:tcW w:w="2562" w:type="dxa"/>
            <w:tcBorders>
              <w:top w:val="single" w:sz="4" w:space="0" w:color="auto"/>
              <w:left w:val="single" w:sz="4" w:space="0" w:color="auto"/>
            </w:tcBorders>
            <w:shd w:val="clear" w:color="auto" w:fill="FFFFFF"/>
            <w:vAlign w:val="center"/>
          </w:tcPr>
          <w:p w14:paraId="5683E0F6" w14:textId="77777777" w:rsidR="002E7C36" w:rsidRDefault="0054690B">
            <w:pPr>
              <w:pStyle w:val="Other0"/>
              <w:spacing w:after="120" w:line="240" w:lineRule="auto"/>
              <w:ind w:firstLine="0"/>
              <w:jc w:val="center"/>
              <w:rPr>
                <w:rFonts w:ascii="Sylfaen" w:hAnsi="Sylfaen" w:cs="Sylfaen"/>
                <w:sz w:val="20"/>
                <w:szCs w:val="24"/>
              </w:rPr>
            </w:pPr>
            <w:r w:rsidRPr="00D776F3">
              <w:rPr>
                <w:rFonts w:ascii="Sylfaen" w:hAnsi="Sylfaen"/>
                <w:sz w:val="20"/>
                <w:szCs w:val="24"/>
              </w:rPr>
              <w:t>1</w:t>
            </w:r>
          </w:p>
        </w:tc>
        <w:tc>
          <w:tcPr>
            <w:tcW w:w="3970" w:type="dxa"/>
            <w:tcBorders>
              <w:top w:val="single" w:sz="4" w:space="0" w:color="auto"/>
              <w:left w:val="single" w:sz="4" w:space="0" w:color="auto"/>
            </w:tcBorders>
            <w:shd w:val="clear" w:color="auto" w:fill="FFFFFF"/>
            <w:vAlign w:val="center"/>
          </w:tcPr>
          <w:p w14:paraId="1C5A0ED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2552" w:type="dxa"/>
            <w:tcBorders>
              <w:top w:val="single" w:sz="4" w:space="0" w:color="auto"/>
              <w:left w:val="single" w:sz="4" w:space="0" w:color="auto"/>
              <w:right w:val="single" w:sz="4" w:space="0" w:color="auto"/>
            </w:tcBorders>
            <w:shd w:val="clear" w:color="auto" w:fill="FFFFFF"/>
            <w:vAlign w:val="center"/>
          </w:tcPr>
          <w:p w14:paraId="45F72C6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D776F3" w14:paraId="14F22AFF" w14:textId="77777777" w:rsidTr="00D776F3">
        <w:trPr>
          <w:jc w:val="center"/>
        </w:trPr>
        <w:tc>
          <w:tcPr>
            <w:tcW w:w="2562" w:type="dxa"/>
            <w:tcBorders>
              <w:top w:val="single" w:sz="4" w:space="0" w:color="auto"/>
              <w:left w:val="single" w:sz="4" w:space="0" w:color="auto"/>
            </w:tcBorders>
            <w:shd w:val="clear" w:color="auto" w:fill="FFFFFF"/>
          </w:tcPr>
          <w:p w14:paraId="715D00EC" w14:textId="77777777" w:rsidR="002E7C36" w:rsidRDefault="0054690B">
            <w:pPr>
              <w:pStyle w:val="Other0"/>
              <w:spacing w:after="120" w:line="240" w:lineRule="auto"/>
              <w:ind w:firstLine="0"/>
              <w:rPr>
                <w:rFonts w:ascii="Sylfaen" w:hAnsi="Sylfaen" w:cs="Sylfaen"/>
                <w:sz w:val="20"/>
                <w:szCs w:val="24"/>
              </w:rPr>
            </w:pPr>
            <w:r w:rsidRPr="00D776F3">
              <w:rPr>
                <w:rFonts w:ascii="Sylfaen" w:hAnsi="Sylfaen"/>
                <w:sz w:val="20"/>
                <w:szCs w:val="24"/>
              </w:rPr>
              <w:t>P.SS.04.OPR.001</w:t>
            </w:r>
          </w:p>
        </w:tc>
        <w:tc>
          <w:tcPr>
            <w:tcW w:w="3970" w:type="dxa"/>
            <w:tcBorders>
              <w:top w:val="single" w:sz="4" w:space="0" w:color="auto"/>
              <w:left w:val="single" w:sz="4" w:space="0" w:color="auto"/>
            </w:tcBorders>
            <w:shd w:val="clear" w:color="auto" w:fill="FFFFFF"/>
            <w:vAlign w:val="center"/>
          </w:tcPr>
          <w:p w14:paraId="17F95AA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մեջ ներառելու համար տեղեկությունների ներկայացում </w:t>
            </w:r>
          </w:p>
        </w:tc>
        <w:tc>
          <w:tcPr>
            <w:tcW w:w="2552" w:type="dxa"/>
            <w:tcBorders>
              <w:top w:val="single" w:sz="4" w:space="0" w:color="auto"/>
              <w:left w:val="single" w:sz="4" w:space="0" w:color="auto"/>
              <w:right w:val="single" w:sz="4" w:space="0" w:color="auto"/>
            </w:tcBorders>
            <w:shd w:val="clear" w:color="auto" w:fill="FFFFFF"/>
          </w:tcPr>
          <w:p w14:paraId="541717A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8-րդ աղյուսակում</w:t>
            </w:r>
          </w:p>
        </w:tc>
      </w:tr>
      <w:tr w:rsidR="00B14D37" w:rsidRPr="00D776F3" w14:paraId="4E0570CB" w14:textId="77777777" w:rsidTr="00D776F3">
        <w:trPr>
          <w:jc w:val="center"/>
        </w:trPr>
        <w:tc>
          <w:tcPr>
            <w:tcW w:w="2562" w:type="dxa"/>
            <w:tcBorders>
              <w:top w:val="single" w:sz="4" w:space="0" w:color="auto"/>
              <w:left w:val="single" w:sz="4" w:space="0" w:color="auto"/>
            </w:tcBorders>
            <w:shd w:val="clear" w:color="auto" w:fill="FFFFFF"/>
          </w:tcPr>
          <w:p w14:paraId="29683242" w14:textId="77777777" w:rsidR="002E7C36" w:rsidRDefault="0054690B">
            <w:pPr>
              <w:pStyle w:val="Other0"/>
              <w:spacing w:after="120" w:line="240" w:lineRule="auto"/>
              <w:ind w:firstLine="0"/>
              <w:rPr>
                <w:rFonts w:ascii="Sylfaen" w:hAnsi="Sylfaen" w:cs="Sylfaen"/>
                <w:sz w:val="20"/>
                <w:szCs w:val="24"/>
              </w:rPr>
            </w:pPr>
            <w:r w:rsidRPr="00D776F3">
              <w:rPr>
                <w:rFonts w:ascii="Sylfaen" w:hAnsi="Sylfaen"/>
                <w:sz w:val="20"/>
                <w:szCs w:val="24"/>
              </w:rPr>
              <w:t>P.SS.04.OPR.002</w:t>
            </w:r>
          </w:p>
        </w:tc>
        <w:tc>
          <w:tcPr>
            <w:tcW w:w="3970" w:type="dxa"/>
            <w:tcBorders>
              <w:top w:val="single" w:sz="4" w:space="0" w:color="auto"/>
              <w:left w:val="single" w:sz="4" w:space="0" w:color="auto"/>
            </w:tcBorders>
            <w:shd w:val="clear" w:color="auto" w:fill="FFFFFF"/>
            <w:vAlign w:val="center"/>
          </w:tcPr>
          <w:p w14:paraId="1D5CDB9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ռեեստրում ներառելու համար տեղեկությունների ընդունումը </w:t>
            </w:r>
            <w:r w:rsidR="008D0DD6" w:rsidRPr="00D776F3">
              <w:rPr>
                <w:rFonts w:ascii="Sylfaen" w:hAnsi="Sylfaen"/>
                <w:sz w:val="20"/>
                <w:szCs w:val="24"/>
              </w:rPr>
              <w:t>եւ</w:t>
            </w:r>
            <w:r w:rsidRPr="00DC26BE">
              <w:rPr>
                <w:rFonts w:ascii="Sylfaen" w:hAnsi="Sylfaen"/>
                <w:sz w:val="20"/>
                <w:szCs w:val="24"/>
              </w:rPr>
              <w:t xml:space="preserve"> մշակումը</w:t>
            </w:r>
          </w:p>
        </w:tc>
        <w:tc>
          <w:tcPr>
            <w:tcW w:w="2552" w:type="dxa"/>
            <w:tcBorders>
              <w:top w:val="single" w:sz="4" w:space="0" w:color="auto"/>
              <w:left w:val="single" w:sz="4" w:space="0" w:color="auto"/>
              <w:right w:val="single" w:sz="4" w:space="0" w:color="auto"/>
            </w:tcBorders>
            <w:shd w:val="clear" w:color="auto" w:fill="FFFFFF"/>
          </w:tcPr>
          <w:p w14:paraId="0E6183A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9-րդ աղյուսակում</w:t>
            </w:r>
          </w:p>
        </w:tc>
      </w:tr>
      <w:tr w:rsidR="00B14D37" w:rsidRPr="00D776F3" w14:paraId="239E227B" w14:textId="77777777" w:rsidTr="00D776F3">
        <w:trPr>
          <w:jc w:val="center"/>
        </w:trPr>
        <w:tc>
          <w:tcPr>
            <w:tcW w:w="2562" w:type="dxa"/>
            <w:tcBorders>
              <w:top w:val="single" w:sz="4" w:space="0" w:color="auto"/>
              <w:left w:val="single" w:sz="4" w:space="0" w:color="auto"/>
            </w:tcBorders>
            <w:shd w:val="clear" w:color="auto" w:fill="FFFFFF"/>
          </w:tcPr>
          <w:p w14:paraId="41C4F9A2" w14:textId="77777777" w:rsidR="002E7C36" w:rsidRDefault="0054690B">
            <w:pPr>
              <w:pStyle w:val="Other0"/>
              <w:spacing w:after="120" w:line="240" w:lineRule="auto"/>
              <w:ind w:firstLine="0"/>
              <w:rPr>
                <w:rFonts w:ascii="Sylfaen" w:hAnsi="Sylfaen" w:cs="Sylfaen"/>
                <w:sz w:val="20"/>
                <w:szCs w:val="24"/>
              </w:rPr>
            </w:pPr>
            <w:r w:rsidRPr="00D776F3">
              <w:rPr>
                <w:rFonts w:ascii="Sylfaen" w:hAnsi="Sylfaen"/>
                <w:sz w:val="20"/>
                <w:szCs w:val="24"/>
              </w:rPr>
              <w:t>P.SS.04.OPR.003</w:t>
            </w:r>
          </w:p>
        </w:tc>
        <w:tc>
          <w:tcPr>
            <w:tcW w:w="3970" w:type="dxa"/>
            <w:tcBorders>
              <w:top w:val="single" w:sz="4" w:space="0" w:color="auto"/>
              <w:left w:val="single" w:sz="4" w:space="0" w:color="auto"/>
            </w:tcBorders>
            <w:shd w:val="clear" w:color="auto" w:fill="FFFFFF"/>
            <w:vAlign w:val="center"/>
          </w:tcPr>
          <w:p w14:paraId="3CA9862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ռեեստրում տեղեկությունները ներառելու արդյունքների մասին ծանուցման ստացումը </w:t>
            </w:r>
          </w:p>
        </w:tc>
        <w:tc>
          <w:tcPr>
            <w:tcW w:w="2552" w:type="dxa"/>
            <w:tcBorders>
              <w:top w:val="single" w:sz="4" w:space="0" w:color="auto"/>
              <w:left w:val="single" w:sz="4" w:space="0" w:color="auto"/>
              <w:right w:val="single" w:sz="4" w:space="0" w:color="auto"/>
            </w:tcBorders>
            <w:shd w:val="clear" w:color="auto" w:fill="FFFFFF"/>
          </w:tcPr>
          <w:p w14:paraId="4E8D73B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10-րդ աղյուսակում</w:t>
            </w:r>
          </w:p>
        </w:tc>
      </w:tr>
      <w:tr w:rsidR="00B14D37" w:rsidRPr="00D776F3" w14:paraId="2D30168F" w14:textId="77777777" w:rsidTr="00D776F3">
        <w:trPr>
          <w:jc w:val="center"/>
        </w:trPr>
        <w:tc>
          <w:tcPr>
            <w:tcW w:w="2562" w:type="dxa"/>
            <w:tcBorders>
              <w:top w:val="single" w:sz="4" w:space="0" w:color="auto"/>
              <w:left w:val="single" w:sz="4" w:space="0" w:color="auto"/>
              <w:bottom w:val="single" w:sz="4" w:space="0" w:color="auto"/>
            </w:tcBorders>
            <w:shd w:val="clear" w:color="auto" w:fill="FFFFFF"/>
          </w:tcPr>
          <w:p w14:paraId="049D9617" w14:textId="77777777" w:rsidR="002E7C36" w:rsidRDefault="0054690B">
            <w:pPr>
              <w:pStyle w:val="Other0"/>
              <w:spacing w:after="120" w:line="240" w:lineRule="auto"/>
              <w:ind w:firstLine="0"/>
              <w:rPr>
                <w:rFonts w:ascii="Sylfaen" w:hAnsi="Sylfaen" w:cs="Sylfaen"/>
                <w:sz w:val="20"/>
                <w:szCs w:val="24"/>
              </w:rPr>
            </w:pPr>
            <w:r w:rsidRPr="00D776F3">
              <w:rPr>
                <w:rFonts w:ascii="Sylfaen" w:hAnsi="Sylfaen"/>
                <w:sz w:val="20"/>
                <w:szCs w:val="24"/>
              </w:rPr>
              <w:t>P.SS.04.OPR.004</w:t>
            </w:r>
          </w:p>
        </w:tc>
        <w:tc>
          <w:tcPr>
            <w:tcW w:w="3970" w:type="dxa"/>
            <w:tcBorders>
              <w:top w:val="single" w:sz="4" w:space="0" w:color="auto"/>
              <w:left w:val="single" w:sz="4" w:space="0" w:color="auto"/>
              <w:bottom w:val="single" w:sz="4" w:space="0" w:color="auto"/>
            </w:tcBorders>
            <w:shd w:val="clear" w:color="auto" w:fill="FFFFFF"/>
            <w:vAlign w:val="center"/>
          </w:tcPr>
          <w:p w14:paraId="2C9395D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ռեեստրում ներառված տեղեկությունների հրապարակումը</w:t>
            </w:r>
          </w:p>
        </w:tc>
        <w:tc>
          <w:tcPr>
            <w:tcW w:w="2552" w:type="dxa"/>
            <w:tcBorders>
              <w:top w:val="single" w:sz="4" w:space="0" w:color="auto"/>
              <w:left w:val="single" w:sz="4" w:space="0" w:color="auto"/>
              <w:bottom w:val="single" w:sz="4" w:space="0" w:color="auto"/>
              <w:right w:val="single" w:sz="4" w:space="0" w:color="auto"/>
            </w:tcBorders>
            <w:shd w:val="clear" w:color="auto" w:fill="FFFFFF"/>
          </w:tcPr>
          <w:p w14:paraId="34E76C3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11-րդ աղյուսակում</w:t>
            </w:r>
          </w:p>
        </w:tc>
      </w:tr>
    </w:tbl>
    <w:p w14:paraId="28DE40D8" w14:textId="77777777" w:rsidR="00D776F3" w:rsidRPr="002E7C36" w:rsidRDefault="00D776F3" w:rsidP="00D47824">
      <w:pPr>
        <w:pStyle w:val="Tablecaption0"/>
        <w:spacing w:after="160"/>
        <w:jc w:val="right"/>
        <w:rPr>
          <w:rFonts w:ascii="Sylfaen" w:hAnsi="Sylfaen"/>
          <w:sz w:val="24"/>
          <w:szCs w:val="24"/>
        </w:rPr>
      </w:pPr>
    </w:p>
    <w:p w14:paraId="716A7096" w14:textId="77777777" w:rsidR="002E7C36" w:rsidRDefault="0054690B" w:rsidP="00D47824">
      <w:pPr>
        <w:pStyle w:val="Tablecaption0"/>
        <w:spacing w:after="160" w:line="341" w:lineRule="auto"/>
        <w:jc w:val="right"/>
        <w:rPr>
          <w:rFonts w:ascii="Sylfaen" w:hAnsi="Sylfaen" w:cs="Sylfaen"/>
          <w:sz w:val="24"/>
          <w:szCs w:val="24"/>
        </w:rPr>
      </w:pPr>
      <w:r w:rsidRPr="008D0DD6">
        <w:rPr>
          <w:rFonts w:ascii="Sylfaen" w:hAnsi="Sylfaen"/>
          <w:sz w:val="24"/>
          <w:szCs w:val="24"/>
        </w:rPr>
        <w:t>Աղյուսակ 8</w:t>
      </w:r>
    </w:p>
    <w:p w14:paraId="1B6E2DB2" w14:textId="77777777" w:rsidR="002E7C36" w:rsidRDefault="00DC26BE" w:rsidP="00D47824">
      <w:pPr>
        <w:pStyle w:val="Tablecaption0"/>
        <w:spacing w:after="160" w:line="341"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ռեեստրում ներառելու համար տեղեկությունների ներկայացումը» գործառնության </w:t>
      </w:r>
      <w:r w:rsidR="00D776F3" w:rsidRPr="00D776F3">
        <w:rPr>
          <w:rFonts w:ascii="Sylfaen" w:hAnsi="Sylfaen"/>
          <w:sz w:val="24"/>
          <w:szCs w:val="24"/>
        </w:rPr>
        <w:br/>
      </w:r>
      <w:r w:rsidRPr="00DC26BE">
        <w:rPr>
          <w:rFonts w:ascii="Sylfaen" w:hAnsi="Sylfaen"/>
          <w:sz w:val="24"/>
          <w:szCs w:val="24"/>
        </w:rPr>
        <w:t>(P.SS.04.OPR.001) նկարագրությունը</w:t>
      </w:r>
    </w:p>
    <w:tbl>
      <w:tblPr>
        <w:tblOverlap w:val="never"/>
        <w:tblW w:w="9216" w:type="dxa"/>
        <w:jc w:val="center"/>
        <w:tblLayout w:type="fixed"/>
        <w:tblCellMar>
          <w:left w:w="10" w:type="dxa"/>
          <w:right w:w="10" w:type="dxa"/>
        </w:tblCellMar>
        <w:tblLook w:val="0000" w:firstRow="0" w:lastRow="0" w:firstColumn="0" w:lastColumn="0" w:noHBand="0" w:noVBand="0"/>
      </w:tblPr>
      <w:tblGrid>
        <w:gridCol w:w="927"/>
        <w:gridCol w:w="2693"/>
        <w:gridCol w:w="5596"/>
      </w:tblGrid>
      <w:tr w:rsidR="00B14D37" w:rsidRPr="00D776F3" w14:paraId="44267EB9" w14:textId="77777777" w:rsidTr="00160776">
        <w:trPr>
          <w:tblHeader/>
          <w:jc w:val="center"/>
        </w:trPr>
        <w:tc>
          <w:tcPr>
            <w:tcW w:w="927" w:type="dxa"/>
            <w:tcBorders>
              <w:top w:val="single" w:sz="4" w:space="0" w:color="auto"/>
              <w:left w:val="single" w:sz="4" w:space="0" w:color="auto"/>
            </w:tcBorders>
            <w:shd w:val="clear" w:color="auto" w:fill="FFFFFF"/>
            <w:vAlign w:val="center"/>
          </w:tcPr>
          <w:p w14:paraId="6CDBBB3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93" w:type="dxa"/>
            <w:tcBorders>
              <w:top w:val="single" w:sz="4" w:space="0" w:color="auto"/>
              <w:left w:val="single" w:sz="4" w:space="0" w:color="auto"/>
            </w:tcBorders>
            <w:shd w:val="clear" w:color="auto" w:fill="FFFFFF"/>
            <w:vAlign w:val="center"/>
          </w:tcPr>
          <w:p w14:paraId="44AAE821" w14:textId="77777777" w:rsidR="002E7C36" w:rsidRDefault="00DC26BE">
            <w:pPr>
              <w:pStyle w:val="Other0"/>
              <w:spacing w:after="120" w:line="240" w:lineRule="auto"/>
              <w:ind w:firstLine="240"/>
              <w:jc w:val="center"/>
              <w:rPr>
                <w:rFonts w:ascii="Sylfaen" w:hAnsi="Sylfaen" w:cs="Sylfaen"/>
                <w:sz w:val="20"/>
                <w:szCs w:val="24"/>
              </w:rPr>
            </w:pPr>
            <w:r w:rsidRPr="00DC26BE">
              <w:rPr>
                <w:rFonts w:ascii="Sylfaen" w:hAnsi="Sylfaen"/>
                <w:sz w:val="20"/>
                <w:szCs w:val="24"/>
              </w:rPr>
              <w:t>Տարրի նշագիրը</w:t>
            </w:r>
          </w:p>
        </w:tc>
        <w:tc>
          <w:tcPr>
            <w:tcW w:w="5596" w:type="dxa"/>
            <w:tcBorders>
              <w:top w:val="single" w:sz="4" w:space="0" w:color="auto"/>
              <w:left w:val="single" w:sz="4" w:space="0" w:color="auto"/>
              <w:right w:val="single" w:sz="4" w:space="0" w:color="auto"/>
            </w:tcBorders>
            <w:shd w:val="clear" w:color="auto" w:fill="FFFFFF"/>
            <w:vAlign w:val="center"/>
          </w:tcPr>
          <w:p w14:paraId="6B98133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D776F3" w14:paraId="39348980" w14:textId="77777777" w:rsidTr="00160776">
        <w:trPr>
          <w:tblHeader/>
          <w:jc w:val="center"/>
        </w:trPr>
        <w:tc>
          <w:tcPr>
            <w:tcW w:w="927" w:type="dxa"/>
            <w:tcBorders>
              <w:top w:val="single" w:sz="4" w:space="0" w:color="auto"/>
              <w:left w:val="single" w:sz="4" w:space="0" w:color="auto"/>
            </w:tcBorders>
            <w:shd w:val="clear" w:color="auto" w:fill="FFFFFF"/>
            <w:vAlign w:val="center"/>
          </w:tcPr>
          <w:p w14:paraId="13D8535B" w14:textId="77777777" w:rsidR="002E7C36" w:rsidRDefault="0054690B">
            <w:pPr>
              <w:pStyle w:val="Other0"/>
              <w:spacing w:after="120" w:line="240" w:lineRule="auto"/>
              <w:ind w:firstLine="1"/>
              <w:jc w:val="center"/>
              <w:rPr>
                <w:rFonts w:ascii="Sylfaen" w:hAnsi="Sylfaen" w:cs="Sylfaen"/>
                <w:sz w:val="20"/>
                <w:szCs w:val="24"/>
              </w:rPr>
            </w:pPr>
            <w:r w:rsidRPr="00D776F3">
              <w:rPr>
                <w:rFonts w:ascii="Sylfaen" w:hAnsi="Sylfaen"/>
                <w:sz w:val="20"/>
                <w:szCs w:val="24"/>
              </w:rPr>
              <w:t>1</w:t>
            </w:r>
          </w:p>
        </w:tc>
        <w:tc>
          <w:tcPr>
            <w:tcW w:w="2693" w:type="dxa"/>
            <w:tcBorders>
              <w:top w:val="single" w:sz="4" w:space="0" w:color="auto"/>
              <w:left w:val="single" w:sz="4" w:space="0" w:color="auto"/>
            </w:tcBorders>
            <w:shd w:val="clear" w:color="auto" w:fill="FFFFFF"/>
            <w:vAlign w:val="center"/>
          </w:tcPr>
          <w:p w14:paraId="6D027CD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5596" w:type="dxa"/>
            <w:tcBorders>
              <w:top w:val="single" w:sz="4" w:space="0" w:color="auto"/>
              <w:left w:val="single" w:sz="4" w:space="0" w:color="auto"/>
              <w:right w:val="single" w:sz="4" w:space="0" w:color="auto"/>
            </w:tcBorders>
            <w:shd w:val="clear" w:color="auto" w:fill="FFFFFF"/>
            <w:vAlign w:val="center"/>
          </w:tcPr>
          <w:p w14:paraId="137CE39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D776F3" w14:paraId="6E23B09A" w14:textId="77777777" w:rsidTr="00160776">
        <w:trPr>
          <w:jc w:val="center"/>
        </w:trPr>
        <w:tc>
          <w:tcPr>
            <w:tcW w:w="927" w:type="dxa"/>
            <w:tcBorders>
              <w:top w:val="single" w:sz="4" w:space="0" w:color="auto"/>
              <w:left w:val="single" w:sz="4" w:space="0" w:color="auto"/>
            </w:tcBorders>
            <w:shd w:val="clear" w:color="auto" w:fill="FFFFFF"/>
            <w:vAlign w:val="center"/>
          </w:tcPr>
          <w:p w14:paraId="2F8BC553" w14:textId="77777777" w:rsidR="002E7C36" w:rsidRDefault="0054690B">
            <w:pPr>
              <w:pStyle w:val="Other0"/>
              <w:spacing w:after="120" w:line="240" w:lineRule="auto"/>
              <w:ind w:firstLine="1"/>
              <w:jc w:val="center"/>
              <w:rPr>
                <w:rFonts w:ascii="Sylfaen" w:hAnsi="Sylfaen" w:cs="Sylfaen"/>
                <w:sz w:val="20"/>
                <w:szCs w:val="24"/>
              </w:rPr>
            </w:pPr>
            <w:r w:rsidRPr="00D776F3">
              <w:rPr>
                <w:rFonts w:ascii="Sylfaen" w:hAnsi="Sylfaen"/>
                <w:sz w:val="20"/>
                <w:szCs w:val="24"/>
              </w:rPr>
              <w:t>1</w:t>
            </w:r>
          </w:p>
        </w:tc>
        <w:tc>
          <w:tcPr>
            <w:tcW w:w="2693" w:type="dxa"/>
            <w:tcBorders>
              <w:top w:val="single" w:sz="4" w:space="0" w:color="auto"/>
              <w:left w:val="single" w:sz="4" w:space="0" w:color="auto"/>
            </w:tcBorders>
            <w:shd w:val="clear" w:color="auto" w:fill="FFFFFF"/>
            <w:vAlign w:val="center"/>
          </w:tcPr>
          <w:p w14:paraId="201DC21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596" w:type="dxa"/>
            <w:tcBorders>
              <w:top w:val="single" w:sz="4" w:space="0" w:color="auto"/>
              <w:left w:val="single" w:sz="4" w:space="0" w:color="auto"/>
              <w:right w:val="single" w:sz="4" w:space="0" w:color="auto"/>
            </w:tcBorders>
            <w:shd w:val="clear" w:color="auto" w:fill="FFFFFF"/>
            <w:vAlign w:val="center"/>
          </w:tcPr>
          <w:p w14:paraId="30ACBEE2" w14:textId="77777777" w:rsidR="002E7C36" w:rsidRDefault="00DC26BE">
            <w:pPr>
              <w:pStyle w:val="Other0"/>
              <w:spacing w:after="120" w:line="264" w:lineRule="auto"/>
              <w:ind w:firstLine="0"/>
              <w:rPr>
                <w:rFonts w:ascii="Sylfaen" w:hAnsi="Sylfaen" w:cs="Sylfaen"/>
                <w:sz w:val="20"/>
                <w:szCs w:val="24"/>
              </w:rPr>
            </w:pPr>
            <w:r w:rsidRPr="00DC26BE">
              <w:rPr>
                <w:rFonts w:ascii="Sylfaen" w:hAnsi="Sylfaen"/>
                <w:sz w:val="20"/>
                <w:szCs w:val="24"/>
              </w:rPr>
              <w:t>P.SS.04.OPR.001</w:t>
            </w:r>
          </w:p>
        </w:tc>
      </w:tr>
      <w:tr w:rsidR="00B14D37" w:rsidRPr="00D776F3" w14:paraId="1FB897EC" w14:textId="77777777" w:rsidTr="00160776">
        <w:trPr>
          <w:jc w:val="center"/>
        </w:trPr>
        <w:tc>
          <w:tcPr>
            <w:tcW w:w="927" w:type="dxa"/>
            <w:tcBorders>
              <w:top w:val="single" w:sz="4" w:space="0" w:color="auto"/>
              <w:left w:val="single" w:sz="4" w:space="0" w:color="auto"/>
            </w:tcBorders>
            <w:shd w:val="clear" w:color="auto" w:fill="FFFFFF"/>
          </w:tcPr>
          <w:p w14:paraId="6A3AEF3E" w14:textId="77777777" w:rsidR="002E7C36" w:rsidRDefault="0054690B">
            <w:pPr>
              <w:pStyle w:val="Other0"/>
              <w:spacing w:after="120" w:line="240" w:lineRule="auto"/>
              <w:ind w:firstLine="1"/>
              <w:jc w:val="center"/>
              <w:rPr>
                <w:rFonts w:ascii="Sylfaen" w:hAnsi="Sylfaen" w:cs="Sylfaen"/>
                <w:sz w:val="20"/>
                <w:szCs w:val="24"/>
              </w:rPr>
            </w:pPr>
            <w:r w:rsidRPr="00D776F3">
              <w:rPr>
                <w:rFonts w:ascii="Sylfaen" w:hAnsi="Sylfaen"/>
                <w:sz w:val="20"/>
                <w:szCs w:val="24"/>
              </w:rPr>
              <w:t>2</w:t>
            </w:r>
          </w:p>
        </w:tc>
        <w:tc>
          <w:tcPr>
            <w:tcW w:w="2693" w:type="dxa"/>
            <w:tcBorders>
              <w:top w:val="single" w:sz="4" w:space="0" w:color="auto"/>
              <w:left w:val="single" w:sz="4" w:space="0" w:color="auto"/>
            </w:tcBorders>
            <w:shd w:val="clear" w:color="auto" w:fill="FFFFFF"/>
          </w:tcPr>
          <w:p w14:paraId="71F8FB8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596" w:type="dxa"/>
            <w:tcBorders>
              <w:top w:val="single" w:sz="4" w:space="0" w:color="auto"/>
              <w:left w:val="single" w:sz="4" w:space="0" w:color="auto"/>
              <w:right w:val="single" w:sz="4" w:space="0" w:color="auto"/>
            </w:tcBorders>
            <w:shd w:val="clear" w:color="auto" w:fill="FFFFFF"/>
            <w:vAlign w:val="center"/>
          </w:tcPr>
          <w:p w14:paraId="77D77536" w14:textId="77777777" w:rsidR="002E7C36" w:rsidRDefault="00DC26BE">
            <w:pPr>
              <w:pStyle w:val="Other0"/>
              <w:spacing w:after="120" w:line="264"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ներառելու համար տեղեկությունների ներկայացում</w:t>
            </w:r>
          </w:p>
        </w:tc>
      </w:tr>
      <w:tr w:rsidR="00B14D37" w:rsidRPr="00D776F3" w14:paraId="3287C7FE" w14:textId="77777777" w:rsidTr="00160776">
        <w:trPr>
          <w:jc w:val="center"/>
        </w:trPr>
        <w:tc>
          <w:tcPr>
            <w:tcW w:w="927" w:type="dxa"/>
            <w:tcBorders>
              <w:top w:val="single" w:sz="4" w:space="0" w:color="auto"/>
              <w:left w:val="single" w:sz="4" w:space="0" w:color="auto"/>
            </w:tcBorders>
            <w:shd w:val="clear" w:color="auto" w:fill="FFFFFF"/>
            <w:vAlign w:val="center"/>
          </w:tcPr>
          <w:p w14:paraId="07A90397" w14:textId="77777777" w:rsidR="002E7C36" w:rsidRDefault="0054690B">
            <w:pPr>
              <w:pStyle w:val="Other0"/>
              <w:spacing w:after="120" w:line="240" w:lineRule="auto"/>
              <w:ind w:firstLine="1"/>
              <w:jc w:val="center"/>
              <w:rPr>
                <w:rFonts w:ascii="Sylfaen" w:hAnsi="Sylfaen" w:cs="Sylfaen"/>
                <w:sz w:val="20"/>
                <w:szCs w:val="24"/>
              </w:rPr>
            </w:pPr>
            <w:r w:rsidRPr="00D776F3">
              <w:rPr>
                <w:rFonts w:ascii="Sylfaen" w:hAnsi="Sylfaen"/>
                <w:sz w:val="20"/>
                <w:szCs w:val="24"/>
              </w:rPr>
              <w:t>3</w:t>
            </w:r>
          </w:p>
        </w:tc>
        <w:tc>
          <w:tcPr>
            <w:tcW w:w="2693" w:type="dxa"/>
            <w:tcBorders>
              <w:top w:val="single" w:sz="4" w:space="0" w:color="auto"/>
              <w:left w:val="single" w:sz="4" w:space="0" w:color="auto"/>
            </w:tcBorders>
            <w:shd w:val="clear" w:color="auto" w:fill="FFFFFF"/>
            <w:vAlign w:val="center"/>
          </w:tcPr>
          <w:p w14:paraId="79FB7CF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596" w:type="dxa"/>
            <w:tcBorders>
              <w:top w:val="single" w:sz="4" w:space="0" w:color="auto"/>
              <w:left w:val="single" w:sz="4" w:space="0" w:color="auto"/>
              <w:right w:val="single" w:sz="4" w:space="0" w:color="auto"/>
            </w:tcBorders>
            <w:shd w:val="clear" w:color="auto" w:fill="FFFFFF"/>
            <w:vAlign w:val="center"/>
          </w:tcPr>
          <w:p w14:paraId="3FF4EF29" w14:textId="77777777" w:rsidR="002E7C36" w:rsidRDefault="00DC26BE">
            <w:pPr>
              <w:pStyle w:val="Other0"/>
              <w:spacing w:after="120" w:line="264" w:lineRule="auto"/>
              <w:ind w:firstLine="0"/>
              <w:rPr>
                <w:rFonts w:ascii="Sylfaen" w:hAnsi="Sylfaen" w:cs="Sylfaen"/>
                <w:sz w:val="20"/>
                <w:szCs w:val="24"/>
              </w:rPr>
            </w:pPr>
            <w:r w:rsidRPr="00DC26BE">
              <w:rPr>
                <w:rFonts w:ascii="Sylfaen" w:hAnsi="Sylfaen"/>
                <w:sz w:val="20"/>
                <w:szCs w:val="24"/>
              </w:rPr>
              <w:t>լիազորված մարմին</w:t>
            </w:r>
          </w:p>
        </w:tc>
      </w:tr>
      <w:tr w:rsidR="00B14D37" w:rsidRPr="00D776F3" w14:paraId="5E6BCF5C" w14:textId="77777777" w:rsidTr="00160776">
        <w:trPr>
          <w:jc w:val="center"/>
        </w:trPr>
        <w:tc>
          <w:tcPr>
            <w:tcW w:w="927" w:type="dxa"/>
            <w:tcBorders>
              <w:top w:val="single" w:sz="4" w:space="0" w:color="auto"/>
              <w:left w:val="single" w:sz="4" w:space="0" w:color="auto"/>
            </w:tcBorders>
            <w:shd w:val="clear" w:color="auto" w:fill="FFFFFF"/>
          </w:tcPr>
          <w:p w14:paraId="1E103BC9" w14:textId="77777777" w:rsidR="002E7C36" w:rsidRDefault="0054690B">
            <w:pPr>
              <w:pStyle w:val="Other0"/>
              <w:spacing w:after="120" w:line="240" w:lineRule="auto"/>
              <w:ind w:firstLine="1"/>
              <w:jc w:val="center"/>
              <w:rPr>
                <w:rFonts w:ascii="Sylfaen" w:hAnsi="Sylfaen" w:cs="Sylfaen"/>
                <w:sz w:val="20"/>
                <w:szCs w:val="24"/>
              </w:rPr>
            </w:pPr>
            <w:r w:rsidRPr="00D776F3">
              <w:rPr>
                <w:rFonts w:ascii="Sylfaen" w:hAnsi="Sylfaen"/>
                <w:sz w:val="20"/>
                <w:szCs w:val="24"/>
              </w:rPr>
              <w:t>4</w:t>
            </w:r>
          </w:p>
        </w:tc>
        <w:tc>
          <w:tcPr>
            <w:tcW w:w="2693" w:type="dxa"/>
            <w:tcBorders>
              <w:top w:val="single" w:sz="4" w:space="0" w:color="auto"/>
              <w:left w:val="single" w:sz="4" w:space="0" w:color="auto"/>
            </w:tcBorders>
            <w:shd w:val="clear" w:color="auto" w:fill="FFFFFF"/>
          </w:tcPr>
          <w:p w14:paraId="6FD23FB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596" w:type="dxa"/>
            <w:tcBorders>
              <w:top w:val="single" w:sz="4" w:space="0" w:color="auto"/>
              <w:left w:val="single" w:sz="4" w:space="0" w:color="auto"/>
              <w:right w:val="single" w:sz="4" w:space="0" w:color="auto"/>
            </w:tcBorders>
            <w:shd w:val="clear" w:color="auto" w:fill="FFFFFF"/>
            <w:vAlign w:val="center"/>
          </w:tcPr>
          <w:p w14:paraId="6FE279E9" w14:textId="77777777" w:rsidR="002E7C36" w:rsidRDefault="00DC26BE" w:rsidP="00D47824">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երրորդ երկրների վերաբերյալ տեղեկությունները լիազորված մարմնի տեղեկատվական համակարգում ներառելու համար</w:t>
            </w:r>
          </w:p>
        </w:tc>
      </w:tr>
      <w:tr w:rsidR="00B14D37" w:rsidRPr="00D776F3" w14:paraId="2E2998E2" w14:textId="77777777" w:rsidTr="00160776">
        <w:trPr>
          <w:jc w:val="center"/>
        </w:trPr>
        <w:tc>
          <w:tcPr>
            <w:tcW w:w="927" w:type="dxa"/>
            <w:tcBorders>
              <w:top w:val="single" w:sz="4" w:space="0" w:color="auto"/>
              <w:left w:val="single" w:sz="4" w:space="0" w:color="auto"/>
            </w:tcBorders>
            <w:shd w:val="clear" w:color="auto" w:fill="FFFFFF"/>
          </w:tcPr>
          <w:p w14:paraId="68FEF607" w14:textId="77777777" w:rsidR="002E7C36" w:rsidRDefault="0054690B">
            <w:pPr>
              <w:pStyle w:val="Other0"/>
              <w:spacing w:after="120" w:line="240" w:lineRule="auto"/>
              <w:ind w:firstLine="1"/>
              <w:jc w:val="center"/>
              <w:rPr>
                <w:rFonts w:ascii="Sylfaen" w:hAnsi="Sylfaen" w:cs="Sylfaen"/>
                <w:sz w:val="20"/>
                <w:szCs w:val="24"/>
              </w:rPr>
            </w:pPr>
            <w:r w:rsidRPr="00D776F3">
              <w:rPr>
                <w:rFonts w:ascii="Sylfaen" w:hAnsi="Sylfaen"/>
                <w:sz w:val="20"/>
                <w:szCs w:val="24"/>
              </w:rPr>
              <w:t>5</w:t>
            </w:r>
          </w:p>
        </w:tc>
        <w:tc>
          <w:tcPr>
            <w:tcW w:w="2693" w:type="dxa"/>
            <w:tcBorders>
              <w:top w:val="single" w:sz="4" w:space="0" w:color="auto"/>
              <w:left w:val="single" w:sz="4" w:space="0" w:color="auto"/>
            </w:tcBorders>
            <w:shd w:val="clear" w:color="auto" w:fill="FFFFFF"/>
          </w:tcPr>
          <w:p w14:paraId="1831632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596" w:type="dxa"/>
            <w:tcBorders>
              <w:top w:val="single" w:sz="4" w:space="0" w:color="auto"/>
              <w:left w:val="single" w:sz="4" w:space="0" w:color="auto"/>
              <w:right w:val="single" w:sz="4" w:space="0" w:color="auto"/>
            </w:tcBorders>
            <w:shd w:val="clear" w:color="auto" w:fill="FFFFFF"/>
            <w:vAlign w:val="center"/>
          </w:tcPr>
          <w:p w14:paraId="39B6A01F" w14:textId="77777777" w:rsidR="002E7C36" w:rsidRDefault="00DC26BE" w:rsidP="00D47824">
            <w:pPr>
              <w:pStyle w:val="Other0"/>
              <w:spacing w:after="120" w:line="240" w:lineRule="auto"/>
              <w:ind w:firstLine="0"/>
              <w:rPr>
                <w:rFonts w:ascii="Sylfaen" w:hAnsi="Sylfaen" w:cs="Sylfaen"/>
                <w:sz w:val="20"/>
                <w:szCs w:val="24"/>
              </w:rPr>
            </w:pPr>
            <w:r w:rsidRPr="00DC26BE">
              <w:rPr>
                <w:rFonts w:ascii="Sylfaen" w:hAnsi="Sylfaen"/>
                <w:sz w:val="20"/>
                <w:szCs w:val="24"/>
              </w:rPr>
              <w:t>ներկայացվող տեղեկությունների ձ</w:t>
            </w:r>
            <w:r w:rsidR="008D0DD6" w:rsidRPr="00D776F3">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D776F3">
              <w:rPr>
                <w:rFonts w:ascii="Sylfaen" w:hAnsi="Sylfaen"/>
                <w:sz w:val="20"/>
                <w:szCs w:val="24"/>
              </w:rPr>
              <w:t>եւ</w:t>
            </w:r>
            <w:r w:rsidRPr="00DC26BE">
              <w:rPr>
                <w:rFonts w:ascii="Sylfaen" w:hAnsi="Sylfaen"/>
                <w:sz w:val="20"/>
                <w:szCs w:val="24"/>
              </w:rPr>
              <w:t xml:space="preserve"> տեղեկությունների ձ</w:t>
            </w:r>
            <w:r w:rsidR="008D0DD6" w:rsidRPr="00D776F3">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B14D37" w:rsidRPr="00D776F3" w14:paraId="496CD54C" w14:textId="77777777" w:rsidTr="00160776">
        <w:trPr>
          <w:jc w:val="center"/>
        </w:trPr>
        <w:tc>
          <w:tcPr>
            <w:tcW w:w="927" w:type="dxa"/>
            <w:tcBorders>
              <w:top w:val="single" w:sz="4" w:space="0" w:color="auto"/>
              <w:left w:val="single" w:sz="4" w:space="0" w:color="auto"/>
            </w:tcBorders>
            <w:shd w:val="clear" w:color="auto" w:fill="FFFFFF"/>
          </w:tcPr>
          <w:p w14:paraId="0CDAE4DB" w14:textId="77777777" w:rsidR="002E7C36" w:rsidRDefault="0054690B">
            <w:pPr>
              <w:pStyle w:val="Other0"/>
              <w:spacing w:after="120" w:line="240" w:lineRule="auto"/>
              <w:ind w:firstLine="1"/>
              <w:jc w:val="center"/>
              <w:rPr>
                <w:rFonts w:ascii="Sylfaen" w:hAnsi="Sylfaen" w:cs="Sylfaen"/>
                <w:sz w:val="20"/>
                <w:szCs w:val="24"/>
              </w:rPr>
            </w:pPr>
            <w:r w:rsidRPr="00D776F3">
              <w:rPr>
                <w:rFonts w:ascii="Sylfaen" w:hAnsi="Sylfaen"/>
                <w:sz w:val="20"/>
                <w:szCs w:val="24"/>
              </w:rPr>
              <w:t>6</w:t>
            </w:r>
          </w:p>
        </w:tc>
        <w:tc>
          <w:tcPr>
            <w:tcW w:w="2693" w:type="dxa"/>
            <w:tcBorders>
              <w:top w:val="single" w:sz="4" w:space="0" w:color="auto"/>
              <w:left w:val="single" w:sz="4" w:space="0" w:color="auto"/>
            </w:tcBorders>
            <w:shd w:val="clear" w:color="auto" w:fill="FFFFFF"/>
          </w:tcPr>
          <w:p w14:paraId="448A555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596" w:type="dxa"/>
            <w:tcBorders>
              <w:top w:val="single" w:sz="4" w:space="0" w:color="auto"/>
              <w:left w:val="single" w:sz="4" w:space="0" w:color="auto"/>
              <w:right w:val="single" w:sz="4" w:space="0" w:color="auto"/>
            </w:tcBorders>
            <w:shd w:val="clear" w:color="auto" w:fill="FFFFFF"/>
            <w:vAlign w:val="center"/>
          </w:tcPr>
          <w:p w14:paraId="09F9A64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 ձ</w:t>
            </w:r>
            <w:r w:rsidR="008D0DD6" w:rsidRPr="00D776F3">
              <w:rPr>
                <w:rFonts w:ascii="Sylfaen" w:hAnsi="Sylfaen"/>
                <w:sz w:val="20"/>
                <w:szCs w:val="24"/>
              </w:rPr>
              <w:t>եւ</w:t>
            </w:r>
            <w:r w:rsidRPr="00DC26BE">
              <w:rPr>
                <w:rFonts w:ascii="Sylfaen" w:hAnsi="Sylfaen"/>
                <w:sz w:val="20"/>
                <w:szCs w:val="24"/>
              </w:rPr>
              <w:t xml:space="preserve">ավորում է Հանձնաժողով փոխանցելու համար նախատեսված՝ երրորդ երկրների ձեռնարկությունների ռեեստրի մեջ ներառելու համար երրորդ երկրների ձեռնարկությունների վերաբերյալ տեղեկություններ պարունակող հաղորդագրություն՝ լիազորված մարմինների </w:t>
            </w:r>
            <w:r w:rsidR="008D0DD6" w:rsidRPr="00D776F3">
              <w:rPr>
                <w:rFonts w:ascii="Sylfaen" w:hAnsi="Sylfaen"/>
                <w:sz w:val="20"/>
                <w:szCs w:val="24"/>
              </w:rPr>
              <w:t>եւ</w:t>
            </w:r>
            <w:r w:rsidRPr="00DC26BE">
              <w:rPr>
                <w:rFonts w:ascii="Sylfaen" w:hAnsi="Sylfaen"/>
                <w:sz w:val="20"/>
                <w:szCs w:val="24"/>
              </w:rPr>
              <w:t xml:space="preserve"> Հանձնաժողովի միջ</w:t>
            </w:r>
            <w:r w:rsidR="008D0DD6" w:rsidRPr="00D776F3">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w:t>
            </w:r>
          </w:p>
        </w:tc>
      </w:tr>
      <w:tr w:rsidR="00B14D37" w:rsidRPr="00D776F3" w14:paraId="24670260" w14:textId="77777777" w:rsidTr="00160776">
        <w:trPr>
          <w:jc w:val="center"/>
        </w:trPr>
        <w:tc>
          <w:tcPr>
            <w:tcW w:w="927" w:type="dxa"/>
            <w:tcBorders>
              <w:top w:val="single" w:sz="4" w:space="0" w:color="auto"/>
              <w:left w:val="single" w:sz="4" w:space="0" w:color="auto"/>
              <w:bottom w:val="single" w:sz="4" w:space="0" w:color="auto"/>
            </w:tcBorders>
            <w:shd w:val="clear" w:color="auto" w:fill="FFFFFF"/>
          </w:tcPr>
          <w:p w14:paraId="6F3FA6D6" w14:textId="77777777" w:rsidR="002E7C36" w:rsidRDefault="0054690B">
            <w:pPr>
              <w:pStyle w:val="Other0"/>
              <w:spacing w:after="120" w:line="240" w:lineRule="auto"/>
              <w:ind w:firstLine="1"/>
              <w:jc w:val="center"/>
              <w:rPr>
                <w:rFonts w:ascii="Sylfaen" w:hAnsi="Sylfaen" w:cs="Sylfaen"/>
                <w:sz w:val="20"/>
                <w:szCs w:val="24"/>
              </w:rPr>
            </w:pPr>
            <w:r w:rsidRPr="00D776F3">
              <w:rPr>
                <w:rFonts w:ascii="Sylfaen" w:hAnsi="Sylfaen"/>
                <w:sz w:val="20"/>
                <w:szCs w:val="24"/>
              </w:rPr>
              <w:t>7</w:t>
            </w:r>
          </w:p>
        </w:tc>
        <w:tc>
          <w:tcPr>
            <w:tcW w:w="2693" w:type="dxa"/>
            <w:tcBorders>
              <w:top w:val="single" w:sz="4" w:space="0" w:color="auto"/>
              <w:left w:val="single" w:sz="4" w:space="0" w:color="auto"/>
              <w:bottom w:val="single" w:sz="4" w:space="0" w:color="auto"/>
            </w:tcBorders>
            <w:shd w:val="clear" w:color="auto" w:fill="FFFFFF"/>
          </w:tcPr>
          <w:p w14:paraId="77F064F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596" w:type="dxa"/>
            <w:tcBorders>
              <w:top w:val="single" w:sz="4" w:space="0" w:color="auto"/>
              <w:left w:val="single" w:sz="4" w:space="0" w:color="auto"/>
              <w:bottom w:val="single" w:sz="4" w:space="0" w:color="auto"/>
              <w:right w:val="single" w:sz="4" w:space="0" w:color="auto"/>
            </w:tcBorders>
            <w:shd w:val="clear" w:color="auto" w:fill="FFFFFF"/>
            <w:vAlign w:val="center"/>
          </w:tcPr>
          <w:p w14:paraId="5C5E301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ներառելու համար տեղեկություններն ուղարկվել են Հանձնաժողով</w:t>
            </w:r>
          </w:p>
        </w:tc>
      </w:tr>
    </w:tbl>
    <w:p w14:paraId="1ED2DC91" w14:textId="77777777" w:rsidR="002E7C36" w:rsidRDefault="002E7C36">
      <w:pPr>
        <w:spacing w:after="160" w:line="360" w:lineRule="auto"/>
        <w:rPr>
          <w:rFonts w:ascii="Sylfaen" w:hAnsi="Sylfaen" w:cs="Sylfaen"/>
        </w:rPr>
      </w:pPr>
    </w:p>
    <w:p w14:paraId="1A64694A"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9</w:t>
      </w:r>
    </w:p>
    <w:p w14:paraId="192801B8"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ռեեստրում ներառելու համար տեղեկությունների ընդունումը </w:t>
      </w:r>
      <w:r w:rsidR="008D0DD6">
        <w:rPr>
          <w:rFonts w:ascii="Sylfaen" w:hAnsi="Sylfaen"/>
          <w:sz w:val="24"/>
          <w:szCs w:val="24"/>
        </w:rPr>
        <w:t>եւ</w:t>
      </w:r>
      <w:r w:rsidRPr="00DC26BE">
        <w:rPr>
          <w:rFonts w:ascii="Sylfaen" w:hAnsi="Sylfaen"/>
          <w:sz w:val="24"/>
          <w:szCs w:val="24"/>
        </w:rPr>
        <w:t xml:space="preserve"> մշակումը» գործառնության </w:t>
      </w:r>
      <w:r w:rsidR="00D776F3" w:rsidRPr="00D776F3">
        <w:rPr>
          <w:rFonts w:ascii="Sylfaen" w:hAnsi="Sylfaen"/>
          <w:sz w:val="24"/>
          <w:szCs w:val="24"/>
        </w:rPr>
        <w:br/>
      </w:r>
      <w:r w:rsidRPr="00DC26BE">
        <w:rPr>
          <w:rFonts w:ascii="Sylfaen" w:hAnsi="Sylfaen"/>
          <w:sz w:val="24"/>
          <w:szCs w:val="24"/>
        </w:rPr>
        <w:t>(P.SS.04.OPR.002) նկարագրությունը</w:t>
      </w:r>
    </w:p>
    <w:tbl>
      <w:tblPr>
        <w:tblOverlap w:val="never"/>
        <w:tblW w:w="9352" w:type="dxa"/>
        <w:jc w:val="center"/>
        <w:tblLayout w:type="fixed"/>
        <w:tblCellMar>
          <w:left w:w="10" w:type="dxa"/>
          <w:right w:w="10" w:type="dxa"/>
        </w:tblCellMar>
        <w:tblLook w:val="0000" w:firstRow="0" w:lastRow="0" w:firstColumn="0" w:lastColumn="0" w:noHBand="0" w:noVBand="0"/>
      </w:tblPr>
      <w:tblGrid>
        <w:gridCol w:w="851"/>
        <w:gridCol w:w="2405"/>
        <w:gridCol w:w="6096"/>
      </w:tblGrid>
      <w:tr w:rsidR="00B14D37" w:rsidRPr="00D776F3" w14:paraId="4CAADA49" w14:textId="77777777" w:rsidTr="00160776">
        <w:trPr>
          <w:tblHeader/>
          <w:jc w:val="center"/>
        </w:trPr>
        <w:tc>
          <w:tcPr>
            <w:tcW w:w="851" w:type="dxa"/>
            <w:tcBorders>
              <w:top w:val="single" w:sz="4" w:space="0" w:color="auto"/>
              <w:left w:val="single" w:sz="4" w:space="0" w:color="auto"/>
            </w:tcBorders>
            <w:shd w:val="clear" w:color="auto" w:fill="FFFFFF"/>
            <w:vAlign w:val="center"/>
          </w:tcPr>
          <w:p w14:paraId="2ED6AE6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405" w:type="dxa"/>
            <w:tcBorders>
              <w:top w:val="single" w:sz="4" w:space="0" w:color="auto"/>
              <w:left w:val="single" w:sz="4" w:space="0" w:color="auto"/>
            </w:tcBorders>
            <w:shd w:val="clear" w:color="auto" w:fill="FFFFFF"/>
            <w:vAlign w:val="center"/>
          </w:tcPr>
          <w:p w14:paraId="7CEDBF51" w14:textId="77777777" w:rsidR="002E7C36" w:rsidRDefault="00DC26BE">
            <w:pPr>
              <w:pStyle w:val="Other0"/>
              <w:spacing w:after="120" w:line="240" w:lineRule="auto"/>
              <w:ind w:firstLine="240"/>
              <w:jc w:val="center"/>
              <w:rPr>
                <w:rFonts w:ascii="Sylfaen" w:hAnsi="Sylfaen" w:cs="Sylfaen"/>
                <w:sz w:val="20"/>
                <w:szCs w:val="24"/>
              </w:rPr>
            </w:pPr>
            <w:r w:rsidRPr="00DC26BE">
              <w:rPr>
                <w:rFonts w:ascii="Sylfaen" w:hAnsi="Sylfaen"/>
                <w:sz w:val="20"/>
                <w:szCs w:val="24"/>
              </w:rPr>
              <w:t>Տարրի նշագիրը</w:t>
            </w:r>
          </w:p>
        </w:tc>
        <w:tc>
          <w:tcPr>
            <w:tcW w:w="6096" w:type="dxa"/>
            <w:tcBorders>
              <w:top w:val="single" w:sz="4" w:space="0" w:color="auto"/>
              <w:left w:val="single" w:sz="4" w:space="0" w:color="auto"/>
              <w:right w:val="single" w:sz="4" w:space="0" w:color="auto"/>
            </w:tcBorders>
            <w:shd w:val="clear" w:color="auto" w:fill="FFFFFF"/>
            <w:vAlign w:val="center"/>
          </w:tcPr>
          <w:p w14:paraId="47D18A1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D776F3" w14:paraId="24A2B146" w14:textId="77777777" w:rsidTr="00160776">
        <w:trPr>
          <w:tblHeader/>
          <w:jc w:val="center"/>
        </w:trPr>
        <w:tc>
          <w:tcPr>
            <w:tcW w:w="851" w:type="dxa"/>
            <w:tcBorders>
              <w:top w:val="single" w:sz="4" w:space="0" w:color="auto"/>
              <w:left w:val="single" w:sz="4" w:space="0" w:color="auto"/>
            </w:tcBorders>
            <w:shd w:val="clear" w:color="auto" w:fill="FFFFFF"/>
            <w:vAlign w:val="center"/>
          </w:tcPr>
          <w:p w14:paraId="51850520" w14:textId="77777777" w:rsidR="002E7C36" w:rsidRDefault="0054690B">
            <w:pPr>
              <w:pStyle w:val="Other0"/>
              <w:spacing w:after="120" w:line="240" w:lineRule="auto"/>
              <w:ind w:hanging="10"/>
              <w:jc w:val="center"/>
              <w:rPr>
                <w:rFonts w:ascii="Sylfaen" w:hAnsi="Sylfaen" w:cs="Sylfaen"/>
                <w:sz w:val="20"/>
                <w:szCs w:val="24"/>
              </w:rPr>
            </w:pPr>
            <w:r w:rsidRPr="00D776F3">
              <w:rPr>
                <w:rFonts w:ascii="Sylfaen" w:hAnsi="Sylfaen"/>
                <w:sz w:val="20"/>
                <w:szCs w:val="24"/>
              </w:rPr>
              <w:t>1</w:t>
            </w:r>
          </w:p>
        </w:tc>
        <w:tc>
          <w:tcPr>
            <w:tcW w:w="2405" w:type="dxa"/>
            <w:tcBorders>
              <w:top w:val="single" w:sz="4" w:space="0" w:color="auto"/>
              <w:left w:val="single" w:sz="4" w:space="0" w:color="auto"/>
            </w:tcBorders>
            <w:shd w:val="clear" w:color="auto" w:fill="FFFFFF"/>
            <w:vAlign w:val="center"/>
          </w:tcPr>
          <w:p w14:paraId="772277F6" w14:textId="77777777" w:rsidR="002E7C36" w:rsidRDefault="00DC26BE">
            <w:pPr>
              <w:pStyle w:val="Other0"/>
              <w:spacing w:after="120" w:line="240" w:lineRule="auto"/>
              <w:ind w:hanging="10"/>
              <w:jc w:val="center"/>
              <w:rPr>
                <w:rFonts w:ascii="Sylfaen" w:hAnsi="Sylfaen" w:cs="Sylfaen"/>
                <w:sz w:val="20"/>
                <w:szCs w:val="24"/>
              </w:rPr>
            </w:pPr>
            <w:r w:rsidRPr="00DC26BE">
              <w:rPr>
                <w:rFonts w:ascii="Sylfaen" w:hAnsi="Sylfaen"/>
                <w:sz w:val="20"/>
                <w:szCs w:val="24"/>
              </w:rPr>
              <w:t>2</w:t>
            </w:r>
          </w:p>
        </w:tc>
        <w:tc>
          <w:tcPr>
            <w:tcW w:w="6096" w:type="dxa"/>
            <w:tcBorders>
              <w:top w:val="single" w:sz="4" w:space="0" w:color="auto"/>
              <w:left w:val="single" w:sz="4" w:space="0" w:color="auto"/>
              <w:right w:val="single" w:sz="4" w:space="0" w:color="auto"/>
            </w:tcBorders>
            <w:shd w:val="clear" w:color="auto" w:fill="FFFFFF"/>
            <w:vAlign w:val="center"/>
          </w:tcPr>
          <w:p w14:paraId="00610252" w14:textId="77777777" w:rsidR="002E7C36" w:rsidRDefault="00DC26BE">
            <w:pPr>
              <w:pStyle w:val="Other0"/>
              <w:spacing w:after="120" w:line="240" w:lineRule="auto"/>
              <w:ind w:hanging="10"/>
              <w:jc w:val="center"/>
              <w:rPr>
                <w:rFonts w:ascii="Sylfaen" w:hAnsi="Sylfaen" w:cs="Sylfaen"/>
                <w:sz w:val="20"/>
                <w:szCs w:val="24"/>
              </w:rPr>
            </w:pPr>
            <w:r w:rsidRPr="00DC26BE">
              <w:rPr>
                <w:rFonts w:ascii="Sylfaen" w:hAnsi="Sylfaen"/>
                <w:sz w:val="20"/>
                <w:szCs w:val="24"/>
              </w:rPr>
              <w:t>3</w:t>
            </w:r>
          </w:p>
        </w:tc>
      </w:tr>
      <w:tr w:rsidR="00B14D37" w:rsidRPr="00D776F3" w14:paraId="0DF466B4" w14:textId="77777777" w:rsidTr="00160776">
        <w:trPr>
          <w:jc w:val="center"/>
        </w:trPr>
        <w:tc>
          <w:tcPr>
            <w:tcW w:w="851" w:type="dxa"/>
            <w:tcBorders>
              <w:top w:val="single" w:sz="4" w:space="0" w:color="auto"/>
              <w:left w:val="single" w:sz="4" w:space="0" w:color="auto"/>
            </w:tcBorders>
            <w:shd w:val="clear" w:color="auto" w:fill="FFFFFF"/>
            <w:vAlign w:val="center"/>
          </w:tcPr>
          <w:p w14:paraId="107787BA" w14:textId="77777777" w:rsidR="002E7C36" w:rsidRDefault="0054690B">
            <w:pPr>
              <w:pStyle w:val="Other0"/>
              <w:spacing w:after="120" w:line="240" w:lineRule="auto"/>
              <w:ind w:hanging="10"/>
              <w:jc w:val="center"/>
              <w:rPr>
                <w:rFonts w:ascii="Sylfaen" w:hAnsi="Sylfaen" w:cs="Sylfaen"/>
                <w:sz w:val="20"/>
                <w:szCs w:val="24"/>
              </w:rPr>
            </w:pPr>
            <w:r w:rsidRPr="00D776F3">
              <w:rPr>
                <w:rFonts w:ascii="Sylfaen" w:hAnsi="Sylfaen"/>
                <w:sz w:val="20"/>
                <w:szCs w:val="24"/>
              </w:rPr>
              <w:t>1</w:t>
            </w:r>
          </w:p>
        </w:tc>
        <w:tc>
          <w:tcPr>
            <w:tcW w:w="2405" w:type="dxa"/>
            <w:tcBorders>
              <w:top w:val="single" w:sz="4" w:space="0" w:color="auto"/>
              <w:left w:val="single" w:sz="4" w:space="0" w:color="auto"/>
            </w:tcBorders>
            <w:shd w:val="clear" w:color="auto" w:fill="FFFFFF"/>
            <w:vAlign w:val="center"/>
          </w:tcPr>
          <w:p w14:paraId="549E9C6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6096" w:type="dxa"/>
            <w:tcBorders>
              <w:top w:val="single" w:sz="4" w:space="0" w:color="auto"/>
              <w:left w:val="single" w:sz="4" w:space="0" w:color="auto"/>
              <w:right w:val="single" w:sz="4" w:space="0" w:color="auto"/>
            </w:tcBorders>
            <w:shd w:val="clear" w:color="auto" w:fill="FFFFFF"/>
            <w:vAlign w:val="center"/>
          </w:tcPr>
          <w:p w14:paraId="63E2C6E0" w14:textId="77777777" w:rsidR="002E7C36" w:rsidRDefault="00DC26BE">
            <w:pPr>
              <w:pStyle w:val="Other0"/>
              <w:spacing w:after="120" w:line="240" w:lineRule="auto"/>
              <w:ind w:left="132" w:firstLine="0"/>
              <w:rPr>
                <w:rFonts w:ascii="Sylfaen" w:hAnsi="Sylfaen" w:cs="Sylfaen"/>
                <w:sz w:val="20"/>
                <w:szCs w:val="24"/>
              </w:rPr>
            </w:pPr>
            <w:r w:rsidRPr="00DC26BE">
              <w:rPr>
                <w:rFonts w:ascii="Sylfaen" w:hAnsi="Sylfaen"/>
                <w:sz w:val="20"/>
                <w:szCs w:val="24"/>
              </w:rPr>
              <w:t>P.SS.04.OPR.002</w:t>
            </w:r>
          </w:p>
        </w:tc>
      </w:tr>
      <w:tr w:rsidR="00B14D37" w:rsidRPr="00D776F3" w14:paraId="683093E3" w14:textId="77777777" w:rsidTr="00160776">
        <w:trPr>
          <w:jc w:val="center"/>
        </w:trPr>
        <w:tc>
          <w:tcPr>
            <w:tcW w:w="851" w:type="dxa"/>
            <w:tcBorders>
              <w:top w:val="single" w:sz="4" w:space="0" w:color="auto"/>
              <w:left w:val="single" w:sz="4" w:space="0" w:color="auto"/>
            </w:tcBorders>
            <w:shd w:val="clear" w:color="auto" w:fill="FFFFFF"/>
          </w:tcPr>
          <w:p w14:paraId="7414CD5F" w14:textId="77777777" w:rsidR="002E7C36" w:rsidRDefault="0054690B">
            <w:pPr>
              <w:pStyle w:val="Other0"/>
              <w:spacing w:after="120" w:line="240" w:lineRule="auto"/>
              <w:ind w:hanging="10"/>
              <w:jc w:val="center"/>
              <w:rPr>
                <w:rFonts w:ascii="Sylfaen" w:hAnsi="Sylfaen" w:cs="Sylfaen"/>
                <w:sz w:val="20"/>
                <w:szCs w:val="24"/>
              </w:rPr>
            </w:pPr>
            <w:r w:rsidRPr="00D776F3">
              <w:rPr>
                <w:rFonts w:ascii="Sylfaen" w:hAnsi="Sylfaen"/>
                <w:sz w:val="20"/>
                <w:szCs w:val="24"/>
              </w:rPr>
              <w:t>2</w:t>
            </w:r>
          </w:p>
        </w:tc>
        <w:tc>
          <w:tcPr>
            <w:tcW w:w="2405" w:type="dxa"/>
            <w:tcBorders>
              <w:top w:val="single" w:sz="4" w:space="0" w:color="auto"/>
              <w:left w:val="single" w:sz="4" w:space="0" w:color="auto"/>
            </w:tcBorders>
            <w:shd w:val="clear" w:color="auto" w:fill="FFFFFF"/>
          </w:tcPr>
          <w:p w14:paraId="5D17A86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6096" w:type="dxa"/>
            <w:tcBorders>
              <w:top w:val="single" w:sz="4" w:space="0" w:color="auto"/>
              <w:left w:val="single" w:sz="4" w:space="0" w:color="auto"/>
              <w:right w:val="single" w:sz="4" w:space="0" w:color="auto"/>
            </w:tcBorders>
            <w:shd w:val="clear" w:color="auto" w:fill="FFFFFF"/>
            <w:vAlign w:val="center"/>
          </w:tcPr>
          <w:p w14:paraId="6FA3563F" w14:textId="77777777" w:rsidR="002E7C36" w:rsidRDefault="00DC26BE">
            <w:pPr>
              <w:pStyle w:val="Other0"/>
              <w:spacing w:after="120" w:line="240" w:lineRule="auto"/>
              <w:ind w:left="132"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ռեեստրում ներառելու համար տեղեկությունների ընդունումը </w:t>
            </w:r>
            <w:r w:rsidR="008D0DD6" w:rsidRPr="00D776F3">
              <w:rPr>
                <w:rFonts w:ascii="Sylfaen" w:hAnsi="Sylfaen"/>
                <w:sz w:val="20"/>
                <w:szCs w:val="24"/>
              </w:rPr>
              <w:t>եւ</w:t>
            </w:r>
            <w:r w:rsidRPr="00DC26BE">
              <w:rPr>
                <w:rFonts w:ascii="Sylfaen" w:hAnsi="Sylfaen"/>
                <w:sz w:val="20"/>
                <w:szCs w:val="24"/>
              </w:rPr>
              <w:t xml:space="preserve"> մշակումը</w:t>
            </w:r>
          </w:p>
        </w:tc>
      </w:tr>
      <w:tr w:rsidR="00B14D37" w:rsidRPr="00D776F3" w14:paraId="76D41E87" w14:textId="77777777" w:rsidTr="00160776">
        <w:trPr>
          <w:jc w:val="center"/>
        </w:trPr>
        <w:tc>
          <w:tcPr>
            <w:tcW w:w="851" w:type="dxa"/>
            <w:tcBorders>
              <w:top w:val="single" w:sz="4" w:space="0" w:color="auto"/>
              <w:left w:val="single" w:sz="4" w:space="0" w:color="auto"/>
              <w:bottom w:val="single" w:sz="4" w:space="0" w:color="auto"/>
            </w:tcBorders>
            <w:shd w:val="clear" w:color="auto" w:fill="FFFFFF"/>
            <w:vAlign w:val="center"/>
          </w:tcPr>
          <w:p w14:paraId="2AA665F9" w14:textId="77777777" w:rsidR="002E7C36" w:rsidRDefault="0054690B">
            <w:pPr>
              <w:pStyle w:val="Other0"/>
              <w:spacing w:after="120" w:line="240" w:lineRule="auto"/>
              <w:ind w:hanging="10"/>
              <w:jc w:val="center"/>
              <w:rPr>
                <w:rFonts w:ascii="Sylfaen" w:hAnsi="Sylfaen" w:cs="Sylfaen"/>
                <w:sz w:val="20"/>
                <w:szCs w:val="24"/>
              </w:rPr>
            </w:pPr>
            <w:r w:rsidRPr="00D776F3">
              <w:rPr>
                <w:rFonts w:ascii="Sylfaen" w:hAnsi="Sylfaen"/>
                <w:sz w:val="20"/>
                <w:szCs w:val="24"/>
              </w:rPr>
              <w:t>3</w:t>
            </w:r>
          </w:p>
        </w:tc>
        <w:tc>
          <w:tcPr>
            <w:tcW w:w="2405" w:type="dxa"/>
            <w:tcBorders>
              <w:top w:val="single" w:sz="4" w:space="0" w:color="auto"/>
              <w:left w:val="single" w:sz="4" w:space="0" w:color="auto"/>
              <w:bottom w:val="single" w:sz="4" w:space="0" w:color="auto"/>
            </w:tcBorders>
            <w:shd w:val="clear" w:color="auto" w:fill="FFFFFF"/>
            <w:vAlign w:val="center"/>
          </w:tcPr>
          <w:p w14:paraId="4CA2DA9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14:paraId="1EA9E573" w14:textId="77777777" w:rsidR="002E7C36" w:rsidRDefault="00DC26BE">
            <w:pPr>
              <w:pStyle w:val="Other0"/>
              <w:spacing w:after="120" w:line="240" w:lineRule="auto"/>
              <w:ind w:left="132" w:firstLine="0"/>
              <w:rPr>
                <w:rFonts w:ascii="Sylfaen" w:hAnsi="Sylfaen" w:cs="Sylfaen"/>
                <w:sz w:val="20"/>
                <w:szCs w:val="24"/>
              </w:rPr>
            </w:pPr>
            <w:r w:rsidRPr="00DC26BE">
              <w:rPr>
                <w:rFonts w:ascii="Sylfaen" w:hAnsi="Sylfaen"/>
                <w:sz w:val="20"/>
                <w:szCs w:val="24"/>
              </w:rPr>
              <w:t>Հանձնաժողով</w:t>
            </w:r>
          </w:p>
        </w:tc>
      </w:tr>
      <w:tr w:rsidR="00B14D37" w:rsidRPr="00D776F3" w14:paraId="12EFDB2C" w14:textId="77777777" w:rsidTr="00160776">
        <w:trPr>
          <w:jc w:val="center"/>
        </w:trPr>
        <w:tc>
          <w:tcPr>
            <w:tcW w:w="851" w:type="dxa"/>
            <w:tcBorders>
              <w:top w:val="single" w:sz="4" w:space="0" w:color="auto"/>
              <w:left w:val="single" w:sz="4" w:space="0" w:color="auto"/>
            </w:tcBorders>
            <w:shd w:val="clear" w:color="auto" w:fill="FFFFFF"/>
          </w:tcPr>
          <w:p w14:paraId="42A41243" w14:textId="77777777" w:rsidR="002E7C36" w:rsidRDefault="0054690B">
            <w:pPr>
              <w:pStyle w:val="Other0"/>
              <w:spacing w:after="120" w:line="240" w:lineRule="auto"/>
              <w:ind w:hanging="10"/>
              <w:jc w:val="center"/>
              <w:rPr>
                <w:rFonts w:ascii="Sylfaen" w:hAnsi="Sylfaen" w:cs="Sylfaen"/>
                <w:sz w:val="20"/>
                <w:szCs w:val="24"/>
              </w:rPr>
            </w:pPr>
            <w:r w:rsidRPr="00D776F3">
              <w:rPr>
                <w:rFonts w:ascii="Sylfaen" w:hAnsi="Sylfaen"/>
                <w:sz w:val="20"/>
                <w:szCs w:val="24"/>
              </w:rPr>
              <w:t>4</w:t>
            </w:r>
          </w:p>
        </w:tc>
        <w:tc>
          <w:tcPr>
            <w:tcW w:w="2405" w:type="dxa"/>
            <w:tcBorders>
              <w:top w:val="single" w:sz="4" w:space="0" w:color="auto"/>
              <w:left w:val="single" w:sz="4" w:space="0" w:color="auto"/>
            </w:tcBorders>
            <w:shd w:val="clear" w:color="auto" w:fill="FFFFFF"/>
          </w:tcPr>
          <w:p w14:paraId="2B5D598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6096" w:type="dxa"/>
            <w:tcBorders>
              <w:top w:val="single" w:sz="4" w:space="0" w:color="auto"/>
              <w:left w:val="single" w:sz="4" w:space="0" w:color="auto"/>
              <w:right w:val="single" w:sz="4" w:space="0" w:color="auto"/>
            </w:tcBorders>
            <w:shd w:val="clear" w:color="auto" w:fill="FFFFFF"/>
            <w:vAlign w:val="center"/>
          </w:tcPr>
          <w:p w14:paraId="373F5014" w14:textId="77777777" w:rsidR="002E7C36" w:rsidRDefault="00DC26BE">
            <w:pPr>
              <w:pStyle w:val="Other0"/>
              <w:spacing w:after="120" w:line="240" w:lineRule="auto"/>
              <w:ind w:left="132"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ռեեստրում ներառելու համար տեղեկությունները կատարողի կողմից ստանալիս («Երրորդ երկրների</w:t>
            </w:r>
            <w:r w:rsidR="008D0DD6" w:rsidRPr="00D776F3">
              <w:rPr>
                <w:rFonts w:ascii="Sylfaen" w:hAnsi="Sylfaen"/>
                <w:sz w:val="20"/>
                <w:szCs w:val="24"/>
              </w:rPr>
              <w:t xml:space="preserve"> </w:t>
            </w:r>
            <w:r w:rsidRPr="00DC26BE">
              <w:rPr>
                <w:rFonts w:ascii="Sylfaen" w:hAnsi="Sylfaen"/>
                <w:sz w:val="20"/>
                <w:szCs w:val="24"/>
              </w:rPr>
              <w:t>ձեռնարկությունների ռեեստրում ներառելու համար տեղեկությունների ներկայացումը» գործառնություն (P.SS.04.OPR.001))</w:t>
            </w:r>
          </w:p>
        </w:tc>
      </w:tr>
      <w:tr w:rsidR="00B14D37" w:rsidRPr="00D776F3" w14:paraId="04FF001D" w14:textId="77777777" w:rsidTr="00160776">
        <w:trPr>
          <w:jc w:val="center"/>
        </w:trPr>
        <w:tc>
          <w:tcPr>
            <w:tcW w:w="851" w:type="dxa"/>
            <w:tcBorders>
              <w:top w:val="single" w:sz="4" w:space="0" w:color="auto"/>
              <w:left w:val="single" w:sz="4" w:space="0" w:color="auto"/>
            </w:tcBorders>
            <w:shd w:val="clear" w:color="auto" w:fill="FFFFFF"/>
          </w:tcPr>
          <w:p w14:paraId="16B7DA8A" w14:textId="77777777" w:rsidR="002E7C36" w:rsidRDefault="0054690B">
            <w:pPr>
              <w:pStyle w:val="Other0"/>
              <w:spacing w:after="120" w:line="240" w:lineRule="auto"/>
              <w:ind w:hanging="10"/>
              <w:jc w:val="center"/>
              <w:rPr>
                <w:rFonts w:ascii="Sylfaen" w:hAnsi="Sylfaen" w:cs="Sylfaen"/>
                <w:sz w:val="20"/>
                <w:szCs w:val="24"/>
              </w:rPr>
            </w:pPr>
            <w:r w:rsidRPr="00D776F3">
              <w:rPr>
                <w:rFonts w:ascii="Sylfaen" w:hAnsi="Sylfaen"/>
                <w:sz w:val="20"/>
                <w:szCs w:val="24"/>
              </w:rPr>
              <w:t>5</w:t>
            </w:r>
          </w:p>
        </w:tc>
        <w:tc>
          <w:tcPr>
            <w:tcW w:w="2405" w:type="dxa"/>
            <w:tcBorders>
              <w:top w:val="single" w:sz="4" w:space="0" w:color="auto"/>
              <w:left w:val="single" w:sz="4" w:space="0" w:color="auto"/>
            </w:tcBorders>
            <w:shd w:val="clear" w:color="auto" w:fill="FFFFFF"/>
          </w:tcPr>
          <w:p w14:paraId="2647926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6096" w:type="dxa"/>
            <w:tcBorders>
              <w:top w:val="single" w:sz="4" w:space="0" w:color="auto"/>
              <w:left w:val="single" w:sz="4" w:space="0" w:color="auto"/>
              <w:right w:val="single" w:sz="4" w:space="0" w:color="auto"/>
            </w:tcBorders>
            <w:shd w:val="clear" w:color="auto" w:fill="FFFFFF"/>
            <w:vAlign w:val="center"/>
          </w:tcPr>
          <w:p w14:paraId="22C89B6A" w14:textId="77777777" w:rsidR="002E7C36" w:rsidRDefault="00DC26BE">
            <w:pPr>
              <w:pStyle w:val="Other0"/>
              <w:spacing w:after="120" w:line="240" w:lineRule="auto"/>
              <w:ind w:left="132" w:firstLine="0"/>
              <w:rPr>
                <w:rFonts w:ascii="Sylfaen" w:hAnsi="Sylfaen" w:cs="Sylfaen"/>
                <w:sz w:val="20"/>
                <w:szCs w:val="24"/>
              </w:rPr>
            </w:pPr>
            <w:r w:rsidRPr="00DC26BE">
              <w:rPr>
                <w:rFonts w:ascii="Sylfaen" w:hAnsi="Sylfaen"/>
                <w:sz w:val="20"/>
                <w:szCs w:val="24"/>
              </w:rPr>
              <w:t>ներկայացվող տեղեկությունների ձ</w:t>
            </w:r>
            <w:r w:rsidR="008D0DD6" w:rsidRPr="00D776F3">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D776F3">
              <w:rPr>
                <w:rFonts w:ascii="Sylfaen" w:hAnsi="Sylfaen"/>
                <w:sz w:val="20"/>
                <w:szCs w:val="24"/>
              </w:rPr>
              <w:t>եւ</w:t>
            </w:r>
            <w:r w:rsidRPr="00DC26BE">
              <w:rPr>
                <w:rFonts w:ascii="Sylfaen" w:hAnsi="Sylfaen"/>
                <w:sz w:val="20"/>
                <w:szCs w:val="24"/>
              </w:rPr>
              <w:t xml:space="preserve"> տեղեկությունների ձ</w:t>
            </w:r>
            <w:r w:rsidR="008D0DD6" w:rsidRPr="00D776F3">
              <w:rPr>
                <w:rFonts w:ascii="Sylfaen" w:hAnsi="Sylfaen"/>
                <w:sz w:val="20"/>
                <w:szCs w:val="24"/>
              </w:rPr>
              <w:t>եւ</w:t>
            </w:r>
            <w:r w:rsidRPr="00DC26BE">
              <w:rPr>
                <w:rFonts w:ascii="Sylfaen" w:hAnsi="Sylfaen"/>
                <w:sz w:val="20"/>
                <w:szCs w:val="24"/>
              </w:rPr>
              <w:t xml:space="preserve">աչափերի ու կառուցվածքների նկարագրությանը։ Հաղորդագրությունը </w:t>
            </w:r>
            <w:r w:rsidR="008D0DD6" w:rsidRPr="00D776F3">
              <w:rPr>
                <w:rFonts w:ascii="Sylfaen" w:hAnsi="Sylfaen"/>
                <w:sz w:val="20"/>
                <w:szCs w:val="24"/>
              </w:rPr>
              <w:t>եւ</w:t>
            </w:r>
            <w:r w:rsidRPr="00DC26BE">
              <w:rPr>
                <w:rFonts w:ascii="Sylfaen" w:hAnsi="Sylfaen"/>
                <w:sz w:val="20"/>
                <w:szCs w:val="24"/>
              </w:rPr>
              <w:t xml:space="preserve"> էլեկտրոնային փաստաթուղթը (տեղեկությունները) պետք է համապատասխանեն լիազորված մարմինների </w:t>
            </w:r>
            <w:r w:rsidR="008D0DD6" w:rsidRPr="00D776F3">
              <w:rPr>
                <w:rFonts w:ascii="Sylfaen" w:hAnsi="Sylfaen"/>
                <w:sz w:val="20"/>
                <w:szCs w:val="24"/>
              </w:rPr>
              <w:t>եւ</w:t>
            </w:r>
            <w:r w:rsidRPr="00DC26BE">
              <w:rPr>
                <w:rFonts w:ascii="Sylfaen" w:hAnsi="Sylfaen"/>
                <w:sz w:val="20"/>
                <w:szCs w:val="24"/>
              </w:rPr>
              <w:t xml:space="preserve"> Հանձնաժողովի միջ</w:t>
            </w:r>
            <w:r w:rsidR="008D0DD6" w:rsidRPr="00D776F3">
              <w:rPr>
                <w:rFonts w:ascii="Sylfaen" w:hAnsi="Sylfaen"/>
                <w:sz w:val="20"/>
                <w:szCs w:val="24"/>
              </w:rPr>
              <w:t>եւ</w:t>
            </w:r>
            <w:r w:rsidRPr="00DC26BE">
              <w:rPr>
                <w:rFonts w:ascii="Sylfaen" w:hAnsi="Sylfaen"/>
                <w:sz w:val="20"/>
                <w:szCs w:val="24"/>
              </w:rPr>
              <w:t xml:space="preserve"> տեղեկատվական փոխգործակցության կանոնակարգով նախատեսված՝ էլեկտրոնային փաստաթղթի (տեղեկությունների) վավերապայմանների լրացման պահանջներին </w:t>
            </w:r>
          </w:p>
        </w:tc>
      </w:tr>
      <w:tr w:rsidR="00B14D37" w:rsidRPr="00D776F3" w14:paraId="5F7F3002" w14:textId="77777777" w:rsidTr="00160776">
        <w:trPr>
          <w:jc w:val="center"/>
        </w:trPr>
        <w:tc>
          <w:tcPr>
            <w:tcW w:w="851" w:type="dxa"/>
            <w:tcBorders>
              <w:top w:val="single" w:sz="4" w:space="0" w:color="auto"/>
              <w:left w:val="single" w:sz="4" w:space="0" w:color="auto"/>
            </w:tcBorders>
            <w:shd w:val="clear" w:color="auto" w:fill="FFFFFF"/>
          </w:tcPr>
          <w:p w14:paraId="45B3FA67" w14:textId="77777777" w:rsidR="002E7C36" w:rsidRDefault="0054690B">
            <w:pPr>
              <w:pStyle w:val="Other0"/>
              <w:spacing w:after="120" w:line="240" w:lineRule="auto"/>
              <w:ind w:hanging="10"/>
              <w:jc w:val="center"/>
              <w:rPr>
                <w:rFonts w:ascii="Sylfaen" w:hAnsi="Sylfaen" w:cs="Sylfaen"/>
                <w:sz w:val="20"/>
                <w:szCs w:val="24"/>
              </w:rPr>
            </w:pPr>
            <w:r w:rsidRPr="00D776F3">
              <w:rPr>
                <w:rFonts w:ascii="Sylfaen" w:hAnsi="Sylfaen"/>
                <w:sz w:val="20"/>
                <w:szCs w:val="24"/>
              </w:rPr>
              <w:t>6</w:t>
            </w:r>
          </w:p>
        </w:tc>
        <w:tc>
          <w:tcPr>
            <w:tcW w:w="2405" w:type="dxa"/>
            <w:tcBorders>
              <w:top w:val="single" w:sz="4" w:space="0" w:color="auto"/>
              <w:left w:val="single" w:sz="4" w:space="0" w:color="auto"/>
            </w:tcBorders>
            <w:shd w:val="clear" w:color="auto" w:fill="FFFFFF"/>
          </w:tcPr>
          <w:p w14:paraId="249A1F2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6096" w:type="dxa"/>
            <w:tcBorders>
              <w:top w:val="single" w:sz="4" w:space="0" w:color="auto"/>
              <w:left w:val="single" w:sz="4" w:space="0" w:color="auto"/>
              <w:right w:val="single" w:sz="4" w:space="0" w:color="auto"/>
            </w:tcBorders>
            <w:shd w:val="clear" w:color="auto" w:fill="FFFFFF"/>
            <w:vAlign w:val="center"/>
          </w:tcPr>
          <w:p w14:paraId="47A9FDEC" w14:textId="77777777" w:rsidR="002E7C36" w:rsidRDefault="00DC26BE">
            <w:pPr>
              <w:pStyle w:val="Other0"/>
              <w:spacing w:after="120" w:line="240" w:lineRule="auto"/>
              <w:ind w:left="132" w:firstLine="0"/>
              <w:rPr>
                <w:rFonts w:ascii="Sylfaen" w:hAnsi="Sylfaen" w:cs="Sylfaen"/>
                <w:sz w:val="20"/>
                <w:szCs w:val="24"/>
              </w:rPr>
            </w:pPr>
            <w:r w:rsidRPr="00DC26BE">
              <w:rPr>
                <w:rFonts w:ascii="Sylfaen" w:hAnsi="Sylfaen"/>
                <w:sz w:val="20"/>
                <w:szCs w:val="24"/>
              </w:rPr>
              <w:t>կատարողն իրականացնում է երրորդ երկրների ձեռնարկությունների ռեեստրի մեջ տեղեկությունների ներառումը, ձ</w:t>
            </w:r>
            <w:r w:rsidR="008D0DD6" w:rsidRPr="00D776F3">
              <w:rPr>
                <w:rFonts w:ascii="Sylfaen" w:hAnsi="Sylfaen"/>
                <w:sz w:val="20"/>
                <w:szCs w:val="24"/>
              </w:rPr>
              <w:t>եւ</w:t>
            </w:r>
            <w:r w:rsidRPr="00DC26BE">
              <w:rPr>
                <w:rFonts w:ascii="Sylfaen" w:hAnsi="Sylfaen"/>
                <w:sz w:val="20"/>
                <w:szCs w:val="24"/>
              </w:rPr>
              <w:t xml:space="preserve">ավորում </w:t>
            </w:r>
            <w:r w:rsidR="008D0DD6" w:rsidRPr="00D776F3">
              <w:rPr>
                <w:rFonts w:ascii="Sylfaen" w:hAnsi="Sylfaen"/>
                <w:sz w:val="20"/>
                <w:szCs w:val="24"/>
              </w:rPr>
              <w:t>եւ</w:t>
            </w:r>
            <w:r w:rsidRPr="00DC26BE">
              <w:rPr>
                <w:rFonts w:ascii="Sylfaen" w:hAnsi="Sylfaen"/>
                <w:sz w:val="20"/>
                <w:szCs w:val="24"/>
              </w:rPr>
              <w:t xml:space="preserve"> լիազորված մարմին է ուղարկում երրորդ երկրների ձեռնարկությունների ռեեստրի մեջ ներառման արդյունքի մասին ծանուցումը՝ լիազորված մարմինների </w:t>
            </w:r>
            <w:r w:rsidR="008D0DD6" w:rsidRPr="00D776F3">
              <w:rPr>
                <w:rFonts w:ascii="Sylfaen" w:hAnsi="Sylfaen"/>
                <w:sz w:val="20"/>
                <w:szCs w:val="24"/>
              </w:rPr>
              <w:t>եւ</w:t>
            </w:r>
            <w:r w:rsidRPr="00DC26BE">
              <w:rPr>
                <w:rFonts w:ascii="Sylfaen" w:hAnsi="Sylfaen"/>
                <w:sz w:val="20"/>
                <w:szCs w:val="24"/>
              </w:rPr>
              <w:t xml:space="preserve"> Հանձնաժողովի միջ</w:t>
            </w:r>
            <w:r w:rsidR="008D0DD6" w:rsidRPr="00D776F3">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w:t>
            </w:r>
          </w:p>
        </w:tc>
      </w:tr>
      <w:tr w:rsidR="00B14D37" w:rsidRPr="00D776F3" w14:paraId="368659B9" w14:textId="77777777" w:rsidTr="00160776">
        <w:trPr>
          <w:jc w:val="center"/>
        </w:trPr>
        <w:tc>
          <w:tcPr>
            <w:tcW w:w="851" w:type="dxa"/>
            <w:tcBorders>
              <w:top w:val="single" w:sz="4" w:space="0" w:color="auto"/>
              <w:left w:val="single" w:sz="4" w:space="0" w:color="auto"/>
              <w:bottom w:val="single" w:sz="4" w:space="0" w:color="auto"/>
            </w:tcBorders>
            <w:shd w:val="clear" w:color="auto" w:fill="FFFFFF"/>
          </w:tcPr>
          <w:p w14:paraId="2D619E6F" w14:textId="77777777" w:rsidR="002E7C36" w:rsidRDefault="0054690B">
            <w:pPr>
              <w:pStyle w:val="Other0"/>
              <w:spacing w:after="120" w:line="240" w:lineRule="auto"/>
              <w:ind w:hanging="10"/>
              <w:jc w:val="center"/>
              <w:rPr>
                <w:rFonts w:ascii="Sylfaen" w:hAnsi="Sylfaen" w:cs="Sylfaen"/>
                <w:sz w:val="20"/>
                <w:szCs w:val="24"/>
              </w:rPr>
            </w:pPr>
            <w:r w:rsidRPr="00D776F3">
              <w:rPr>
                <w:rFonts w:ascii="Sylfaen" w:hAnsi="Sylfaen"/>
                <w:sz w:val="20"/>
                <w:szCs w:val="24"/>
              </w:rPr>
              <w:t>7</w:t>
            </w:r>
          </w:p>
        </w:tc>
        <w:tc>
          <w:tcPr>
            <w:tcW w:w="2405" w:type="dxa"/>
            <w:tcBorders>
              <w:top w:val="single" w:sz="4" w:space="0" w:color="auto"/>
              <w:left w:val="single" w:sz="4" w:space="0" w:color="auto"/>
              <w:bottom w:val="single" w:sz="4" w:space="0" w:color="auto"/>
            </w:tcBorders>
            <w:shd w:val="clear" w:color="auto" w:fill="FFFFFF"/>
          </w:tcPr>
          <w:p w14:paraId="1507DCC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6096" w:type="dxa"/>
            <w:tcBorders>
              <w:top w:val="single" w:sz="4" w:space="0" w:color="auto"/>
              <w:left w:val="single" w:sz="4" w:space="0" w:color="auto"/>
              <w:bottom w:val="single" w:sz="4" w:space="0" w:color="auto"/>
              <w:right w:val="single" w:sz="4" w:space="0" w:color="auto"/>
            </w:tcBorders>
            <w:shd w:val="clear" w:color="auto" w:fill="FFFFFF"/>
            <w:vAlign w:val="center"/>
          </w:tcPr>
          <w:p w14:paraId="69AD403D" w14:textId="77777777" w:rsidR="002E7C36" w:rsidRDefault="00DC26BE">
            <w:pPr>
              <w:pStyle w:val="Other0"/>
              <w:spacing w:after="120" w:line="240" w:lineRule="auto"/>
              <w:ind w:left="132" w:firstLine="0"/>
              <w:rPr>
                <w:rFonts w:ascii="Sylfaen" w:hAnsi="Sylfaen" w:cs="Sylfaen"/>
                <w:sz w:val="20"/>
                <w:szCs w:val="24"/>
              </w:rPr>
            </w:pPr>
            <w:r w:rsidRPr="00DC26BE">
              <w:rPr>
                <w:rFonts w:ascii="Sylfaen" w:hAnsi="Sylfaen"/>
                <w:sz w:val="20"/>
                <w:szCs w:val="24"/>
              </w:rPr>
              <w:t>Երրորդ երկրների ձեռնարկությունների ռեեստրում ներառելու համար տեղեկությունները մշակվել են, երրորդ երկրների ձեռնարկությունների ռեեստրում տեղեկությունները ներառելու մասին ծանուցումն ուղարկվել է անդամ պետության լիազորված մարմին</w:t>
            </w:r>
          </w:p>
        </w:tc>
      </w:tr>
    </w:tbl>
    <w:p w14:paraId="5B2CE7D2" w14:textId="77777777" w:rsidR="002E7C36" w:rsidRDefault="002E7C36">
      <w:pPr>
        <w:spacing w:after="160" w:line="360" w:lineRule="auto"/>
        <w:rPr>
          <w:rFonts w:ascii="Sylfaen" w:hAnsi="Sylfaen" w:cs="Sylfaen"/>
        </w:rPr>
      </w:pPr>
    </w:p>
    <w:p w14:paraId="64C6466B"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10</w:t>
      </w:r>
    </w:p>
    <w:p w14:paraId="25885CA0" w14:textId="77777777" w:rsidR="002E7C36" w:rsidRDefault="00DC26BE">
      <w:pPr>
        <w:spacing w:after="160" w:line="360" w:lineRule="auto"/>
        <w:jc w:val="center"/>
        <w:rPr>
          <w:rFonts w:ascii="Sylfaen" w:hAnsi="Sylfaen" w:cs="Sylfaen"/>
        </w:rPr>
      </w:pPr>
      <w:r>
        <w:rPr>
          <w:rFonts w:ascii="Sylfaen" w:hAnsi="Sylfaen"/>
        </w:rPr>
        <w:t>«Երրորդ երկրների ձեռնարկությունների ռեեստրում տեղեկությունների ներառման արդյունքների մասին ծանուցման ստացումը» գործառնության (P.SS.04.OPR.003) նկարագրությունը</w:t>
      </w:r>
    </w:p>
    <w:tbl>
      <w:tblPr>
        <w:tblOverlap w:val="never"/>
        <w:tblW w:w="9286" w:type="dxa"/>
        <w:jc w:val="center"/>
        <w:tblLayout w:type="fixed"/>
        <w:tblCellMar>
          <w:left w:w="10" w:type="dxa"/>
          <w:right w:w="10" w:type="dxa"/>
        </w:tblCellMar>
        <w:tblLook w:val="0000" w:firstRow="0" w:lastRow="0" w:firstColumn="0" w:lastColumn="0" w:noHBand="0" w:noVBand="0"/>
      </w:tblPr>
      <w:tblGrid>
        <w:gridCol w:w="851"/>
        <w:gridCol w:w="2410"/>
        <w:gridCol w:w="6025"/>
      </w:tblGrid>
      <w:tr w:rsidR="00B14D37" w:rsidRPr="00160776" w14:paraId="3CBD30F4" w14:textId="77777777" w:rsidTr="00160776">
        <w:trPr>
          <w:tblHeader/>
          <w:jc w:val="center"/>
        </w:trPr>
        <w:tc>
          <w:tcPr>
            <w:tcW w:w="851" w:type="dxa"/>
            <w:tcBorders>
              <w:top w:val="single" w:sz="4" w:space="0" w:color="auto"/>
              <w:left w:val="single" w:sz="4" w:space="0" w:color="auto"/>
            </w:tcBorders>
            <w:shd w:val="clear" w:color="auto" w:fill="FFFFFF"/>
            <w:vAlign w:val="center"/>
          </w:tcPr>
          <w:p w14:paraId="7B56333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410" w:type="dxa"/>
            <w:tcBorders>
              <w:top w:val="single" w:sz="4" w:space="0" w:color="auto"/>
              <w:left w:val="single" w:sz="4" w:space="0" w:color="auto"/>
            </w:tcBorders>
            <w:shd w:val="clear" w:color="auto" w:fill="FFFFFF"/>
            <w:vAlign w:val="center"/>
          </w:tcPr>
          <w:p w14:paraId="34F80E64" w14:textId="77777777" w:rsidR="002E7C36" w:rsidRDefault="00DC26BE">
            <w:pPr>
              <w:pStyle w:val="Other0"/>
              <w:spacing w:after="120" w:line="240" w:lineRule="auto"/>
              <w:ind w:firstLine="240"/>
              <w:rPr>
                <w:rFonts w:ascii="Sylfaen" w:hAnsi="Sylfaen" w:cs="Sylfaen"/>
                <w:sz w:val="20"/>
                <w:szCs w:val="24"/>
              </w:rPr>
            </w:pPr>
            <w:r w:rsidRPr="00DC26BE">
              <w:rPr>
                <w:rFonts w:ascii="Sylfaen" w:hAnsi="Sylfaen"/>
                <w:sz w:val="20"/>
                <w:szCs w:val="24"/>
              </w:rPr>
              <w:t>Տարրի նշագիրը</w:t>
            </w:r>
          </w:p>
        </w:tc>
        <w:tc>
          <w:tcPr>
            <w:tcW w:w="6025" w:type="dxa"/>
            <w:tcBorders>
              <w:top w:val="single" w:sz="4" w:space="0" w:color="auto"/>
              <w:left w:val="single" w:sz="4" w:space="0" w:color="auto"/>
              <w:right w:val="single" w:sz="4" w:space="0" w:color="auto"/>
            </w:tcBorders>
            <w:shd w:val="clear" w:color="auto" w:fill="FFFFFF"/>
            <w:vAlign w:val="center"/>
          </w:tcPr>
          <w:p w14:paraId="2B4CCF6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160776" w14:paraId="47D7D0BE" w14:textId="77777777" w:rsidTr="00160776">
        <w:trPr>
          <w:tblHeader/>
          <w:jc w:val="center"/>
        </w:trPr>
        <w:tc>
          <w:tcPr>
            <w:tcW w:w="851" w:type="dxa"/>
            <w:tcBorders>
              <w:top w:val="single" w:sz="4" w:space="0" w:color="auto"/>
              <w:left w:val="single" w:sz="4" w:space="0" w:color="auto"/>
            </w:tcBorders>
            <w:shd w:val="clear" w:color="auto" w:fill="FFFFFF"/>
            <w:vAlign w:val="center"/>
          </w:tcPr>
          <w:p w14:paraId="410BE39F"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1</w:t>
            </w:r>
          </w:p>
        </w:tc>
        <w:tc>
          <w:tcPr>
            <w:tcW w:w="2410" w:type="dxa"/>
            <w:tcBorders>
              <w:top w:val="single" w:sz="4" w:space="0" w:color="auto"/>
              <w:left w:val="single" w:sz="4" w:space="0" w:color="auto"/>
            </w:tcBorders>
            <w:shd w:val="clear" w:color="auto" w:fill="FFFFFF"/>
            <w:vAlign w:val="center"/>
          </w:tcPr>
          <w:p w14:paraId="0028229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6025" w:type="dxa"/>
            <w:tcBorders>
              <w:top w:val="single" w:sz="4" w:space="0" w:color="auto"/>
              <w:left w:val="single" w:sz="4" w:space="0" w:color="auto"/>
              <w:right w:val="single" w:sz="4" w:space="0" w:color="auto"/>
            </w:tcBorders>
            <w:shd w:val="clear" w:color="auto" w:fill="FFFFFF"/>
            <w:vAlign w:val="center"/>
          </w:tcPr>
          <w:p w14:paraId="1EC35D1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160776" w14:paraId="07899E0D" w14:textId="77777777" w:rsidTr="00160776">
        <w:trPr>
          <w:jc w:val="center"/>
        </w:trPr>
        <w:tc>
          <w:tcPr>
            <w:tcW w:w="851" w:type="dxa"/>
            <w:tcBorders>
              <w:top w:val="single" w:sz="4" w:space="0" w:color="auto"/>
              <w:left w:val="single" w:sz="4" w:space="0" w:color="auto"/>
            </w:tcBorders>
            <w:shd w:val="clear" w:color="auto" w:fill="FFFFFF"/>
            <w:vAlign w:val="center"/>
          </w:tcPr>
          <w:p w14:paraId="3D6FDB85"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1</w:t>
            </w:r>
          </w:p>
        </w:tc>
        <w:tc>
          <w:tcPr>
            <w:tcW w:w="2410" w:type="dxa"/>
            <w:tcBorders>
              <w:top w:val="single" w:sz="4" w:space="0" w:color="auto"/>
              <w:left w:val="single" w:sz="4" w:space="0" w:color="auto"/>
            </w:tcBorders>
            <w:shd w:val="clear" w:color="auto" w:fill="FFFFFF"/>
            <w:vAlign w:val="center"/>
          </w:tcPr>
          <w:p w14:paraId="074556A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6025" w:type="dxa"/>
            <w:tcBorders>
              <w:top w:val="single" w:sz="4" w:space="0" w:color="auto"/>
              <w:left w:val="single" w:sz="4" w:space="0" w:color="auto"/>
              <w:right w:val="single" w:sz="4" w:space="0" w:color="auto"/>
            </w:tcBorders>
            <w:shd w:val="clear" w:color="auto" w:fill="FFFFFF"/>
            <w:vAlign w:val="center"/>
          </w:tcPr>
          <w:p w14:paraId="0A194C1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P.SS.04.OPR.003</w:t>
            </w:r>
          </w:p>
        </w:tc>
      </w:tr>
      <w:tr w:rsidR="00B14D37" w:rsidRPr="00160776" w14:paraId="029FCA13" w14:textId="77777777" w:rsidTr="00160776">
        <w:trPr>
          <w:jc w:val="center"/>
        </w:trPr>
        <w:tc>
          <w:tcPr>
            <w:tcW w:w="851" w:type="dxa"/>
            <w:tcBorders>
              <w:top w:val="single" w:sz="4" w:space="0" w:color="auto"/>
              <w:left w:val="single" w:sz="4" w:space="0" w:color="auto"/>
              <w:bottom w:val="single" w:sz="4" w:space="0" w:color="auto"/>
            </w:tcBorders>
            <w:shd w:val="clear" w:color="auto" w:fill="FFFFFF"/>
          </w:tcPr>
          <w:p w14:paraId="4580FDF6"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2</w:t>
            </w:r>
          </w:p>
        </w:tc>
        <w:tc>
          <w:tcPr>
            <w:tcW w:w="2410" w:type="dxa"/>
            <w:tcBorders>
              <w:top w:val="single" w:sz="4" w:space="0" w:color="auto"/>
              <w:left w:val="single" w:sz="4" w:space="0" w:color="auto"/>
              <w:bottom w:val="single" w:sz="4" w:space="0" w:color="auto"/>
            </w:tcBorders>
            <w:shd w:val="clear" w:color="auto" w:fill="FFFFFF"/>
          </w:tcPr>
          <w:p w14:paraId="009BAAC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6025" w:type="dxa"/>
            <w:tcBorders>
              <w:top w:val="single" w:sz="4" w:space="0" w:color="auto"/>
              <w:left w:val="single" w:sz="4" w:space="0" w:color="auto"/>
              <w:bottom w:val="single" w:sz="4" w:space="0" w:color="auto"/>
              <w:right w:val="single" w:sz="4" w:space="0" w:color="auto"/>
            </w:tcBorders>
            <w:shd w:val="clear" w:color="auto" w:fill="FFFFFF"/>
            <w:vAlign w:val="center"/>
          </w:tcPr>
          <w:p w14:paraId="6EF330B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ռեեստրում տեղեկությունները ներառելու արդյունքների մասին ծանուցման ստացումը</w:t>
            </w:r>
          </w:p>
        </w:tc>
      </w:tr>
      <w:tr w:rsidR="00B14D37" w:rsidRPr="00160776" w14:paraId="6E824AB8" w14:textId="77777777" w:rsidTr="00160776">
        <w:trPr>
          <w:jc w:val="center"/>
        </w:trPr>
        <w:tc>
          <w:tcPr>
            <w:tcW w:w="851" w:type="dxa"/>
            <w:tcBorders>
              <w:top w:val="single" w:sz="4" w:space="0" w:color="auto"/>
              <w:left w:val="single" w:sz="4" w:space="0" w:color="auto"/>
            </w:tcBorders>
            <w:shd w:val="clear" w:color="auto" w:fill="FFFFFF"/>
            <w:vAlign w:val="center"/>
          </w:tcPr>
          <w:p w14:paraId="4717FCC4"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3</w:t>
            </w:r>
          </w:p>
        </w:tc>
        <w:tc>
          <w:tcPr>
            <w:tcW w:w="2410" w:type="dxa"/>
            <w:tcBorders>
              <w:top w:val="single" w:sz="4" w:space="0" w:color="auto"/>
              <w:left w:val="single" w:sz="4" w:space="0" w:color="auto"/>
            </w:tcBorders>
            <w:shd w:val="clear" w:color="auto" w:fill="FFFFFF"/>
            <w:vAlign w:val="center"/>
          </w:tcPr>
          <w:p w14:paraId="7E48B81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6025" w:type="dxa"/>
            <w:tcBorders>
              <w:top w:val="single" w:sz="4" w:space="0" w:color="auto"/>
              <w:left w:val="single" w:sz="4" w:space="0" w:color="auto"/>
              <w:right w:val="single" w:sz="4" w:space="0" w:color="auto"/>
            </w:tcBorders>
            <w:shd w:val="clear" w:color="auto" w:fill="FFFFFF"/>
            <w:vAlign w:val="center"/>
          </w:tcPr>
          <w:p w14:paraId="46CAD60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w:t>
            </w:r>
          </w:p>
        </w:tc>
      </w:tr>
      <w:tr w:rsidR="00B14D37" w:rsidRPr="00160776" w14:paraId="45E76BA8" w14:textId="77777777" w:rsidTr="00160776">
        <w:trPr>
          <w:jc w:val="center"/>
        </w:trPr>
        <w:tc>
          <w:tcPr>
            <w:tcW w:w="851" w:type="dxa"/>
            <w:tcBorders>
              <w:top w:val="single" w:sz="4" w:space="0" w:color="auto"/>
              <w:left w:val="single" w:sz="4" w:space="0" w:color="auto"/>
            </w:tcBorders>
            <w:shd w:val="clear" w:color="auto" w:fill="FFFFFF"/>
          </w:tcPr>
          <w:p w14:paraId="1779762C"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4</w:t>
            </w:r>
          </w:p>
        </w:tc>
        <w:tc>
          <w:tcPr>
            <w:tcW w:w="2410" w:type="dxa"/>
            <w:tcBorders>
              <w:top w:val="single" w:sz="4" w:space="0" w:color="auto"/>
              <w:left w:val="single" w:sz="4" w:space="0" w:color="auto"/>
            </w:tcBorders>
            <w:shd w:val="clear" w:color="auto" w:fill="FFFFFF"/>
          </w:tcPr>
          <w:p w14:paraId="29B73D3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6025" w:type="dxa"/>
            <w:tcBorders>
              <w:top w:val="single" w:sz="4" w:space="0" w:color="auto"/>
              <w:left w:val="single" w:sz="4" w:space="0" w:color="auto"/>
              <w:right w:val="single" w:sz="4" w:space="0" w:color="auto"/>
            </w:tcBorders>
            <w:shd w:val="clear" w:color="auto" w:fill="FFFFFF"/>
            <w:vAlign w:val="center"/>
          </w:tcPr>
          <w:p w14:paraId="75B5436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ռեեստրում տեղեկությունները ներառելու մասին ծանուցումը կատարողի կողմից ստանալիս («Երրորդ երկրների ձեռնարկությունների ռեեստրում ներառելու համար տեղեկությունների ընդունումը եւ մշակումը» գործառնություն (P.SS.04.OPR.002))</w:t>
            </w:r>
          </w:p>
        </w:tc>
      </w:tr>
      <w:tr w:rsidR="00B14D37" w:rsidRPr="00160776" w14:paraId="13666DC0" w14:textId="77777777" w:rsidTr="00160776">
        <w:trPr>
          <w:jc w:val="center"/>
        </w:trPr>
        <w:tc>
          <w:tcPr>
            <w:tcW w:w="851" w:type="dxa"/>
            <w:tcBorders>
              <w:top w:val="single" w:sz="4" w:space="0" w:color="auto"/>
              <w:left w:val="single" w:sz="4" w:space="0" w:color="auto"/>
            </w:tcBorders>
            <w:shd w:val="clear" w:color="auto" w:fill="FFFFFF"/>
          </w:tcPr>
          <w:p w14:paraId="5A19F082"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5</w:t>
            </w:r>
          </w:p>
        </w:tc>
        <w:tc>
          <w:tcPr>
            <w:tcW w:w="2410" w:type="dxa"/>
            <w:tcBorders>
              <w:top w:val="single" w:sz="4" w:space="0" w:color="auto"/>
              <w:left w:val="single" w:sz="4" w:space="0" w:color="auto"/>
            </w:tcBorders>
            <w:shd w:val="clear" w:color="auto" w:fill="FFFFFF"/>
          </w:tcPr>
          <w:p w14:paraId="302C9B5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6025" w:type="dxa"/>
            <w:tcBorders>
              <w:top w:val="single" w:sz="4" w:space="0" w:color="auto"/>
              <w:left w:val="single" w:sz="4" w:space="0" w:color="auto"/>
              <w:right w:val="single" w:sz="4" w:space="0" w:color="auto"/>
            </w:tcBorders>
            <w:shd w:val="clear" w:color="auto" w:fill="FFFFFF"/>
            <w:vAlign w:val="center"/>
          </w:tcPr>
          <w:p w14:paraId="3A4F687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ներկայացվող տեղեկությունների ձ</w:t>
            </w:r>
            <w:r w:rsidR="008D0DD6" w:rsidRPr="00160776">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160776">
              <w:rPr>
                <w:rFonts w:ascii="Sylfaen" w:hAnsi="Sylfaen"/>
                <w:sz w:val="20"/>
                <w:szCs w:val="24"/>
              </w:rPr>
              <w:t>եւ</w:t>
            </w:r>
            <w:r w:rsidRPr="00DC26BE">
              <w:rPr>
                <w:rFonts w:ascii="Sylfaen" w:hAnsi="Sylfaen"/>
                <w:sz w:val="20"/>
                <w:szCs w:val="24"/>
              </w:rPr>
              <w:t xml:space="preserve"> տեղեկությունների ձ</w:t>
            </w:r>
            <w:r w:rsidR="008D0DD6" w:rsidRPr="00160776">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B14D37" w:rsidRPr="00160776" w14:paraId="0531C4C9" w14:textId="77777777" w:rsidTr="00160776">
        <w:trPr>
          <w:jc w:val="center"/>
        </w:trPr>
        <w:tc>
          <w:tcPr>
            <w:tcW w:w="851" w:type="dxa"/>
            <w:tcBorders>
              <w:top w:val="single" w:sz="4" w:space="0" w:color="auto"/>
              <w:left w:val="single" w:sz="4" w:space="0" w:color="auto"/>
            </w:tcBorders>
            <w:shd w:val="clear" w:color="auto" w:fill="FFFFFF"/>
          </w:tcPr>
          <w:p w14:paraId="5B8D2927"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6</w:t>
            </w:r>
          </w:p>
        </w:tc>
        <w:tc>
          <w:tcPr>
            <w:tcW w:w="2410" w:type="dxa"/>
            <w:tcBorders>
              <w:top w:val="single" w:sz="4" w:space="0" w:color="auto"/>
              <w:left w:val="single" w:sz="4" w:space="0" w:color="auto"/>
            </w:tcBorders>
            <w:shd w:val="clear" w:color="auto" w:fill="FFFFFF"/>
          </w:tcPr>
          <w:p w14:paraId="5170A52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6025" w:type="dxa"/>
            <w:tcBorders>
              <w:top w:val="single" w:sz="4" w:space="0" w:color="auto"/>
              <w:left w:val="single" w:sz="4" w:space="0" w:color="auto"/>
              <w:right w:val="single" w:sz="4" w:space="0" w:color="auto"/>
            </w:tcBorders>
            <w:shd w:val="clear" w:color="auto" w:fill="FFFFFF"/>
            <w:vAlign w:val="center"/>
          </w:tcPr>
          <w:p w14:paraId="697D40F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կատարողն ընդունում է ծանուցումը </w:t>
            </w:r>
            <w:r w:rsidR="008D0DD6" w:rsidRPr="00160776">
              <w:rPr>
                <w:rFonts w:ascii="Sylfaen" w:hAnsi="Sylfaen"/>
                <w:sz w:val="20"/>
                <w:szCs w:val="24"/>
              </w:rPr>
              <w:t>եւ</w:t>
            </w:r>
            <w:r w:rsidRPr="00DC26BE">
              <w:rPr>
                <w:rFonts w:ascii="Sylfaen" w:hAnsi="Sylfaen"/>
                <w:sz w:val="20"/>
                <w:szCs w:val="24"/>
              </w:rPr>
              <w:t xml:space="preserve"> ստուգում այն՝ լիազորված մարմինների ու Հանձնաժողովի միջ</w:t>
            </w:r>
            <w:r w:rsidR="008D0DD6" w:rsidRPr="00160776">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w:t>
            </w:r>
          </w:p>
        </w:tc>
      </w:tr>
      <w:tr w:rsidR="00B14D37" w:rsidRPr="00160776" w14:paraId="04DF44A3" w14:textId="77777777" w:rsidTr="00160776">
        <w:trPr>
          <w:jc w:val="center"/>
        </w:trPr>
        <w:tc>
          <w:tcPr>
            <w:tcW w:w="851" w:type="dxa"/>
            <w:tcBorders>
              <w:top w:val="single" w:sz="4" w:space="0" w:color="auto"/>
              <w:left w:val="single" w:sz="4" w:space="0" w:color="auto"/>
              <w:bottom w:val="single" w:sz="4" w:space="0" w:color="auto"/>
            </w:tcBorders>
            <w:shd w:val="clear" w:color="auto" w:fill="FFFFFF"/>
          </w:tcPr>
          <w:p w14:paraId="6156F4F6"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7</w:t>
            </w:r>
          </w:p>
        </w:tc>
        <w:tc>
          <w:tcPr>
            <w:tcW w:w="2410" w:type="dxa"/>
            <w:tcBorders>
              <w:top w:val="single" w:sz="4" w:space="0" w:color="auto"/>
              <w:left w:val="single" w:sz="4" w:space="0" w:color="auto"/>
              <w:bottom w:val="single" w:sz="4" w:space="0" w:color="auto"/>
            </w:tcBorders>
            <w:shd w:val="clear" w:color="auto" w:fill="FFFFFF"/>
          </w:tcPr>
          <w:p w14:paraId="6000661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6025" w:type="dxa"/>
            <w:tcBorders>
              <w:top w:val="single" w:sz="4" w:space="0" w:color="auto"/>
              <w:left w:val="single" w:sz="4" w:space="0" w:color="auto"/>
              <w:bottom w:val="single" w:sz="4" w:space="0" w:color="auto"/>
              <w:right w:val="single" w:sz="4" w:space="0" w:color="auto"/>
            </w:tcBorders>
            <w:shd w:val="clear" w:color="auto" w:fill="FFFFFF"/>
            <w:vAlign w:val="center"/>
          </w:tcPr>
          <w:p w14:paraId="0A589F2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տեղեկությունները ներառելու արդյունքների մասին ծանուցումը մշակվել է</w:t>
            </w:r>
          </w:p>
        </w:tc>
      </w:tr>
    </w:tbl>
    <w:p w14:paraId="0458D90A" w14:textId="77777777" w:rsidR="002E7C36" w:rsidRDefault="002E7C36">
      <w:pPr>
        <w:spacing w:after="160" w:line="360" w:lineRule="auto"/>
        <w:rPr>
          <w:rFonts w:ascii="Sylfaen" w:hAnsi="Sylfaen" w:cs="Sylfaen"/>
        </w:rPr>
      </w:pPr>
    </w:p>
    <w:p w14:paraId="5F8B1478"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11</w:t>
      </w:r>
    </w:p>
    <w:p w14:paraId="759D3681" w14:textId="77777777" w:rsidR="002E7C36" w:rsidRDefault="00DC26BE">
      <w:pPr>
        <w:spacing w:after="160" w:line="360" w:lineRule="auto"/>
        <w:jc w:val="center"/>
        <w:rPr>
          <w:rFonts w:ascii="Sylfaen" w:hAnsi="Sylfaen" w:cs="Sylfaen"/>
        </w:rPr>
      </w:pPr>
      <w:r>
        <w:rPr>
          <w:rFonts w:ascii="Sylfaen" w:hAnsi="Sylfaen"/>
        </w:rPr>
        <w:t xml:space="preserve">«Երրորդ երկրների ձեռնարկությունների ռեեստրի մեջ ներառված տեղեկությունների հրապարակումը» գործառնության </w:t>
      </w:r>
      <w:r w:rsidR="00160776" w:rsidRPr="00160776">
        <w:rPr>
          <w:rFonts w:ascii="Sylfaen" w:hAnsi="Sylfaen"/>
        </w:rPr>
        <w:br/>
      </w:r>
      <w:r>
        <w:rPr>
          <w:rFonts w:ascii="Sylfaen" w:hAnsi="Sylfaen"/>
        </w:rPr>
        <w:t>(P.SS.04.OPR.004) նկարագրությունը</w:t>
      </w:r>
    </w:p>
    <w:tbl>
      <w:tblPr>
        <w:tblOverlap w:val="never"/>
        <w:tblW w:w="9286" w:type="dxa"/>
        <w:jc w:val="center"/>
        <w:tblLayout w:type="fixed"/>
        <w:tblCellMar>
          <w:left w:w="10" w:type="dxa"/>
          <w:right w:w="10" w:type="dxa"/>
        </w:tblCellMar>
        <w:tblLook w:val="0000" w:firstRow="0" w:lastRow="0" w:firstColumn="0" w:lastColumn="0" w:noHBand="0" w:noVBand="0"/>
      </w:tblPr>
      <w:tblGrid>
        <w:gridCol w:w="851"/>
        <w:gridCol w:w="2469"/>
        <w:gridCol w:w="5966"/>
      </w:tblGrid>
      <w:tr w:rsidR="00B14D37" w:rsidRPr="00160776" w14:paraId="1084FA6C" w14:textId="77777777" w:rsidTr="00160776">
        <w:trPr>
          <w:jc w:val="center"/>
        </w:trPr>
        <w:tc>
          <w:tcPr>
            <w:tcW w:w="851" w:type="dxa"/>
            <w:tcBorders>
              <w:top w:val="single" w:sz="4" w:space="0" w:color="auto"/>
              <w:left w:val="single" w:sz="4" w:space="0" w:color="auto"/>
            </w:tcBorders>
            <w:shd w:val="clear" w:color="auto" w:fill="FFFFFF"/>
            <w:vAlign w:val="center"/>
          </w:tcPr>
          <w:p w14:paraId="2B40D6D2"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469" w:type="dxa"/>
            <w:tcBorders>
              <w:top w:val="single" w:sz="4" w:space="0" w:color="auto"/>
              <w:left w:val="single" w:sz="4" w:space="0" w:color="auto"/>
            </w:tcBorders>
            <w:shd w:val="clear" w:color="auto" w:fill="FFFFFF"/>
            <w:vAlign w:val="center"/>
          </w:tcPr>
          <w:p w14:paraId="717DF5C0" w14:textId="77777777" w:rsidR="002E7C36" w:rsidRDefault="00DC26BE">
            <w:pPr>
              <w:pStyle w:val="Other0"/>
              <w:spacing w:after="120" w:line="240" w:lineRule="auto"/>
              <w:ind w:firstLine="240"/>
              <w:jc w:val="center"/>
              <w:rPr>
                <w:rFonts w:ascii="Sylfaen" w:hAnsi="Sylfaen" w:cs="Sylfaen"/>
                <w:sz w:val="20"/>
                <w:szCs w:val="24"/>
              </w:rPr>
            </w:pPr>
            <w:r w:rsidRPr="00DC26BE">
              <w:rPr>
                <w:rFonts w:ascii="Sylfaen" w:hAnsi="Sylfaen"/>
                <w:sz w:val="20"/>
                <w:szCs w:val="24"/>
              </w:rPr>
              <w:t>Տարրի նշագիրը</w:t>
            </w:r>
          </w:p>
        </w:tc>
        <w:tc>
          <w:tcPr>
            <w:tcW w:w="5966" w:type="dxa"/>
            <w:tcBorders>
              <w:top w:val="single" w:sz="4" w:space="0" w:color="auto"/>
              <w:left w:val="single" w:sz="4" w:space="0" w:color="auto"/>
              <w:right w:val="single" w:sz="4" w:space="0" w:color="auto"/>
            </w:tcBorders>
            <w:shd w:val="clear" w:color="auto" w:fill="FFFFFF"/>
            <w:vAlign w:val="center"/>
          </w:tcPr>
          <w:p w14:paraId="0849C130"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160776" w14:paraId="2C1BE3D7" w14:textId="77777777" w:rsidTr="00160776">
        <w:trPr>
          <w:jc w:val="center"/>
        </w:trPr>
        <w:tc>
          <w:tcPr>
            <w:tcW w:w="851" w:type="dxa"/>
            <w:tcBorders>
              <w:top w:val="single" w:sz="4" w:space="0" w:color="auto"/>
              <w:left w:val="single" w:sz="4" w:space="0" w:color="auto"/>
            </w:tcBorders>
            <w:shd w:val="clear" w:color="auto" w:fill="FFFFFF"/>
            <w:vAlign w:val="center"/>
          </w:tcPr>
          <w:p w14:paraId="5887CC9C" w14:textId="77777777" w:rsidR="002E7C36" w:rsidRDefault="0054690B">
            <w:pPr>
              <w:pStyle w:val="Other0"/>
              <w:spacing w:after="120" w:line="240" w:lineRule="auto"/>
              <w:ind w:firstLine="240"/>
              <w:jc w:val="center"/>
              <w:rPr>
                <w:rFonts w:ascii="Sylfaen" w:hAnsi="Sylfaen" w:cs="Sylfaen"/>
                <w:sz w:val="20"/>
                <w:szCs w:val="24"/>
              </w:rPr>
            </w:pPr>
            <w:r w:rsidRPr="00160776">
              <w:rPr>
                <w:rFonts w:ascii="Sylfaen" w:hAnsi="Sylfaen"/>
                <w:sz w:val="20"/>
                <w:szCs w:val="24"/>
              </w:rPr>
              <w:t>1</w:t>
            </w:r>
          </w:p>
        </w:tc>
        <w:tc>
          <w:tcPr>
            <w:tcW w:w="2469" w:type="dxa"/>
            <w:tcBorders>
              <w:top w:val="single" w:sz="4" w:space="0" w:color="auto"/>
              <w:left w:val="single" w:sz="4" w:space="0" w:color="auto"/>
            </w:tcBorders>
            <w:shd w:val="clear" w:color="auto" w:fill="FFFFFF"/>
            <w:vAlign w:val="center"/>
          </w:tcPr>
          <w:p w14:paraId="6CC1728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5966" w:type="dxa"/>
            <w:tcBorders>
              <w:top w:val="single" w:sz="4" w:space="0" w:color="auto"/>
              <w:left w:val="single" w:sz="4" w:space="0" w:color="auto"/>
              <w:right w:val="single" w:sz="4" w:space="0" w:color="auto"/>
            </w:tcBorders>
            <w:shd w:val="clear" w:color="auto" w:fill="FFFFFF"/>
            <w:vAlign w:val="center"/>
          </w:tcPr>
          <w:p w14:paraId="5453C0E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160776" w14:paraId="075EA4CF" w14:textId="77777777" w:rsidTr="00160776">
        <w:trPr>
          <w:jc w:val="center"/>
        </w:trPr>
        <w:tc>
          <w:tcPr>
            <w:tcW w:w="851" w:type="dxa"/>
            <w:tcBorders>
              <w:top w:val="single" w:sz="4" w:space="0" w:color="auto"/>
              <w:left w:val="single" w:sz="4" w:space="0" w:color="auto"/>
            </w:tcBorders>
            <w:shd w:val="clear" w:color="auto" w:fill="FFFFFF"/>
            <w:vAlign w:val="center"/>
          </w:tcPr>
          <w:p w14:paraId="45006FFE" w14:textId="77777777" w:rsidR="002E7C36" w:rsidRDefault="0054690B">
            <w:pPr>
              <w:pStyle w:val="Other0"/>
              <w:spacing w:after="120" w:line="240" w:lineRule="auto"/>
              <w:ind w:hanging="10"/>
              <w:jc w:val="center"/>
              <w:rPr>
                <w:rFonts w:ascii="Sylfaen" w:hAnsi="Sylfaen" w:cs="Sylfaen"/>
                <w:sz w:val="20"/>
                <w:szCs w:val="24"/>
              </w:rPr>
            </w:pPr>
            <w:r w:rsidRPr="00160776">
              <w:rPr>
                <w:rFonts w:ascii="Sylfaen" w:hAnsi="Sylfaen"/>
                <w:sz w:val="20"/>
                <w:szCs w:val="24"/>
              </w:rPr>
              <w:t>1</w:t>
            </w:r>
          </w:p>
        </w:tc>
        <w:tc>
          <w:tcPr>
            <w:tcW w:w="2469" w:type="dxa"/>
            <w:tcBorders>
              <w:top w:val="single" w:sz="4" w:space="0" w:color="auto"/>
              <w:left w:val="single" w:sz="4" w:space="0" w:color="auto"/>
            </w:tcBorders>
            <w:shd w:val="clear" w:color="auto" w:fill="FFFFFF"/>
            <w:vAlign w:val="center"/>
          </w:tcPr>
          <w:p w14:paraId="3CD548A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966" w:type="dxa"/>
            <w:tcBorders>
              <w:top w:val="single" w:sz="4" w:space="0" w:color="auto"/>
              <w:left w:val="single" w:sz="4" w:space="0" w:color="auto"/>
              <w:right w:val="single" w:sz="4" w:space="0" w:color="auto"/>
            </w:tcBorders>
            <w:shd w:val="clear" w:color="auto" w:fill="FFFFFF"/>
            <w:vAlign w:val="center"/>
          </w:tcPr>
          <w:p w14:paraId="5D50FF4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P.SS.04.OPR.004</w:t>
            </w:r>
          </w:p>
        </w:tc>
      </w:tr>
      <w:tr w:rsidR="00B14D37" w:rsidRPr="00160776" w14:paraId="44DA27DD" w14:textId="77777777" w:rsidTr="00160776">
        <w:trPr>
          <w:jc w:val="center"/>
        </w:trPr>
        <w:tc>
          <w:tcPr>
            <w:tcW w:w="851" w:type="dxa"/>
            <w:tcBorders>
              <w:top w:val="single" w:sz="4" w:space="0" w:color="auto"/>
              <w:left w:val="single" w:sz="4" w:space="0" w:color="auto"/>
            </w:tcBorders>
            <w:shd w:val="clear" w:color="auto" w:fill="FFFFFF"/>
          </w:tcPr>
          <w:p w14:paraId="54E55464" w14:textId="77777777" w:rsidR="002E7C36" w:rsidRDefault="0054690B">
            <w:pPr>
              <w:pStyle w:val="Other0"/>
              <w:spacing w:after="120" w:line="240" w:lineRule="auto"/>
              <w:ind w:hanging="10"/>
              <w:jc w:val="center"/>
              <w:rPr>
                <w:rFonts w:ascii="Sylfaen" w:hAnsi="Sylfaen" w:cs="Sylfaen"/>
                <w:sz w:val="20"/>
                <w:szCs w:val="24"/>
              </w:rPr>
            </w:pPr>
            <w:r w:rsidRPr="00160776">
              <w:rPr>
                <w:rFonts w:ascii="Sylfaen" w:hAnsi="Sylfaen"/>
                <w:sz w:val="20"/>
                <w:szCs w:val="24"/>
              </w:rPr>
              <w:t>2</w:t>
            </w:r>
          </w:p>
        </w:tc>
        <w:tc>
          <w:tcPr>
            <w:tcW w:w="2469" w:type="dxa"/>
            <w:tcBorders>
              <w:top w:val="single" w:sz="4" w:space="0" w:color="auto"/>
              <w:left w:val="single" w:sz="4" w:space="0" w:color="auto"/>
            </w:tcBorders>
            <w:shd w:val="clear" w:color="auto" w:fill="FFFFFF"/>
          </w:tcPr>
          <w:p w14:paraId="7CE36D3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966" w:type="dxa"/>
            <w:tcBorders>
              <w:top w:val="single" w:sz="4" w:space="0" w:color="auto"/>
              <w:left w:val="single" w:sz="4" w:space="0" w:color="auto"/>
              <w:right w:val="single" w:sz="4" w:space="0" w:color="auto"/>
            </w:tcBorders>
            <w:shd w:val="clear" w:color="auto" w:fill="FFFFFF"/>
            <w:vAlign w:val="center"/>
          </w:tcPr>
          <w:p w14:paraId="3BE1147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ներառված տեղեկությունների հրապարակում</w:t>
            </w:r>
          </w:p>
        </w:tc>
      </w:tr>
      <w:tr w:rsidR="00B14D37" w:rsidRPr="00160776" w14:paraId="52377C0C" w14:textId="77777777" w:rsidTr="00160776">
        <w:trPr>
          <w:jc w:val="center"/>
        </w:trPr>
        <w:tc>
          <w:tcPr>
            <w:tcW w:w="851" w:type="dxa"/>
            <w:tcBorders>
              <w:top w:val="single" w:sz="4" w:space="0" w:color="auto"/>
              <w:left w:val="single" w:sz="4" w:space="0" w:color="auto"/>
            </w:tcBorders>
            <w:shd w:val="clear" w:color="auto" w:fill="FFFFFF"/>
            <w:vAlign w:val="center"/>
          </w:tcPr>
          <w:p w14:paraId="003829F2" w14:textId="77777777" w:rsidR="002E7C36" w:rsidRDefault="0054690B">
            <w:pPr>
              <w:pStyle w:val="Other0"/>
              <w:spacing w:after="120" w:line="240" w:lineRule="auto"/>
              <w:ind w:hanging="10"/>
              <w:jc w:val="center"/>
              <w:rPr>
                <w:rFonts w:ascii="Sylfaen" w:hAnsi="Sylfaen" w:cs="Sylfaen"/>
                <w:sz w:val="20"/>
                <w:szCs w:val="24"/>
              </w:rPr>
            </w:pPr>
            <w:r w:rsidRPr="00160776">
              <w:rPr>
                <w:rFonts w:ascii="Sylfaen" w:hAnsi="Sylfaen"/>
                <w:sz w:val="20"/>
                <w:szCs w:val="24"/>
              </w:rPr>
              <w:t>3</w:t>
            </w:r>
          </w:p>
        </w:tc>
        <w:tc>
          <w:tcPr>
            <w:tcW w:w="2469" w:type="dxa"/>
            <w:tcBorders>
              <w:top w:val="single" w:sz="4" w:space="0" w:color="auto"/>
              <w:left w:val="single" w:sz="4" w:space="0" w:color="auto"/>
            </w:tcBorders>
            <w:shd w:val="clear" w:color="auto" w:fill="FFFFFF"/>
            <w:vAlign w:val="center"/>
          </w:tcPr>
          <w:p w14:paraId="05ADE88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966" w:type="dxa"/>
            <w:tcBorders>
              <w:top w:val="single" w:sz="4" w:space="0" w:color="auto"/>
              <w:left w:val="single" w:sz="4" w:space="0" w:color="auto"/>
              <w:right w:val="single" w:sz="4" w:space="0" w:color="auto"/>
            </w:tcBorders>
            <w:shd w:val="clear" w:color="auto" w:fill="FFFFFF"/>
            <w:vAlign w:val="center"/>
          </w:tcPr>
          <w:p w14:paraId="7BBE650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Հանձնաժողով</w:t>
            </w:r>
          </w:p>
        </w:tc>
      </w:tr>
      <w:tr w:rsidR="00B14D37" w:rsidRPr="00160776" w14:paraId="50C92896" w14:textId="77777777" w:rsidTr="00160776">
        <w:trPr>
          <w:jc w:val="center"/>
        </w:trPr>
        <w:tc>
          <w:tcPr>
            <w:tcW w:w="851" w:type="dxa"/>
            <w:tcBorders>
              <w:top w:val="single" w:sz="4" w:space="0" w:color="auto"/>
              <w:left w:val="single" w:sz="4" w:space="0" w:color="auto"/>
            </w:tcBorders>
            <w:shd w:val="clear" w:color="auto" w:fill="FFFFFF"/>
          </w:tcPr>
          <w:p w14:paraId="359EC7A1" w14:textId="77777777" w:rsidR="002E7C36" w:rsidRDefault="0054690B">
            <w:pPr>
              <w:pStyle w:val="Other0"/>
              <w:spacing w:after="120" w:line="240" w:lineRule="auto"/>
              <w:ind w:hanging="10"/>
              <w:jc w:val="center"/>
              <w:rPr>
                <w:rFonts w:ascii="Sylfaen" w:hAnsi="Sylfaen" w:cs="Sylfaen"/>
                <w:sz w:val="20"/>
                <w:szCs w:val="24"/>
              </w:rPr>
            </w:pPr>
            <w:r w:rsidRPr="00160776">
              <w:rPr>
                <w:rFonts w:ascii="Sylfaen" w:hAnsi="Sylfaen"/>
                <w:sz w:val="20"/>
                <w:szCs w:val="24"/>
              </w:rPr>
              <w:t>4</w:t>
            </w:r>
          </w:p>
        </w:tc>
        <w:tc>
          <w:tcPr>
            <w:tcW w:w="2469" w:type="dxa"/>
            <w:tcBorders>
              <w:top w:val="single" w:sz="4" w:space="0" w:color="auto"/>
              <w:left w:val="single" w:sz="4" w:space="0" w:color="auto"/>
            </w:tcBorders>
            <w:shd w:val="clear" w:color="auto" w:fill="FFFFFF"/>
          </w:tcPr>
          <w:p w14:paraId="275D3B3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966" w:type="dxa"/>
            <w:tcBorders>
              <w:top w:val="single" w:sz="4" w:space="0" w:color="auto"/>
              <w:left w:val="single" w:sz="4" w:space="0" w:color="auto"/>
              <w:right w:val="single" w:sz="4" w:space="0" w:color="auto"/>
            </w:tcBorders>
            <w:shd w:val="clear" w:color="auto" w:fill="FFFFFF"/>
            <w:vAlign w:val="center"/>
          </w:tcPr>
          <w:p w14:paraId="3EB56AA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ռեեստրում տեղեկությունները ներառելիս («Երրորդ երկրների ձեռնարկությունների ռեեստրի մեջ ներառելու համար տեղեկությունների ընդունումը եւ մշակումը» գործառնություն (P.SS.04.OPR.002))</w:t>
            </w:r>
          </w:p>
        </w:tc>
      </w:tr>
      <w:tr w:rsidR="00B14D37" w:rsidRPr="00160776" w14:paraId="58F5B899" w14:textId="77777777" w:rsidTr="00160776">
        <w:trPr>
          <w:jc w:val="center"/>
        </w:trPr>
        <w:tc>
          <w:tcPr>
            <w:tcW w:w="851" w:type="dxa"/>
            <w:tcBorders>
              <w:top w:val="single" w:sz="4" w:space="0" w:color="auto"/>
              <w:left w:val="single" w:sz="4" w:space="0" w:color="auto"/>
              <w:bottom w:val="single" w:sz="4" w:space="0" w:color="auto"/>
            </w:tcBorders>
            <w:shd w:val="clear" w:color="auto" w:fill="FFFFFF"/>
            <w:vAlign w:val="center"/>
          </w:tcPr>
          <w:p w14:paraId="5026EADE" w14:textId="77777777" w:rsidR="002E7C36" w:rsidRDefault="0054690B">
            <w:pPr>
              <w:pStyle w:val="Other0"/>
              <w:spacing w:after="120" w:line="240" w:lineRule="auto"/>
              <w:ind w:hanging="10"/>
              <w:jc w:val="center"/>
              <w:rPr>
                <w:rFonts w:ascii="Sylfaen" w:hAnsi="Sylfaen" w:cs="Sylfaen"/>
                <w:sz w:val="20"/>
                <w:szCs w:val="24"/>
              </w:rPr>
            </w:pPr>
            <w:r w:rsidRPr="00160776">
              <w:rPr>
                <w:rFonts w:ascii="Sylfaen" w:hAnsi="Sylfaen"/>
                <w:sz w:val="20"/>
                <w:szCs w:val="24"/>
              </w:rPr>
              <w:t>5</w:t>
            </w:r>
          </w:p>
        </w:tc>
        <w:tc>
          <w:tcPr>
            <w:tcW w:w="2469" w:type="dxa"/>
            <w:tcBorders>
              <w:top w:val="single" w:sz="4" w:space="0" w:color="auto"/>
              <w:left w:val="single" w:sz="4" w:space="0" w:color="auto"/>
              <w:bottom w:val="single" w:sz="4" w:space="0" w:color="auto"/>
            </w:tcBorders>
            <w:shd w:val="clear" w:color="auto" w:fill="FFFFFF"/>
            <w:vAlign w:val="center"/>
          </w:tcPr>
          <w:p w14:paraId="000D217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966" w:type="dxa"/>
            <w:tcBorders>
              <w:top w:val="single" w:sz="4" w:space="0" w:color="auto"/>
              <w:left w:val="single" w:sz="4" w:space="0" w:color="auto"/>
              <w:bottom w:val="single" w:sz="4" w:space="0" w:color="auto"/>
              <w:right w:val="single" w:sz="4" w:space="0" w:color="auto"/>
            </w:tcBorders>
            <w:shd w:val="clear" w:color="auto" w:fill="FFFFFF"/>
            <w:vAlign w:val="center"/>
          </w:tcPr>
          <w:p w14:paraId="12C98B6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w:t>
            </w:r>
          </w:p>
        </w:tc>
      </w:tr>
      <w:tr w:rsidR="00B14D37" w:rsidRPr="00160776" w14:paraId="720204F0" w14:textId="77777777" w:rsidTr="00160776">
        <w:trPr>
          <w:jc w:val="center"/>
        </w:trPr>
        <w:tc>
          <w:tcPr>
            <w:tcW w:w="851" w:type="dxa"/>
            <w:tcBorders>
              <w:top w:val="single" w:sz="4" w:space="0" w:color="auto"/>
              <w:left w:val="single" w:sz="4" w:space="0" w:color="auto"/>
            </w:tcBorders>
            <w:shd w:val="clear" w:color="auto" w:fill="FFFFFF"/>
          </w:tcPr>
          <w:p w14:paraId="65B7A655" w14:textId="77777777" w:rsidR="002E7C36" w:rsidRDefault="0054690B">
            <w:pPr>
              <w:pStyle w:val="Other0"/>
              <w:spacing w:after="120" w:line="240" w:lineRule="auto"/>
              <w:ind w:hanging="10"/>
              <w:jc w:val="center"/>
              <w:rPr>
                <w:rFonts w:ascii="Sylfaen" w:hAnsi="Sylfaen" w:cs="Sylfaen"/>
                <w:sz w:val="20"/>
                <w:szCs w:val="24"/>
              </w:rPr>
            </w:pPr>
            <w:r w:rsidRPr="00160776">
              <w:rPr>
                <w:rFonts w:ascii="Sylfaen" w:hAnsi="Sylfaen"/>
                <w:sz w:val="20"/>
                <w:szCs w:val="24"/>
              </w:rPr>
              <w:t>6</w:t>
            </w:r>
          </w:p>
        </w:tc>
        <w:tc>
          <w:tcPr>
            <w:tcW w:w="2469" w:type="dxa"/>
            <w:tcBorders>
              <w:top w:val="single" w:sz="4" w:space="0" w:color="auto"/>
              <w:left w:val="single" w:sz="4" w:space="0" w:color="auto"/>
            </w:tcBorders>
            <w:shd w:val="clear" w:color="auto" w:fill="FFFFFF"/>
          </w:tcPr>
          <w:p w14:paraId="5174EFF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966" w:type="dxa"/>
            <w:tcBorders>
              <w:top w:val="single" w:sz="4" w:space="0" w:color="auto"/>
              <w:left w:val="single" w:sz="4" w:space="0" w:color="auto"/>
              <w:right w:val="single" w:sz="4" w:space="0" w:color="auto"/>
            </w:tcBorders>
            <w:shd w:val="clear" w:color="auto" w:fill="FFFFFF"/>
            <w:vAlign w:val="center"/>
          </w:tcPr>
          <w:p w14:paraId="0E26651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կատարողն ապահովում է երրորդ երկրների ձեռնարկությունների ռեեստրի մեջ ներառված տեղեկությունների հրապարակումը Միության տեղեկատվական պորտալում</w:t>
            </w:r>
          </w:p>
        </w:tc>
      </w:tr>
      <w:tr w:rsidR="00B14D37" w:rsidRPr="00160776" w14:paraId="0860492B" w14:textId="77777777" w:rsidTr="00160776">
        <w:trPr>
          <w:jc w:val="center"/>
        </w:trPr>
        <w:tc>
          <w:tcPr>
            <w:tcW w:w="851" w:type="dxa"/>
            <w:tcBorders>
              <w:top w:val="single" w:sz="4" w:space="0" w:color="auto"/>
              <w:left w:val="single" w:sz="4" w:space="0" w:color="auto"/>
              <w:bottom w:val="single" w:sz="4" w:space="0" w:color="auto"/>
            </w:tcBorders>
            <w:shd w:val="clear" w:color="auto" w:fill="FFFFFF"/>
          </w:tcPr>
          <w:p w14:paraId="5284719C" w14:textId="77777777" w:rsidR="002E7C36" w:rsidRDefault="0054690B">
            <w:pPr>
              <w:pStyle w:val="Other0"/>
              <w:spacing w:after="120" w:line="240" w:lineRule="auto"/>
              <w:ind w:hanging="10"/>
              <w:jc w:val="center"/>
              <w:rPr>
                <w:rFonts w:ascii="Sylfaen" w:hAnsi="Sylfaen" w:cs="Sylfaen"/>
                <w:sz w:val="20"/>
                <w:szCs w:val="24"/>
              </w:rPr>
            </w:pPr>
            <w:r w:rsidRPr="00160776">
              <w:rPr>
                <w:rFonts w:ascii="Sylfaen" w:hAnsi="Sylfaen"/>
                <w:sz w:val="20"/>
                <w:szCs w:val="24"/>
              </w:rPr>
              <w:t>7</w:t>
            </w:r>
          </w:p>
        </w:tc>
        <w:tc>
          <w:tcPr>
            <w:tcW w:w="2469" w:type="dxa"/>
            <w:tcBorders>
              <w:top w:val="single" w:sz="4" w:space="0" w:color="auto"/>
              <w:left w:val="single" w:sz="4" w:space="0" w:color="auto"/>
              <w:bottom w:val="single" w:sz="4" w:space="0" w:color="auto"/>
            </w:tcBorders>
            <w:shd w:val="clear" w:color="auto" w:fill="FFFFFF"/>
          </w:tcPr>
          <w:p w14:paraId="3E07426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966" w:type="dxa"/>
            <w:tcBorders>
              <w:top w:val="single" w:sz="4" w:space="0" w:color="auto"/>
              <w:left w:val="single" w:sz="4" w:space="0" w:color="auto"/>
              <w:bottom w:val="single" w:sz="4" w:space="0" w:color="auto"/>
              <w:right w:val="single" w:sz="4" w:space="0" w:color="auto"/>
            </w:tcBorders>
            <w:shd w:val="clear" w:color="auto" w:fill="FFFFFF"/>
            <w:vAlign w:val="center"/>
          </w:tcPr>
          <w:p w14:paraId="378BC70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ներառված տեղեկությունները հրապարակվել են Միության տեղեկատվական պորտալում</w:t>
            </w:r>
          </w:p>
        </w:tc>
      </w:tr>
    </w:tbl>
    <w:p w14:paraId="70E3AB5E" w14:textId="77777777" w:rsidR="002E7C36" w:rsidRDefault="002E7C36">
      <w:pPr>
        <w:spacing w:after="160" w:line="360" w:lineRule="auto"/>
        <w:rPr>
          <w:rFonts w:ascii="Sylfaen" w:hAnsi="Sylfaen" w:cs="Sylfaen"/>
        </w:rPr>
      </w:pPr>
    </w:p>
    <w:p w14:paraId="6932308E" w14:textId="77777777" w:rsidR="00160776" w:rsidRDefault="00160776">
      <w:pPr>
        <w:rPr>
          <w:rFonts w:ascii="Sylfaen" w:eastAsia="Times New Roman" w:hAnsi="Sylfaen" w:cs="Times New Roman"/>
        </w:rPr>
      </w:pPr>
      <w:bookmarkStart w:id="61" w:name="bookmark68"/>
      <w:bookmarkStart w:id="62" w:name="bookmark69"/>
      <w:r>
        <w:rPr>
          <w:rFonts w:ascii="Sylfaen" w:hAnsi="Sylfaen"/>
        </w:rPr>
        <w:br w:type="page"/>
      </w:r>
    </w:p>
    <w:p w14:paraId="457D97B8" w14:textId="77777777" w:rsidR="002E7C36" w:rsidRDefault="00DC26BE">
      <w:pPr>
        <w:pStyle w:val="Heading20"/>
        <w:spacing w:after="160" w:line="360" w:lineRule="auto"/>
        <w:jc w:val="center"/>
        <w:outlineLvl w:val="9"/>
        <w:rPr>
          <w:rFonts w:ascii="Sylfaen" w:hAnsi="Sylfaen" w:cs="Sylfaen"/>
          <w:sz w:val="24"/>
          <w:szCs w:val="24"/>
        </w:rPr>
      </w:pPr>
      <w:r w:rsidRPr="00DC26BE">
        <w:rPr>
          <w:rFonts w:ascii="Sylfaen" w:hAnsi="Sylfaen"/>
          <w:sz w:val="24"/>
          <w:szCs w:val="24"/>
        </w:rPr>
        <w:t>«Երրորդ երկրների ձեռնարկությունների ռեեստրի մեջ տեղեկությունների փոփոխում» ընթացակարգ</w:t>
      </w:r>
      <w:bookmarkEnd w:id="61"/>
      <w:bookmarkEnd w:id="62"/>
      <w:r w:rsidRPr="00DC26BE">
        <w:rPr>
          <w:rFonts w:ascii="Sylfaen" w:hAnsi="Sylfaen"/>
          <w:sz w:val="24"/>
          <w:szCs w:val="24"/>
        </w:rPr>
        <w:t xml:space="preserve"> (P.SS.04.PRC.002)</w:t>
      </w:r>
    </w:p>
    <w:p w14:paraId="7E324967" w14:textId="77777777" w:rsidR="002E7C36" w:rsidRDefault="00DC26BE">
      <w:pPr>
        <w:pStyle w:val="BodyText1"/>
        <w:tabs>
          <w:tab w:val="left" w:pos="1134"/>
        </w:tabs>
        <w:spacing w:after="160"/>
        <w:ind w:firstLine="567"/>
        <w:jc w:val="both"/>
        <w:rPr>
          <w:rFonts w:ascii="Sylfaen" w:hAnsi="Sylfaen" w:cs="Sylfaen"/>
          <w:spacing w:val="6"/>
          <w:sz w:val="24"/>
          <w:szCs w:val="24"/>
        </w:rPr>
      </w:pPr>
      <w:bookmarkStart w:id="63" w:name="bookmark71"/>
      <w:bookmarkStart w:id="64" w:name="bookmark72"/>
      <w:r w:rsidRPr="00DC26BE">
        <w:rPr>
          <w:rFonts w:ascii="Sylfaen" w:hAnsi="Sylfaen"/>
          <w:spacing w:val="6"/>
          <w:sz w:val="24"/>
          <w:szCs w:val="24"/>
          <w:shd w:val="clear" w:color="auto" w:fill="FFFFFF"/>
        </w:rPr>
        <w:t>3</w:t>
      </w:r>
      <w:bookmarkEnd w:id="63"/>
      <w:r w:rsidRPr="00DC26BE">
        <w:rPr>
          <w:rFonts w:ascii="Sylfaen" w:hAnsi="Sylfaen"/>
          <w:spacing w:val="6"/>
          <w:sz w:val="24"/>
          <w:szCs w:val="24"/>
          <w:shd w:val="clear" w:color="auto" w:fill="FFFFFF"/>
        </w:rPr>
        <w:t>4.</w:t>
      </w:r>
      <w:r w:rsidR="00160776" w:rsidRPr="00160776">
        <w:rPr>
          <w:rFonts w:ascii="Sylfaen" w:hAnsi="Sylfaen"/>
          <w:spacing w:val="6"/>
          <w:sz w:val="24"/>
          <w:szCs w:val="24"/>
        </w:rPr>
        <w:tab/>
      </w:r>
      <w:r w:rsidRPr="00DC26BE">
        <w:rPr>
          <w:rFonts w:ascii="Sylfaen" w:hAnsi="Sylfaen"/>
          <w:spacing w:val="6"/>
          <w:sz w:val="24"/>
          <w:szCs w:val="24"/>
        </w:rPr>
        <w:t xml:space="preserve">«Երրորդ երկրների ձեռնարկությունների ռեեստրում տեղեկությունների փոփոխում» ընթացակարգի (P.SS.04.PRC.002) կատարման սխեման ներկայացված է </w:t>
      </w:r>
      <w:bookmarkStart w:id="65" w:name="bookmark70"/>
      <w:bookmarkStart w:id="66" w:name="bookmark73"/>
      <w:bookmarkEnd w:id="64"/>
      <w:r w:rsidRPr="00DC26BE">
        <w:rPr>
          <w:rFonts w:ascii="Sylfaen" w:hAnsi="Sylfaen"/>
          <w:spacing w:val="6"/>
          <w:sz w:val="24"/>
          <w:szCs w:val="24"/>
        </w:rPr>
        <w:t>6-րդ նկարում։</w:t>
      </w:r>
      <w:bookmarkEnd w:id="65"/>
      <w:bookmarkEnd w:id="66"/>
    </w:p>
    <w:p w14:paraId="6A36F345" w14:textId="77777777" w:rsidR="002E7C36" w:rsidRDefault="00E807FA">
      <w:pPr>
        <w:spacing w:after="160" w:line="360" w:lineRule="auto"/>
        <w:jc w:val="center"/>
        <w:rPr>
          <w:rFonts w:ascii="Sylfaen" w:hAnsi="Sylfaen" w:cs="Sylfaen"/>
        </w:rPr>
      </w:pPr>
      <w:r>
        <w:rPr>
          <w:rFonts w:ascii="Sylfaen" w:hAnsi="Sylfaen" w:cs="Sylfaen"/>
          <w:noProof/>
        </w:rPr>
        <w:pict w14:anchorId="684AEA7D">
          <v:rect id="_x0000_s1116" style="position:absolute;left:0;text-align:left;margin-left:29.75pt;margin-top:132.35pt;width:181.35pt;height:25.5pt;z-index:377543433" stroked="f">
            <v:textbox style="mso-next-textbox:#_x0000_s1116" inset="0,0,0,0">
              <w:txbxContent>
                <w:p w14:paraId="2A0E6A77" w14:textId="77777777" w:rsidR="002E7C36" w:rsidRPr="00160776" w:rsidRDefault="002E7C36" w:rsidP="00D16D39">
                  <w:pPr>
                    <w:jc w:val="center"/>
                    <w:rPr>
                      <w:sz w:val="22"/>
                    </w:rPr>
                  </w:pPr>
                  <w:r w:rsidRPr="00160776">
                    <w:rPr>
                      <w:rFonts w:ascii="Sylfaen" w:hAnsi="Sylfaen"/>
                      <w:color w:val="262625"/>
                      <w:sz w:val="14"/>
                    </w:rPr>
                    <w:t>: տեղեկություններ երրորդ երկրների ձեռնարկությունների վերաբերյալ [տեղեկությունները փոփոխվել են]</w:t>
                  </w:r>
                </w:p>
              </w:txbxContent>
            </v:textbox>
          </v:rect>
        </w:pict>
      </w:r>
      <w:r>
        <w:rPr>
          <w:rFonts w:ascii="Sylfaen" w:hAnsi="Sylfaen" w:cs="Sylfaen"/>
          <w:noProof/>
        </w:rPr>
        <w:pict w14:anchorId="1D129CCC">
          <v:rect id="_x0000_s1114" style="position:absolute;left:0;text-align:left;margin-left:29.75pt;margin-top:63.35pt;width:172.8pt;height:37.5pt;z-index:377541385" stroked="f">
            <v:textbox style="mso-next-textbox:#_x0000_s1114" inset="0,0,0,0">
              <w:txbxContent>
                <w:p w14:paraId="40BA089F" w14:textId="77777777" w:rsidR="002E7C36" w:rsidRPr="00160776" w:rsidRDefault="002E7C36" w:rsidP="00160776">
                  <w:pPr>
                    <w:jc w:val="center"/>
                    <w:rPr>
                      <w:sz w:val="22"/>
                    </w:rPr>
                  </w:pPr>
                  <w:r w:rsidRPr="00160776">
                    <w:rPr>
                      <w:rFonts w:ascii="Sylfaen" w:hAnsi="Sylfaen"/>
                      <w:color w:val="262625"/>
                      <w:sz w:val="14"/>
                    </w:rPr>
                    <w:t>Երրորդ երկրների ձեռնարկությունների ռեեստրի մեջ փոփոխելու համար տեղեկությունների ներկայացում (P.SS.04.0PR.005)</w:t>
                  </w:r>
                </w:p>
              </w:txbxContent>
            </v:textbox>
          </v:rect>
        </w:pict>
      </w:r>
      <w:r>
        <w:rPr>
          <w:rFonts w:ascii="Sylfaen" w:hAnsi="Sylfaen" w:cs="Sylfaen"/>
          <w:noProof/>
        </w:rPr>
        <w:pict w14:anchorId="6E15FA59">
          <v:rect id="_x0000_s1111" style="position:absolute;left:0;text-align:left;margin-left:244.25pt;margin-top:70.85pt;width:181.35pt;height:23.5pt;z-index:377538313" stroked="f">
            <v:textbox style="mso-next-textbox:#_x0000_s1111" inset="0,0,0,0">
              <w:txbxContent>
                <w:p w14:paraId="07D88C41" w14:textId="77777777" w:rsidR="002E7C36" w:rsidRPr="00160776" w:rsidRDefault="002E7C36" w:rsidP="00D16D39">
                  <w:pPr>
                    <w:jc w:val="center"/>
                    <w:rPr>
                      <w:spacing w:val="-4"/>
                      <w:sz w:val="20"/>
                    </w:rPr>
                  </w:pPr>
                  <w:r w:rsidRPr="00160776">
                    <w:rPr>
                      <w:rFonts w:ascii="Sylfaen" w:hAnsi="Sylfaen"/>
                      <w:color w:val="42413F"/>
                      <w:spacing w:val="-4"/>
                      <w:sz w:val="12"/>
                    </w:rPr>
                    <w:t xml:space="preserve">: </w:t>
                  </w:r>
                  <w:r w:rsidRPr="00160776">
                    <w:rPr>
                      <w:rFonts w:ascii="Sylfaen" w:hAnsi="Sylfaen"/>
                      <w:color w:val="262625"/>
                      <w:spacing w:val="-4"/>
                      <w:sz w:val="12"/>
                    </w:rPr>
                    <w:t>տեղեկություններ երրորդ երկրների ձեռնարկությունների վերաբերյալ [փոփոխվելու համար տեղեկություններն ուղարկվել են]</w:t>
                  </w:r>
                </w:p>
              </w:txbxContent>
            </v:textbox>
          </v:rect>
        </w:pict>
      </w:r>
      <w:r>
        <w:rPr>
          <w:rFonts w:ascii="Sylfaen" w:hAnsi="Sylfaen" w:cs="Sylfaen"/>
          <w:noProof/>
        </w:rPr>
        <w:pict w14:anchorId="5C322A08">
          <v:rect id="_x0000_s1115" style="position:absolute;left:0;text-align:left;margin-left:29.75pt;margin-top:181.1pt;width:181.35pt;height:45.75pt;z-index:377542409" stroked="f">
            <v:textbox style="mso-next-textbox:#_x0000_s1115" inset="0,0,0,0">
              <w:txbxContent>
                <w:p w14:paraId="44CC4C9A" w14:textId="77777777" w:rsidR="002E7C36" w:rsidRPr="00160776" w:rsidRDefault="002E7C36" w:rsidP="00D16D39">
                  <w:pPr>
                    <w:jc w:val="center"/>
                    <w:rPr>
                      <w:sz w:val="22"/>
                    </w:rPr>
                  </w:pPr>
                  <w:r w:rsidRPr="00160776">
                    <w:rPr>
                      <w:rFonts w:ascii="Sylfaen" w:hAnsi="Sylfaen"/>
                      <w:color w:val="262625"/>
                      <w:sz w:val="14"/>
                    </w:rPr>
                    <w:t>Երրորդ երկրների ձեռնարկությունների ռեեստրի մեջ տեղեկությունները փոփոխելու արդյունքների մասին ծանուցման ստացումը (P.SS.04.0PR.007)</w:t>
                  </w:r>
                </w:p>
              </w:txbxContent>
            </v:textbox>
          </v:rect>
        </w:pict>
      </w:r>
      <w:r>
        <w:rPr>
          <w:rFonts w:ascii="Sylfaen" w:hAnsi="Sylfaen" w:cs="Sylfaen"/>
          <w:noProof/>
        </w:rPr>
        <w:pict w14:anchorId="0B835EEF">
          <v:rect id="_x0000_s1113" style="position:absolute;left:0;text-align:left;margin-left:244.25pt;margin-top:189.35pt;width:181.35pt;height:37.5pt;z-index:377540361" stroked="f">
            <v:textbox style="mso-next-textbox:#_x0000_s1113" inset="0,0,0,0">
              <w:txbxContent>
                <w:p w14:paraId="5AE67ECD" w14:textId="77777777" w:rsidR="002E7C36" w:rsidRPr="00160776" w:rsidRDefault="002E7C36" w:rsidP="00D16D39">
                  <w:pPr>
                    <w:jc w:val="center"/>
                    <w:rPr>
                      <w:sz w:val="22"/>
                    </w:rPr>
                  </w:pPr>
                  <w:r w:rsidRPr="00160776">
                    <w:rPr>
                      <w:rFonts w:ascii="Sylfaen" w:hAnsi="Sylfaen"/>
                      <w:color w:val="262625"/>
                      <w:sz w:val="14"/>
                    </w:rPr>
                    <w:t>Երրորդ երկրների ձեռնարկությունների ռեեստրի մեջ ներառված տեղեկությունների հրապարակում (P.SS.04.0PR.008)</w:t>
                  </w:r>
                </w:p>
              </w:txbxContent>
            </v:textbox>
          </v:rect>
        </w:pict>
      </w:r>
      <w:r>
        <w:rPr>
          <w:rFonts w:ascii="Sylfaen" w:hAnsi="Sylfaen" w:cs="Sylfaen"/>
          <w:noProof/>
        </w:rPr>
        <w:pict w14:anchorId="49DDAB20">
          <v:rect id="_x0000_s1112" style="position:absolute;left:0;text-align:left;margin-left:244.25pt;margin-top:115.85pt;width:181.35pt;height:48.75pt;z-index:377539337" stroked="f">
            <v:textbox style="mso-next-textbox:#_x0000_s1112" inset="0,0,0,0">
              <w:txbxContent>
                <w:p w14:paraId="7D754848" w14:textId="77777777" w:rsidR="002E7C36" w:rsidRPr="00160776" w:rsidRDefault="002E7C36" w:rsidP="00D16D39">
                  <w:pPr>
                    <w:jc w:val="center"/>
                    <w:rPr>
                      <w:sz w:val="22"/>
                    </w:rPr>
                  </w:pPr>
                  <w:r w:rsidRPr="00160776">
                    <w:rPr>
                      <w:rFonts w:ascii="Sylfaen" w:hAnsi="Sylfaen"/>
                      <w:color w:val="262625"/>
                      <w:sz w:val="14"/>
                    </w:rPr>
                    <w:t>Երրորդ երկրների ձեռնարկությունների ռեեստրի մեջ փոփոխելու համար տեղեկությունների ընդունումը և մշակումը (P.SS.04.0PR.006)</w:t>
                  </w:r>
                </w:p>
              </w:txbxContent>
            </v:textbox>
          </v:rect>
        </w:pict>
      </w:r>
      <w:r>
        <w:rPr>
          <w:rFonts w:ascii="Sylfaen" w:hAnsi="Sylfaen" w:cs="Sylfaen"/>
          <w:noProof/>
        </w:rPr>
        <w:pict w14:anchorId="57FABC39">
          <v:rect id="_x0000_s1110" style="position:absolute;left:0;text-align:left;margin-left:269.75pt;margin-top:7.85pt;width:122.1pt;height:15.75pt;z-index:377537289" stroked="f">
            <v:textbox style="mso-next-textbox:#_x0000_s1110" inset="0,0,0,0">
              <w:txbxContent>
                <w:p w14:paraId="4B90B2CE" w14:textId="77777777" w:rsidR="002E7C36" w:rsidRDefault="002E7C36" w:rsidP="00160776">
                  <w:pPr>
                    <w:jc w:val="center"/>
                  </w:pPr>
                  <w:r>
                    <w:rPr>
                      <w:rFonts w:ascii="Sylfaen" w:hAnsi="Sylfaen"/>
                      <w:color w:val="262625"/>
                      <w:sz w:val="16"/>
                    </w:rPr>
                    <w:t>: Հանձնաժողով</w:t>
                  </w:r>
                </w:p>
              </w:txbxContent>
            </v:textbox>
          </v:rect>
        </w:pict>
      </w:r>
      <w:r>
        <w:rPr>
          <w:rFonts w:ascii="Sylfaen" w:hAnsi="Sylfaen" w:cs="Sylfaen"/>
          <w:noProof/>
        </w:rPr>
        <w:pict w14:anchorId="4913A921">
          <v:rect id="_x0000_s1109" style="position:absolute;left:0;text-align:left;margin-left:60.5pt;margin-top:7.85pt;width:122.1pt;height:15.75pt;z-index:377536265" stroked="f">
            <v:textbox style="mso-next-textbox:#_x0000_s1109" inset="0,0,0,0">
              <w:txbxContent>
                <w:p w14:paraId="6CE2BE14" w14:textId="77777777" w:rsidR="002E7C36" w:rsidRDefault="002E7C36" w:rsidP="00160776">
                  <w:pPr>
                    <w:jc w:val="center"/>
                  </w:pPr>
                  <w:r>
                    <w:rPr>
                      <w:rFonts w:ascii="Sylfaen" w:hAnsi="Sylfaen"/>
                      <w:color w:val="262625"/>
                      <w:sz w:val="16"/>
                    </w:rPr>
                    <w:t>: Լիազորված մարմին</w:t>
                  </w:r>
                </w:p>
              </w:txbxContent>
            </v:textbox>
          </v:rect>
        </w:pict>
      </w:r>
      <w:r w:rsidR="002E7C36">
        <w:rPr>
          <w:rFonts w:ascii="Sylfaen" w:hAnsi="Sylfaen" w:cs="Sylfaen"/>
          <w:noProof/>
          <w:lang w:val="en-US" w:eastAsia="en-US" w:bidi="ar-SA"/>
        </w:rPr>
        <w:drawing>
          <wp:inline distT="0" distB="0" distL="0" distR="0" wp14:anchorId="570C83D2" wp14:editId="1629E622">
            <wp:extent cx="5840095" cy="3797935"/>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stretch/>
                  </pic:blipFill>
                  <pic:spPr>
                    <a:xfrm>
                      <a:off x="0" y="0"/>
                      <a:ext cx="5840095" cy="3797935"/>
                    </a:xfrm>
                    <a:prstGeom prst="rect">
                      <a:avLst/>
                    </a:prstGeom>
                  </pic:spPr>
                </pic:pic>
              </a:graphicData>
            </a:graphic>
          </wp:inline>
        </w:drawing>
      </w:r>
    </w:p>
    <w:p w14:paraId="591F8BD6" w14:textId="77777777" w:rsidR="002E7C36" w:rsidRDefault="00DC26BE">
      <w:pPr>
        <w:pStyle w:val="Picturecaption0"/>
        <w:spacing w:after="160" w:line="360" w:lineRule="auto"/>
        <w:rPr>
          <w:rFonts w:ascii="Sylfaen" w:hAnsi="Sylfaen" w:cs="Sylfaen"/>
          <w:sz w:val="20"/>
        </w:rPr>
      </w:pPr>
      <w:r w:rsidRPr="00DC26BE">
        <w:rPr>
          <w:rFonts w:ascii="Sylfaen" w:hAnsi="Sylfaen"/>
          <w:sz w:val="20"/>
        </w:rPr>
        <w:t>Նկ. 6. «Երրորդ երկրների ձեռնարկությունների ռեեստրի մեջ տեղեկությունների փոփոխում» ընթացակարգի (P.SS.04.PRC.002) կատարման սխեման</w:t>
      </w:r>
    </w:p>
    <w:p w14:paraId="2A446E8E" w14:textId="77777777" w:rsidR="002E7C36" w:rsidRDefault="002E7C36">
      <w:pPr>
        <w:spacing w:after="160" w:line="360" w:lineRule="auto"/>
        <w:rPr>
          <w:rFonts w:ascii="Sylfaen" w:hAnsi="Sylfaen" w:cs="Sylfaen"/>
        </w:rPr>
      </w:pPr>
    </w:p>
    <w:p w14:paraId="1E5200F3" w14:textId="77777777" w:rsidR="002E7C36" w:rsidRDefault="00DC26BE">
      <w:pPr>
        <w:pStyle w:val="BodyText1"/>
        <w:tabs>
          <w:tab w:val="left" w:pos="1134"/>
        </w:tabs>
        <w:spacing w:after="160"/>
        <w:ind w:firstLine="567"/>
        <w:jc w:val="both"/>
        <w:rPr>
          <w:rFonts w:ascii="Sylfaen" w:hAnsi="Sylfaen" w:cs="Sylfaen"/>
          <w:sz w:val="24"/>
          <w:szCs w:val="24"/>
        </w:rPr>
      </w:pPr>
      <w:bookmarkStart w:id="67" w:name="bookmark75"/>
      <w:bookmarkStart w:id="68" w:name="bookmark76"/>
      <w:r w:rsidRPr="00DC26BE">
        <w:rPr>
          <w:rFonts w:ascii="Sylfaen" w:hAnsi="Sylfaen"/>
          <w:sz w:val="24"/>
          <w:szCs w:val="24"/>
        </w:rPr>
        <w:t>3</w:t>
      </w:r>
      <w:bookmarkEnd w:id="67"/>
      <w:r w:rsidRPr="00DC26BE">
        <w:rPr>
          <w:rFonts w:ascii="Sylfaen" w:hAnsi="Sylfaen"/>
          <w:sz w:val="24"/>
          <w:szCs w:val="24"/>
        </w:rPr>
        <w:t>5.</w:t>
      </w:r>
      <w:bookmarkStart w:id="69" w:name="bookmark74"/>
      <w:bookmarkStart w:id="70" w:name="bookmark77"/>
      <w:bookmarkEnd w:id="68"/>
      <w:r w:rsidR="00160776" w:rsidRPr="00160776">
        <w:rPr>
          <w:rFonts w:ascii="Sylfaen" w:hAnsi="Sylfaen"/>
          <w:sz w:val="24"/>
          <w:szCs w:val="24"/>
        </w:rPr>
        <w:tab/>
      </w:r>
      <w:r w:rsidRPr="00DC26BE">
        <w:rPr>
          <w:rFonts w:ascii="Sylfaen" w:hAnsi="Sylfaen"/>
          <w:sz w:val="24"/>
          <w:szCs w:val="24"/>
        </w:rPr>
        <w:t xml:space="preserve">«Երրորդ երկրների ձեռնարկությունների ռեեստրի մեջ տեղեկությունների փոփոխում» ընթացակարգը (P.SS.04.PRC.002) կատարվում է </w:t>
      </w:r>
      <w:bookmarkEnd w:id="69"/>
      <w:bookmarkEnd w:id="70"/>
      <w:r w:rsidRPr="00DC26BE">
        <w:rPr>
          <w:rFonts w:ascii="Sylfaen" w:hAnsi="Sylfaen"/>
          <w:sz w:val="24"/>
          <w:szCs w:val="24"/>
        </w:rPr>
        <w:t>լիազորված մարմնի տեղեկատվական համակարգում երրորդ երկրների ձեռնարկությունների վերաբերյալ տեղեկությունները լիազորված մարմնի կողմից փոփոխվելու դեպքում։</w:t>
      </w:r>
    </w:p>
    <w:p w14:paraId="4AFB2911" w14:textId="77777777" w:rsidR="002E7C36" w:rsidRDefault="00DC26BE">
      <w:pPr>
        <w:pStyle w:val="BodyText1"/>
        <w:tabs>
          <w:tab w:val="left" w:pos="1134"/>
        </w:tabs>
        <w:spacing w:after="160"/>
        <w:ind w:firstLine="567"/>
        <w:jc w:val="both"/>
        <w:rPr>
          <w:rFonts w:ascii="Sylfaen" w:hAnsi="Sylfaen" w:cs="Sylfaen"/>
          <w:sz w:val="24"/>
          <w:szCs w:val="24"/>
        </w:rPr>
      </w:pPr>
      <w:bookmarkStart w:id="71" w:name="bookmark78"/>
      <w:r w:rsidRPr="00DC26BE">
        <w:rPr>
          <w:rFonts w:ascii="Sylfaen" w:hAnsi="Sylfaen"/>
          <w:sz w:val="24"/>
          <w:szCs w:val="24"/>
        </w:rPr>
        <w:t>3</w:t>
      </w:r>
      <w:bookmarkEnd w:id="71"/>
      <w:r w:rsidRPr="00DC26BE">
        <w:rPr>
          <w:rFonts w:ascii="Sylfaen" w:hAnsi="Sylfaen"/>
          <w:sz w:val="24"/>
          <w:szCs w:val="24"/>
        </w:rPr>
        <w:t>6.</w:t>
      </w:r>
      <w:r w:rsidR="00160776" w:rsidRPr="00160776">
        <w:rPr>
          <w:rFonts w:ascii="Sylfaen" w:hAnsi="Sylfaen"/>
          <w:sz w:val="24"/>
          <w:szCs w:val="24"/>
        </w:rPr>
        <w:tab/>
      </w:r>
      <w:r w:rsidRPr="00DC26BE">
        <w:rPr>
          <w:rFonts w:ascii="Sylfaen" w:hAnsi="Sylfaen"/>
          <w:sz w:val="24"/>
          <w:szCs w:val="24"/>
        </w:rPr>
        <w:t>Առաջինը կատարվում է «Երրորդ երկրների ձեռնարկությունների ռեեստրում փոփոխելու համար տեղեկությունների ներառումը» գործառնությունը (P.SS.04.OPR.005), որի կատարման արդյունքում լիազորված մարմինը ձ</w:t>
      </w:r>
      <w:r w:rsidR="008D0DD6">
        <w:rPr>
          <w:rFonts w:ascii="Sylfaen" w:hAnsi="Sylfaen"/>
          <w:sz w:val="24"/>
          <w:szCs w:val="24"/>
        </w:rPr>
        <w:t>եւ</w:t>
      </w:r>
      <w:r w:rsidRPr="00DC26BE">
        <w:rPr>
          <w:rFonts w:ascii="Sylfaen" w:hAnsi="Sylfaen"/>
          <w:sz w:val="24"/>
          <w:szCs w:val="24"/>
        </w:rPr>
        <w:t xml:space="preserve">ավորում </w:t>
      </w:r>
      <w:r w:rsidR="008D0DD6">
        <w:rPr>
          <w:rFonts w:ascii="Sylfaen" w:hAnsi="Sylfaen"/>
          <w:sz w:val="24"/>
          <w:szCs w:val="24"/>
        </w:rPr>
        <w:t>եւ</w:t>
      </w:r>
      <w:r w:rsidRPr="00DC26BE">
        <w:rPr>
          <w:rFonts w:ascii="Sylfaen" w:hAnsi="Sylfaen"/>
          <w:sz w:val="24"/>
          <w:szCs w:val="24"/>
        </w:rPr>
        <w:t xml:space="preserve"> Հանձնաժողով է ներկայացնում երրորդ երկրների ձեռնարկությունների վերաբերյալ տեղեկությունները՝ երրորդ երկրների ձեռնարկությունների ռեեստրում փոփոխություններ կատարելու համար:</w:t>
      </w:r>
    </w:p>
    <w:p w14:paraId="20635342" w14:textId="77777777" w:rsidR="002E7C36" w:rsidRDefault="00DC26BE">
      <w:pPr>
        <w:pStyle w:val="BodyText1"/>
        <w:tabs>
          <w:tab w:val="left" w:pos="1134"/>
        </w:tabs>
        <w:spacing w:after="160"/>
        <w:ind w:firstLine="567"/>
        <w:jc w:val="both"/>
        <w:rPr>
          <w:rFonts w:ascii="Sylfaen" w:hAnsi="Sylfaen" w:cs="Sylfaen"/>
          <w:sz w:val="24"/>
          <w:szCs w:val="24"/>
        </w:rPr>
      </w:pPr>
      <w:bookmarkStart w:id="72" w:name="bookmark79"/>
      <w:r w:rsidRPr="00DC26BE">
        <w:rPr>
          <w:rFonts w:ascii="Sylfaen" w:hAnsi="Sylfaen"/>
          <w:sz w:val="24"/>
          <w:szCs w:val="24"/>
        </w:rPr>
        <w:t>3</w:t>
      </w:r>
      <w:bookmarkEnd w:id="72"/>
      <w:r w:rsidRPr="00DC26BE">
        <w:rPr>
          <w:rFonts w:ascii="Sylfaen" w:hAnsi="Sylfaen"/>
          <w:sz w:val="24"/>
          <w:szCs w:val="24"/>
        </w:rPr>
        <w:t>7.</w:t>
      </w:r>
      <w:r w:rsidR="00160776" w:rsidRPr="00160776">
        <w:rPr>
          <w:rFonts w:ascii="Sylfaen" w:hAnsi="Sylfaen"/>
          <w:sz w:val="24"/>
          <w:szCs w:val="24"/>
        </w:rPr>
        <w:tab/>
      </w:r>
      <w:r w:rsidRPr="00DC26BE">
        <w:rPr>
          <w:rFonts w:ascii="Sylfaen" w:hAnsi="Sylfaen"/>
          <w:sz w:val="24"/>
          <w:szCs w:val="24"/>
        </w:rPr>
        <w:t xml:space="preserve">Երրորդ երկրների ձեռնարկությունների ռեեստրում փոփոխություններ կատարելու համար տեղեկությունները Հանձնաժողովի կողմից ստանալիս կատարվում է «Երրորդ երկրների ձեռնարկությունների ռեեստրում փոփոխություն կատարելու համար տեղեկությունների ընդունումը </w:t>
      </w:r>
      <w:r w:rsidR="008D0DD6">
        <w:rPr>
          <w:rFonts w:ascii="Sylfaen" w:hAnsi="Sylfaen"/>
          <w:sz w:val="24"/>
          <w:szCs w:val="24"/>
        </w:rPr>
        <w:t>եւ</w:t>
      </w:r>
      <w:r w:rsidRPr="00DC26BE">
        <w:rPr>
          <w:rFonts w:ascii="Sylfaen" w:hAnsi="Sylfaen"/>
          <w:sz w:val="24"/>
          <w:szCs w:val="24"/>
        </w:rPr>
        <w:t xml:space="preserve"> մշակումը» գործառնությունը (P.SS.04.OPR.006), որի կատարման արդյունքներով տեղեկությունները թարմացվում են երրորդ երկրների ձեռնարկությունների ռեեստրում: Երրորդ երկրների ձեռնարկությունների ռեեստրում տեղեկությունների փոփոխման արդյունքների մասին ծանուցումը փոխանցվում է տեղեկությունները ներկայացրած լիազորված մարմին։</w:t>
      </w:r>
    </w:p>
    <w:p w14:paraId="1D7DDBE7" w14:textId="77777777" w:rsidR="002E7C36" w:rsidRDefault="00DC26BE">
      <w:pPr>
        <w:pStyle w:val="BodyText1"/>
        <w:tabs>
          <w:tab w:val="left" w:pos="1134"/>
        </w:tabs>
        <w:spacing w:after="160"/>
        <w:ind w:firstLine="567"/>
        <w:jc w:val="both"/>
        <w:rPr>
          <w:rFonts w:ascii="Sylfaen" w:hAnsi="Sylfaen" w:cs="Sylfaen"/>
          <w:sz w:val="24"/>
          <w:szCs w:val="24"/>
        </w:rPr>
      </w:pPr>
      <w:bookmarkStart w:id="73" w:name="bookmark80"/>
      <w:r w:rsidRPr="00DC26BE">
        <w:rPr>
          <w:rFonts w:ascii="Sylfaen" w:hAnsi="Sylfaen"/>
          <w:sz w:val="24"/>
          <w:szCs w:val="24"/>
        </w:rPr>
        <w:t>3</w:t>
      </w:r>
      <w:bookmarkEnd w:id="73"/>
      <w:r w:rsidRPr="00DC26BE">
        <w:rPr>
          <w:rFonts w:ascii="Sylfaen" w:hAnsi="Sylfaen"/>
          <w:sz w:val="24"/>
          <w:szCs w:val="24"/>
        </w:rPr>
        <w:t>8.</w:t>
      </w:r>
      <w:r w:rsidR="00160776" w:rsidRPr="00160776">
        <w:rPr>
          <w:rFonts w:ascii="Sylfaen" w:hAnsi="Sylfaen"/>
          <w:sz w:val="24"/>
          <w:szCs w:val="24"/>
        </w:rPr>
        <w:tab/>
      </w:r>
      <w:r w:rsidRPr="00DC26BE">
        <w:rPr>
          <w:rFonts w:ascii="Sylfaen" w:hAnsi="Sylfaen"/>
          <w:sz w:val="24"/>
          <w:szCs w:val="24"/>
        </w:rPr>
        <w:t>Երրորդ երկրների ձեռնարկությունների ռեեստրում տեղեկությունների փոփոխման արդյունքների մասին ծանուցումը լիազորված մարմնի կողմից ստանալիս կատարվում է «Երրորդ երկրների ձեռնարկությունների ռեեստրում տեղեկությունները փոփոխելու մասին ծանուցման ստացումը» գործառնությունը (P.SS.04.OPR.007), որի կատարման ընթացքում իրականացվում է նշված ծանուցման ընդունումն ու մշակումը։</w:t>
      </w:r>
    </w:p>
    <w:p w14:paraId="0069E6FE" w14:textId="77777777" w:rsidR="002E7C36" w:rsidRDefault="00DC26BE">
      <w:pPr>
        <w:pStyle w:val="BodyText1"/>
        <w:tabs>
          <w:tab w:val="left" w:pos="1134"/>
        </w:tabs>
        <w:spacing w:after="160"/>
        <w:ind w:firstLine="567"/>
        <w:jc w:val="both"/>
        <w:rPr>
          <w:rFonts w:ascii="Sylfaen" w:hAnsi="Sylfaen" w:cs="Sylfaen"/>
          <w:sz w:val="24"/>
          <w:szCs w:val="24"/>
        </w:rPr>
      </w:pPr>
      <w:bookmarkStart w:id="74" w:name="bookmark81"/>
      <w:r w:rsidRPr="00DC26BE">
        <w:rPr>
          <w:rFonts w:ascii="Sylfaen" w:hAnsi="Sylfaen"/>
          <w:sz w:val="24"/>
          <w:szCs w:val="24"/>
        </w:rPr>
        <w:t>3</w:t>
      </w:r>
      <w:bookmarkEnd w:id="74"/>
      <w:r w:rsidRPr="00DC26BE">
        <w:rPr>
          <w:rFonts w:ascii="Sylfaen" w:hAnsi="Sylfaen"/>
          <w:sz w:val="24"/>
          <w:szCs w:val="24"/>
        </w:rPr>
        <w:t>9.</w:t>
      </w:r>
      <w:r w:rsidR="00160776" w:rsidRPr="00160776">
        <w:rPr>
          <w:rFonts w:ascii="Sylfaen" w:hAnsi="Sylfaen"/>
          <w:sz w:val="24"/>
          <w:szCs w:val="24"/>
        </w:rPr>
        <w:tab/>
      </w:r>
      <w:r w:rsidRPr="00DC26BE">
        <w:rPr>
          <w:rFonts w:ascii="Sylfaen" w:hAnsi="Sylfaen"/>
          <w:sz w:val="24"/>
          <w:szCs w:val="24"/>
        </w:rPr>
        <w:t>«Երրորդ երկրների ձեռնարկությունների ռեեստրում փոփոխելու համար տեղեկությունների ընդունումն ու մշակումը» (P.SS.04.OPR.006) գործառնությունը կատարելու դեպքում կատարվում է «Երրորդ երկրների ձեռնարկությունների ռեեստրում փոփոխված տեղեկությունների հրապարակումը» գործառնությունը (P.SS.04.OPR.008), որի կատարման արդյունքում երրորդ երկրների ռեեստրի փոփոխված տեղեկությունները հրապարակվում են Միության տեղեկատվական պորտալում։</w:t>
      </w:r>
    </w:p>
    <w:p w14:paraId="79CF48FB" w14:textId="77777777" w:rsidR="002E7C36" w:rsidRDefault="00DC26BE">
      <w:pPr>
        <w:pStyle w:val="BodyText1"/>
        <w:tabs>
          <w:tab w:val="left" w:pos="1134"/>
        </w:tabs>
        <w:spacing w:after="160"/>
        <w:ind w:firstLine="567"/>
        <w:jc w:val="both"/>
        <w:rPr>
          <w:rFonts w:ascii="Sylfaen" w:hAnsi="Sylfaen" w:cs="Sylfaen"/>
          <w:sz w:val="24"/>
          <w:szCs w:val="24"/>
        </w:rPr>
      </w:pPr>
      <w:bookmarkStart w:id="75" w:name="bookmark82"/>
      <w:r w:rsidRPr="00DC26BE">
        <w:rPr>
          <w:rFonts w:ascii="Sylfaen" w:hAnsi="Sylfaen"/>
          <w:sz w:val="24"/>
          <w:szCs w:val="24"/>
        </w:rPr>
        <w:t>4</w:t>
      </w:r>
      <w:bookmarkEnd w:id="75"/>
      <w:r w:rsidRPr="00DC26BE">
        <w:rPr>
          <w:rFonts w:ascii="Sylfaen" w:hAnsi="Sylfaen"/>
          <w:sz w:val="24"/>
          <w:szCs w:val="24"/>
        </w:rPr>
        <w:t>0.</w:t>
      </w:r>
      <w:r w:rsidR="00160776" w:rsidRPr="00160776">
        <w:rPr>
          <w:rFonts w:ascii="Sylfaen" w:hAnsi="Sylfaen"/>
          <w:sz w:val="24"/>
          <w:szCs w:val="24"/>
        </w:rPr>
        <w:tab/>
      </w:r>
      <w:r w:rsidRPr="00DC26BE">
        <w:rPr>
          <w:rFonts w:ascii="Sylfaen" w:hAnsi="Sylfaen"/>
          <w:sz w:val="24"/>
          <w:szCs w:val="24"/>
        </w:rPr>
        <w:t xml:space="preserve">«Երրորդ երկրների ձեռնարկությունների ռեեստրի մեջ տեղեկությունների փոփոխումը» ընթացակարգի (P.SS.04.PRC.002) կատարման արդյունք է երրորդ երկրների ձեռնարկությունների ռեեստրի մեջ տեղեկությունների փոփոխումը </w:t>
      </w:r>
      <w:r w:rsidR="008D0DD6">
        <w:rPr>
          <w:rFonts w:ascii="Sylfaen" w:hAnsi="Sylfaen"/>
          <w:sz w:val="24"/>
          <w:szCs w:val="24"/>
        </w:rPr>
        <w:t>եւ</w:t>
      </w:r>
      <w:r w:rsidRPr="00DC26BE">
        <w:rPr>
          <w:rFonts w:ascii="Sylfaen" w:hAnsi="Sylfaen"/>
          <w:sz w:val="24"/>
          <w:szCs w:val="24"/>
        </w:rPr>
        <w:t xml:space="preserve"> փոփոխված տեղեկությունների հրապարակումը Միության տեղեկատվական պորտալում։</w:t>
      </w:r>
    </w:p>
    <w:p w14:paraId="202FB38F" w14:textId="77777777" w:rsidR="002E7C36" w:rsidRDefault="00DC26BE">
      <w:pPr>
        <w:pStyle w:val="BodyText1"/>
        <w:tabs>
          <w:tab w:val="left" w:pos="1134"/>
        </w:tabs>
        <w:spacing w:after="160"/>
        <w:ind w:firstLine="567"/>
        <w:jc w:val="both"/>
        <w:rPr>
          <w:rFonts w:ascii="Sylfaen" w:hAnsi="Sylfaen" w:cs="Sylfaen"/>
          <w:sz w:val="24"/>
          <w:szCs w:val="24"/>
        </w:rPr>
      </w:pPr>
      <w:bookmarkStart w:id="76" w:name="bookmark83"/>
      <w:r w:rsidRPr="00DC26BE">
        <w:rPr>
          <w:rFonts w:ascii="Sylfaen" w:hAnsi="Sylfaen"/>
          <w:sz w:val="24"/>
          <w:szCs w:val="24"/>
        </w:rPr>
        <w:t>4</w:t>
      </w:r>
      <w:bookmarkEnd w:id="76"/>
      <w:r w:rsidRPr="00DC26BE">
        <w:rPr>
          <w:rFonts w:ascii="Sylfaen" w:hAnsi="Sylfaen"/>
          <w:sz w:val="24"/>
          <w:szCs w:val="24"/>
        </w:rPr>
        <w:t>1.</w:t>
      </w:r>
      <w:r w:rsidR="00160776" w:rsidRPr="00160776">
        <w:rPr>
          <w:rFonts w:ascii="Sylfaen" w:hAnsi="Sylfaen"/>
          <w:sz w:val="24"/>
          <w:szCs w:val="24"/>
        </w:rPr>
        <w:tab/>
      </w:r>
      <w:r w:rsidRPr="00DC26BE">
        <w:rPr>
          <w:rFonts w:ascii="Sylfaen" w:hAnsi="Sylfaen"/>
          <w:sz w:val="24"/>
          <w:szCs w:val="24"/>
        </w:rPr>
        <w:t>Ընդհանուր գործընթացի՝ «Երրորդ երկրների ձեռնարկությունների ռեեստրում տեղեկությունների փոփոխումը» ընթացակարգի (P.SS.04.PRC.002) շրջանակներում կատարվող գործառնությունների ցանկը բերված է 12-րդ աղյուսակում։</w:t>
      </w:r>
    </w:p>
    <w:p w14:paraId="610825E0" w14:textId="77777777" w:rsidR="002E7C36" w:rsidRDefault="002E7C36">
      <w:pPr>
        <w:pStyle w:val="BodyText1"/>
        <w:spacing w:after="160"/>
        <w:ind w:firstLine="567"/>
        <w:jc w:val="both"/>
        <w:rPr>
          <w:rFonts w:ascii="Sylfaen" w:hAnsi="Sylfaen" w:cs="Sylfaen"/>
          <w:sz w:val="24"/>
          <w:szCs w:val="24"/>
        </w:rPr>
      </w:pPr>
    </w:p>
    <w:p w14:paraId="10A1F3AB" w14:textId="77777777" w:rsidR="002E7C36" w:rsidRDefault="00DC26BE">
      <w:pPr>
        <w:pStyle w:val="Tablecaption0"/>
        <w:spacing w:after="160" w:line="360" w:lineRule="auto"/>
        <w:jc w:val="right"/>
        <w:rPr>
          <w:rFonts w:ascii="Sylfaen" w:hAnsi="Sylfaen"/>
          <w:sz w:val="24"/>
          <w:szCs w:val="24"/>
        </w:rPr>
      </w:pPr>
      <w:r w:rsidRPr="00DC26BE">
        <w:rPr>
          <w:rFonts w:ascii="Sylfaen" w:hAnsi="Sylfaen"/>
          <w:sz w:val="24"/>
          <w:szCs w:val="24"/>
        </w:rPr>
        <w:t xml:space="preserve">Աղյուսակ 12 </w:t>
      </w:r>
    </w:p>
    <w:p w14:paraId="300DB32D"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Ընդհանուր գործընթացի՝ «Երրորդ երկրների ձեռնարկությունների ռեեստրում տեղեկությունների փոփոխումը» ընթացակարգի (P.SS.04.PRC.002) շրջանակներում կատարվող գործառնությունների ցանկը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987"/>
        <w:gridCol w:w="4687"/>
        <w:gridCol w:w="2695"/>
      </w:tblGrid>
      <w:tr w:rsidR="00B14D37" w:rsidRPr="00160776" w14:paraId="4A5705A3" w14:textId="77777777" w:rsidTr="00160776">
        <w:trPr>
          <w:jc w:val="center"/>
        </w:trPr>
        <w:tc>
          <w:tcPr>
            <w:tcW w:w="1987" w:type="dxa"/>
            <w:tcBorders>
              <w:top w:val="single" w:sz="4" w:space="0" w:color="auto"/>
              <w:left w:val="single" w:sz="4" w:space="0" w:color="auto"/>
            </w:tcBorders>
            <w:shd w:val="clear" w:color="auto" w:fill="FFFFFF"/>
            <w:vAlign w:val="center"/>
          </w:tcPr>
          <w:p w14:paraId="189F86D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Ծածկագրային նշագիրը</w:t>
            </w:r>
          </w:p>
        </w:tc>
        <w:tc>
          <w:tcPr>
            <w:tcW w:w="4687" w:type="dxa"/>
            <w:tcBorders>
              <w:top w:val="single" w:sz="4" w:space="0" w:color="auto"/>
              <w:left w:val="single" w:sz="4" w:space="0" w:color="auto"/>
            </w:tcBorders>
            <w:shd w:val="clear" w:color="auto" w:fill="FFFFFF"/>
            <w:vAlign w:val="center"/>
          </w:tcPr>
          <w:p w14:paraId="3B049024"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Անվանումը</w:t>
            </w:r>
          </w:p>
        </w:tc>
        <w:tc>
          <w:tcPr>
            <w:tcW w:w="2695" w:type="dxa"/>
            <w:tcBorders>
              <w:top w:val="single" w:sz="4" w:space="0" w:color="auto"/>
              <w:left w:val="single" w:sz="4" w:space="0" w:color="auto"/>
              <w:right w:val="single" w:sz="4" w:space="0" w:color="auto"/>
            </w:tcBorders>
            <w:shd w:val="clear" w:color="auto" w:fill="FFFFFF"/>
            <w:vAlign w:val="center"/>
          </w:tcPr>
          <w:p w14:paraId="391A8B1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160776" w14:paraId="1E418456" w14:textId="77777777" w:rsidTr="00160776">
        <w:trPr>
          <w:jc w:val="center"/>
        </w:trPr>
        <w:tc>
          <w:tcPr>
            <w:tcW w:w="1987" w:type="dxa"/>
            <w:tcBorders>
              <w:top w:val="single" w:sz="4" w:space="0" w:color="auto"/>
              <w:left w:val="single" w:sz="4" w:space="0" w:color="auto"/>
            </w:tcBorders>
            <w:shd w:val="clear" w:color="auto" w:fill="FFFFFF"/>
            <w:vAlign w:val="center"/>
          </w:tcPr>
          <w:p w14:paraId="078029F7"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1</w:t>
            </w:r>
          </w:p>
        </w:tc>
        <w:tc>
          <w:tcPr>
            <w:tcW w:w="4687" w:type="dxa"/>
            <w:tcBorders>
              <w:top w:val="single" w:sz="4" w:space="0" w:color="auto"/>
              <w:left w:val="single" w:sz="4" w:space="0" w:color="auto"/>
            </w:tcBorders>
            <w:shd w:val="clear" w:color="auto" w:fill="FFFFFF"/>
            <w:vAlign w:val="center"/>
          </w:tcPr>
          <w:p w14:paraId="5AD6A3D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2695" w:type="dxa"/>
            <w:tcBorders>
              <w:top w:val="single" w:sz="4" w:space="0" w:color="auto"/>
              <w:left w:val="single" w:sz="4" w:space="0" w:color="auto"/>
              <w:right w:val="single" w:sz="4" w:space="0" w:color="auto"/>
            </w:tcBorders>
            <w:shd w:val="clear" w:color="auto" w:fill="FFFFFF"/>
            <w:vAlign w:val="center"/>
          </w:tcPr>
          <w:p w14:paraId="7758A1BB"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160776" w14:paraId="5ACD3961" w14:textId="77777777" w:rsidTr="00160776">
        <w:trPr>
          <w:jc w:val="center"/>
        </w:trPr>
        <w:tc>
          <w:tcPr>
            <w:tcW w:w="1987" w:type="dxa"/>
            <w:tcBorders>
              <w:top w:val="single" w:sz="4" w:space="0" w:color="auto"/>
              <w:left w:val="single" w:sz="4" w:space="0" w:color="auto"/>
            </w:tcBorders>
            <w:shd w:val="clear" w:color="auto" w:fill="FFFFFF"/>
          </w:tcPr>
          <w:p w14:paraId="527EA564" w14:textId="77777777" w:rsidR="002E7C36" w:rsidRDefault="0054690B">
            <w:pPr>
              <w:pStyle w:val="Other0"/>
              <w:spacing w:after="120" w:line="240" w:lineRule="auto"/>
              <w:ind w:firstLine="0"/>
              <w:rPr>
                <w:rFonts w:ascii="Sylfaen" w:hAnsi="Sylfaen" w:cs="Sylfaen"/>
                <w:sz w:val="20"/>
                <w:szCs w:val="24"/>
              </w:rPr>
            </w:pPr>
            <w:r w:rsidRPr="00160776">
              <w:rPr>
                <w:rFonts w:ascii="Sylfaen" w:hAnsi="Sylfaen"/>
                <w:sz w:val="20"/>
                <w:szCs w:val="24"/>
              </w:rPr>
              <w:t>P.SS.04.0PR.005</w:t>
            </w:r>
          </w:p>
        </w:tc>
        <w:tc>
          <w:tcPr>
            <w:tcW w:w="4687" w:type="dxa"/>
            <w:tcBorders>
              <w:top w:val="single" w:sz="4" w:space="0" w:color="auto"/>
              <w:left w:val="single" w:sz="4" w:space="0" w:color="auto"/>
            </w:tcBorders>
            <w:shd w:val="clear" w:color="auto" w:fill="FFFFFF"/>
            <w:vAlign w:val="center"/>
          </w:tcPr>
          <w:p w14:paraId="5F9BD87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մեջ փոփոխելու համար տեղեկությունների ներկայացում </w:t>
            </w:r>
          </w:p>
        </w:tc>
        <w:tc>
          <w:tcPr>
            <w:tcW w:w="2695" w:type="dxa"/>
            <w:tcBorders>
              <w:top w:val="single" w:sz="4" w:space="0" w:color="auto"/>
              <w:left w:val="single" w:sz="4" w:space="0" w:color="auto"/>
              <w:right w:val="single" w:sz="4" w:space="0" w:color="auto"/>
            </w:tcBorders>
            <w:shd w:val="clear" w:color="auto" w:fill="FFFFFF"/>
            <w:vAlign w:val="center"/>
          </w:tcPr>
          <w:p w14:paraId="78CC906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13-րդ աղյուսակում</w:t>
            </w:r>
          </w:p>
        </w:tc>
      </w:tr>
      <w:tr w:rsidR="00B14D37" w:rsidRPr="00160776" w14:paraId="60ECCF1F" w14:textId="77777777" w:rsidTr="00160776">
        <w:trPr>
          <w:jc w:val="center"/>
        </w:trPr>
        <w:tc>
          <w:tcPr>
            <w:tcW w:w="1987" w:type="dxa"/>
            <w:tcBorders>
              <w:top w:val="single" w:sz="4" w:space="0" w:color="auto"/>
              <w:left w:val="single" w:sz="4" w:space="0" w:color="auto"/>
            </w:tcBorders>
            <w:shd w:val="clear" w:color="auto" w:fill="FFFFFF"/>
          </w:tcPr>
          <w:p w14:paraId="0E1F1648" w14:textId="77777777" w:rsidR="002E7C36" w:rsidRDefault="0054690B">
            <w:pPr>
              <w:pStyle w:val="Other0"/>
              <w:spacing w:after="120" w:line="240" w:lineRule="auto"/>
              <w:ind w:firstLine="0"/>
              <w:rPr>
                <w:rFonts w:ascii="Sylfaen" w:hAnsi="Sylfaen" w:cs="Sylfaen"/>
                <w:sz w:val="20"/>
                <w:szCs w:val="24"/>
              </w:rPr>
            </w:pPr>
            <w:r w:rsidRPr="00160776">
              <w:rPr>
                <w:rFonts w:ascii="Sylfaen" w:hAnsi="Sylfaen"/>
                <w:sz w:val="20"/>
                <w:szCs w:val="24"/>
              </w:rPr>
              <w:t>P.SS.04.OPR.006</w:t>
            </w:r>
          </w:p>
        </w:tc>
        <w:tc>
          <w:tcPr>
            <w:tcW w:w="4687" w:type="dxa"/>
            <w:tcBorders>
              <w:top w:val="single" w:sz="4" w:space="0" w:color="auto"/>
              <w:left w:val="single" w:sz="4" w:space="0" w:color="auto"/>
            </w:tcBorders>
            <w:shd w:val="clear" w:color="auto" w:fill="FFFFFF"/>
            <w:vAlign w:val="center"/>
          </w:tcPr>
          <w:p w14:paraId="59A68C0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մեջ փոփոխելու համար տեղեկությունների ընդունումը </w:t>
            </w:r>
            <w:r w:rsidR="008D0DD6" w:rsidRPr="00160776">
              <w:rPr>
                <w:rFonts w:ascii="Sylfaen" w:hAnsi="Sylfaen"/>
                <w:sz w:val="20"/>
                <w:szCs w:val="24"/>
              </w:rPr>
              <w:t>եւ</w:t>
            </w:r>
            <w:r w:rsidRPr="00DC26BE">
              <w:rPr>
                <w:rFonts w:ascii="Sylfaen" w:hAnsi="Sylfaen"/>
                <w:sz w:val="20"/>
                <w:szCs w:val="24"/>
              </w:rPr>
              <w:t xml:space="preserve"> մշակումը</w:t>
            </w:r>
          </w:p>
        </w:tc>
        <w:tc>
          <w:tcPr>
            <w:tcW w:w="2695" w:type="dxa"/>
            <w:tcBorders>
              <w:top w:val="single" w:sz="4" w:space="0" w:color="auto"/>
              <w:left w:val="single" w:sz="4" w:space="0" w:color="auto"/>
              <w:right w:val="single" w:sz="4" w:space="0" w:color="auto"/>
            </w:tcBorders>
            <w:shd w:val="clear" w:color="auto" w:fill="FFFFFF"/>
          </w:tcPr>
          <w:p w14:paraId="65574B3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14-րդ աղյուսակում</w:t>
            </w:r>
          </w:p>
        </w:tc>
      </w:tr>
      <w:tr w:rsidR="00B14D37" w:rsidRPr="00160776" w14:paraId="4F78DCB5" w14:textId="77777777" w:rsidTr="00160776">
        <w:trPr>
          <w:jc w:val="center"/>
        </w:trPr>
        <w:tc>
          <w:tcPr>
            <w:tcW w:w="1987" w:type="dxa"/>
            <w:tcBorders>
              <w:top w:val="single" w:sz="4" w:space="0" w:color="auto"/>
              <w:left w:val="single" w:sz="4" w:space="0" w:color="auto"/>
            </w:tcBorders>
            <w:shd w:val="clear" w:color="auto" w:fill="FFFFFF"/>
          </w:tcPr>
          <w:p w14:paraId="77D2D22B" w14:textId="77777777" w:rsidR="002E7C36" w:rsidRDefault="0054690B">
            <w:pPr>
              <w:pStyle w:val="Other0"/>
              <w:spacing w:after="120" w:line="240" w:lineRule="auto"/>
              <w:ind w:firstLine="0"/>
              <w:rPr>
                <w:rFonts w:ascii="Sylfaen" w:hAnsi="Sylfaen" w:cs="Sylfaen"/>
                <w:sz w:val="20"/>
                <w:szCs w:val="24"/>
              </w:rPr>
            </w:pPr>
            <w:r w:rsidRPr="00160776">
              <w:rPr>
                <w:rFonts w:ascii="Sylfaen" w:hAnsi="Sylfaen"/>
                <w:sz w:val="20"/>
                <w:szCs w:val="24"/>
              </w:rPr>
              <w:t>P.SS.04.OPR.007</w:t>
            </w:r>
          </w:p>
        </w:tc>
        <w:tc>
          <w:tcPr>
            <w:tcW w:w="4687" w:type="dxa"/>
            <w:tcBorders>
              <w:top w:val="single" w:sz="4" w:space="0" w:color="auto"/>
              <w:left w:val="single" w:sz="4" w:space="0" w:color="auto"/>
            </w:tcBorders>
            <w:shd w:val="clear" w:color="auto" w:fill="FFFFFF"/>
            <w:vAlign w:val="center"/>
          </w:tcPr>
          <w:p w14:paraId="6DD5A9C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մեջ տեղեկությունները փոփոխելու արդյունքների մասին ծանուցման ստացումը </w:t>
            </w:r>
          </w:p>
        </w:tc>
        <w:tc>
          <w:tcPr>
            <w:tcW w:w="2695" w:type="dxa"/>
            <w:tcBorders>
              <w:top w:val="single" w:sz="4" w:space="0" w:color="auto"/>
              <w:left w:val="single" w:sz="4" w:space="0" w:color="auto"/>
              <w:right w:val="single" w:sz="4" w:space="0" w:color="auto"/>
            </w:tcBorders>
            <w:shd w:val="clear" w:color="auto" w:fill="FFFFFF"/>
          </w:tcPr>
          <w:p w14:paraId="38DE9EA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15-րդ աղյուսակում</w:t>
            </w:r>
          </w:p>
        </w:tc>
      </w:tr>
      <w:tr w:rsidR="00B14D37" w:rsidRPr="00160776" w14:paraId="7FD147CE" w14:textId="77777777" w:rsidTr="00160776">
        <w:trPr>
          <w:jc w:val="center"/>
        </w:trPr>
        <w:tc>
          <w:tcPr>
            <w:tcW w:w="1987" w:type="dxa"/>
            <w:tcBorders>
              <w:top w:val="single" w:sz="4" w:space="0" w:color="auto"/>
              <w:left w:val="single" w:sz="4" w:space="0" w:color="auto"/>
              <w:bottom w:val="single" w:sz="4" w:space="0" w:color="auto"/>
            </w:tcBorders>
            <w:shd w:val="clear" w:color="auto" w:fill="FFFFFF"/>
          </w:tcPr>
          <w:p w14:paraId="6AB7F181" w14:textId="77777777" w:rsidR="002E7C36" w:rsidRDefault="0054690B">
            <w:pPr>
              <w:pStyle w:val="Other0"/>
              <w:spacing w:after="120" w:line="240" w:lineRule="auto"/>
              <w:ind w:firstLine="0"/>
              <w:rPr>
                <w:rFonts w:ascii="Sylfaen" w:hAnsi="Sylfaen" w:cs="Sylfaen"/>
                <w:sz w:val="20"/>
                <w:szCs w:val="24"/>
              </w:rPr>
            </w:pPr>
            <w:r w:rsidRPr="00160776">
              <w:rPr>
                <w:rFonts w:ascii="Sylfaen" w:hAnsi="Sylfaen"/>
                <w:sz w:val="20"/>
                <w:szCs w:val="24"/>
              </w:rPr>
              <w:t>P.SS.04.OPR.008</w:t>
            </w:r>
          </w:p>
        </w:tc>
        <w:tc>
          <w:tcPr>
            <w:tcW w:w="4687" w:type="dxa"/>
            <w:tcBorders>
              <w:top w:val="single" w:sz="4" w:space="0" w:color="auto"/>
              <w:left w:val="single" w:sz="4" w:space="0" w:color="auto"/>
              <w:bottom w:val="single" w:sz="4" w:space="0" w:color="auto"/>
            </w:tcBorders>
            <w:shd w:val="clear" w:color="auto" w:fill="FFFFFF"/>
            <w:vAlign w:val="center"/>
          </w:tcPr>
          <w:p w14:paraId="2DB8D55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մեջ ներառված տեղեկությունների հրապարակում </w:t>
            </w:r>
          </w:p>
        </w:tc>
        <w:tc>
          <w:tcPr>
            <w:tcW w:w="2695" w:type="dxa"/>
            <w:tcBorders>
              <w:top w:val="single" w:sz="4" w:space="0" w:color="auto"/>
              <w:left w:val="single" w:sz="4" w:space="0" w:color="auto"/>
              <w:bottom w:val="single" w:sz="4" w:space="0" w:color="auto"/>
              <w:right w:val="single" w:sz="4" w:space="0" w:color="auto"/>
            </w:tcBorders>
            <w:shd w:val="clear" w:color="auto" w:fill="FFFFFF"/>
            <w:vAlign w:val="center"/>
          </w:tcPr>
          <w:p w14:paraId="26DCCDD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16-րդ աղյուսակում</w:t>
            </w:r>
          </w:p>
        </w:tc>
      </w:tr>
    </w:tbl>
    <w:p w14:paraId="1ABCAB77" w14:textId="77777777" w:rsidR="002E7C36" w:rsidRDefault="002E7C36">
      <w:pPr>
        <w:spacing w:after="160" w:line="360" w:lineRule="auto"/>
        <w:rPr>
          <w:rFonts w:ascii="Sylfaen" w:hAnsi="Sylfaen" w:cs="Sylfaen"/>
        </w:rPr>
      </w:pPr>
    </w:p>
    <w:p w14:paraId="530AB0FF" w14:textId="77777777" w:rsidR="00160776" w:rsidRDefault="00160776">
      <w:pPr>
        <w:rPr>
          <w:rFonts w:ascii="Sylfaen" w:eastAsia="Times New Roman" w:hAnsi="Sylfaen" w:cs="Times New Roman"/>
        </w:rPr>
      </w:pPr>
      <w:r>
        <w:rPr>
          <w:rFonts w:ascii="Sylfaen" w:hAnsi="Sylfaen"/>
        </w:rPr>
        <w:br w:type="page"/>
      </w:r>
    </w:p>
    <w:p w14:paraId="5C350C63"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13</w:t>
      </w:r>
    </w:p>
    <w:p w14:paraId="7A29256D"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ռեեստրում փոփոխելու համար տեղեկությունների ներկայացումը» գործառնության </w:t>
      </w:r>
      <w:r w:rsidR="00160776" w:rsidRPr="00160776">
        <w:rPr>
          <w:rFonts w:ascii="Sylfaen" w:hAnsi="Sylfaen"/>
          <w:sz w:val="24"/>
          <w:szCs w:val="24"/>
        </w:rPr>
        <w:br/>
      </w:r>
      <w:r w:rsidRPr="00DC26BE">
        <w:rPr>
          <w:rFonts w:ascii="Sylfaen" w:hAnsi="Sylfaen"/>
          <w:sz w:val="24"/>
          <w:szCs w:val="24"/>
        </w:rPr>
        <w:t>(P.SS.04.OPR.005)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80"/>
        <w:gridCol w:w="5827"/>
      </w:tblGrid>
      <w:tr w:rsidR="00B14D37" w:rsidRPr="00160776" w14:paraId="6B368C12" w14:textId="77777777" w:rsidTr="00160776">
        <w:trPr>
          <w:jc w:val="center"/>
        </w:trPr>
        <w:tc>
          <w:tcPr>
            <w:tcW w:w="862" w:type="dxa"/>
            <w:tcBorders>
              <w:top w:val="single" w:sz="4" w:space="0" w:color="auto"/>
              <w:left w:val="single" w:sz="4" w:space="0" w:color="auto"/>
            </w:tcBorders>
            <w:shd w:val="clear" w:color="auto" w:fill="FFFFFF"/>
            <w:vAlign w:val="center"/>
          </w:tcPr>
          <w:p w14:paraId="178DC34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0" w:type="dxa"/>
            <w:tcBorders>
              <w:top w:val="single" w:sz="4" w:space="0" w:color="auto"/>
              <w:left w:val="single" w:sz="4" w:space="0" w:color="auto"/>
            </w:tcBorders>
            <w:shd w:val="clear" w:color="auto" w:fill="FFFFFF"/>
            <w:vAlign w:val="center"/>
          </w:tcPr>
          <w:p w14:paraId="34895E39" w14:textId="77777777" w:rsidR="002E7C36" w:rsidRDefault="00DC26BE">
            <w:pPr>
              <w:pStyle w:val="Other0"/>
              <w:spacing w:after="120" w:line="240" w:lineRule="auto"/>
              <w:ind w:firstLine="240"/>
              <w:jc w:val="center"/>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4F08BF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160776" w14:paraId="7C89FFD5" w14:textId="77777777" w:rsidTr="00160776">
        <w:trPr>
          <w:jc w:val="center"/>
        </w:trPr>
        <w:tc>
          <w:tcPr>
            <w:tcW w:w="862" w:type="dxa"/>
            <w:tcBorders>
              <w:top w:val="single" w:sz="4" w:space="0" w:color="auto"/>
              <w:left w:val="single" w:sz="4" w:space="0" w:color="auto"/>
            </w:tcBorders>
            <w:shd w:val="clear" w:color="auto" w:fill="FFFFFF"/>
            <w:vAlign w:val="center"/>
          </w:tcPr>
          <w:p w14:paraId="26A88CB8" w14:textId="77777777" w:rsidR="002E7C36" w:rsidRDefault="0054690B">
            <w:pPr>
              <w:pStyle w:val="Other0"/>
              <w:spacing w:after="120" w:line="240" w:lineRule="auto"/>
              <w:ind w:firstLine="240"/>
              <w:jc w:val="center"/>
              <w:rPr>
                <w:rFonts w:ascii="Sylfaen" w:hAnsi="Sylfaen" w:cs="Sylfaen"/>
                <w:sz w:val="20"/>
                <w:szCs w:val="24"/>
              </w:rPr>
            </w:pPr>
            <w:r w:rsidRPr="00160776">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2B2B4430"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35E3BB02"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160776" w14:paraId="6C294811" w14:textId="77777777" w:rsidTr="00160776">
        <w:trPr>
          <w:jc w:val="center"/>
        </w:trPr>
        <w:tc>
          <w:tcPr>
            <w:tcW w:w="862" w:type="dxa"/>
            <w:tcBorders>
              <w:top w:val="single" w:sz="4" w:space="0" w:color="auto"/>
              <w:left w:val="single" w:sz="4" w:space="0" w:color="auto"/>
            </w:tcBorders>
            <w:shd w:val="clear" w:color="auto" w:fill="FFFFFF"/>
            <w:vAlign w:val="center"/>
          </w:tcPr>
          <w:p w14:paraId="552892DA"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1096946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BC914A0" w14:textId="77777777" w:rsidR="002E7C36" w:rsidRDefault="00DC26BE">
            <w:pPr>
              <w:pStyle w:val="Other0"/>
              <w:spacing w:after="120" w:line="240" w:lineRule="auto"/>
              <w:ind w:left="45" w:firstLine="0"/>
              <w:rPr>
                <w:rFonts w:ascii="Sylfaen" w:hAnsi="Sylfaen" w:cs="Sylfaen"/>
                <w:sz w:val="20"/>
                <w:szCs w:val="24"/>
              </w:rPr>
            </w:pPr>
            <w:r w:rsidRPr="00DC26BE">
              <w:rPr>
                <w:rFonts w:ascii="Sylfaen" w:hAnsi="Sylfaen"/>
                <w:sz w:val="20"/>
                <w:szCs w:val="24"/>
              </w:rPr>
              <w:t>P.SS.04.OPR.005</w:t>
            </w:r>
          </w:p>
        </w:tc>
      </w:tr>
      <w:tr w:rsidR="00B14D37" w:rsidRPr="00160776" w14:paraId="29D41557" w14:textId="77777777" w:rsidTr="00160776">
        <w:trPr>
          <w:jc w:val="center"/>
        </w:trPr>
        <w:tc>
          <w:tcPr>
            <w:tcW w:w="862" w:type="dxa"/>
            <w:tcBorders>
              <w:top w:val="single" w:sz="4" w:space="0" w:color="auto"/>
              <w:left w:val="single" w:sz="4" w:space="0" w:color="auto"/>
            </w:tcBorders>
            <w:shd w:val="clear" w:color="auto" w:fill="FFFFFF"/>
          </w:tcPr>
          <w:p w14:paraId="06BE9D74"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2</w:t>
            </w:r>
          </w:p>
        </w:tc>
        <w:tc>
          <w:tcPr>
            <w:tcW w:w="2680" w:type="dxa"/>
            <w:tcBorders>
              <w:top w:val="single" w:sz="4" w:space="0" w:color="auto"/>
              <w:left w:val="single" w:sz="4" w:space="0" w:color="auto"/>
            </w:tcBorders>
            <w:shd w:val="clear" w:color="auto" w:fill="FFFFFF"/>
          </w:tcPr>
          <w:p w14:paraId="59AB268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15F3175D" w14:textId="77777777" w:rsidR="002E7C36" w:rsidRDefault="00DC26BE">
            <w:pPr>
              <w:pStyle w:val="Other0"/>
              <w:spacing w:after="120" w:line="240" w:lineRule="auto"/>
              <w:ind w:left="45"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փոփոխելու համար տեղեկությունների ներկայացում</w:t>
            </w:r>
          </w:p>
        </w:tc>
      </w:tr>
      <w:tr w:rsidR="00B14D37" w:rsidRPr="00160776" w14:paraId="3D16F60C" w14:textId="77777777" w:rsidTr="00160776">
        <w:trPr>
          <w:jc w:val="center"/>
        </w:trPr>
        <w:tc>
          <w:tcPr>
            <w:tcW w:w="862" w:type="dxa"/>
            <w:tcBorders>
              <w:top w:val="single" w:sz="4" w:space="0" w:color="auto"/>
              <w:left w:val="single" w:sz="4" w:space="0" w:color="auto"/>
            </w:tcBorders>
            <w:shd w:val="clear" w:color="auto" w:fill="FFFFFF"/>
            <w:vAlign w:val="center"/>
          </w:tcPr>
          <w:p w14:paraId="48437A2E"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5FB30CC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72FF095C" w14:textId="77777777" w:rsidR="002E7C36" w:rsidRDefault="00DC26BE">
            <w:pPr>
              <w:pStyle w:val="Other0"/>
              <w:spacing w:after="120" w:line="240" w:lineRule="auto"/>
              <w:ind w:left="45" w:firstLine="0"/>
              <w:rPr>
                <w:rFonts w:ascii="Sylfaen" w:hAnsi="Sylfaen" w:cs="Sylfaen"/>
                <w:sz w:val="20"/>
                <w:szCs w:val="24"/>
              </w:rPr>
            </w:pPr>
            <w:r w:rsidRPr="00DC26BE">
              <w:rPr>
                <w:rFonts w:ascii="Sylfaen" w:hAnsi="Sylfaen"/>
                <w:sz w:val="20"/>
                <w:szCs w:val="24"/>
              </w:rPr>
              <w:t>լիազորված մարմին</w:t>
            </w:r>
          </w:p>
        </w:tc>
      </w:tr>
      <w:tr w:rsidR="00B14D37" w:rsidRPr="00160776" w14:paraId="7041FE7E" w14:textId="77777777" w:rsidTr="00160776">
        <w:trPr>
          <w:jc w:val="center"/>
        </w:trPr>
        <w:tc>
          <w:tcPr>
            <w:tcW w:w="862" w:type="dxa"/>
            <w:tcBorders>
              <w:top w:val="single" w:sz="4" w:space="0" w:color="auto"/>
              <w:left w:val="single" w:sz="4" w:space="0" w:color="auto"/>
            </w:tcBorders>
            <w:shd w:val="clear" w:color="auto" w:fill="FFFFFF"/>
          </w:tcPr>
          <w:p w14:paraId="34EA0C4B"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4</w:t>
            </w:r>
          </w:p>
        </w:tc>
        <w:tc>
          <w:tcPr>
            <w:tcW w:w="2680" w:type="dxa"/>
            <w:tcBorders>
              <w:top w:val="single" w:sz="4" w:space="0" w:color="auto"/>
              <w:left w:val="single" w:sz="4" w:space="0" w:color="auto"/>
            </w:tcBorders>
            <w:shd w:val="clear" w:color="auto" w:fill="FFFFFF"/>
          </w:tcPr>
          <w:p w14:paraId="11E65C3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4D6D2C1C" w14:textId="77777777" w:rsidR="002E7C36" w:rsidRDefault="00DC26BE">
            <w:pPr>
              <w:pStyle w:val="Other0"/>
              <w:spacing w:after="120" w:line="240" w:lineRule="auto"/>
              <w:ind w:left="45"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վերաբերյալ տեղեկությունները լիազորված մարմնի կողմից փոփոխվելու դեպքում</w:t>
            </w:r>
          </w:p>
        </w:tc>
      </w:tr>
      <w:tr w:rsidR="00B14D37" w:rsidRPr="00160776" w14:paraId="45D1A02D" w14:textId="77777777" w:rsidTr="00160776">
        <w:trPr>
          <w:jc w:val="center"/>
        </w:trPr>
        <w:tc>
          <w:tcPr>
            <w:tcW w:w="862" w:type="dxa"/>
            <w:tcBorders>
              <w:top w:val="single" w:sz="4" w:space="0" w:color="auto"/>
              <w:left w:val="single" w:sz="4" w:space="0" w:color="auto"/>
            </w:tcBorders>
            <w:shd w:val="clear" w:color="auto" w:fill="FFFFFF"/>
          </w:tcPr>
          <w:p w14:paraId="2ECD1D30"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5</w:t>
            </w:r>
          </w:p>
        </w:tc>
        <w:tc>
          <w:tcPr>
            <w:tcW w:w="2680" w:type="dxa"/>
            <w:tcBorders>
              <w:top w:val="single" w:sz="4" w:space="0" w:color="auto"/>
              <w:left w:val="single" w:sz="4" w:space="0" w:color="auto"/>
            </w:tcBorders>
            <w:shd w:val="clear" w:color="auto" w:fill="FFFFFF"/>
          </w:tcPr>
          <w:p w14:paraId="0DE5863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3959D1C7" w14:textId="77777777" w:rsidR="002E7C36" w:rsidRDefault="00DC26BE">
            <w:pPr>
              <w:pStyle w:val="Other0"/>
              <w:spacing w:after="120" w:line="240" w:lineRule="auto"/>
              <w:ind w:left="45" w:firstLine="0"/>
              <w:rPr>
                <w:rFonts w:ascii="Sylfaen" w:hAnsi="Sylfaen" w:cs="Sylfaen"/>
                <w:sz w:val="20"/>
                <w:szCs w:val="24"/>
              </w:rPr>
            </w:pPr>
            <w:r w:rsidRPr="00DC26BE">
              <w:rPr>
                <w:rFonts w:ascii="Sylfaen" w:hAnsi="Sylfaen"/>
                <w:sz w:val="20"/>
                <w:szCs w:val="24"/>
              </w:rPr>
              <w:t>ներկայացվող տեղեկությունների ձ</w:t>
            </w:r>
            <w:r w:rsidR="008D0DD6" w:rsidRPr="00160776">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160776">
              <w:rPr>
                <w:rFonts w:ascii="Sylfaen" w:hAnsi="Sylfaen"/>
                <w:sz w:val="20"/>
                <w:szCs w:val="24"/>
              </w:rPr>
              <w:t>եւ</w:t>
            </w:r>
            <w:r w:rsidRPr="00DC26BE">
              <w:rPr>
                <w:rFonts w:ascii="Sylfaen" w:hAnsi="Sylfaen"/>
                <w:sz w:val="20"/>
                <w:szCs w:val="24"/>
              </w:rPr>
              <w:t xml:space="preserve"> տեղեկությունների ձ</w:t>
            </w:r>
            <w:r w:rsidR="008D0DD6" w:rsidRPr="00160776">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B14D37" w:rsidRPr="00160776" w14:paraId="495E1624" w14:textId="77777777" w:rsidTr="00160776">
        <w:trPr>
          <w:jc w:val="center"/>
        </w:trPr>
        <w:tc>
          <w:tcPr>
            <w:tcW w:w="862" w:type="dxa"/>
            <w:tcBorders>
              <w:top w:val="single" w:sz="4" w:space="0" w:color="auto"/>
              <w:left w:val="single" w:sz="4" w:space="0" w:color="auto"/>
            </w:tcBorders>
            <w:shd w:val="clear" w:color="auto" w:fill="FFFFFF"/>
          </w:tcPr>
          <w:p w14:paraId="15FAB2DF"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6</w:t>
            </w:r>
          </w:p>
        </w:tc>
        <w:tc>
          <w:tcPr>
            <w:tcW w:w="2680" w:type="dxa"/>
            <w:tcBorders>
              <w:top w:val="single" w:sz="4" w:space="0" w:color="auto"/>
              <w:left w:val="single" w:sz="4" w:space="0" w:color="auto"/>
            </w:tcBorders>
            <w:shd w:val="clear" w:color="auto" w:fill="FFFFFF"/>
          </w:tcPr>
          <w:p w14:paraId="4DACC44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77F33C52" w14:textId="77777777" w:rsidR="002E7C36" w:rsidRDefault="00DC26BE">
            <w:pPr>
              <w:pStyle w:val="Other0"/>
              <w:spacing w:after="120" w:line="240" w:lineRule="auto"/>
              <w:ind w:left="45" w:firstLine="0"/>
              <w:rPr>
                <w:rFonts w:ascii="Sylfaen" w:hAnsi="Sylfaen" w:cs="Sylfaen"/>
                <w:sz w:val="20"/>
                <w:szCs w:val="24"/>
              </w:rPr>
            </w:pPr>
            <w:r w:rsidRPr="00DC26BE">
              <w:rPr>
                <w:rFonts w:ascii="Sylfaen" w:hAnsi="Sylfaen"/>
                <w:sz w:val="20"/>
                <w:szCs w:val="24"/>
              </w:rPr>
              <w:t>կատարողը ձ</w:t>
            </w:r>
            <w:r w:rsidR="008D0DD6" w:rsidRPr="00160776">
              <w:rPr>
                <w:rFonts w:ascii="Sylfaen" w:hAnsi="Sylfaen"/>
                <w:sz w:val="20"/>
                <w:szCs w:val="24"/>
              </w:rPr>
              <w:t>եւ</w:t>
            </w:r>
            <w:r w:rsidRPr="00DC26BE">
              <w:rPr>
                <w:rFonts w:ascii="Sylfaen" w:hAnsi="Sylfaen"/>
                <w:sz w:val="20"/>
                <w:szCs w:val="24"/>
              </w:rPr>
              <w:t xml:space="preserve">ավորում է Հանձնաժողով փոխանցելու համար նախատեսված՝ երրորդ երկրների ձեռնարկությունների ռեեստրի մեջ փոփոխելու համար երրորդ երկրների ձեռնարկությունների վերաբերյալ տեղեկություններ պարունակող հաղորդագրություն՝ լիազորված մարմինների </w:t>
            </w:r>
            <w:r w:rsidR="008D0DD6" w:rsidRPr="00160776">
              <w:rPr>
                <w:rFonts w:ascii="Sylfaen" w:hAnsi="Sylfaen"/>
                <w:sz w:val="20"/>
                <w:szCs w:val="24"/>
              </w:rPr>
              <w:t>եւ</w:t>
            </w:r>
            <w:r w:rsidRPr="00DC26BE">
              <w:rPr>
                <w:rFonts w:ascii="Sylfaen" w:hAnsi="Sylfaen"/>
                <w:sz w:val="20"/>
                <w:szCs w:val="24"/>
              </w:rPr>
              <w:t xml:space="preserve"> Հանձնաժողովի միջ</w:t>
            </w:r>
            <w:r w:rsidR="008D0DD6" w:rsidRPr="00160776">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w:t>
            </w:r>
          </w:p>
        </w:tc>
      </w:tr>
      <w:tr w:rsidR="00B14D37" w:rsidRPr="00160776" w14:paraId="004B7403" w14:textId="77777777" w:rsidTr="00160776">
        <w:trPr>
          <w:jc w:val="center"/>
        </w:trPr>
        <w:tc>
          <w:tcPr>
            <w:tcW w:w="862" w:type="dxa"/>
            <w:tcBorders>
              <w:top w:val="single" w:sz="4" w:space="0" w:color="auto"/>
              <w:left w:val="single" w:sz="4" w:space="0" w:color="auto"/>
              <w:bottom w:val="single" w:sz="4" w:space="0" w:color="auto"/>
            </w:tcBorders>
            <w:shd w:val="clear" w:color="auto" w:fill="FFFFFF"/>
          </w:tcPr>
          <w:p w14:paraId="398442C3"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22020AF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36B23DB" w14:textId="77777777" w:rsidR="002E7C36" w:rsidRDefault="00DC26BE">
            <w:pPr>
              <w:pStyle w:val="Other0"/>
              <w:spacing w:after="120" w:line="240" w:lineRule="auto"/>
              <w:ind w:left="45"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փոփոխելու համար տեղեկություններն ուղարկվել են Հանձնաժողով</w:t>
            </w:r>
          </w:p>
        </w:tc>
      </w:tr>
    </w:tbl>
    <w:p w14:paraId="69AE3655" w14:textId="77777777" w:rsidR="002E7C36" w:rsidRDefault="002E7C36">
      <w:pPr>
        <w:spacing w:after="160" w:line="360" w:lineRule="auto"/>
        <w:rPr>
          <w:rFonts w:ascii="Sylfaen" w:hAnsi="Sylfaen" w:cs="Sylfaen"/>
        </w:rPr>
      </w:pPr>
    </w:p>
    <w:p w14:paraId="5B675144" w14:textId="77777777" w:rsidR="00160776" w:rsidRDefault="00160776">
      <w:pPr>
        <w:rPr>
          <w:rFonts w:ascii="Sylfaen" w:eastAsia="Times New Roman" w:hAnsi="Sylfaen" w:cs="Times New Roman"/>
        </w:rPr>
      </w:pPr>
      <w:r>
        <w:rPr>
          <w:rFonts w:ascii="Sylfaen" w:hAnsi="Sylfaen"/>
        </w:rPr>
        <w:br w:type="page"/>
      </w:r>
    </w:p>
    <w:p w14:paraId="25A585A1"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14</w:t>
      </w:r>
    </w:p>
    <w:p w14:paraId="5A0448DA"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ռեեստրում փոփոխելու համար տեղեկությունների ընդունումը </w:t>
      </w:r>
      <w:r w:rsidR="008D0DD6">
        <w:rPr>
          <w:rFonts w:ascii="Sylfaen" w:hAnsi="Sylfaen"/>
          <w:sz w:val="24"/>
          <w:szCs w:val="24"/>
        </w:rPr>
        <w:t>եւ</w:t>
      </w:r>
      <w:r w:rsidRPr="00DC26BE">
        <w:rPr>
          <w:rFonts w:ascii="Sylfaen" w:hAnsi="Sylfaen"/>
          <w:sz w:val="24"/>
          <w:szCs w:val="24"/>
        </w:rPr>
        <w:t xml:space="preserve"> մշակումը» գործառնության </w:t>
      </w:r>
      <w:r w:rsidR="00160776" w:rsidRPr="00160776">
        <w:rPr>
          <w:rFonts w:ascii="Sylfaen" w:hAnsi="Sylfaen"/>
          <w:sz w:val="24"/>
          <w:szCs w:val="24"/>
        </w:rPr>
        <w:br/>
      </w:r>
      <w:r w:rsidRPr="00DC26BE">
        <w:rPr>
          <w:rFonts w:ascii="Sylfaen" w:hAnsi="Sylfaen"/>
          <w:sz w:val="24"/>
          <w:szCs w:val="24"/>
        </w:rPr>
        <w:t>(P.SS.04.OPR.006)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80"/>
        <w:gridCol w:w="5827"/>
      </w:tblGrid>
      <w:tr w:rsidR="00B14D37" w:rsidRPr="00160776" w14:paraId="71E8D719" w14:textId="77777777" w:rsidTr="00160776">
        <w:trPr>
          <w:jc w:val="center"/>
        </w:trPr>
        <w:tc>
          <w:tcPr>
            <w:tcW w:w="862" w:type="dxa"/>
            <w:tcBorders>
              <w:top w:val="single" w:sz="4" w:space="0" w:color="auto"/>
              <w:left w:val="single" w:sz="4" w:space="0" w:color="auto"/>
            </w:tcBorders>
            <w:shd w:val="clear" w:color="auto" w:fill="FFFFFF"/>
            <w:vAlign w:val="center"/>
          </w:tcPr>
          <w:p w14:paraId="716BCB74"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0" w:type="dxa"/>
            <w:tcBorders>
              <w:top w:val="single" w:sz="4" w:space="0" w:color="auto"/>
              <w:left w:val="single" w:sz="4" w:space="0" w:color="auto"/>
            </w:tcBorders>
            <w:shd w:val="clear" w:color="auto" w:fill="FFFFFF"/>
            <w:vAlign w:val="center"/>
          </w:tcPr>
          <w:p w14:paraId="4F690F6F" w14:textId="77777777" w:rsidR="002E7C36" w:rsidRDefault="00DC26BE">
            <w:pPr>
              <w:pStyle w:val="Other0"/>
              <w:spacing w:after="120" w:line="240" w:lineRule="auto"/>
              <w:ind w:firstLine="240"/>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C81FD8E"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160776" w14:paraId="50CDCED0" w14:textId="77777777" w:rsidTr="00160776">
        <w:trPr>
          <w:jc w:val="center"/>
        </w:trPr>
        <w:tc>
          <w:tcPr>
            <w:tcW w:w="862" w:type="dxa"/>
            <w:tcBorders>
              <w:top w:val="single" w:sz="4" w:space="0" w:color="auto"/>
              <w:left w:val="single" w:sz="4" w:space="0" w:color="auto"/>
            </w:tcBorders>
            <w:shd w:val="clear" w:color="auto" w:fill="FFFFFF"/>
            <w:vAlign w:val="center"/>
          </w:tcPr>
          <w:p w14:paraId="0C90C1DC"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2869DE6E"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086DCB5"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3</w:t>
            </w:r>
          </w:p>
        </w:tc>
      </w:tr>
      <w:tr w:rsidR="00B14D37" w:rsidRPr="00160776" w14:paraId="37E287E4" w14:textId="77777777" w:rsidTr="00160776">
        <w:trPr>
          <w:jc w:val="center"/>
        </w:trPr>
        <w:tc>
          <w:tcPr>
            <w:tcW w:w="862" w:type="dxa"/>
            <w:tcBorders>
              <w:top w:val="single" w:sz="4" w:space="0" w:color="auto"/>
              <w:left w:val="single" w:sz="4" w:space="0" w:color="auto"/>
            </w:tcBorders>
            <w:shd w:val="clear" w:color="auto" w:fill="FFFFFF"/>
            <w:vAlign w:val="center"/>
          </w:tcPr>
          <w:p w14:paraId="0283F136"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1AC955E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8F2062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P.SS.04.OPR.006</w:t>
            </w:r>
          </w:p>
        </w:tc>
      </w:tr>
      <w:tr w:rsidR="00B14D37" w:rsidRPr="00160776" w14:paraId="4710A464" w14:textId="77777777" w:rsidTr="00160776">
        <w:trPr>
          <w:jc w:val="center"/>
        </w:trPr>
        <w:tc>
          <w:tcPr>
            <w:tcW w:w="862" w:type="dxa"/>
            <w:tcBorders>
              <w:top w:val="single" w:sz="4" w:space="0" w:color="auto"/>
              <w:left w:val="single" w:sz="4" w:space="0" w:color="auto"/>
            </w:tcBorders>
            <w:shd w:val="clear" w:color="auto" w:fill="FFFFFF"/>
          </w:tcPr>
          <w:p w14:paraId="0884167D"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2</w:t>
            </w:r>
          </w:p>
        </w:tc>
        <w:tc>
          <w:tcPr>
            <w:tcW w:w="2680" w:type="dxa"/>
            <w:tcBorders>
              <w:top w:val="single" w:sz="4" w:space="0" w:color="auto"/>
              <w:left w:val="single" w:sz="4" w:space="0" w:color="auto"/>
            </w:tcBorders>
            <w:shd w:val="clear" w:color="auto" w:fill="FFFFFF"/>
          </w:tcPr>
          <w:p w14:paraId="4E5F790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3FB2BD3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մեջ փոփոխելու համար տեղեկությունների ընդունումը </w:t>
            </w:r>
            <w:r w:rsidR="008D0DD6" w:rsidRPr="00160776">
              <w:rPr>
                <w:rFonts w:ascii="Sylfaen" w:hAnsi="Sylfaen"/>
                <w:sz w:val="20"/>
                <w:szCs w:val="24"/>
              </w:rPr>
              <w:t>եւ</w:t>
            </w:r>
            <w:r w:rsidRPr="00DC26BE">
              <w:rPr>
                <w:rFonts w:ascii="Sylfaen" w:hAnsi="Sylfaen"/>
                <w:sz w:val="20"/>
                <w:szCs w:val="24"/>
              </w:rPr>
              <w:t xml:space="preserve"> մշակումը</w:t>
            </w:r>
          </w:p>
        </w:tc>
      </w:tr>
      <w:tr w:rsidR="00B14D37" w:rsidRPr="00160776" w14:paraId="34ADB370" w14:textId="77777777" w:rsidTr="00160776">
        <w:trPr>
          <w:jc w:val="center"/>
        </w:trPr>
        <w:tc>
          <w:tcPr>
            <w:tcW w:w="862" w:type="dxa"/>
            <w:tcBorders>
              <w:top w:val="single" w:sz="4" w:space="0" w:color="auto"/>
              <w:left w:val="single" w:sz="4" w:space="0" w:color="auto"/>
              <w:bottom w:val="single" w:sz="4" w:space="0" w:color="auto"/>
            </w:tcBorders>
            <w:shd w:val="clear" w:color="auto" w:fill="FFFFFF"/>
            <w:vAlign w:val="center"/>
          </w:tcPr>
          <w:p w14:paraId="647F74E1"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3</w:t>
            </w:r>
          </w:p>
        </w:tc>
        <w:tc>
          <w:tcPr>
            <w:tcW w:w="2680" w:type="dxa"/>
            <w:tcBorders>
              <w:top w:val="single" w:sz="4" w:space="0" w:color="auto"/>
              <w:left w:val="single" w:sz="4" w:space="0" w:color="auto"/>
              <w:bottom w:val="single" w:sz="4" w:space="0" w:color="auto"/>
            </w:tcBorders>
            <w:shd w:val="clear" w:color="auto" w:fill="FFFFFF"/>
            <w:vAlign w:val="center"/>
          </w:tcPr>
          <w:p w14:paraId="08B3D2C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5AACDF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Հանձնաժողով</w:t>
            </w:r>
          </w:p>
        </w:tc>
      </w:tr>
      <w:tr w:rsidR="00B14D37" w:rsidRPr="00160776" w14:paraId="53B51037" w14:textId="77777777" w:rsidTr="00160776">
        <w:trPr>
          <w:jc w:val="center"/>
        </w:trPr>
        <w:tc>
          <w:tcPr>
            <w:tcW w:w="862" w:type="dxa"/>
            <w:tcBorders>
              <w:top w:val="single" w:sz="4" w:space="0" w:color="auto"/>
              <w:left w:val="single" w:sz="4" w:space="0" w:color="auto"/>
            </w:tcBorders>
            <w:shd w:val="clear" w:color="auto" w:fill="FFFFFF"/>
          </w:tcPr>
          <w:p w14:paraId="06C996A6"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4</w:t>
            </w:r>
          </w:p>
        </w:tc>
        <w:tc>
          <w:tcPr>
            <w:tcW w:w="2680" w:type="dxa"/>
            <w:tcBorders>
              <w:top w:val="single" w:sz="4" w:space="0" w:color="auto"/>
              <w:left w:val="single" w:sz="4" w:space="0" w:color="auto"/>
            </w:tcBorders>
            <w:shd w:val="clear" w:color="auto" w:fill="FFFFFF"/>
          </w:tcPr>
          <w:p w14:paraId="7EA5124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1DBC166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ռեեստրում փոփոխելու համար տեղեկությունները կատարողի կողմից ստանալիս («Երրորդ երկրների ձեռնարկությունների ռեեստրում փոփոխելու համար տեղեկությունների ներկայացումը» գործառնություն (P.SS.04.OPR.005))</w:t>
            </w:r>
          </w:p>
        </w:tc>
      </w:tr>
      <w:tr w:rsidR="00B14D37" w:rsidRPr="00160776" w14:paraId="297E5D3B" w14:textId="77777777" w:rsidTr="00160776">
        <w:trPr>
          <w:jc w:val="center"/>
        </w:trPr>
        <w:tc>
          <w:tcPr>
            <w:tcW w:w="862" w:type="dxa"/>
            <w:tcBorders>
              <w:top w:val="single" w:sz="4" w:space="0" w:color="auto"/>
              <w:left w:val="single" w:sz="4" w:space="0" w:color="auto"/>
            </w:tcBorders>
            <w:shd w:val="clear" w:color="auto" w:fill="FFFFFF"/>
          </w:tcPr>
          <w:p w14:paraId="643BE5CB"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5</w:t>
            </w:r>
          </w:p>
        </w:tc>
        <w:tc>
          <w:tcPr>
            <w:tcW w:w="2680" w:type="dxa"/>
            <w:tcBorders>
              <w:top w:val="single" w:sz="4" w:space="0" w:color="auto"/>
              <w:left w:val="single" w:sz="4" w:space="0" w:color="auto"/>
            </w:tcBorders>
            <w:shd w:val="clear" w:color="auto" w:fill="FFFFFF"/>
          </w:tcPr>
          <w:p w14:paraId="68EB987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31446FB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ներկայացվող տեղեկությունների ձ</w:t>
            </w:r>
            <w:r w:rsidR="008D0DD6" w:rsidRPr="00160776">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160776">
              <w:rPr>
                <w:rFonts w:ascii="Sylfaen" w:hAnsi="Sylfaen"/>
                <w:sz w:val="20"/>
                <w:szCs w:val="24"/>
              </w:rPr>
              <w:t>եւ</w:t>
            </w:r>
            <w:r w:rsidRPr="00DC26BE">
              <w:rPr>
                <w:rFonts w:ascii="Sylfaen" w:hAnsi="Sylfaen"/>
                <w:sz w:val="20"/>
                <w:szCs w:val="24"/>
              </w:rPr>
              <w:t xml:space="preserve"> տեղեկությունների ձ</w:t>
            </w:r>
            <w:r w:rsidR="008D0DD6" w:rsidRPr="00160776">
              <w:rPr>
                <w:rFonts w:ascii="Sylfaen" w:hAnsi="Sylfaen"/>
                <w:sz w:val="20"/>
                <w:szCs w:val="24"/>
              </w:rPr>
              <w:t>եւ</w:t>
            </w:r>
            <w:r w:rsidRPr="00DC26BE">
              <w:rPr>
                <w:rFonts w:ascii="Sylfaen" w:hAnsi="Sylfaen"/>
                <w:sz w:val="20"/>
                <w:szCs w:val="24"/>
              </w:rPr>
              <w:t xml:space="preserve">աչափերի ու կառուցվածքների նկարագրությանը։ Հաղորդագրությունը </w:t>
            </w:r>
            <w:r w:rsidR="008D0DD6" w:rsidRPr="00160776">
              <w:rPr>
                <w:rFonts w:ascii="Sylfaen" w:hAnsi="Sylfaen"/>
                <w:sz w:val="20"/>
                <w:szCs w:val="24"/>
              </w:rPr>
              <w:t>եւ</w:t>
            </w:r>
            <w:r w:rsidRPr="00DC26BE">
              <w:rPr>
                <w:rFonts w:ascii="Sylfaen" w:hAnsi="Sylfaen"/>
                <w:sz w:val="20"/>
                <w:szCs w:val="24"/>
              </w:rPr>
              <w:t xml:space="preserve"> էլեկտրոնային փաստաթուղթը (տեղեկությունները) պետք է համապատասխանեն լիազորված մարմինների </w:t>
            </w:r>
            <w:r w:rsidR="008D0DD6" w:rsidRPr="00160776">
              <w:rPr>
                <w:rFonts w:ascii="Sylfaen" w:hAnsi="Sylfaen"/>
                <w:sz w:val="20"/>
                <w:szCs w:val="24"/>
              </w:rPr>
              <w:t>եւ</w:t>
            </w:r>
            <w:r w:rsidRPr="00DC26BE">
              <w:rPr>
                <w:rFonts w:ascii="Sylfaen" w:hAnsi="Sylfaen"/>
                <w:sz w:val="20"/>
                <w:szCs w:val="24"/>
              </w:rPr>
              <w:t xml:space="preserve"> Հանձնաժողովի միջ</w:t>
            </w:r>
            <w:r w:rsidR="008D0DD6" w:rsidRPr="00160776">
              <w:rPr>
                <w:rFonts w:ascii="Sylfaen" w:hAnsi="Sylfaen"/>
                <w:sz w:val="20"/>
                <w:szCs w:val="24"/>
              </w:rPr>
              <w:t>եւ</w:t>
            </w:r>
            <w:r w:rsidRPr="00DC26BE">
              <w:rPr>
                <w:rFonts w:ascii="Sylfaen" w:hAnsi="Sylfaen"/>
                <w:sz w:val="20"/>
                <w:szCs w:val="24"/>
              </w:rPr>
              <w:t xml:space="preserve"> տեղեկատվական փոխգործակցության կանոնակարգով նախատեսված՝</w:t>
            </w:r>
            <w:r w:rsidR="008D0DD6" w:rsidRPr="00160776">
              <w:rPr>
                <w:rFonts w:ascii="Sylfaen" w:hAnsi="Sylfaen"/>
                <w:sz w:val="20"/>
                <w:szCs w:val="24"/>
              </w:rPr>
              <w:t xml:space="preserve"> </w:t>
            </w:r>
            <w:r w:rsidRPr="00DC26BE">
              <w:rPr>
                <w:rFonts w:ascii="Sylfaen" w:hAnsi="Sylfaen"/>
                <w:sz w:val="20"/>
                <w:szCs w:val="24"/>
              </w:rPr>
              <w:t xml:space="preserve">էլեկտրոնային փաստաթղթի (տեղեկությունների) վավերապայմանների լրացման պահանջներին </w:t>
            </w:r>
          </w:p>
        </w:tc>
      </w:tr>
      <w:tr w:rsidR="00B14D37" w:rsidRPr="00160776" w14:paraId="2FBFA295" w14:textId="77777777" w:rsidTr="00160776">
        <w:trPr>
          <w:jc w:val="center"/>
        </w:trPr>
        <w:tc>
          <w:tcPr>
            <w:tcW w:w="862" w:type="dxa"/>
            <w:tcBorders>
              <w:top w:val="single" w:sz="4" w:space="0" w:color="auto"/>
              <w:left w:val="single" w:sz="4" w:space="0" w:color="auto"/>
            </w:tcBorders>
            <w:shd w:val="clear" w:color="auto" w:fill="FFFFFF"/>
          </w:tcPr>
          <w:p w14:paraId="6FCB582D"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6</w:t>
            </w:r>
          </w:p>
        </w:tc>
        <w:tc>
          <w:tcPr>
            <w:tcW w:w="2680" w:type="dxa"/>
            <w:tcBorders>
              <w:top w:val="single" w:sz="4" w:space="0" w:color="auto"/>
              <w:left w:val="single" w:sz="4" w:space="0" w:color="auto"/>
            </w:tcBorders>
            <w:shd w:val="clear" w:color="auto" w:fill="FFFFFF"/>
          </w:tcPr>
          <w:p w14:paraId="6702BBF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6EF107A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կատարողն իրականացնում է երրորդ երկրների ձեռնարկությունների ռեեստրի մեջ տեղեկությունների փոփոխումը, ձ</w:t>
            </w:r>
            <w:r w:rsidR="008D0DD6" w:rsidRPr="00160776">
              <w:rPr>
                <w:rFonts w:ascii="Sylfaen" w:hAnsi="Sylfaen"/>
                <w:sz w:val="20"/>
                <w:szCs w:val="24"/>
              </w:rPr>
              <w:t>եւ</w:t>
            </w:r>
            <w:r w:rsidRPr="00DC26BE">
              <w:rPr>
                <w:rFonts w:ascii="Sylfaen" w:hAnsi="Sylfaen"/>
                <w:sz w:val="20"/>
                <w:szCs w:val="24"/>
              </w:rPr>
              <w:t xml:space="preserve">ավորում </w:t>
            </w:r>
            <w:r w:rsidR="008D0DD6" w:rsidRPr="00160776">
              <w:rPr>
                <w:rFonts w:ascii="Sylfaen" w:hAnsi="Sylfaen"/>
                <w:sz w:val="20"/>
                <w:szCs w:val="24"/>
              </w:rPr>
              <w:t>եւ</w:t>
            </w:r>
            <w:r w:rsidRPr="00DC26BE">
              <w:rPr>
                <w:rFonts w:ascii="Sylfaen" w:hAnsi="Sylfaen"/>
                <w:sz w:val="20"/>
                <w:szCs w:val="24"/>
              </w:rPr>
              <w:t xml:space="preserve"> լիազորված մարմին է ուղարկում երրորդ երկրների ձեռնարկությունների ռեեստրի մեջ փոփոխման արդյունքի մասին ծանուցումը՝ լիազորված մարմինների </w:t>
            </w:r>
            <w:r w:rsidR="008D0DD6" w:rsidRPr="00160776">
              <w:rPr>
                <w:rFonts w:ascii="Sylfaen" w:hAnsi="Sylfaen"/>
                <w:sz w:val="20"/>
                <w:szCs w:val="24"/>
              </w:rPr>
              <w:t>եւ</w:t>
            </w:r>
            <w:r w:rsidRPr="00DC26BE">
              <w:rPr>
                <w:rFonts w:ascii="Sylfaen" w:hAnsi="Sylfaen"/>
                <w:sz w:val="20"/>
                <w:szCs w:val="24"/>
              </w:rPr>
              <w:t xml:space="preserve"> Հանձնաժողովի միջ</w:t>
            </w:r>
            <w:r w:rsidR="008D0DD6" w:rsidRPr="00160776">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w:t>
            </w:r>
          </w:p>
        </w:tc>
      </w:tr>
      <w:tr w:rsidR="00B14D37" w:rsidRPr="00160776" w14:paraId="0F7F5A74" w14:textId="77777777" w:rsidTr="00160776">
        <w:trPr>
          <w:jc w:val="center"/>
        </w:trPr>
        <w:tc>
          <w:tcPr>
            <w:tcW w:w="862" w:type="dxa"/>
            <w:tcBorders>
              <w:top w:val="single" w:sz="4" w:space="0" w:color="auto"/>
              <w:left w:val="single" w:sz="4" w:space="0" w:color="auto"/>
              <w:bottom w:val="single" w:sz="4" w:space="0" w:color="auto"/>
            </w:tcBorders>
            <w:shd w:val="clear" w:color="auto" w:fill="FFFFFF"/>
          </w:tcPr>
          <w:p w14:paraId="65CCECFE"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01ACB55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9B4FDF4" w14:textId="77777777" w:rsidR="002E7C36" w:rsidRDefault="00DC26BE" w:rsidP="00D47824">
            <w:pPr>
              <w:pStyle w:val="Other0"/>
              <w:spacing w:after="120" w:line="240" w:lineRule="auto"/>
              <w:ind w:right="134" w:firstLine="0"/>
              <w:rPr>
                <w:rFonts w:ascii="Sylfaen" w:hAnsi="Sylfaen" w:cs="Sylfaen"/>
                <w:sz w:val="20"/>
                <w:szCs w:val="24"/>
              </w:rPr>
            </w:pPr>
            <w:r w:rsidRPr="00DC26BE">
              <w:rPr>
                <w:rFonts w:ascii="Sylfaen" w:hAnsi="Sylfaen"/>
                <w:sz w:val="20"/>
                <w:szCs w:val="24"/>
              </w:rPr>
              <w:t>Երրորդ երկրների ձեռնարկությունների ռեեստրում փոփոխելու համար տեղեկությունները մշակվել են, երրորդ երկրների ձեռնարկությունների ռեեստրում տեղեկությունները փոփոխելու մասին ծանուցումն ուղարկվել է անդամ պետության լիազորված մարմին</w:t>
            </w:r>
          </w:p>
        </w:tc>
      </w:tr>
    </w:tbl>
    <w:p w14:paraId="23BDD255" w14:textId="77777777" w:rsidR="002E7C36" w:rsidRDefault="002E7C36">
      <w:pPr>
        <w:spacing w:after="160" w:line="360" w:lineRule="auto"/>
        <w:rPr>
          <w:rFonts w:ascii="Sylfaen" w:hAnsi="Sylfaen" w:cs="Sylfaen"/>
        </w:rPr>
      </w:pPr>
    </w:p>
    <w:p w14:paraId="443AD794" w14:textId="77777777" w:rsidR="00160776" w:rsidRPr="002E7C36" w:rsidRDefault="00160776" w:rsidP="008D0DD6">
      <w:pPr>
        <w:pStyle w:val="Tablecaption0"/>
        <w:spacing w:after="160" w:line="360" w:lineRule="auto"/>
        <w:jc w:val="right"/>
        <w:rPr>
          <w:rFonts w:ascii="Sylfaen" w:hAnsi="Sylfaen"/>
          <w:sz w:val="24"/>
          <w:szCs w:val="24"/>
        </w:rPr>
      </w:pPr>
    </w:p>
    <w:p w14:paraId="206D144C"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15</w:t>
      </w:r>
    </w:p>
    <w:p w14:paraId="13B05EAF"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ռեեստրում տեղեկությունների փոփոխման արդյունքների մասին ծանուցման ստացումը» </w:t>
      </w:r>
      <w:r w:rsidR="00D47824" w:rsidRPr="00D47824">
        <w:rPr>
          <w:rFonts w:ascii="Sylfaen" w:hAnsi="Sylfaen"/>
          <w:sz w:val="24"/>
          <w:szCs w:val="24"/>
        </w:rPr>
        <w:br/>
      </w:r>
      <w:r w:rsidRPr="00DC26BE">
        <w:rPr>
          <w:rFonts w:ascii="Sylfaen" w:hAnsi="Sylfaen"/>
          <w:sz w:val="24"/>
          <w:szCs w:val="24"/>
        </w:rPr>
        <w:t>գործառնության (P.SS.04.OPR.007)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80"/>
        <w:gridCol w:w="5827"/>
      </w:tblGrid>
      <w:tr w:rsidR="00B14D37" w:rsidRPr="00160776" w14:paraId="63DFC73D" w14:textId="77777777" w:rsidTr="00160776">
        <w:trPr>
          <w:jc w:val="center"/>
        </w:trPr>
        <w:tc>
          <w:tcPr>
            <w:tcW w:w="862" w:type="dxa"/>
            <w:tcBorders>
              <w:top w:val="single" w:sz="4" w:space="0" w:color="auto"/>
              <w:left w:val="single" w:sz="4" w:space="0" w:color="auto"/>
            </w:tcBorders>
            <w:shd w:val="clear" w:color="auto" w:fill="FFFFFF"/>
            <w:vAlign w:val="center"/>
          </w:tcPr>
          <w:p w14:paraId="702D2674"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0" w:type="dxa"/>
            <w:tcBorders>
              <w:top w:val="single" w:sz="4" w:space="0" w:color="auto"/>
              <w:left w:val="single" w:sz="4" w:space="0" w:color="auto"/>
            </w:tcBorders>
            <w:shd w:val="clear" w:color="auto" w:fill="FFFFFF"/>
            <w:vAlign w:val="center"/>
          </w:tcPr>
          <w:p w14:paraId="0F2929E7" w14:textId="77777777" w:rsidR="002E7C36" w:rsidRDefault="00DC26BE">
            <w:pPr>
              <w:pStyle w:val="Other0"/>
              <w:spacing w:after="120" w:line="240" w:lineRule="auto"/>
              <w:ind w:firstLine="240"/>
              <w:jc w:val="center"/>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9393CD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160776" w14:paraId="4B45F676" w14:textId="77777777" w:rsidTr="00160776">
        <w:trPr>
          <w:jc w:val="center"/>
        </w:trPr>
        <w:tc>
          <w:tcPr>
            <w:tcW w:w="862" w:type="dxa"/>
            <w:tcBorders>
              <w:top w:val="single" w:sz="4" w:space="0" w:color="auto"/>
              <w:left w:val="single" w:sz="4" w:space="0" w:color="auto"/>
            </w:tcBorders>
            <w:shd w:val="clear" w:color="auto" w:fill="FFFFFF"/>
            <w:vAlign w:val="center"/>
          </w:tcPr>
          <w:p w14:paraId="1AEB65C6"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53AC2503"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E14B3E4"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3</w:t>
            </w:r>
          </w:p>
        </w:tc>
      </w:tr>
      <w:tr w:rsidR="00B14D37" w:rsidRPr="00160776" w14:paraId="42478CE1" w14:textId="77777777" w:rsidTr="00160776">
        <w:trPr>
          <w:jc w:val="center"/>
        </w:trPr>
        <w:tc>
          <w:tcPr>
            <w:tcW w:w="862" w:type="dxa"/>
            <w:tcBorders>
              <w:top w:val="single" w:sz="4" w:space="0" w:color="auto"/>
              <w:left w:val="single" w:sz="4" w:space="0" w:color="auto"/>
            </w:tcBorders>
            <w:shd w:val="clear" w:color="auto" w:fill="FFFFFF"/>
            <w:vAlign w:val="center"/>
          </w:tcPr>
          <w:p w14:paraId="560CF564"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4A2EE61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43D649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P.SS.04.OPR.007</w:t>
            </w:r>
          </w:p>
        </w:tc>
      </w:tr>
      <w:tr w:rsidR="00B14D37" w:rsidRPr="00160776" w14:paraId="33B15A2F" w14:textId="77777777" w:rsidTr="00160776">
        <w:trPr>
          <w:jc w:val="center"/>
        </w:trPr>
        <w:tc>
          <w:tcPr>
            <w:tcW w:w="862" w:type="dxa"/>
            <w:tcBorders>
              <w:top w:val="single" w:sz="4" w:space="0" w:color="auto"/>
              <w:left w:val="single" w:sz="4" w:space="0" w:color="auto"/>
              <w:bottom w:val="single" w:sz="4" w:space="0" w:color="auto"/>
            </w:tcBorders>
            <w:shd w:val="clear" w:color="auto" w:fill="FFFFFF"/>
          </w:tcPr>
          <w:p w14:paraId="4DF45FCA"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2</w:t>
            </w:r>
          </w:p>
        </w:tc>
        <w:tc>
          <w:tcPr>
            <w:tcW w:w="2680" w:type="dxa"/>
            <w:tcBorders>
              <w:top w:val="single" w:sz="4" w:space="0" w:color="auto"/>
              <w:left w:val="single" w:sz="4" w:space="0" w:color="auto"/>
              <w:bottom w:val="single" w:sz="4" w:space="0" w:color="auto"/>
            </w:tcBorders>
            <w:shd w:val="clear" w:color="auto" w:fill="FFFFFF"/>
          </w:tcPr>
          <w:p w14:paraId="330BB03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274BE31" w14:textId="77777777" w:rsidR="002E7C36" w:rsidRDefault="00DC26BE">
            <w:pPr>
              <w:pStyle w:val="Other0"/>
              <w:tabs>
                <w:tab w:val="left" w:pos="4273"/>
              </w:tabs>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տեղեկությունները փոփոխելու արդյունքների մասին ծանուցման ստացումը</w:t>
            </w:r>
          </w:p>
        </w:tc>
      </w:tr>
      <w:tr w:rsidR="00B14D37" w:rsidRPr="00160776" w14:paraId="37898CB2" w14:textId="77777777" w:rsidTr="00160776">
        <w:trPr>
          <w:jc w:val="center"/>
        </w:trPr>
        <w:tc>
          <w:tcPr>
            <w:tcW w:w="862" w:type="dxa"/>
            <w:tcBorders>
              <w:top w:val="single" w:sz="4" w:space="0" w:color="auto"/>
              <w:left w:val="single" w:sz="4" w:space="0" w:color="auto"/>
            </w:tcBorders>
            <w:shd w:val="clear" w:color="auto" w:fill="FFFFFF"/>
            <w:vAlign w:val="center"/>
          </w:tcPr>
          <w:p w14:paraId="35DD84A2"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0E36003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48B3DF4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w:t>
            </w:r>
          </w:p>
        </w:tc>
      </w:tr>
      <w:tr w:rsidR="00B14D37" w:rsidRPr="00160776" w14:paraId="0ABEF371" w14:textId="77777777" w:rsidTr="00160776">
        <w:trPr>
          <w:jc w:val="center"/>
        </w:trPr>
        <w:tc>
          <w:tcPr>
            <w:tcW w:w="862" w:type="dxa"/>
            <w:tcBorders>
              <w:top w:val="single" w:sz="4" w:space="0" w:color="auto"/>
              <w:left w:val="single" w:sz="4" w:space="0" w:color="auto"/>
            </w:tcBorders>
            <w:shd w:val="clear" w:color="auto" w:fill="FFFFFF"/>
          </w:tcPr>
          <w:p w14:paraId="32E763B4"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4</w:t>
            </w:r>
          </w:p>
        </w:tc>
        <w:tc>
          <w:tcPr>
            <w:tcW w:w="2680" w:type="dxa"/>
            <w:tcBorders>
              <w:top w:val="single" w:sz="4" w:space="0" w:color="auto"/>
              <w:left w:val="single" w:sz="4" w:space="0" w:color="auto"/>
            </w:tcBorders>
            <w:shd w:val="clear" w:color="auto" w:fill="FFFFFF"/>
          </w:tcPr>
          <w:p w14:paraId="71E8BE7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08DFBF6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ռեեստրում տեղեկությունները փոփոխելու արդյունքների մասին ծանուցումը կատարողի կողմից ստանալիս («Երրորդ երկրների ձեռնարկությունների ռեեստրում փոփոխելու համար տեղեկությունների ընդունումը եւ մշակումը» գործառնություն (P.SS.04.OPR.006))</w:t>
            </w:r>
          </w:p>
        </w:tc>
      </w:tr>
      <w:tr w:rsidR="00B14D37" w:rsidRPr="00160776" w14:paraId="0F6CB721" w14:textId="77777777" w:rsidTr="00160776">
        <w:trPr>
          <w:jc w:val="center"/>
        </w:trPr>
        <w:tc>
          <w:tcPr>
            <w:tcW w:w="862" w:type="dxa"/>
            <w:tcBorders>
              <w:top w:val="single" w:sz="4" w:space="0" w:color="auto"/>
              <w:left w:val="single" w:sz="4" w:space="0" w:color="auto"/>
            </w:tcBorders>
            <w:shd w:val="clear" w:color="auto" w:fill="FFFFFF"/>
          </w:tcPr>
          <w:p w14:paraId="5A8DF6CA"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5</w:t>
            </w:r>
          </w:p>
        </w:tc>
        <w:tc>
          <w:tcPr>
            <w:tcW w:w="2680" w:type="dxa"/>
            <w:tcBorders>
              <w:top w:val="single" w:sz="4" w:space="0" w:color="auto"/>
              <w:left w:val="single" w:sz="4" w:space="0" w:color="auto"/>
            </w:tcBorders>
            <w:shd w:val="clear" w:color="auto" w:fill="FFFFFF"/>
          </w:tcPr>
          <w:p w14:paraId="13417AD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5211C98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ներկայացվող տեղեկությունների ձ</w:t>
            </w:r>
            <w:r w:rsidR="008D0DD6" w:rsidRPr="00160776">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160776">
              <w:rPr>
                <w:rFonts w:ascii="Sylfaen" w:hAnsi="Sylfaen"/>
                <w:sz w:val="20"/>
                <w:szCs w:val="24"/>
              </w:rPr>
              <w:t>եւ</w:t>
            </w:r>
            <w:r w:rsidRPr="00DC26BE">
              <w:rPr>
                <w:rFonts w:ascii="Sylfaen" w:hAnsi="Sylfaen"/>
                <w:sz w:val="20"/>
                <w:szCs w:val="24"/>
              </w:rPr>
              <w:t xml:space="preserve"> տեղեկությունների ձ</w:t>
            </w:r>
            <w:r w:rsidR="008D0DD6" w:rsidRPr="00160776">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B14D37" w:rsidRPr="00160776" w14:paraId="5AFB8E05" w14:textId="77777777" w:rsidTr="00160776">
        <w:trPr>
          <w:jc w:val="center"/>
        </w:trPr>
        <w:tc>
          <w:tcPr>
            <w:tcW w:w="862" w:type="dxa"/>
            <w:tcBorders>
              <w:top w:val="single" w:sz="4" w:space="0" w:color="auto"/>
              <w:left w:val="single" w:sz="4" w:space="0" w:color="auto"/>
            </w:tcBorders>
            <w:shd w:val="clear" w:color="auto" w:fill="FFFFFF"/>
          </w:tcPr>
          <w:p w14:paraId="58BA2F39"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6</w:t>
            </w:r>
          </w:p>
        </w:tc>
        <w:tc>
          <w:tcPr>
            <w:tcW w:w="2680" w:type="dxa"/>
            <w:tcBorders>
              <w:top w:val="single" w:sz="4" w:space="0" w:color="auto"/>
              <w:left w:val="single" w:sz="4" w:space="0" w:color="auto"/>
            </w:tcBorders>
            <w:shd w:val="clear" w:color="auto" w:fill="FFFFFF"/>
          </w:tcPr>
          <w:p w14:paraId="79B28D6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51E861C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կատարողն ընդունում է ծանուցումը </w:t>
            </w:r>
            <w:r w:rsidR="008D0DD6" w:rsidRPr="00160776">
              <w:rPr>
                <w:rFonts w:ascii="Sylfaen" w:hAnsi="Sylfaen"/>
                <w:sz w:val="20"/>
                <w:szCs w:val="24"/>
              </w:rPr>
              <w:t>եւ</w:t>
            </w:r>
            <w:r w:rsidRPr="00DC26BE">
              <w:rPr>
                <w:rFonts w:ascii="Sylfaen" w:hAnsi="Sylfaen"/>
                <w:sz w:val="20"/>
                <w:szCs w:val="24"/>
              </w:rPr>
              <w:t xml:space="preserve"> ստուգում այն՝ լիազորված մարմինների ու Հանձնաժողովի միջ</w:t>
            </w:r>
            <w:r w:rsidR="008D0DD6" w:rsidRPr="00160776">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w:t>
            </w:r>
          </w:p>
        </w:tc>
      </w:tr>
      <w:tr w:rsidR="00B14D37" w:rsidRPr="00160776" w14:paraId="2C0E30A1" w14:textId="77777777" w:rsidTr="00160776">
        <w:trPr>
          <w:jc w:val="center"/>
        </w:trPr>
        <w:tc>
          <w:tcPr>
            <w:tcW w:w="862" w:type="dxa"/>
            <w:tcBorders>
              <w:top w:val="single" w:sz="4" w:space="0" w:color="auto"/>
              <w:left w:val="single" w:sz="4" w:space="0" w:color="auto"/>
              <w:bottom w:val="single" w:sz="4" w:space="0" w:color="auto"/>
            </w:tcBorders>
            <w:shd w:val="clear" w:color="auto" w:fill="FFFFFF"/>
          </w:tcPr>
          <w:p w14:paraId="7F842C48" w14:textId="77777777" w:rsidR="002E7C36" w:rsidRDefault="0054690B">
            <w:pPr>
              <w:pStyle w:val="Other0"/>
              <w:spacing w:after="120" w:line="240" w:lineRule="auto"/>
              <w:ind w:firstLine="1"/>
              <w:jc w:val="center"/>
              <w:rPr>
                <w:rFonts w:ascii="Sylfaen" w:hAnsi="Sylfaen" w:cs="Sylfaen"/>
                <w:sz w:val="20"/>
                <w:szCs w:val="24"/>
              </w:rPr>
            </w:pPr>
            <w:r w:rsidRPr="00160776">
              <w:rPr>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0CA3B78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FC462C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տեղեկությունները փոփոխելու արդյունքների մասին ծանուցումը մշակվել է</w:t>
            </w:r>
          </w:p>
        </w:tc>
      </w:tr>
    </w:tbl>
    <w:p w14:paraId="376C5D24" w14:textId="77777777" w:rsidR="002E7C36" w:rsidRDefault="002E7C36">
      <w:pPr>
        <w:spacing w:after="160" w:line="360" w:lineRule="auto"/>
        <w:rPr>
          <w:rFonts w:ascii="Sylfaen" w:hAnsi="Sylfaen" w:cs="Sylfaen"/>
        </w:rPr>
      </w:pPr>
    </w:p>
    <w:p w14:paraId="533E00F3" w14:textId="77777777" w:rsidR="00160776" w:rsidRDefault="00160776">
      <w:pPr>
        <w:rPr>
          <w:rFonts w:ascii="Sylfaen" w:eastAsia="Times New Roman" w:hAnsi="Sylfaen" w:cs="Times New Roman"/>
        </w:rPr>
      </w:pPr>
      <w:r>
        <w:rPr>
          <w:rFonts w:ascii="Sylfaen" w:hAnsi="Sylfaen"/>
        </w:rPr>
        <w:br w:type="page"/>
      </w:r>
    </w:p>
    <w:p w14:paraId="0CB74013"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16</w:t>
      </w:r>
    </w:p>
    <w:p w14:paraId="6D21CB8D"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ռեեստրի մեջ փոփոխված տեղեկությունների հրապարակումը» գործառնության </w:t>
      </w:r>
      <w:r w:rsidR="00160776" w:rsidRPr="00160776">
        <w:rPr>
          <w:rFonts w:ascii="Sylfaen" w:hAnsi="Sylfaen"/>
          <w:sz w:val="24"/>
          <w:szCs w:val="24"/>
        </w:rPr>
        <w:br/>
      </w:r>
      <w:r w:rsidRPr="00DC26BE">
        <w:rPr>
          <w:rFonts w:ascii="Sylfaen" w:hAnsi="Sylfaen"/>
          <w:sz w:val="24"/>
          <w:szCs w:val="24"/>
        </w:rPr>
        <w:t>(P.SS.04.OPR.008) նկարագրությունը</w:t>
      </w:r>
    </w:p>
    <w:tbl>
      <w:tblPr>
        <w:tblOverlap w:val="never"/>
        <w:tblW w:w="9367" w:type="dxa"/>
        <w:jc w:val="center"/>
        <w:tblLayout w:type="fixed"/>
        <w:tblCellMar>
          <w:left w:w="10" w:type="dxa"/>
          <w:right w:w="10" w:type="dxa"/>
        </w:tblCellMar>
        <w:tblLook w:val="0000" w:firstRow="0" w:lastRow="0" w:firstColumn="0" w:lastColumn="0" w:noHBand="0" w:noVBand="0"/>
      </w:tblPr>
      <w:tblGrid>
        <w:gridCol w:w="861"/>
        <w:gridCol w:w="2681"/>
        <w:gridCol w:w="5825"/>
      </w:tblGrid>
      <w:tr w:rsidR="00B14D37" w:rsidRPr="00160776" w14:paraId="4C2459B8" w14:textId="77777777" w:rsidTr="00160776">
        <w:trPr>
          <w:jc w:val="center"/>
        </w:trPr>
        <w:tc>
          <w:tcPr>
            <w:tcW w:w="861" w:type="dxa"/>
            <w:tcBorders>
              <w:top w:val="single" w:sz="4" w:space="0" w:color="auto"/>
              <w:left w:val="single" w:sz="4" w:space="0" w:color="auto"/>
            </w:tcBorders>
            <w:shd w:val="clear" w:color="auto" w:fill="FFFFFF"/>
            <w:vAlign w:val="center"/>
          </w:tcPr>
          <w:p w14:paraId="448AD85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1" w:type="dxa"/>
            <w:tcBorders>
              <w:top w:val="single" w:sz="4" w:space="0" w:color="auto"/>
              <w:left w:val="single" w:sz="4" w:space="0" w:color="auto"/>
            </w:tcBorders>
            <w:shd w:val="clear" w:color="auto" w:fill="FFFFFF"/>
            <w:vAlign w:val="center"/>
          </w:tcPr>
          <w:p w14:paraId="1D9A1550" w14:textId="77777777" w:rsidR="002E7C36" w:rsidRDefault="00DC26BE">
            <w:pPr>
              <w:pStyle w:val="Other0"/>
              <w:spacing w:after="120" w:line="240" w:lineRule="auto"/>
              <w:ind w:firstLine="240"/>
              <w:rPr>
                <w:rFonts w:ascii="Sylfaen" w:hAnsi="Sylfaen" w:cs="Sylfaen"/>
                <w:sz w:val="20"/>
                <w:szCs w:val="24"/>
              </w:rPr>
            </w:pPr>
            <w:r w:rsidRPr="00DC26BE">
              <w:rPr>
                <w:rFonts w:ascii="Sylfaen" w:hAnsi="Sylfaen"/>
                <w:sz w:val="20"/>
                <w:szCs w:val="24"/>
              </w:rPr>
              <w:t>Տարրի նշագիրը</w:t>
            </w:r>
          </w:p>
        </w:tc>
        <w:tc>
          <w:tcPr>
            <w:tcW w:w="5825" w:type="dxa"/>
            <w:tcBorders>
              <w:top w:val="single" w:sz="4" w:space="0" w:color="auto"/>
              <w:left w:val="single" w:sz="4" w:space="0" w:color="auto"/>
              <w:right w:val="single" w:sz="4" w:space="0" w:color="auto"/>
            </w:tcBorders>
            <w:shd w:val="clear" w:color="auto" w:fill="FFFFFF"/>
            <w:vAlign w:val="center"/>
          </w:tcPr>
          <w:p w14:paraId="3B306F2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160776" w14:paraId="508E05CF" w14:textId="77777777" w:rsidTr="00160776">
        <w:trPr>
          <w:jc w:val="center"/>
        </w:trPr>
        <w:tc>
          <w:tcPr>
            <w:tcW w:w="861" w:type="dxa"/>
            <w:tcBorders>
              <w:top w:val="single" w:sz="4" w:space="0" w:color="auto"/>
              <w:left w:val="single" w:sz="4" w:space="0" w:color="auto"/>
            </w:tcBorders>
            <w:shd w:val="clear" w:color="auto" w:fill="FFFFFF"/>
            <w:vAlign w:val="center"/>
          </w:tcPr>
          <w:p w14:paraId="2992D70A"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1</w:t>
            </w:r>
          </w:p>
        </w:tc>
        <w:tc>
          <w:tcPr>
            <w:tcW w:w="2681" w:type="dxa"/>
            <w:tcBorders>
              <w:top w:val="single" w:sz="4" w:space="0" w:color="auto"/>
              <w:left w:val="single" w:sz="4" w:space="0" w:color="auto"/>
            </w:tcBorders>
            <w:shd w:val="clear" w:color="auto" w:fill="FFFFFF"/>
            <w:vAlign w:val="center"/>
          </w:tcPr>
          <w:p w14:paraId="01506364"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5825" w:type="dxa"/>
            <w:tcBorders>
              <w:top w:val="single" w:sz="4" w:space="0" w:color="auto"/>
              <w:left w:val="single" w:sz="4" w:space="0" w:color="auto"/>
              <w:right w:val="single" w:sz="4" w:space="0" w:color="auto"/>
            </w:tcBorders>
            <w:shd w:val="clear" w:color="auto" w:fill="FFFFFF"/>
            <w:vAlign w:val="center"/>
          </w:tcPr>
          <w:p w14:paraId="0401B51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160776" w14:paraId="7038C7EB" w14:textId="77777777" w:rsidTr="00160776">
        <w:trPr>
          <w:jc w:val="center"/>
        </w:trPr>
        <w:tc>
          <w:tcPr>
            <w:tcW w:w="861" w:type="dxa"/>
            <w:tcBorders>
              <w:top w:val="single" w:sz="4" w:space="0" w:color="auto"/>
              <w:left w:val="single" w:sz="4" w:space="0" w:color="auto"/>
            </w:tcBorders>
            <w:shd w:val="clear" w:color="auto" w:fill="FFFFFF"/>
            <w:vAlign w:val="center"/>
          </w:tcPr>
          <w:p w14:paraId="7381A73A"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1</w:t>
            </w:r>
          </w:p>
        </w:tc>
        <w:tc>
          <w:tcPr>
            <w:tcW w:w="2681" w:type="dxa"/>
            <w:tcBorders>
              <w:top w:val="single" w:sz="4" w:space="0" w:color="auto"/>
              <w:left w:val="single" w:sz="4" w:space="0" w:color="auto"/>
            </w:tcBorders>
            <w:shd w:val="clear" w:color="auto" w:fill="FFFFFF"/>
            <w:vAlign w:val="center"/>
          </w:tcPr>
          <w:p w14:paraId="4FF9528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5" w:type="dxa"/>
            <w:tcBorders>
              <w:top w:val="single" w:sz="4" w:space="0" w:color="auto"/>
              <w:left w:val="single" w:sz="4" w:space="0" w:color="auto"/>
              <w:right w:val="single" w:sz="4" w:space="0" w:color="auto"/>
            </w:tcBorders>
            <w:shd w:val="clear" w:color="auto" w:fill="FFFFFF"/>
            <w:vAlign w:val="center"/>
          </w:tcPr>
          <w:p w14:paraId="2AE00BF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P.SS.04.OPR.008</w:t>
            </w:r>
          </w:p>
        </w:tc>
      </w:tr>
      <w:tr w:rsidR="00B14D37" w:rsidRPr="00160776" w14:paraId="04A703CE" w14:textId="77777777" w:rsidTr="00160776">
        <w:trPr>
          <w:jc w:val="center"/>
        </w:trPr>
        <w:tc>
          <w:tcPr>
            <w:tcW w:w="861" w:type="dxa"/>
            <w:tcBorders>
              <w:top w:val="single" w:sz="4" w:space="0" w:color="auto"/>
              <w:left w:val="single" w:sz="4" w:space="0" w:color="auto"/>
            </w:tcBorders>
            <w:shd w:val="clear" w:color="auto" w:fill="FFFFFF"/>
          </w:tcPr>
          <w:p w14:paraId="4D5A687F"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2</w:t>
            </w:r>
          </w:p>
        </w:tc>
        <w:tc>
          <w:tcPr>
            <w:tcW w:w="2681" w:type="dxa"/>
            <w:tcBorders>
              <w:top w:val="single" w:sz="4" w:space="0" w:color="auto"/>
              <w:left w:val="single" w:sz="4" w:space="0" w:color="auto"/>
            </w:tcBorders>
            <w:shd w:val="clear" w:color="auto" w:fill="FFFFFF"/>
          </w:tcPr>
          <w:p w14:paraId="2067C02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5" w:type="dxa"/>
            <w:tcBorders>
              <w:top w:val="single" w:sz="4" w:space="0" w:color="auto"/>
              <w:left w:val="single" w:sz="4" w:space="0" w:color="auto"/>
              <w:right w:val="single" w:sz="4" w:space="0" w:color="auto"/>
            </w:tcBorders>
            <w:shd w:val="clear" w:color="auto" w:fill="FFFFFF"/>
            <w:vAlign w:val="center"/>
          </w:tcPr>
          <w:p w14:paraId="4743873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ներառված տեղեկությունների հրապարակում</w:t>
            </w:r>
          </w:p>
        </w:tc>
      </w:tr>
      <w:tr w:rsidR="00B14D37" w:rsidRPr="00160776" w14:paraId="66EDEF60" w14:textId="77777777" w:rsidTr="00160776">
        <w:trPr>
          <w:jc w:val="center"/>
        </w:trPr>
        <w:tc>
          <w:tcPr>
            <w:tcW w:w="861" w:type="dxa"/>
            <w:tcBorders>
              <w:top w:val="single" w:sz="4" w:space="0" w:color="auto"/>
              <w:left w:val="single" w:sz="4" w:space="0" w:color="auto"/>
            </w:tcBorders>
            <w:shd w:val="clear" w:color="auto" w:fill="FFFFFF"/>
            <w:vAlign w:val="center"/>
          </w:tcPr>
          <w:p w14:paraId="16499981"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3</w:t>
            </w:r>
          </w:p>
        </w:tc>
        <w:tc>
          <w:tcPr>
            <w:tcW w:w="2681" w:type="dxa"/>
            <w:tcBorders>
              <w:top w:val="single" w:sz="4" w:space="0" w:color="auto"/>
              <w:left w:val="single" w:sz="4" w:space="0" w:color="auto"/>
            </w:tcBorders>
            <w:shd w:val="clear" w:color="auto" w:fill="FFFFFF"/>
            <w:vAlign w:val="center"/>
          </w:tcPr>
          <w:p w14:paraId="2092AF0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5" w:type="dxa"/>
            <w:tcBorders>
              <w:top w:val="single" w:sz="4" w:space="0" w:color="auto"/>
              <w:left w:val="single" w:sz="4" w:space="0" w:color="auto"/>
              <w:right w:val="single" w:sz="4" w:space="0" w:color="auto"/>
            </w:tcBorders>
            <w:shd w:val="clear" w:color="auto" w:fill="FFFFFF"/>
            <w:vAlign w:val="center"/>
          </w:tcPr>
          <w:p w14:paraId="365145C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Հանձնաժողով</w:t>
            </w:r>
          </w:p>
        </w:tc>
      </w:tr>
      <w:tr w:rsidR="00B14D37" w:rsidRPr="00160776" w14:paraId="034F3A33" w14:textId="77777777" w:rsidTr="00160776">
        <w:trPr>
          <w:jc w:val="center"/>
        </w:trPr>
        <w:tc>
          <w:tcPr>
            <w:tcW w:w="861" w:type="dxa"/>
            <w:tcBorders>
              <w:top w:val="single" w:sz="4" w:space="0" w:color="auto"/>
              <w:left w:val="single" w:sz="4" w:space="0" w:color="auto"/>
            </w:tcBorders>
            <w:shd w:val="clear" w:color="auto" w:fill="FFFFFF"/>
          </w:tcPr>
          <w:p w14:paraId="51053627"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4</w:t>
            </w:r>
          </w:p>
        </w:tc>
        <w:tc>
          <w:tcPr>
            <w:tcW w:w="2681" w:type="dxa"/>
            <w:tcBorders>
              <w:top w:val="single" w:sz="4" w:space="0" w:color="auto"/>
              <w:left w:val="single" w:sz="4" w:space="0" w:color="auto"/>
            </w:tcBorders>
            <w:shd w:val="clear" w:color="auto" w:fill="FFFFFF"/>
          </w:tcPr>
          <w:p w14:paraId="4FFB4EC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5" w:type="dxa"/>
            <w:tcBorders>
              <w:top w:val="single" w:sz="4" w:space="0" w:color="auto"/>
              <w:left w:val="single" w:sz="4" w:space="0" w:color="auto"/>
              <w:right w:val="single" w:sz="4" w:space="0" w:color="auto"/>
            </w:tcBorders>
            <w:shd w:val="clear" w:color="auto" w:fill="FFFFFF"/>
            <w:vAlign w:val="center"/>
          </w:tcPr>
          <w:p w14:paraId="770B307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ռեեստրում փոփոխություններ կատարելու դեպքում («Երրորդ երկրների ձեռնարկությունների ռեեստրի մեջ փոփոխելու համար տեղեկությունների ընդունումը եւ մշակումը» գործառնություն (P.SS.04.OPR.006))</w:t>
            </w:r>
          </w:p>
        </w:tc>
      </w:tr>
      <w:tr w:rsidR="00B14D37" w:rsidRPr="00160776" w14:paraId="2ADC3E79" w14:textId="77777777" w:rsidTr="00160776">
        <w:trPr>
          <w:jc w:val="center"/>
        </w:trPr>
        <w:tc>
          <w:tcPr>
            <w:tcW w:w="861" w:type="dxa"/>
            <w:tcBorders>
              <w:top w:val="single" w:sz="4" w:space="0" w:color="auto"/>
              <w:left w:val="single" w:sz="4" w:space="0" w:color="auto"/>
              <w:bottom w:val="single" w:sz="4" w:space="0" w:color="auto"/>
            </w:tcBorders>
            <w:shd w:val="clear" w:color="auto" w:fill="FFFFFF"/>
            <w:vAlign w:val="center"/>
          </w:tcPr>
          <w:p w14:paraId="11785879"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5</w:t>
            </w:r>
          </w:p>
        </w:tc>
        <w:tc>
          <w:tcPr>
            <w:tcW w:w="2681" w:type="dxa"/>
            <w:tcBorders>
              <w:top w:val="single" w:sz="4" w:space="0" w:color="auto"/>
              <w:left w:val="single" w:sz="4" w:space="0" w:color="auto"/>
              <w:bottom w:val="single" w:sz="4" w:space="0" w:color="auto"/>
            </w:tcBorders>
            <w:shd w:val="clear" w:color="auto" w:fill="FFFFFF"/>
            <w:vAlign w:val="center"/>
          </w:tcPr>
          <w:p w14:paraId="50E6D84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14:paraId="4304D13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w:t>
            </w:r>
          </w:p>
        </w:tc>
      </w:tr>
      <w:tr w:rsidR="00B14D37" w:rsidRPr="00160776" w14:paraId="51555AC2" w14:textId="77777777" w:rsidTr="00160776">
        <w:trPr>
          <w:jc w:val="center"/>
        </w:trPr>
        <w:tc>
          <w:tcPr>
            <w:tcW w:w="861" w:type="dxa"/>
            <w:tcBorders>
              <w:top w:val="single" w:sz="4" w:space="0" w:color="auto"/>
              <w:left w:val="single" w:sz="4" w:space="0" w:color="auto"/>
            </w:tcBorders>
          </w:tcPr>
          <w:p w14:paraId="5E55609A"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6</w:t>
            </w:r>
          </w:p>
        </w:tc>
        <w:tc>
          <w:tcPr>
            <w:tcW w:w="2681" w:type="dxa"/>
            <w:tcBorders>
              <w:top w:val="single" w:sz="4" w:space="0" w:color="auto"/>
              <w:left w:val="single" w:sz="4" w:space="0" w:color="auto"/>
            </w:tcBorders>
          </w:tcPr>
          <w:p w14:paraId="0C67DA1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5" w:type="dxa"/>
            <w:tcBorders>
              <w:top w:val="single" w:sz="4" w:space="0" w:color="auto"/>
              <w:left w:val="single" w:sz="4" w:space="0" w:color="auto"/>
              <w:right w:val="single" w:sz="4" w:space="0" w:color="auto"/>
            </w:tcBorders>
          </w:tcPr>
          <w:p w14:paraId="0725D47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 երրորդ երկրների ձեռնարկությունների ռեեստրի մեջ փոփոխված տեղեկությունները հրապարակում է Միության տեղեկատվական պորտալում</w:t>
            </w:r>
          </w:p>
        </w:tc>
      </w:tr>
      <w:tr w:rsidR="00B14D37" w:rsidRPr="00160776" w14:paraId="27E18A35" w14:textId="77777777" w:rsidTr="00160776">
        <w:trPr>
          <w:jc w:val="center"/>
        </w:trPr>
        <w:tc>
          <w:tcPr>
            <w:tcW w:w="861" w:type="dxa"/>
            <w:tcBorders>
              <w:top w:val="single" w:sz="4" w:space="0" w:color="auto"/>
              <w:left w:val="single" w:sz="4" w:space="0" w:color="auto"/>
              <w:bottom w:val="single" w:sz="4" w:space="0" w:color="auto"/>
            </w:tcBorders>
          </w:tcPr>
          <w:p w14:paraId="5287A9C7" w14:textId="77777777" w:rsidR="002E7C36" w:rsidRDefault="0054690B">
            <w:pPr>
              <w:pStyle w:val="Other0"/>
              <w:spacing w:after="120" w:line="240" w:lineRule="auto"/>
              <w:ind w:firstLine="0"/>
              <w:jc w:val="center"/>
              <w:rPr>
                <w:rFonts w:ascii="Sylfaen" w:hAnsi="Sylfaen" w:cs="Sylfaen"/>
                <w:sz w:val="20"/>
                <w:szCs w:val="24"/>
              </w:rPr>
            </w:pPr>
            <w:r w:rsidRPr="00160776">
              <w:rPr>
                <w:rFonts w:ascii="Sylfaen" w:hAnsi="Sylfaen"/>
                <w:sz w:val="20"/>
                <w:szCs w:val="24"/>
              </w:rPr>
              <w:t>7</w:t>
            </w:r>
          </w:p>
        </w:tc>
        <w:tc>
          <w:tcPr>
            <w:tcW w:w="2681" w:type="dxa"/>
            <w:tcBorders>
              <w:top w:val="single" w:sz="4" w:space="0" w:color="auto"/>
              <w:left w:val="single" w:sz="4" w:space="0" w:color="auto"/>
              <w:bottom w:val="single" w:sz="4" w:space="0" w:color="auto"/>
            </w:tcBorders>
          </w:tcPr>
          <w:p w14:paraId="3989275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5" w:type="dxa"/>
            <w:tcBorders>
              <w:top w:val="single" w:sz="4" w:space="0" w:color="auto"/>
              <w:left w:val="single" w:sz="4" w:space="0" w:color="auto"/>
              <w:bottom w:val="single" w:sz="4" w:space="0" w:color="auto"/>
              <w:right w:val="single" w:sz="4" w:space="0" w:color="auto"/>
            </w:tcBorders>
          </w:tcPr>
          <w:p w14:paraId="5DB5F0B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փոփոխված տեղեկությունները հրապարակվել են Միության տեղեկատվական պորտալում</w:t>
            </w:r>
          </w:p>
        </w:tc>
      </w:tr>
    </w:tbl>
    <w:p w14:paraId="127FDD49" w14:textId="77777777" w:rsidR="002E7C36" w:rsidRDefault="002E7C36">
      <w:pPr>
        <w:spacing w:after="160" w:line="360" w:lineRule="auto"/>
        <w:rPr>
          <w:rFonts w:ascii="Sylfaen" w:hAnsi="Sylfaen" w:cs="Sylfaen"/>
        </w:rPr>
      </w:pPr>
    </w:p>
    <w:p w14:paraId="4E58FEAE" w14:textId="77777777" w:rsidR="002E7C36" w:rsidRDefault="00DC26BE">
      <w:pPr>
        <w:pStyle w:val="Heading20"/>
        <w:spacing w:after="160" w:line="360" w:lineRule="auto"/>
        <w:jc w:val="center"/>
        <w:outlineLvl w:val="9"/>
        <w:rPr>
          <w:rFonts w:ascii="Sylfaen" w:hAnsi="Sylfaen" w:cs="Sylfaen"/>
          <w:sz w:val="24"/>
          <w:szCs w:val="24"/>
        </w:rPr>
      </w:pPr>
      <w:bookmarkStart w:id="77" w:name="bookmark84"/>
      <w:bookmarkStart w:id="78" w:name="bookmark85"/>
      <w:r w:rsidRPr="00DC26BE">
        <w:rPr>
          <w:rFonts w:ascii="Sylfaen" w:hAnsi="Sylfaen"/>
          <w:sz w:val="24"/>
          <w:szCs w:val="24"/>
        </w:rPr>
        <w:t xml:space="preserve">«Երրորդ երկրների ձեռնարկությունների ռեեստրից տեղեկությունների հանում» ընթացակարգ (P.SS.04.PRC.003) </w:t>
      </w:r>
      <w:bookmarkEnd w:id="77"/>
      <w:bookmarkEnd w:id="78"/>
    </w:p>
    <w:p w14:paraId="472F25CA" w14:textId="77777777" w:rsidR="002E7C36" w:rsidRDefault="00DC26BE">
      <w:pPr>
        <w:pStyle w:val="BodyText1"/>
        <w:tabs>
          <w:tab w:val="left" w:pos="1134"/>
        </w:tabs>
        <w:spacing w:after="160"/>
        <w:ind w:firstLine="567"/>
        <w:jc w:val="both"/>
        <w:rPr>
          <w:rFonts w:ascii="Sylfaen" w:hAnsi="Sylfaen" w:cs="Sylfaen"/>
          <w:spacing w:val="4"/>
          <w:sz w:val="24"/>
          <w:szCs w:val="24"/>
        </w:rPr>
      </w:pPr>
      <w:bookmarkStart w:id="79" w:name="bookmark87"/>
      <w:bookmarkStart w:id="80" w:name="bookmark86"/>
      <w:bookmarkStart w:id="81" w:name="bookmark88"/>
      <w:r w:rsidRPr="00DC26BE">
        <w:rPr>
          <w:rFonts w:ascii="Sylfaen" w:hAnsi="Sylfaen"/>
          <w:spacing w:val="4"/>
          <w:sz w:val="24"/>
          <w:szCs w:val="24"/>
          <w:shd w:val="clear" w:color="auto" w:fill="FFFFFF"/>
        </w:rPr>
        <w:t>4</w:t>
      </w:r>
      <w:bookmarkEnd w:id="79"/>
      <w:r w:rsidRPr="00DC26BE">
        <w:rPr>
          <w:rFonts w:ascii="Sylfaen" w:hAnsi="Sylfaen"/>
          <w:spacing w:val="4"/>
          <w:sz w:val="24"/>
          <w:szCs w:val="24"/>
          <w:shd w:val="clear" w:color="auto" w:fill="FFFFFF"/>
        </w:rPr>
        <w:t>2.</w:t>
      </w:r>
      <w:r w:rsidR="00932F0F" w:rsidRPr="00932F0F">
        <w:rPr>
          <w:rFonts w:ascii="Sylfaen" w:hAnsi="Sylfaen"/>
          <w:spacing w:val="4"/>
          <w:sz w:val="24"/>
          <w:szCs w:val="24"/>
        </w:rPr>
        <w:tab/>
      </w:r>
      <w:r w:rsidRPr="00DC26BE">
        <w:rPr>
          <w:rFonts w:ascii="Sylfaen" w:hAnsi="Sylfaen"/>
          <w:spacing w:val="4"/>
          <w:sz w:val="24"/>
          <w:szCs w:val="24"/>
        </w:rPr>
        <w:t>«Երրորդ երկրների ձեռնարկությունների ռեեստրից տեղեկությունների հանում» ընթացակարգի (P.SS.04.PRC.003) կատարման սխեման ներկայացված է 7-րդ նկարում։</w:t>
      </w:r>
      <w:bookmarkEnd w:id="80"/>
      <w:bookmarkEnd w:id="81"/>
    </w:p>
    <w:p w14:paraId="76C98248" w14:textId="77777777" w:rsidR="002E7C36" w:rsidRDefault="00E807FA">
      <w:pPr>
        <w:spacing w:after="160" w:line="360" w:lineRule="auto"/>
        <w:jc w:val="center"/>
        <w:rPr>
          <w:rFonts w:ascii="Sylfaen" w:hAnsi="Sylfaen" w:cs="Sylfaen"/>
        </w:rPr>
      </w:pPr>
      <w:r>
        <w:rPr>
          <w:rFonts w:ascii="Sylfaen" w:hAnsi="Sylfaen" w:cs="Sylfaen"/>
          <w:noProof/>
          <w:lang w:val="en-US" w:eastAsia="en-US" w:bidi="ar-SA"/>
        </w:rPr>
        <w:pict w14:anchorId="725E0A42">
          <v:group id="_x0000_s1547" style="position:absolute;left:0;text-align:left;margin-left:28.25pt;margin-top:4.85pt;width:398.1pt;height:250.5pt;z-index:377549577" coordorigin="1983,1515" coordsize="7962,5010">
            <v:rect id="_x0000_s1117" style="position:absolute;left:2598;top:1515;width:2457;height:315" stroked="f">
              <v:textbox style="mso-next-textbox:#_x0000_s1117" inset="0,0,0,0">
                <w:txbxContent>
                  <w:p w14:paraId="73D3D868" w14:textId="77777777" w:rsidR="002E7C36" w:rsidRDefault="002E7C36" w:rsidP="00D16D39">
                    <w:pPr>
                      <w:jc w:val="center"/>
                    </w:pPr>
                    <w:r>
                      <w:rPr>
                        <w:rFonts w:ascii="Sylfaen" w:hAnsi="Sylfaen"/>
                        <w:color w:val="262625"/>
                        <w:sz w:val="16"/>
                      </w:rPr>
                      <w:t>: Լիազորված մարմին</w:t>
                    </w:r>
                  </w:p>
                </w:txbxContent>
              </v:textbox>
            </v:rect>
            <v:rect id="_x0000_s1118" style="position:absolute;left:6873;top:1515;width:2457;height:315" stroked="f">
              <v:textbox style="mso-next-textbox:#_x0000_s1118" inset="0,0,0,0">
                <w:txbxContent>
                  <w:p w14:paraId="322BF21F" w14:textId="77777777" w:rsidR="002E7C36" w:rsidRDefault="002E7C36" w:rsidP="00D16D39">
                    <w:pPr>
                      <w:jc w:val="center"/>
                    </w:pPr>
                    <w:r>
                      <w:rPr>
                        <w:rFonts w:ascii="Sylfaen" w:hAnsi="Sylfaen"/>
                        <w:color w:val="262625"/>
                        <w:sz w:val="16"/>
                      </w:rPr>
                      <w:t>: Հանձնաժողով</w:t>
                    </w:r>
                  </w:p>
                </w:txbxContent>
              </v:textbox>
            </v:rect>
            <v:rect id="_x0000_s1119" style="position:absolute;left:6318;top:2955;width:3627;height:525" stroked="f">
              <v:textbox style="mso-next-textbox:#_x0000_s1119" inset="0,0,0,0">
                <w:txbxContent>
                  <w:p w14:paraId="6A601F6C" w14:textId="77777777" w:rsidR="002E7C36" w:rsidRPr="00932F0F" w:rsidRDefault="002E7C36" w:rsidP="00D16D39">
                    <w:pPr>
                      <w:jc w:val="center"/>
                      <w:rPr>
                        <w:sz w:val="22"/>
                      </w:rPr>
                    </w:pPr>
                    <w:r w:rsidRPr="00932F0F">
                      <w:rPr>
                        <w:rFonts w:ascii="Sylfaen" w:hAnsi="Sylfaen"/>
                        <w:color w:val="262625"/>
                        <w:sz w:val="14"/>
                      </w:rPr>
                      <w:t>: տեղեկություններ երրորդ երկրների ձեռնարկությունների վերաբերյալ [հանելու համար տեղեկություններն ուղարկվել են]</w:t>
                    </w:r>
                  </w:p>
                </w:txbxContent>
              </v:textbox>
            </v:rect>
            <v:rect id="_x0000_s1120" style="position:absolute;left:6318;top:4251;width:3627;height:894" stroked="f">
              <v:textbox style="mso-next-textbox:#_x0000_s1120" inset="0,0,0,0">
                <w:txbxContent>
                  <w:p w14:paraId="631C11C0" w14:textId="77777777" w:rsidR="002E7C36" w:rsidRPr="00D16D39" w:rsidRDefault="002E7C36" w:rsidP="00932F0F">
                    <w:pPr>
                      <w:jc w:val="center"/>
                    </w:pPr>
                    <w:r>
                      <w:rPr>
                        <w:rFonts w:ascii="Sylfaen" w:hAnsi="Sylfaen"/>
                        <w:color w:val="262625"/>
                        <w:sz w:val="16"/>
                      </w:rPr>
                      <w:t>Երրորդ երկրների ձեռնարկությունների ռեեստրից հանելու համար տեղեկությունների ընդունում և մշակում (P.SS.04.0PR.010)</w:t>
                    </w:r>
                  </w:p>
                </w:txbxContent>
              </v:textbox>
            </v:rect>
            <v:rect id="_x0000_s1121" style="position:absolute;left:6318;top:5520;width:3627;height:720" stroked="f">
              <v:textbox style="mso-next-textbox:#_x0000_s1121" inset="0,0,0,0">
                <w:txbxContent>
                  <w:p w14:paraId="636F009D" w14:textId="77777777" w:rsidR="002E7C36" w:rsidRPr="00D16D39" w:rsidRDefault="002E7C36" w:rsidP="00D16D39">
                    <w:pPr>
                      <w:jc w:val="center"/>
                    </w:pPr>
                    <w:r>
                      <w:rPr>
                        <w:rFonts w:ascii="Sylfaen" w:hAnsi="Sylfaen"/>
                        <w:color w:val="262625"/>
                        <w:sz w:val="16"/>
                      </w:rPr>
                      <w:t>Երրորդ երկրների ձեռնարկությունների ռեեստրի թարմացված տեղեկությունների հրապարակում (P.SS.04.0PR.012)</w:t>
                    </w:r>
                  </w:p>
                </w:txbxContent>
              </v:textbox>
            </v:rect>
            <v:rect id="_x0000_s1122" style="position:absolute;left:1983;top:2730;width:3762;height:750" stroked="f">
              <v:textbox style="mso-next-textbox:#_x0000_s1122" inset="0,0,0,0">
                <w:txbxContent>
                  <w:p w14:paraId="67B46A88" w14:textId="77777777" w:rsidR="002E7C36" w:rsidRPr="00D16D39" w:rsidRDefault="002E7C36" w:rsidP="00D16D39">
                    <w:pPr>
                      <w:jc w:val="center"/>
                    </w:pPr>
                    <w:r>
                      <w:rPr>
                        <w:rFonts w:ascii="Sylfaen" w:hAnsi="Sylfaen"/>
                        <w:color w:val="262625"/>
                        <w:sz w:val="16"/>
                      </w:rPr>
                      <w:t>Երրորդ երկրների ձեռնարկությունների ռեեստրից հանելու համար տեղեկությունների ներկայացում (P.SS.04.0PR.009)</w:t>
                    </w:r>
                  </w:p>
                </w:txbxContent>
              </v:textbox>
            </v:rect>
            <v:rect id="_x0000_s1123" style="position:absolute;left:2085;top:4425;width:3525;height:525" stroked="f">
              <v:textbox style="mso-next-textbox:#_x0000_s1123" inset="0,0,0,0">
                <w:txbxContent>
                  <w:p w14:paraId="1A160896" w14:textId="77777777" w:rsidR="002E7C36" w:rsidRPr="00932F0F" w:rsidRDefault="002E7C36" w:rsidP="00D16D39">
                    <w:pPr>
                      <w:jc w:val="center"/>
                      <w:rPr>
                        <w:sz w:val="22"/>
                      </w:rPr>
                    </w:pPr>
                    <w:r w:rsidRPr="00932F0F">
                      <w:rPr>
                        <w:rFonts w:ascii="Sylfaen" w:hAnsi="Sylfaen"/>
                        <w:color w:val="262625"/>
                        <w:sz w:val="14"/>
                      </w:rPr>
                      <w:t>: տեղեկություններ երրորդ երկրների ձեռնարկությունների վերաբերյալ [տեղեկությունները հանվել են]</w:t>
                    </w:r>
                  </w:p>
                </w:txbxContent>
              </v:textbox>
            </v:rect>
            <v:rect id="_x0000_s1124" style="position:absolute;left:2085;top:5610;width:3525;height:915" stroked="f">
              <v:textbox style="mso-next-textbox:#_x0000_s1124" inset="0,0,0,0">
                <w:txbxContent>
                  <w:p w14:paraId="69D55A7E" w14:textId="77777777" w:rsidR="002E7C36" w:rsidRPr="00D16D39" w:rsidRDefault="002E7C36" w:rsidP="00D16D39">
                    <w:pPr>
                      <w:jc w:val="center"/>
                    </w:pPr>
                    <w:r>
                      <w:rPr>
                        <w:rFonts w:ascii="Sylfaen" w:hAnsi="Sylfaen"/>
                        <w:color w:val="262625"/>
                        <w:sz w:val="16"/>
                      </w:rPr>
                      <w:t>Երրորդ երկրների ձեռնարկությունների ռեեստրից տեղեկությունները հանելու արդյունքների մասին ծանուցման ստացում (P.SS.04.0PR.011)</w:t>
                    </w:r>
                  </w:p>
                </w:txbxContent>
              </v:textbox>
            </v:rect>
          </v:group>
        </w:pict>
      </w:r>
      <w:r w:rsidR="002E7C36">
        <w:rPr>
          <w:rFonts w:ascii="Sylfaen" w:hAnsi="Sylfaen" w:cs="Sylfaen"/>
          <w:noProof/>
          <w:lang w:val="en-US" w:eastAsia="en-US" w:bidi="ar-SA"/>
        </w:rPr>
        <w:drawing>
          <wp:inline distT="0" distB="0" distL="0" distR="0" wp14:anchorId="07786929" wp14:editId="31670923">
            <wp:extent cx="5584190" cy="4145280"/>
            <wp:effectExtent l="0" t="0" r="0" b="0"/>
            <wp:docPr id="9" name="Picut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3" cstate="print"/>
                    <a:stretch/>
                  </pic:blipFill>
                  <pic:spPr>
                    <a:xfrm>
                      <a:off x="0" y="0"/>
                      <a:ext cx="5584190" cy="4145280"/>
                    </a:xfrm>
                    <a:prstGeom prst="rect">
                      <a:avLst/>
                    </a:prstGeom>
                  </pic:spPr>
                </pic:pic>
              </a:graphicData>
            </a:graphic>
          </wp:inline>
        </w:drawing>
      </w:r>
    </w:p>
    <w:p w14:paraId="2B98046F" w14:textId="77777777" w:rsidR="002E7C36" w:rsidRPr="002E7C36" w:rsidRDefault="00DC26BE">
      <w:pPr>
        <w:pStyle w:val="Picturecaption0"/>
        <w:spacing w:after="160" w:line="360" w:lineRule="auto"/>
        <w:rPr>
          <w:rFonts w:ascii="Sylfaen" w:hAnsi="Sylfaen"/>
          <w:sz w:val="20"/>
        </w:rPr>
      </w:pPr>
      <w:r w:rsidRPr="00DC26BE">
        <w:rPr>
          <w:rFonts w:ascii="Sylfaen" w:hAnsi="Sylfaen"/>
          <w:sz w:val="20"/>
        </w:rPr>
        <w:t>Նկ. 7. «Երրորդ երկրների ձեռնարկությունների ռեեստրից տեղեկությունների հանում» ընթացակարգի (P.SS.04.PRC.003) կատարման սխեման</w:t>
      </w:r>
    </w:p>
    <w:p w14:paraId="01EEEEF8" w14:textId="77777777" w:rsidR="00932F0F" w:rsidRPr="002E7C36" w:rsidRDefault="00932F0F" w:rsidP="008D0DD6">
      <w:pPr>
        <w:pStyle w:val="Picturecaption0"/>
        <w:spacing w:after="160" w:line="360" w:lineRule="auto"/>
        <w:rPr>
          <w:rFonts w:ascii="Sylfaen" w:hAnsi="Sylfaen" w:cs="Sylfaen"/>
          <w:sz w:val="20"/>
        </w:rPr>
      </w:pPr>
    </w:p>
    <w:p w14:paraId="46524F00" w14:textId="77777777" w:rsidR="002E7C36" w:rsidRDefault="00DC26BE">
      <w:pPr>
        <w:pStyle w:val="BodyText1"/>
        <w:tabs>
          <w:tab w:val="left" w:pos="1134"/>
        </w:tabs>
        <w:spacing w:after="160"/>
        <w:ind w:firstLine="567"/>
        <w:jc w:val="both"/>
        <w:rPr>
          <w:rFonts w:ascii="Sylfaen" w:hAnsi="Sylfaen" w:cs="Sylfaen"/>
          <w:sz w:val="24"/>
          <w:szCs w:val="24"/>
        </w:rPr>
      </w:pPr>
      <w:bookmarkStart w:id="82" w:name="bookmark89"/>
      <w:r w:rsidRPr="00DC26BE">
        <w:rPr>
          <w:rFonts w:ascii="Sylfaen" w:hAnsi="Sylfaen"/>
          <w:sz w:val="24"/>
          <w:szCs w:val="24"/>
        </w:rPr>
        <w:t>4</w:t>
      </w:r>
      <w:bookmarkEnd w:id="82"/>
      <w:r w:rsidRPr="00DC26BE">
        <w:rPr>
          <w:rFonts w:ascii="Sylfaen" w:hAnsi="Sylfaen"/>
          <w:sz w:val="24"/>
          <w:szCs w:val="24"/>
        </w:rPr>
        <w:t>3.</w:t>
      </w:r>
      <w:r w:rsidR="00932F0F" w:rsidRPr="002E7C36">
        <w:rPr>
          <w:rFonts w:ascii="Sylfaen" w:hAnsi="Sylfaen"/>
          <w:sz w:val="24"/>
          <w:szCs w:val="24"/>
        </w:rPr>
        <w:tab/>
      </w:r>
      <w:r w:rsidRPr="00DC26BE">
        <w:rPr>
          <w:rFonts w:ascii="Sylfaen" w:hAnsi="Sylfaen"/>
          <w:sz w:val="24"/>
          <w:szCs w:val="24"/>
        </w:rPr>
        <w:t>«Երրորդ երկրների ձեռնարկությունների ռեեստրից տեղեկությունների հանում» ընթացակարգը (P.SS.04.PRC.003) կատարվում է երրորդ երկրների ձեռնարկությունների վերաբերյալ տեղեկությունները երրորդ երկրների ձեռնարկությունների ռեեստրից հանելու անհրաժեշտության դեպքում։</w:t>
      </w:r>
    </w:p>
    <w:p w14:paraId="5EAD819A" w14:textId="77777777" w:rsidR="002E7C36" w:rsidRDefault="00DC26BE">
      <w:pPr>
        <w:pStyle w:val="BodyText1"/>
        <w:tabs>
          <w:tab w:val="left" w:pos="1134"/>
        </w:tabs>
        <w:spacing w:after="160"/>
        <w:ind w:firstLine="567"/>
        <w:jc w:val="both"/>
        <w:rPr>
          <w:rFonts w:ascii="Sylfaen" w:hAnsi="Sylfaen" w:cs="Sylfaen"/>
          <w:sz w:val="24"/>
          <w:szCs w:val="24"/>
        </w:rPr>
      </w:pPr>
      <w:bookmarkStart w:id="83" w:name="bookmark90"/>
      <w:r w:rsidRPr="00DC26BE">
        <w:rPr>
          <w:rFonts w:ascii="Sylfaen" w:hAnsi="Sylfaen"/>
          <w:sz w:val="24"/>
          <w:szCs w:val="24"/>
        </w:rPr>
        <w:t>4</w:t>
      </w:r>
      <w:bookmarkEnd w:id="83"/>
      <w:r w:rsidRPr="00DC26BE">
        <w:rPr>
          <w:rFonts w:ascii="Sylfaen" w:hAnsi="Sylfaen"/>
          <w:sz w:val="24"/>
          <w:szCs w:val="24"/>
        </w:rPr>
        <w:t>4.</w:t>
      </w:r>
      <w:r w:rsidR="00932F0F" w:rsidRPr="00932F0F">
        <w:rPr>
          <w:rFonts w:ascii="Sylfaen" w:hAnsi="Sylfaen"/>
          <w:sz w:val="24"/>
          <w:szCs w:val="24"/>
        </w:rPr>
        <w:tab/>
      </w:r>
      <w:r w:rsidRPr="00DC26BE">
        <w:rPr>
          <w:rFonts w:ascii="Sylfaen" w:hAnsi="Sylfaen"/>
          <w:sz w:val="24"/>
          <w:szCs w:val="24"/>
        </w:rPr>
        <w:t>Առաջինը կատարվում է «Երրորդ երկրների ձեռնարկությունների ռեեստրից հանելու համար տեղեկությունների հանում» գործառնությունը (P.SS.04.OPR.009), որի կատարման արդյունքում լիազորված մարմինը ձ</w:t>
      </w:r>
      <w:r w:rsidR="008D0DD6">
        <w:rPr>
          <w:rFonts w:ascii="Sylfaen" w:hAnsi="Sylfaen"/>
          <w:sz w:val="24"/>
          <w:szCs w:val="24"/>
        </w:rPr>
        <w:t>եւ</w:t>
      </w:r>
      <w:r w:rsidRPr="00DC26BE">
        <w:rPr>
          <w:rFonts w:ascii="Sylfaen" w:hAnsi="Sylfaen"/>
          <w:sz w:val="24"/>
          <w:szCs w:val="24"/>
        </w:rPr>
        <w:t xml:space="preserve">ավորում </w:t>
      </w:r>
      <w:r w:rsidR="008D0DD6">
        <w:rPr>
          <w:rFonts w:ascii="Sylfaen" w:hAnsi="Sylfaen"/>
          <w:sz w:val="24"/>
          <w:szCs w:val="24"/>
        </w:rPr>
        <w:t>եւ</w:t>
      </w:r>
      <w:r w:rsidRPr="00DC26BE">
        <w:rPr>
          <w:rFonts w:ascii="Sylfaen" w:hAnsi="Sylfaen"/>
          <w:sz w:val="24"/>
          <w:szCs w:val="24"/>
        </w:rPr>
        <w:t xml:space="preserve"> Հանձնաժողով է ուղարկում տեղեկությունները՝ երրորդ երկրների ձեռնարկությունների ռեեստրից դրանք հանելու համար:</w:t>
      </w:r>
      <w:r w:rsidR="008D0DD6">
        <w:rPr>
          <w:rFonts w:ascii="Sylfaen" w:hAnsi="Sylfaen"/>
          <w:sz w:val="24"/>
          <w:szCs w:val="24"/>
        </w:rPr>
        <w:t xml:space="preserve"> </w:t>
      </w:r>
    </w:p>
    <w:p w14:paraId="4151D02E" w14:textId="77777777" w:rsidR="002E7C36" w:rsidRDefault="00DC26BE">
      <w:pPr>
        <w:pStyle w:val="BodyText1"/>
        <w:tabs>
          <w:tab w:val="left" w:pos="1134"/>
        </w:tabs>
        <w:spacing w:after="160"/>
        <w:ind w:firstLine="567"/>
        <w:jc w:val="both"/>
        <w:rPr>
          <w:rFonts w:ascii="Sylfaen" w:hAnsi="Sylfaen" w:cs="Sylfaen"/>
          <w:sz w:val="24"/>
          <w:szCs w:val="24"/>
        </w:rPr>
      </w:pPr>
      <w:bookmarkStart w:id="84" w:name="bookmark91"/>
      <w:r w:rsidRPr="00DC26BE">
        <w:rPr>
          <w:rFonts w:ascii="Sylfaen" w:hAnsi="Sylfaen"/>
          <w:sz w:val="24"/>
          <w:szCs w:val="24"/>
        </w:rPr>
        <w:t>4</w:t>
      </w:r>
      <w:bookmarkEnd w:id="84"/>
      <w:r w:rsidRPr="00DC26BE">
        <w:rPr>
          <w:rFonts w:ascii="Sylfaen" w:hAnsi="Sylfaen"/>
          <w:sz w:val="24"/>
          <w:szCs w:val="24"/>
        </w:rPr>
        <w:t>5.</w:t>
      </w:r>
      <w:r w:rsidR="00932F0F" w:rsidRPr="00932F0F">
        <w:rPr>
          <w:rFonts w:ascii="Sylfaen" w:hAnsi="Sylfaen"/>
          <w:sz w:val="24"/>
          <w:szCs w:val="24"/>
        </w:rPr>
        <w:tab/>
      </w:r>
      <w:r w:rsidRPr="00DC26BE">
        <w:rPr>
          <w:rFonts w:ascii="Sylfaen" w:hAnsi="Sylfaen"/>
          <w:sz w:val="24"/>
          <w:szCs w:val="24"/>
        </w:rPr>
        <w:t xml:space="preserve">Երրորդ երկրների ձեռնարկությունների ռեեստրից հանելու համար տեղեկությունները Հանձնաժողովի կողմից ստանալիս կատարվում է «Երրորդ երկրների ձեռնարկությունների ռեեստրից հանելու համար տեղեկությունների ընդունում </w:t>
      </w:r>
      <w:r w:rsidR="008D0DD6">
        <w:rPr>
          <w:rFonts w:ascii="Sylfaen" w:hAnsi="Sylfaen"/>
          <w:sz w:val="24"/>
          <w:szCs w:val="24"/>
        </w:rPr>
        <w:t>եւ</w:t>
      </w:r>
      <w:r w:rsidRPr="00DC26BE">
        <w:rPr>
          <w:rFonts w:ascii="Sylfaen" w:hAnsi="Sylfaen"/>
          <w:sz w:val="24"/>
          <w:szCs w:val="24"/>
        </w:rPr>
        <w:t xml:space="preserve"> մշակում» գործառնությունը (P.SS.04.OPR.010), որի կատարման արդյունքներով տեղեկությունները հանվում են երրորդ երկրների ձեռնարկությունների ռեեստրից: Երրորդ երկրների ձեռնարկությունների ռեեստրից տեղեկությունները հանելու արդյունքների մասին ծանուցումը փոխանցվում է տեղեկությունները ներկայացրած լիազորված մարմին։</w:t>
      </w:r>
    </w:p>
    <w:p w14:paraId="7AAC4960" w14:textId="77777777" w:rsidR="002E7C36" w:rsidRDefault="00DC26BE">
      <w:pPr>
        <w:pStyle w:val="BodyText1"/>
        <w:tabs>
          <w:tab w:val="left" w:pos="1134"/>
        </w:tabs>
        <w:spacing w:after="160"/>
        <w:ind w:firstLine="567"/>
        <w:jc w:val="both"/>
        <w:rPr>
          <w:rFonts w:ascii="Sylfaen" w:hAnsi="Sylfaen" w:cs="Sylfaen"/>
          <w:sz w:val="24"/>
          <w:szCs w:val="24"/>
        </w:rPr>
      </w:pPr>
      <w:bookmarkStart w:id="85" w:name="bookmark92"/>
      <w:r w:rsidRPr="00DC26BE">
        <w:rPr>
          <w:rFonts w:ascii="Sylfaen" w:hAnsi="Sylfaen"/>
          <w:sz w:val="24"/>
          <w:szCs w:val="24"/>
        </w:rPr>
        <w:t>4</w:t>
      </w:r>
      <w:bookmarkEnd w:id="85"/>
      <w:r w:rsidRPr="00DC26BE">
        <w:rPr>
          <w:rFonts w:ascii="Sylfaen" w:hAnsi="Sylfaen"/>
          <w:sz w:val="24"/>
          <w:szCs w:val="24"/>
        </w:rPr>
        <w:t>6.</w:t>
      </w:r>
      <w:r w:rsidR="00932F0F" w:rsidRPr="00932F0F">
        <w:rPr>
          <w:rFonts w:ascii="Sylfaen" w:hAnsi="Sylfaen"/>
          <w:sz w:val="24"/>
          <w:szCs w:val="24"/>
        </w:rPr>
        <w:tab/>
      </w:r>
      <w:r w:rsidRPr="00DC26BE">
        <w:rPr>
          <w:rFonts w:ascii="Sylfaen" w:hAnsi="Sylfaen"/>
          <w:sz w:val="24"/>
          <w:szCs w:val="24"/>
        </w:rPr>
        <w:t>Երրորդ երկրների ձեռնարկությունների ռեեստրից տեղեկությունները հանելու արդյունքների մասին ծանուցումը լիազորված մարմնի կողմից ստանալիս կատարվում է «Երրորդ երկրների ձեռնարկությունների ռեեստրից տեղեկությունները հանելու մասին ծանուցման ստացում» գործառնությունը (P.SS.04.OPR.011), որի կատարման ընթացքում իրականացվում է նշված ծանուցման ընդունումն ու մշակումը։</w:t>
      </w:r>
    </w:p>
    <w:p w14:paraId="3E87F1D2" w14:textId="77777777" w:rsidR="002E7C36" w:rsidRDefault="00DC26BE">
      <w:pPr>
        <w:pStyle w:val="BodyText1"/>
        <w:tabs>
          <w:tab w:val="left" w:pos="1134"/>
        </w:tabs>
        <w:spacing w:after="160"/>
        <w:ind w:firstLine="567"/>
        <w:jc w:val="both"/>
        <w:rPr>
          <w:rFonts w:ascii="Sylfaen" w:hAnsi="Sylfaen" w:cs="Sylfaen"/>
          <w:sz w:val="24"/>
          <w:szCs w:val="24"/>
        </w:rPr>
      </w:pPr>
      <w:bookmarkStart w:id="86" w:name="bookmark93"/>
      <w:r w:rsidRPr="00DC26BE">
        <w:rPr>
          <w:rFonts w:ascii="Sylfaen" w:hAnsi="Sylfaen"/>
          <w:sz w:val="24"/>
          <w:szCs w:val="24"/>
        </w:rPr>
        <w:t>4</w:t>
      </w:r>
      <w:bookmarkEnd w:id="86"/>
      <w:r w:rsidRPr="00DC26BE">
        <w:rPr>
          <w:rFonts w:ascii="Sylfaen" w:hAnsi="Sylfaen"/>
          <w:sz w:val="24"/>
          <w:szCs w:val="24"/>
        </w:rPr>
        <w:t>7.</w:t>
      </w:r>
      <w:r w:rsidR="00932F0F" w:rsidRPr="00932F0F">
        <w:rPr>
          <w:rFonts w:ascii="Sylfaen" w:hAnsi="Sylfaen"/>
          <w:sz w:val="24"/>
          <w:szCs w:val="24"/>
        </w:rPr>
        <w:tab/>
      </w:r>
      <w:r w:rsidRPr="00DC26BE">
        <w:rPr>
          <w:rFonts w:ascii="Sylfaen" w:hAnsi="Sylfaen"/>
          <w:sz w:val="24"/>
          <w:szCs w:val="24"/>
        </w:rPr>
        <w:t xml:space="preserve">«Երրորդ երկրների ձեռնարկությունների ռեեստրից հանելու համար տեղեկությունների ընդունում </w:t>
      </w:r>
      <w:r w:rsidR="008D0DD6">
        <w:rPr>
          <w:rFonts w:ascii="Sylfaen" w:hAnsi="Sylfaen"/>
          <w:sz w:val="24"/>
          <w:szCs w:val="24"/>
        </w:rPr>
        <w:t>եւ</w:t>
      </w:r>
      <w:r w:rsidRPr="00DC26BE">
        <w:rPr>
          <w:rFonts w:ascii="Sylfaen" w:hAnsi="Sylfaen"/>
          <w:sz w:val="24"/>
          <w:szCs w:val="24"/>
        </w:rPr>
        <w:t xml:space="preserve"> մշակում» գործառնությունը (P.SS.04.OPR.010) կատարելու դեպքում կատարվում է «Երրորդ երկրների ձեռնարկությունների ռեեստրի թարմացված տեղեկությունների հրապարակում» գործառնությունը (P.SS.04.PRC.012), որի կատարման արդյունքներով երրորդ երկրների </w:t>
      </w:r>
      <w:r w:rsidRPr="00DC26BE">
        <w:rPr>
          <w:rFonts w:ascii="Sylfaen" w:hAnsi="Sylfaen"/>
          <w:spacing w:val="-4"/>
          <w:sz w:val="24"/>
          <w:szCs w:val="24"/>
        </w:rPr>
        <w:t>ձեռնարկությունների ռեեստրից թարմացված տեղեկությունները հրապարակվում են Միության</w:t>
      </w:r>
      <w:r w:rsidRPr="00DC26BE">
        <w:rPr>
          <w:rFonts w:ascii="Sylfaen" w:hAnsi="Sylfaen"/>
          <w:sz w:val="24"/>
          <w:szCs w:val="24"/>
        </w:rPr>
        <w:t xml:space="preserve"> տեղեկատվական պորտալում:</w:t>
      </w:r>
    </w:p>
    <w:p w14:paraId="0054C834" w14:textId="77777777" w:rsidR="002E7C36" w:rsidRDefault="00DC26BE">
      <w:pPr>
        <w:pStyle w:val="BodyText1"/>
        <w:tabs>
          <w:tab w:val="left" w:pos="1134"/>
        </w:tabs>
        <w:spacing w:after="160"/>
        <w:ind w:firstLine="567"/>
        <w:jc w:val="both"/>
        <w:rPr>
          <w:rFonts w:ascii="Sylfaen" w:hAnsi="Sylfaen" w:cs="Sylfaen"/>
          <w:sz w:val="24"/>
          <w:szCs w:val="24"/>
        </w:rPr>
      </w:pPr>
      <w:bookmarkStart w:id="87" w:name="bookmark94"/>
      <w:r w:rsidRPr="00DC26BE">
        <w:rPr>
          <w:rFonts w:ascii="Sylfaen" w:hAnsi="Sylfaen"/>
          <w:sz w:val="24"/>
          <w:szCs w:val="24"/>
        </w:rPr>
        <w:t>4</w:t>
      </w:r>
      <w:bookmarkEnd w:id="87"/>
      <w:r w:rsidRPr="00DC26BE">
        <w:rPr>
          <w:rFonts w:ascii="Sylfaen" w:hAnsi="Sylfaen"/>
          <w:sz w:val="24"/>
          <w:szCs w:val="24"/>
        </w:rPr>
        <w:t>8.</w:t>
      </w:r>
      <w:r w:rsidR="00932F0F" w:rsidRPr="00932F0F">
        <w:rPr>
          <w:rFonts w:ascii="Sylfaen" w:hAnsi="Sylfaen"/>
          <w:sz w:val="24"/>
          <w:szCs w:val="24"/>
        </w:rPr>
        <w:tab/>
      </w:r>
      <w:r w:rsidRPr="00DC26BE">
        <w:rPr>
          <w:rFonts w:ascii="Sylfaen" w:hAnsi="Sylfaen"/>
          <w:sz w:val="24"/>
          <w:szCs w:val="24"/>
        </w:rPr>
        <w:t xml:space="preserve">«Երրորդ երկրների ձեռնարկությունների ռեեստրից տեղեկությունների հանում» ընթացակարգի (P.SS.04.PRC.003) կատարման արդյունք է երրորդ երկրների ձեռնարկությունների ռեեստրից տեղեկությունների հանումը </w:t>
      </w:r>
      <w:r w:rsidR="008D0DD6">
        <w:rPr>
          <w:rFonts w:ascii="Sylfaen" w:hAnsi="Sylfaen"/>
          <w:sz w:val="24"/>
          <w:szCs w:val="24"/>
        </w:rPr>
        <w:t>եւ</w:t>
      </w:r>
      <w:r w:rsidRPr="00DC26BE">
        <w:rPr>
          <w:rFonts w:ascii="Sylfaen" w:hAnsi="Sylfaen"/>
          <w:sz w:val="24"/>
          <w:szCs w:val="24"/>
        </w:rPr>
        <w:t xml:space="preserve"> երրորդ երկրների ձեռնարկությունների ռեեստրի թարմացված տեղեկությունների հրապարակումը՝ փոփոխությունների պատմությունների պահպանմամբ։</w:t>
      </w:r>
    </w:p>
    <w:p w14:paraId="4F912E3C" w14:textId="77777777" w:rsidR="002E7C36" w:rsidRDefault="00DC26BE">
      <w:pPr>
        <w:pStyle w:val="BodyText1"/>
        <w:tabs>
          <w:tab w:val="left" w:pos="1134"/>
        </w:tabs>
        <w:spacing w:after="160"/>
        <w:ind w:firstLine="567"/>
        <w:jc w:val="both"/>
        <w:rPr>
          <w:rFonts w:ascii="Sylfaen" w:hAnsi="Sylfaen" w:cs="Sylfaen"/>
          <w:sz w:val="24"/>
          <w:szCs w:val="24"/>
        </w:rPr>
      </w:pPr>
      <w:bookmarkStart w:id="88" w:name="bookmark95"/>
      <w:r w:rsidRPr="00DC26BE">
        <w:rPr>
          <w:rFonts w:ascii="Sylfaen" w:hAnsi="Sylfaen"/>
          <w:sz w:val="24"/>
          <w:szCs w:val="24"/>
        </w:rPr>
        <w:t>4</w:t>
      </w:r>
      <w:bookmarkEnd w:id="88"/>
      <w:r w:rsidRPr="00DC26BE">
        <w:rPr>
          <w:rFonts w:ascii="Sylfaen" w:hAnsi="Sylfaen"/>
          <w:sz w:val="24"/>
          <w:szCs w:val="24"/>
        </w:rPr>
        <w:t>9.</w:t>
      </w:r>
      <w:r w:rsidR="00932F0F" w:rsidRPr="00932F0F">
        <w:rPr>
          <w:rFonts w:ascii="Sylfaen" w:hAnsi="Sylfaen"/>
          <w:sz w:val="24"/>
          <w:szCs w:val="24"/>
        </w:rPr>
        <w:tab/>
      </w:r>
      <w:r w:rsidRPr="00DC26BE">
        <w:rPr>
          <w:rFonts w:ascii="Sylfaen" w:hAnsi="Sylfaen"/>
          <w:sz w:val="24"/>
          <w:szCs w:val="24"/>
        </w:rPr>
        <w:t>Ընդհանուր գործընթացի՝ «Երրորդ երկրների ձեռնարկությունների ռեեստրից տեղեկությունների հանում» ընթացակարգի (P.SS.04.PRC.003) շրջանակներում կատարվող գործառնությունների ցանկը բերված է 17-րդ աղյուսակում։</w:t>
      </w:r>
    </w:p>
    <w:p w14:paraId="0FA7883F" w14:textId="77777777" w:rsidR="002E7C36" w:rsidRDefault="00DC26BE">
      <w:pPr>
        <w:pStyle w:val="Tablecaption0"/>
        <w:spacing w:after="160" w:line="360" w:lineRule="auto"/>
        <w:jc w:val="right"/>
        <w:rPr>
          <w:rFonts w:ascii="Sylfaen" w:hAnsi="Sylfaen"/>
          <w:sz w:val="24"/>
          <w:szCs w:val="24"/>
        </w:rPr>
      </w:pPr>
      <w:r w:rsidRPr="00DC26BE">
        <w:rPr>
          <w:rFonts w:ascii="Sylfaen" w:hAnsi="Sylfaen"/>
          <w:sz w:val="24"/>
          <w:szCs w:val="24"/>
        </w:rPr>
        <w:t>Աղյուսակ 17</w:t>
      </w:r>
    </w:p>
    <w:p w14:paraId="29228F96" w14:textId="77777777" w:rsidR="002E7C36" w:rsidRDefault="00DC26BE">
      <w:pPr>
        <w:pStyle w:val="Tablecaption0"/>
        <w:tabs>
          <w:tab w:val="left" w:pos="4395"/>
        </w:tabs>
        <w:spacing w:after="160" w:line="360" w:lineRule="auto"/>
        <w:rPr>
          <w:rFonts w:ascii="Sylfaen" w:hAnsi="Sylfaen" w:cs="Sylfaen"/>
          <w:sz w:val="24"/>
          <w:szCs w:val="24"/>
        </w:rPr>
      </w:pPr>
      <w:r w:rsidRPr="00DC26BE">
        <w:rPr>
          <w:rFonts w:ascii="Sylfaen" w:hAnsi="Sylfaen"/>
          <w:sz w:val="24"/>
          <w:szCs w:val="24"/>
        </w:rPr>
        <w:t>Ընդհանուր գործընթացի՝ «Երրորդ երկրների ձեռնարկությունների ռեեստրից տեղեկությունների հանում» ընթացակարգի (P.SS.04.PRC.003) շրջանակներում կատարվող գործառնությունների ցանկը</w:t>
      </w:r>
    </w:p>
    <w:tbl>
      <w:tblPr>
        <w:tblOverlap w:val="never"/>
        <w:tblW w:w="9074" w:type="dxa"/>
        <w:jc w:val="center"/>
        <w:tblLayout w:type="fixed"/>
        <w:tblCellMar>
          <w:left w:w="10" w:type="dxa"/>
          <w:right w:w="10" w:type="dxa"/>
        </w:tblCellMar>
        <w:tblLook w:val="0000" w:firstRow="0" w:lastRow="0" w:firstColumn="0" w:lastColumn="0" w:noHBand="0" w:noVBand="0"/>
      </w:tblPr>
      <w:tblGrid>
        <w:gridCol w:w="1985"/>
        <w:gridCol w:w="4394"/>
        <w:gridCol w:w="2695"/>
      </w:tblGrid>
      <w:tr w:rsidR="00B14D37" w:rsidRPr="00932F0F" w14:paraId="2B267E7E" w14:textId="77777777" w:rsidTr="00932F0F">
        <w:trPr>
          <w:jc w:val="center"/>
        </w:trPr>
        <w:tc>
          <w:tcPr>
            <w:tcW w:w="1985" w:type="dxa"/>
            <w:tcBorders>
              <w:top w:val="single" w:sz="4" w:space="0" w:color="auto"/>
              <w:left w:val="single" w:sz="4" w:space="0" w:color="auto"/>
            </w:tcBorders>
            <w:shd w:val="clear" w:color="auto" w:fill="FFFFFF"/>
            <w:vAlign w:val="center"/>
          </w:tcPr>
          <w:p w14:paraId="2DEB37E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Ծածկագրային նշագիրը</w:t>
            </w:r>
          </w:p>
        </w:tc>
        <w:tc>
          <w:tcPr>
            <w:tcW w:w="4394" w:type="dxa"/>
            <w:tcBorders>
              <w:top w:val="single" w:sz="4" w:space="0" w:color="auto"/>
              <w:left w:val="single" w:sz="4" w:space="0" w:color="auto"/>
            </w:tcBorders>
            <w:shd w:val="clear" w:color="auto" w:fill="FFFFFF"/>
            <w:vAlign w:val="center"/>
          </w:tcPr>
          <w:p w14:paraId="33CC343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Անվանումը</w:t>
            </w:r>
          </w:p>
        </w:tc>
        <w:tc>
          <w:tcPr>
            <w:tcW w:w="2695" w:type="dxa"/>
            <w:tcBorders>
              <w:top w:val="single" w:sz="4" w:space="0" w:color="auto"/>
              <w:left w:val="single" w:sz="4" w:space="0" w:color="auto"/>
              <w:right w:val="single" w:sz="4" w:space="0" w:color="auto"/>
            </w:tcBorders>
            <w:shd w:val="clear" w:color="auto" w:fill="FFFFFF"/>
            <w:vAlign w:val="center"/>
          </w:tcPr>
          <w:p w14:paraId="3BFB1A2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932F0F" w14:paraId="1A231C4C" w14:textId="77777777" w:rsidTr="00932F0F">
        <w:trPr>
          <w:jc w:val="center"/>
        </w:trPr>
        <w:tc>
          <w:tcPr>
            <w:tcW w:w="1985" w:type="dxa"/>
            <w:tcBorders>
              <w:top w:val="single" w:sz="4" w:space="0" w:color="auto"/>
              <w:left w:val="single" w:sz="4" w:space="0" w:color="auto"/>
            </w:tcBorders>
            <w:shd w:val="clear" w:color="auto" w:fill="FFFFFF"/>
            <w:vAlign w:val="center"/>
          </w:tcPr>
          <w:p w14:paraId="7ECF7013" w14:textId="77777777" w:rsidR="002E7C36" w:rsidRDefault="0054690B">
            <w:pPr>
              <w:pStyle w:val="Other0"/>
              <w:spacing w:after="120" w:line="240" w:lineRule="auto"/>
              <w:ind w:firstLine="0"/>
              <w:jc w:val="center"/>
              <w:rPr>
                <w:rFonts w:ascii="Sylfaen" w:hAnsi="Sylfaen" w:cs="Sylfaen"/>
                <w:sz w:val="20"/>
                <w:szCs w:val="24"/>
              </w:rPr>
            </w:pPr>
            <w:r w:rsidRPr="00932F0F">
              <w:rPr>
                <w:rFonts w:ascii="Sylfaen" w:hAnsi="Sylfaen"/>
                <w:sz w:val="20"/>
                <w:szCs w:val="24"/>
              </w:rPr>
              <w:t>1</w:t>
            </w:r>
          </w:p>
        </w:tc>
        <w:tc>
          <w:tcPr>
            <w:tcW w:w="4394" w:type="dxa"/>
            <w:tcBorders>
              <w:top w:val="single" w:sz="4" w:space="0" w:color="auto"/>
              <w:left w:val="single" w:sz="4" w:space="0" w:color="auto"/>
            </w:tcBorders>
            <w:shd w:val="clear" w:color="auto" w:fill="FFFFFF"/>
            <w:vAlign w:val="center"/>
          </w:tcPr>
          <w:p w14:paraId="770B93F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2695" w:type="dxa"/>
            <w:tcBorders>
              <w:top w:val="single" w:sz="4" w:space="0" w:color="auto"/>
              <w:left w:val="single" w:sz="4" w:space="0" w:color="auto"/>
              <w:right w:val="single" w:sz="4" w:space="0" w:color="auto"/>
            </w:tcBorders>
            <w:shd w:val="clear" w:color="auto" w:fill="FFFFFF"/>
            <w:vAlign w:val="center"/>
          </w:tcPr>
          <w:p w14:paraId="12386FBB"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932F0F" w14:paraId="27C209A6" w14:textId="77777777" w:rsidTr="00D21F2D">
        <w:trPr>
          <w:jc w:val="center"/>
        </w:trPr>
        <w:tc>
          <w:tcPr>
            <w:tcW w:w="1985" w:type="dxa"/>
            <w:tcBorders>
              <w:top w:val="single" w:sz="4" w:space="0" w:color="auto"/>
              <w:left w:val="single" w:sz="4" w:space="0" w:color="auto"/>
            </w:tcBorders>
            <w:shd w:val="clear" w:color="auto" w:fill="FFFFFF"/>
          </w:tcPr>
          <w:p w14:paraId="50014E66" w14:textId="77777777" w:rsidR="002E7C36" w:rsidRDefault="0054690B">
            <w:pPr>
              <w:pStyle w:val="Other0"/>
              <w:spacing w:after="120" w:line="240" w:lineRule="auto"/>
              <w:ind w:firstLine="0"/>
              <w:rPr>
                <w:rFonts w:ascii="Sylfaen" w:hAnsi="Sylfaen" w:cs="Sylfaen"/>
                <w:sz w:val="20"/>
                <w:szCs w:val="24"/>
              </w:rPr>
            </w:pPr>
            <w:r w:rsidRPr="00932F0F">
              <w:rPr>
                <w:rFonts w:ascii="Sylfaen" w:hAnsi="Sylfaen"/>
                <w:sz w:val="20"/>
                <w:szCs w:val="24"/>
              </w:rPr>
              <w:t>P.SS.04.OPR.009</w:t>
            </w:r>
          </w:p>
        </w:tc>
        <w:tc>
          <w:tcPr>
            <w:tcW w:w="4394" w:type="dxa"/>
            <w:tcBorders>
              <w:top w:val="single" w:sz="4" w:space="0" w:color="auto"/>
              <w:left w:val="single" w:sz="4" w:space="0" w:color="auto"/>
            </w:tcBorders>
            <w:shd w:val="clear" w:color="auto" w:fill="FFFFFF"/>
            <w:vAlign w:val="center"/>
          </w:tcPr>
          <w:p w14:paraId="5D29812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ռեեստրից հանելու համար տեղեկությունների ներկայացում </w:t>
            </w:r>
          </w:p>
        </w:tc>
        <w:tc>
          <w:tcPr>
            <w:tcW w:w="2695" w:type="dxa"/>
            <w:tcBorders>
              <w:top w:val="single" w:sz="4" w:space="0" w:color="auto"/>
              <w:left w:val="single" w:sz="4" w:space="0" w:color="auto"/>
              <w:right w:val="single" w:sz="4" w:space="0" w:color="auto"/>
            </w:tcBorders>
            <w:shd w:val="clear" w:color="auto" w:fill="FFFFFF"/>
          </w:tcPr>
          <w:p w14:paraId="1C4BECA4" w14:textId="77777777" w:rsidR="002E7C36" w:rsidRDefault="00DC26BE" w:rsidP="00D21F2D">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18-րդ աղյուսակում</w:t>
            </w:r>
          </w:p>
        </w:tc>
      </w:tr>
      <w:tr w:rsidR="00B14D37" w:rsidRPr="00932F0F" w14:paraId="24FD779A" w14:textId="77777777" w:rsidTr="00D21F2D">
        <w:trPr>
          <w:jc w:val="center"/>
        </w:trPr>
        <w:tc>
          <w:tcPr>
            <w:tcW w:w="1985" w:type="dxa"/>
            <w:tcBorders>
              <w:top w:val="single" w:sz="4" w:space="0" w:color="auto"/>
              <w:left w:val="single" w:sz="4" w:space="0" w:color="auto"/>
            </w:tcBorders>
            <w:shd w:val="clear" w:color="auto" w:fill="FFFFFF"/>
          </w:tcPr>
          <w:p w14:paraId="59F8F660" w14:textId="77777777" w:rsidR="002E7C36" w:rsidRDefault="0054690B">
            <w:pPr>
              <w:pStyle w:val="Other0"/>
              <w:spacing w:after="120" w:line="240" w:lineRule="auto"/>
              <w:ind w:firstLine="0"/>
              <w:rPr>
                <w:rFonts w:ascii="Sylfaen" w:hAnsi="Sylfaen" w:cs="Sylfaen"/>
                <w:sz w:val="20"/>
                <w:szCs w:val="24"/>
              </w:rPr>
            </w:pPr>
            <w:r w:rsidRPr="00932F0F">
              <w:rPr>
                <w:rFonts w:ascii="Sylfaen" w:hAnsi="Sylfaen"/>
                <w:sz w:val="20"/>
                <w:szCs w:val="24"/>
              </w:rPr>
              <w:t>P.SS.04.OPR.010</w:t>
            </w:r>
          </w:p>
        </w:tc>
        <w:tc>
          <w:tcPr>
            <w:tcW w:w="4394" w:type="dxa"/>
            <w:tcBorders>
              <w:top w:val="single" w:sz="4" w:space="0" w:color="auto"/>
              <w:left w:val="single" w:sz="4" w:space="0" w:color="auto"/>
            </w:tcBorders>
            <w:shd w:val="clear" w:color="auto" w:fill="FFFFFF"/>
            <w:vAlign w:val="center"/>
          </w:tcPr>
          <w:p w14:paraId="3F10AF3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ռեեստրից հանելու համար տեղեկությունների ընդունում </w:t>
            </w:r>
            <w:r w:rsidR="008D0DD6" w:rsidRPr="00932F0F">
              <w:rPr>
                <w:rFonts w:ascii="Sylfaen" w:hAnsi="Sylfaen"/>
                <w:sz w:val="20"/>
                <w:szCs w:val="24"/>
              </w:rPr>
              <w:t>եւ</w:t>
            </w:r>
            <w:r w:rsidRPr="00DC26BE">
              <w:rPr>
                <w:rFonts w:ascii="Sylfaen" w:hAnsi="Sylfaen"/>
                <w:sz w:val="20"/>
                <w:szCs w:val="24"/>
              </w:rPr>
              <w:t xml:space="preserve"> մշակում</w:t>
            </w:r>
          </w:p>
        </w:tc>
        <w:tc>
          <w:tcPr>
            <w:tcW w:w="2695" w:type="dxa"/>
            <w:tcBorders>
              <w:top w:val="single" w:sz="4" w:space="0" w:color="auto"/>
              <w:left w:val="single" w:sz="4" w:space="0" w:color="auto"/>
              <w:right w:val="single" w:sz="4" w:space="0" w:color="auto"/>
            </w:tcBorders>
            <w:shd w:val="clear" w:color="auto" w:fill="FFFFFF"/>
          </w:tcPr>
          <w:p w14:paraId="7E1FCCB7" w14:textId="77777777" w:rsidR="002E7C36" w:rsidRDefault="00DC26BE" w:rsidP="00D21F2D">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19-րդ աղյուսակում</w:t>
            </w:r>
          </w:p>
        </w:tc>
      </w:tr>
      <w:tr w:rsidR="00B14D37" w:rsidRPr="00932F0F" w14:paraId="46BBCEA4" w14:textId="77777777" w:rsidTr="00D21F2D">
        <w:trPr>
          <w:jc w:val="center"/>
        </w:trPr>
        <w:tc>
          <w:tcPr>
            <w:tcW w:w="1985" w:type="dxa"/>
            <w:tcBorders>
              <w:top w:val="single" w:sz="4" w:space="0" w:color="auto"/>
              <w:left w:val="single" w:sz="4" w:space="0" w:color="auto"/>
            </w:tcBorders>
            <w:shd w:val="clear" w:color="auto" w:fill="FFFFFF"/>
          </w:tcPr>
          <w:p w14:paraId="2AE210CF" w14:textId="77777777" w:rsidR="002E7C36" w:rsidRDefault="0054690B">
            <w:pPr>
              <w:pStyle w:val="Other0"/>
              <w:spacing w:after="120" w:line="240" w:lineRule="auto"/>
              <w:ind w:firstLine="0"/>
              <w:rPr>
                <w:rFonts w:ascii="Sylfaen" w:hAnsi="Sylfaen" w:cs="Sylfaen"/>
                <w:sz w:val="20"/>
                <w:szCs w:val="24"/>
              </w:rPr>
            </w:pPr>
            <w:r w:rsidRPr="00932F0F">
              <w:rPr>
                <w:rFonts w:ascii="Sylfaen" w:hAnsi="Sylfaen"/>
                <w:sz w:val="20"/>
                <w:szCs w:val="24"/>
              </w:rPr>
              <w:t>P.SS.04.OPR.011</w:t>
            </w:r>
          </w:p>
        </w:tc>
        <w:tc>
          <w:tcPr>
            <w:tcW w:w="4394" w:type="dxa"/>
            <w:tcBorders>
              <w:top w:val="single" w:sz="4" w:space="0" w:color="auto"/>
              <w:left w:val="single" w:sz="4" w:space="0" w:color="auto"/>
            </w:tcBorders>
            <w:shd w:val="clear" w:color="auto" w:fill="FFFFFF"/>
            <w:vAlign w:val="center"/>
          </w:tcPr>
          <w:p w14:paraId="3DABA21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տեղեկությունները հանելու արդյունքների մասին ծանուցման ստացում</w:t>
            </w:r>
          </w:p>
        </w:tc>
        <w:tc>
          <w:tcPr>
            <w:tcW w:w="2695" w:type="dxa"/>
            <w:tcBorders>
              <w:top w:val="single" w:sz="4" w:space="0" w:color="auto"/>
              <w:left w:val="single" w:sz="4" w:space="0" w:color="auto"/>
              <w:right w:val="single" w:sz="4" w:space="0" w:color="auto"/>
            </w:tcBorders>
            <w:shd w:val="clear" w:color="auto" w:fill="FFFFFF"/>
          </w:tcPr>
          <w:p w14:paraId="7C759AAD" w14:textId="77777777" w:rsidR="002E7C36" w:rsidRDefault="00DC26BE" w:rsidP="00D21F2D">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20-րդ աղյուսակում</w:t>
            </w:r>
          </w:p>
        </w:tc>
      </w:tr>
      <w:tr w:rsidR="00B14D37" w:rsidRPr="00932F0F" w14:paraId="6AFB6580" w14:textId="77777777" w:rsidTr="00D21F2D">
        <w:trPr>
          <w:jc w:val="center"/>
        </w:trPr>
        <w:tc>
          <w:tcPr>
            <w:tcW w:w="1985" w:type="dxa"/>
            <w:tcBorders>
              <w:top w:val="single" w:sz="4" w:space="0" w:color="auto"/>
              <w:left w:val="single" w:sz="4" w:space="0" w:color="auto"/>
              <w:bottom w:val="single" w:sz="4" w:space="0" w:color="auto"/>
            </w:tcBorders>
            <w:shd w:val="clear" w:color="auto" w:fill="FFFFFF"/>
          </w:tcPr>
          <w:p w14:paraId="2DF343B8" w14:textId="77777777" w:rsidR="002E7C36" w:rsidRDefault="0054690B">
            <w:pPr>
              <w:pStyle w:val="Other0"/>
              <w:spacing w:after="120" w:line="240" w:lineRule="auto"/>
              <w:ind w:firstLine="0"/>
              <w:rPr>
                <w:rFonts w:ascii="Sylfaen" w:hAnsi="Sylfaen" w:cs="Sylfaen"/>
                <w:sz w:val="20"/>
                <w:szCs w:val="24"/>
              </w:rPr>
            </w:pPr>
            <w:r w:rsidRPr="00932F0F">
              <w:rPr>
                <w:rFonts w:ascii="Sylfaen" w:hAnsi="Sylfaen"/>
                <w:sz w:val="20"/>
                <w:szCs w:val="24"/>
              </w:rPr>
              <w:t>P.SS.04.OPR.012</w:t>
            </w:r>
          </w:p>
        </w:tc>
        <w:tc>
          <w:tcPr>
            <w:tcW w:w="4394" w:type="dxa"/>
            <w:tcBorders>
              <w:top w:val="single" w:sz="4" w:space="0" w:color="auto"/>
              <w:left w:val="single" w:sz="4" w:space="0" w:color="auto"/>
              <w:bottom w:val="single" w:sz="4" w:space="0" w:color="auto"/>
            </w:tcBorders>
            <w:shd w:val="clear" w:color="auto" w:fill="FFFFFF"/>
            <w:vAlign w:val="center"/>
          </w:tcPr>
          <w:p w14:paraId="6879B10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թարմացված տեղեկությունների հրապարակում </w:t>
            </w:r>
          </w:p>
        </w:tc>
        <w:tc>
          <w:tcPr>
            <w:tcW w:w="2695" w:type="dxa"/>
            <w:tcBorders>
              <w:top w:val="single" w:sz="4" w:space="0" w:color="auto"/>
              <w:left w:val="single" w:sz="4" w:space="0" w:color="auto"/>
              <w:bottom w:val="single" w:sz="4" w:space="0" w:color="auto"/>
              <w:right w:val="single" w:sz="4" w:space="0" w:color="auto"/>
            </w:tcBorders>
            <w:shd w:val="clear" w:color="auto" w:fill="FFFFFF"/>
          </w:tcPr>
          <w:p w14:paraId="1F892273" w14:textId="77777777" w:rsidR="002E7C36" w:rsidRDefault="00DC26BE" w:rsidP="00D21F2D">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21-րդ աղյուսակում</w:t>
            </w:r>
          </w:p>
        </w:tc>
      </w:tr>
    </w:tbl>
    <w:p w14:paraId="4971C387" w14:textId="77777777" w:rsidR="002E7C36" w:rsidRDefault="002E7C36">
      <w:pPr>
        <w:spacing w:after="160" w:line="360" w:lineRule="auto"/>
        <w:rPr>
          <w:rFonts w:ascii="Sylfaen" w:hAnsi="Sylfaen" w:cs="Sylfaen"/>
        </w:rPr>
      </w:pPr>
    </w:p>
    <w:p w14:paraId="2C66FEC4"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18</w:t>
      </w:r>
    </w:p>
    <w:p w14:paraId="06486E30"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ռեեստրից հանելու համար տեղեկությունների ներկայացում» գործառնության </w:t>
      </w:r>
      <w:r w:rsidR="00932F0F" w:rsidRPr="00932F0F">
        <w:rPr>
          <w:rFonts w:ascii="Sylfaen" w:hAnsi="Sylfaen"/>
          <w:sz w:val="24"/>
          <w:szCs w:val="24"/>
        </w:rPr>
        <w:br/>
      </w:r>
      <w:r w:rsidRPr="00DC26BE">
        <w:rPr>
          <w:rFonts w:ascii="Sylfaen" w:hAnsi="Sylfaen"/>
          <w:sz w:val="24"/>
          <w:szCs w:val="24"/>
        </w:rPr>
        <w:t>(P.SS.04.OPR.009)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80"/>
        <w:gridCol w:w="5827"/>
      </w:tblGrid>
      <w:tr w:rsidR="00B14D37" w:rsidRPr="00932F0F" w14:paraId="082429A8" w14:textId="77777777" w:rsidTr="00932F0F">
        <w:trPr>
          <w:tblHeader/>
          <w:jc w:val="center"/>
        </w:trPr>
        <w:tc>
          <w:tcPr>
            <w:tcW w:w="862" w:type="dxa"/>
            <w:tcBorders>
              <w:top w:val="single" w:sz="4" w:space="0" w:color="auto"/>
              <w:left w:val="single" w:sz="4" w:space="0" w:color="auto"/>
            </w:tcBorders>
            <w:shd w:val="clear" w:color="auto" w:fill="FFFFFF"/>
            <w:vAlign w:val="center"/>
          </w:tcPr>
          <w:p w14:paraId="23B7D7C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0" w:type="dxa"/>
            <w:tcBorders>
              <w:top w:val="single" w:sz="4" w:space="0" w:color="auto"/>
              <w:left w:val="single" w:sz="4" w:space="0" w:color="auto"/>
            </w:tcBorders>
            <w:shd w:val="clear" w:color="auto" w:fill="FFFFFF"/>
            <w:vAlign w:val="center"/>
          </w:tcPr>
          <w:p w14:paraId="5EDD5A1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CD6D13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932F0F" w14:paraId="299F59FB" w14:textId="77777777" w:rsidTr="00932F0F">
        <w:trPr>
          <w:tblHeader/>
          <w:jc w:val="center"/>
        </w:trPr>
        <w:tc>
          <w:tcPr>
            <w:tcW w:w="862" w:type="dxa"/>
            <w:tcBorders>
              <w:top w:val="single" w:sz="4" w:space="0" w:color="auto"/>
              <w:left w:val="single" w:sz="4" w:space="0" w:color="auto"/>
            </w:tcBorders>
            <w:shd w:val="clear" w:color="auto" w:fill="FFFFFF"/>
            <w:vAlign w:val="center"/>
          </w:tcPr>
          <w:p w14:paraId="6E5ED863" w14:textId="77777777" w:rsidR="002E7C36" w:rsidRDefault="0054690B">
            <w:pPr>
              <w:pStyle w:val="Other0"/>
              <w:spacing w:after="120" w:line="240" w:lineRule="auto"/>
              <w:ind w:firstLine="0"/>
              <w:jc w:val="center"/>
              <w:rPr>
                <w:rFonts w:ascii="Sylfaen" w:hAnsi="Sylfaen" w:cs="Sylfaen"/>
                <w:sz w:val="20"/>
                <w:szCs w:val="24"/>
              </w:rPr>
            </w:pPr>
            <w:r w:rsidRPr="00932F0F">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47A03D4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695CD68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932F0F" w14:paraId="2DE43D82" w14:textId="77777777" w:rsidTr="00932F0F">
        <w:trPr>
          <w:jc w:val="center"/>
        </w:trPr>
        <w:tc>
          <w:tcPr>
            <w:tcW w:w="862" w:type="dxa"/>
            <w:tcBorders>
              <w:top w:val="single" w:sz="4" w:space="0" w:color="auto"/>
              <w:left w:val="single" w:sz="4" w:space="0" w:color="auto"/>
            </w:tcBorders>
            <w:shd w:val="clear" w:color="auto" w:fill="FFFFFF"/>
            <w:vAlign w:val="center"/>
          </w:tcPr>
          <w:p w14:paraId="614BB099"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2FC2C33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DC6C79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P.SS.04.OPR.009</w:t>
            </w:r>
          </w:p>
        </w:tc>
      </w:tr>
      <w:tr w:rsidR="00B14D37" w:rsidRPr="00932F0F" w14:paraId="61B48A0A" w14:textId="77777777" w:rsidTr="00932F0F">
        <w:trPr>
          <w:jc w:val="center"/>
        </w:trPr>
        <w:tc>
          <w:tcPr>
            <w:tcW w:w="862" w:type="dxa"/>
            <w:tcBorders>
              <w:top w:val="single" w:sz="4" w:space="0" w:color="auto"/>
              <w:left w:val="single" w:sz="4" w:space="0" w:color="auto"/>
            </w:tcBorders>
            <w:shd w:val="clear" w:color="auto" w:fill="FFFFFF"/>
          </w:tcPr>
          <w:p w14:paraId="2818608C"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2</w:t>
            </w:r>
          </w:p>
        </w:tc>
        <w:tc>
          <w:tcPr>
            <w:tcW w:w="2680" w:type="dxa"/>
            <w:tcBorders>
              <w:top w:val="single" w:sz="4" w:space="0" w:color="auto"/>
              <w:left w:val="single" w:sz="4" w:space="0" w:color="auto"/>
            </w:tcBorders>
            <w:shd w:val="clear" w:color="auto" w:fill="FFFFFF"/>
          </w:tcPr>
          <w:p w14:paraId="4A3C96C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11721C4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հանելու համար տեղեկությունների ներկայացում</w:t>
            </w:r>
          </w:p>
        </w:tc>
      </w:tr>
      <w:tr w:rsidR="00B14D37" w:rsidRPr="00932F0F" w14:paraId="6E39A018" w14:textId="77777777" w:rsidTr="00932F0F">
        <w:trPr>
          <w:jc w:val="center"/>
        </w:trPr>
        <w:tc>
          <w:tcPr>
            <w:tcW w:w="862" w:type="dxa"/>
            <w:tcBorders>
              <w:top w:val="single" w:sz="4" w:space="0" w:color="auto"/>
              <w:left w:val="single" w:sz="4" w:space="0" w:color="auto"/>
            </w:tcBorders>
            <w:shd w:val="clear" w:color="auto" w:fill="FFFFFF"/>
            <w:vAlign w:val="center"/>
          </w:tcPr>
          <w:p w14:paraId="66209A31"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0BC82D9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198A6B0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w:t>
            </w:r>
          </w:p>
        </w:tc>
      </w:tr>
      <w:tr w:rsidR="00B14D37" w:rsidRPr="00932F0F" w14:paraId="039601B3" w14:textId="77777777" w:rsidTr="00932F0F">
        <w:trPr>
          <w:jc w:val="center"/>
        </w:trPr>
        <w:tc>
          <w:tcPr>
            <w:tcW w:w="862" w:type="dxa"/>
            <w:tcBorders>
              <w:top w:val="single" w:sz="4" w:space="0" w:color="auto"/>
              <w:left w:val="single" w:sz="4" w:space="0" w:color="auto"/>
            </w:tcBorders>
            <w:shd w:val="clear" w:color="auto" w:fill="FFFFFF"/>
          </w:tcPr>
          <w:p w14:paraId="33BFB8C6"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4</w:t>
            </w:r>
          </w:p>
        </w:tc>
        <w:tc>
          <w:tcPr>
            <w:tcW w:w="2680" w:type="dxa"/>
            <w:tcBorders>
              <w:top w:val="single" w:sz="4" w:space="0" w:color="auto"/>
              <w:left w:val="single" w:sz="4" w:space="0" w:color="auto"/>
            </w:tcBorders>
            <w:shd w:val="clear" w:color="auto" w:fill="FFFFFF"/>
          </w:tcPr>
          <w:p w14:paraId="5D2047B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3A6D064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ռեեստրից տեղեկությունները հանելու անհրաժեշտության դեպքում</w:t>
            </w:r>
          </w:p>
        </w:tc>
      </w:tr>
      <w:tr w:rsidR="00B14D37" w:rsidRPr="00932F0F" w14:paraId="69B09312" w14:textId="77777777" w:rsidTr="00932F0F">
        <w:trPr>
          <w:jc w:val="center"/>
        </w:trPr>
        <w:tc>
          <w:tcPr>
            <w:tcW w:w="862" w:type="dxa"/>
            <w:tcBorders>
              <w:top w:val="single" w:sz="4" w:space="0" w:color="auto"/>
              <w:left w:val="single" w:sz="4" w:space="0" w:color="auto"/>
            </w:tcBorders>
            <w:shd w:val="clear" w:color="auto" w:fill="FFFFFF"/>
          </w:tcPr>
          <w:p w14:paraId="2CCBDCD6"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5</w:t>
            </w:r>
          </w:p>
        </w:tc>
        <w:tc>
          <w:tcPr>
            <w:tcW w:w="2680" w:type="dxa"/>
            <w:tcBorders>
              <w:top w:val="single" w:sz="4" w:space="0" w:color="auto"/>
              <w:left w:val="single" w:sz="4" w:space="0" w:color="auto"/>
            </w:tcBorders>
            <w:shd w:val="clear" w:color="auto" w:fill="FFFFFF"/>
          </w:tcPr>
          <w:p w14:paraId="23E3C90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74A499E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ներկայացվող տեղեկությունների ձ</w:t>
            </w:r>
            <w:r w:rsidR="008D0DD6" w:rsidRPr="00932F0F">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932F0F">
              <w:rPr>
                <w:rFonts w:ascii="Sylfaen" w:hAnsi="Sylfaen"/>
                <w:sz w:val="20"/>
                <w:szCs w:val="24"/>
              </w:rPr>
              <w:t>եւ</w:t>
            </w:r>
            <w:r w:rsidRPr="00DC26BE">
              <w:rPr>
                <w:rFonts w:ascii="Sylfaen" w:hAnsi="Sylfaen"/>
                <w:sz w:val="20"/>
                <w:szCs w:val="24"/>
              </w:rPr>
              <w:t xml:space="preserve"> տեղեկությունների ձ</w:t>
            </w:r>
            <w:r w:rsidR="008D0DD6" w:rsidRPr="00932F0F">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B14D37" w:rsidRPr="00932F0F" w14:paraId="4637D809" w14:textId="77777777" w:rsidTr="00932F0F">
        <w:trPr>
          <w:jc w:val="center"/>
        </w:trPr>
        <w:tc>
          <w:tcPr>
            <w:tcW w:w="862" w:type="dxa"/>
            <w:tcBorders>
              <w:top w:val="single" w:sz="4" w:space="0" w:color="auto"/>
              <w:left w:val="single" w:sz="4" w:space="0" w:color="auto"/>
            </w:tcBorders>
            <w:shd w:val="clear" w:color="auto" w:fill="FFFFFF"/>
          </w:tcPr>
          <w:p w14:paraId="36071240"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6</w:t>
            </w:r>
          </w:p>
        </w:tc>
        <w:tc>
          <w:tcPr>
            <w:tcW w:w="2680" w:type="dxa"/>
            <w:tcBorders>
              <w:top w:val="single" w:sz="4" w:space="0" w:color="auto"/>
              <w:left w:val="single" w:sz="4" w:space="0" w:color="auto"/>
            </w:tcBorders>
            <w:shd w:val="clear" w:color="auto" w:fill="FFFFFF"/>
          </w:tcPr>
          <w:p w14:paraId="4853ECA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56A9ABF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 Հանձնաժողովին փոխանցելու համար նախատեսված՝ երրորդ երկրների ձեռնարկությունների ռեեստրից հանելու համար տեղեկություններ պարունակող հաղորդագրություն է ձ</w:t>
            </w:r>
            <w:r w:rsidR="008D0DD6" w:rsidRPr="00932F0F">
              <w:rPr>
                <w:rFonts w:ascii="Sylfaen" w:hAnsi="Sylfaen"/>
                <w:sz w:val="20"/>
                <w:szCs w:val="24"/>
              </w:rPr>
              <w:t>եւ</w:t>
            </w:r>
            <w:r w:rsidRPr="00DC26BE">
              <w:rPr>
                <w:rFonts w:ascii="Sylfaen" w:hAnsi="Sylfaen"/>
                <w:sz w:val="20"/>
                <w:szCs w:val="24"/>
              </w:rPr>
              <w:t>ավորում՝ Տեղեկատվական փոխգործակցության կանոնակարգին համապատասխան</w:t>
            </w:r>
          </w:p>
        </w:tc>
      </w:tr>
      <w:tr w:rsidR="00B14D37" w:rsidRPr="00932F0F" w14:paraId="74575FAE" w14:textId="77777777" w:rsidTr="00932F0F">
        <w:trPr>
          <w:jc w:val="center"/>
        </w:trPr>
        <w:tc>
          <w:tcPr>
            <w:tcW w:w="862" w:type="dxa"/>
            <w:tcBorders>
              <w:top w:val="single" w:sz="4" w:space="0" w:color="auto"/>
              <w:left w:val="single" w:sz="4" w:space="0" w:color="auto"/>
              <w:bottom w:val="single" w:sz="4" w:space="0" w:color="auto"/>
            </w:tcBorders>
            <w:shd w:val="clear" w:color="auto" w:fill="FFFFFF"/>
          </w:tcPr>
          <w:p w14:paraId="6767A3EA"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0E082F4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B09DC5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հանելու համար տեղեկություններն ուղարկվել են Հանձնաժողով</w:t>
            </w:r>
          </w:p>
        </w:tc>
      </w:tr>
    </w:tbl>
    <w:p w14:paraId="56FE8122" w14:textId="77777777" w:rsidR="002E7C36" w:rsidRDefault="002E7C36">
      <w:pPr>
        <w:spacing w:after="160" w:line="360" w:lineRule="auto"/>
        <w:rPr>
          <w:rFonts w:ascii="Sylfaen" w:hAnsi="Sylfaen" w:cs="Sylfaen"/>
        </w:rPr>
      </w:pPr>
    </w:p>
    <w:p w14:paraId="7CACD6FB"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19</w:t>
      </w:r>
    </w:p>
    <w:p w14:paraId="0DC04F07"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ռեեստրից հանելու համար տեղեկությունների ընդունում </w:t>
      </w:r>
      <w:r w:rsidR="008D0DD6">
        <w:rPr>
          <w:rFonts w:ascii="Sylfaen" w:hAnsi="Sylfaen"/>
          <w:sz w:val="24"/>
          <w:szCs w:val="24"/>
        </w:rPr>
        <w:t>եւ</w:t>
      </w:r>
      <w:r w:rsidRPr="00DC26BE">
        <w:rPr>
          <w:rFonts w:ascii="Sylfaen" w:hAnsi="Sylfaen"/>
          <w:sz w:val="24"/>
          <w:szCs w:val="24"/>
        </w:rPr>
        <w:t xml:space="preserve"> մշակում» գործառնության </w:t>
      </w:r>
      <w:r w:rsidR="00932F0F" w:rsidRPr="00932F0F">
        <w:rPr>
          <w:rFonts w:ascii="Sylfaen" w:hAnsi="Sylfaen"/>
          <w:sz w:val="24"/>
          <w:szCs w:val="24"/>
        </w:rPr>
        <w:br/>
      </w:r>
      <w:r w:rsidRPr="00DC26BE">
        <w:rPr>
          <w:rFonts w:ascii="Sylfaen" w:hAnsi="Sylfaen"/>
          <w:sz w:val="24"/>
          <w:szCs w:val="24"/>
        </w:rPr>
        <w:t>(P.SS.04.OPR.010)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80"/>
        <w:gridCol w:w="5827"/>
      </w:tblGrid>
      <w:tr w:rsidR="00B14D37" w:rsidRPr="00932F0F" w14:paraId="65F1900B" w14:textId="77777777" w:rsidTr="00932F0F">
        <w:trPr>
          <w:tblHeader/>
          <w:jc w:val="center"/>
        </w:trPr>
        <w:tc>
          <w:tcPr>
            <w:tcW w:w="862" w:type="dxa"/>
            <w:tcBorders>
              <w:top w:val="single" w:sz="4" w:space="0" w:color="auto"/>
              <w:left w:val="single" w:sz="4" w:space="0" w:color="auto"/>
            </w:tcBorders>
            <w:shd w:val="clear" w:color="auto" w:fill="FFFFFF"/>
            <w:vAlign w:val="center"/>
          </w:tcPr>
          <w:p w14:paraId="25A46C2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0" w:type="dxa"/>
            <w:tcBorders>
              <w:top w:val="single" w:sz="4" w:space="0" w:color="auto"/>
              <w:left w:val="single" w:sz="4" w:space="0" w:color="auto"/>
            </w:tcBorders>
            <w:shd w:val="clear" w:color="auto" w:fill="FFFFFF"/>
            <w:vAlign w:val="center"/>
          </w:tcPr>
          <w:p w14:paraId="2FD4E463" w14:textId="77777777" w:rsidR="002E7C36" w:rsidRDefault="00DC26BE">
            <w:pPr>
              <w:pStyle w:val="Other0"/>
              <w:spacing w:after="120" w:line="240" w:lineRule="auto"/>
              <w:ind w:firstLine="240"/>
              <w:jc w:val="center"/>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54A7ED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932F0F" w14:paraId="05CFC2A3" w14:textId="77777777" w:rsidTr="00932F0F">
        <w:trPr>
          <w:tblHeader/>
          <w:jc w:val="center"/>
        </w:trPr>
        <w:tc>
          <w:tcPr>
            <w:tcW w:w="862" w:type="dxa"/>
            <w:tcBorders>
              <w:top w:val="single" w:sz="4" w:space="0" w:color="auto"/>
              <w:left w:val="single" w:sz="4" w:space="0" w:color="auto"/>
            </w:tcBorders>
            <w:shd w:val="clear" w:color="auto" w:fill="FFFFFF"/>
            <w:vAlign w:val="center"/>
          </w:tcPr>
          <w:p w14:paraId="7F2FD2D4"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68B8113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87A45A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932F0F" w14:paraId="0CD76F1B" w14:textId="77777777" w:rsidTr="00932F0F">
        <w:trPr>
          <w:jc w:val="center"/>
        </w:trPr>
        <w:tc>
          <w:tcPr>
            <w:tcW w:w="862" w:type="dxa"/>
            <w:tcBorders>
              <w:top w:val="single" w:sz="4" w:space="0" w:color="auto"/>
              <w:left w:val="single" w:sz="4" w:space="0" w:color="auto"/>
            </w:tcBorders>
            <w:shd w:val="clear" w:color="auto" w:fill="FFFFFF"/>
            <w:vAlign w:val="center"/>
          </w:tcPr>
          <w:p w14:paraId="0E6A911A"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294D5A8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796BCD8" w14:textId="77777777" w:rsidR="002E7C36" w:rsidRDefault="00DC26BE">
            <w:pPr>
              <w:pStyle w:val="Other0"/>
              <w:spacing w:after="120" w:line="240" w:lineRule="auto"/>
              <w:ind w:left="45" w:firstLine="0"/>
              <w:rPr>
                <w:rFonts w:ascii="Sylfaen" w:hAnsi="Sylfaen" w:cs="Sylfaen"/>
                <w:sz w:val="20"/>
                <w:szCs w:val="24"/>
              </w:rPr>
            </w:pPr>
            <w:r w:rsidRPr="00DC26BE">
              <w:rPr>
                <w:rFonts w:ascii="Sylfaen" w:hAnsi="Sylfaen"/>
                <w:sz w:val="20"/>
                <w:szCs w:val="24"/>
              </w:rPr>
              <w:t>P.SS.04.OPR.010</w:t>
            </w:r>
          </w:p>
        </w:tc>
      </w:tr>
      <w:tr w:rsidR="00B14D37" w:rsidRPr="00932F0F" w14:paraId="181506C5" w14:textId="77777777" w:rsidTr="00932F0F">
        <w:trPr>
          <w:jc w:val="center"/>
        </w:trPr>
        <w:tc>
          <w:tcPr>
            <w:tcW w:w="862" w:type="dxa"/>
            <w:tcBorders>
              <w:top w:val="single" w:sz="4" w:space="0" w:color="auto"/>
              <w:left w:val="single" w:sz="4" w:space="0" w:color="auto"/>
            </w:tcBorders>
            <w:shd w:val="clear" w:color="auto" w:fill="FFFFFF"/>
          </w:tcPr>
          <w:p w14:paraId="3FCE20F8"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2</w:t>
            </w:r>
          </w:p>
        </w:tc>
        <w:tc>
          <w:tcPr>
            <w:tcW w:w="2680" w:type="dxa"/>
            <w:tcBorders>
              <w:top w:val="single" w:sz="4" w:space="0" w:color="auto"/>
              <w:left w:val="single" w:sz="4" w:space="0" w:color="auto"/>
            </w:tcBorders>
            <w:shd w:val="clear" w:color="auto" w:fill="FFFFFF"/>
          </w:tcPr>
          <w:p w14:paraId="61D3B2D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1180DFC3" w14:textId="77777777" w:rsidR="002E7C36" w:rsidRDefault="00DC26BE">
            <w:pPr>
              <w:pStyle w:val="Other0"/>
              <w:spacing w:after="120" w:line="240" w:lineRule="auto"/>
              <w:ind w:left="45"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ռեեստրից հանելու համար տեղեկությունների ընդունում </w:t>
            </w:r>
            <w:r w:rsidR="008D0DD6" w:rsidRPr="00932F0F">
              <w:rPr>
                <w:rFonts w:ascii="Sylfaen" w:hAnsi="Sylfaen"/>
                <w:sz w:val="20"/>
                <w:szCs w:val="24"/>
              </w:rPr>
              <w:t>եւ</w:t>
            </w:r>
            <w:r w:rsidRPr="00DC26BE">
              <w:rPr>
                <w:rFonts w:ascii="Sylfaen" w:hAnsi="Sylfaen"/>
                <w:sz w:val="20"/>
                <w:szCs w:val="24"/>
              </w:rPr>
              <w:t xml:space="preserve"> մշակում</w:t>
            </w:r>
          </w:p>
        </w:tc>
      </w:tr>
      <w:tr w:rsidR="00B14D37" w:rsidRPr="00932F0F" w14:paraId="7B02590F" w14:textId="77777777" w:rsidTr="00932F0F">
        <w:trPr>
          <w:jc w:val="center"/>
        </w:trPr>
        <w:tc>
          <w:tcPr>
            <w:tcW w:w="862" w:type="dxa"/>
            <w:tcBorders>
              <w:top w:val="single" w:sz="4" w:space="0" w:color="auto"/>
              <w:left w:val="single" w:sz="4" w:space="0" w:color="auto"/>
              <w:bottom w:val="single" w:sz="4" w:space="0" w:color="auto"/>
            </w:tcBorders>
            <w:shd w:val="clear" w:color="auto" w:fill="FFFFFF"/>
            <w:vAlign w:val="center"/>
          </w:tcPr>
          <w:p w14:paraId="79B17F9E"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3</w:t>
            </w:r>
          </w:p>
        </w:tc>
        <w:tc>
          <w:tcPr>
            <w:tcW w:w="2680" w:type="dxa"/>
            <w:tcBorders>
              <w:top w:val="single" w:sz="4" w:space="0" w:color="auto"/>
              <w:left w:val="single" w:sz="4" w:space="0" w:color="auto"/>
              <w:bottom w:val="single" w:sz="4" w:space="0" w:color="auto"/>
            </w:tcBorders>
            <w:shd w:val="clear" w:color="auto" w:fill="FFFFFF"/>
            <w:vAlign w:val="center"/>
          </w:tcPr>
          <w:p w14:paraId="2979B84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D9E3FCC" w14:textId="77777777" w:rsidR="002E7C36" w:rsidRDefault="00DC26BE">
            <w:pPr>
              <w:pStyle w:val="Other0"/>
              <w:spacing w:after="120" w:line="240" w:lineRule="auto"/>
              <w:ind w:left="45" w:firstLine="0"/>
              <w:rPr>
                <w:rFonts w:ascii="Sylfaen" w:hAnsi="Sylfaen" w:cs="Sylfaen"/>
                <w:sz w:val="20"/>
                <w:szCs w:val="24"/>
              </w:rPr>
            </w:pPr>
            <w:r w:rsidRPr="00DC26BE">
              <w:rPr>
                <w:rFonts w:ascii="Sylfaen" w:hAnsi="Sylfaen"/>
                <w:sz w:val="20"/>
                <w:szCs w:val="24"/>
              </w:rPr>
              <w:t>Հանձնաժողով</w:t>
            </w:r>
          </w:p>
        </w:tc>
      </w:tr>
      <w:tr w:rsidR="00B14D37" w:rsidRPr="00932F0F" w14:paraId="07F284CB" w14:textId="77777777" w:rsidTr="00932F0F">
        <w:trPr>
          <w:jc w:val="center"/>
        </w:trPr>
        <w:tc>
          <w:tcPr>
            <w:tcW w:w="862" w:type="dxa"/>
            <w:tcBorders>
              <w:top w:val="single" w:sz="4" w:space="0" w:color="auto"/>
              <w:left w:val="single" w:sz="4" w:space="0" w:color="auto"/>
            </w:tcBorders>
            <w:shd w:val="clear" w:color="auto" w:fill="FFFFFF"/>
          </w:tcPr>
          <w:p w14:paraId="241FA07E"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4</w:t>
            </w:r>
          </w:p>
        </w:tc>
        <w:tc>
          <w:tcPr>
            <w:tcW w:w="2680" w:type="dxa"/>
            <w:tcBorders>
              <w:top w:val="single" w:sz="4" w:space="0" w:color="auto"/>
              <w:left w:val="single" w:sz="4" w:space="0" w:color="auto"/>
            </w:tcBorders>
            <w:shd w:val="clear" w:color="auto" w:fill="FFFFFF"/>
          </w:tcPr>
          <w:p w14:paraId="6C5CC7F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3E70C997" w14:textId="77777777" w:rsidR="002E7C36" w:rsidRDefault="00DC26BE">
            <w:pPr>
              <w:pStyle w:val="Other0"/>
              <w:spacing w:after="120" w:line="240" w:lineRule="auto"/>
              <w:ind w:left="45"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ռեեստրից հանելու համար տեղեկությունները կատարողի կողմից ստանալիս («Երրորդ երկրների</w:t>
            </w:r>
            <w:r w:rsidR="008D0DD6" w:rsidRPr="00932F0F">
              <w:rPr>
                <w:rFonts w:ascii="Sylfaen" w:hAnsi="Sylfaen"/>
                <w:sz w:val="20"/>
                <w:szCs w:val="24"/>
              </w:rPr>
              <w:t xml:space="preserve"> </w:t>
            </w:r>
            <w:r w:rsidRPr="00DC26BE">
              <w:rPr>
                <w:rFonts w:ascii="Sylfaen" w:hAnsi="Sylfaen"/>
                <w:sz w:val="20"/>
                <w:szCs w:val="24"/>
              </w:rPr>
              <w:t>ձեռնարկությունների ռեեստրից հանելու համար տեղեկությունների ներկայացում» գործառնություն (P.SS.04.OPR.009))</w:t>
            </w:r>
          </w:p>
        </w:tc>
      </w:tr>
      <w:tr w:rsidR="00B14D37" w:rsidRPr="00932F0F" w14:paraId="70AB41FA" w14:textId="77777777" w:rsidTr="00932F0F">
        <w:trPr>
          <w:jc w:val="center"/>
        </w:trPr>
        <w:tc>
          <w:tcPr>
            <w:tcW w:w="862" w:type="dxa"/>
            <w:tcBorders>
              <w:top w:val="single" w:sz="4" w:space="0" w:color="auto"/>
              <w:left w:val="single" w:sz="4" w:space="0" w:color="auto"/>
            </w:tcBorders>
            <w:shd w:val="clear" w:color="auto" w:fill="FFFFFF"/>
          </w:tcPr>
          <w:p w14:paraId="7DDD188A"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5</w:t>
            </w:r>
          </w:p>
        </w:tc>
        <w:tc>
          <w:tcPr>
            <w:tcW w:w="2680" w:type="dxa"/>
            <w:tcBorders>
              <w:top w:val="single" w:sz="4" w:space="0" w:color="auto"/>
              <w:left w:val="single" w:sz="4" w:space="0" w:color="auto"/>
            </w:tcBorders>
            <w:shd w:val="clear" w:color="auto" w:fill="FFFFFF"/>
          </w:tcPr>
          <w:p w14:paraId="26035A3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69A817F0" w14:textId="77777777" w:rsidR="002E7C36" w:rsidRDefault="00DC26BE">
            <w:pPr>
              <w:pStyle w:val="Other0"/>
              <w:spacing w:after="120" w:line="240" w:lineRule="auto"/>
              <w:ind w:left="45" w:firstLine="0"/>
              <w:rPr>
                <w:rFonts w:ascii="Sylfaen" w:hAnsi="Sylfaen" w:cs="Sylfaen"/>
                <w:sz w:val="20"/>
                <w:szCs w:val="24"/>
              </w:rPr>
            </w:pPr>
            <w:r w:rsidRPr="00DC26BE">
              <w:rPr>
                <w:rFonts w:ascii="Sylfaen" w:hAnsi="Sylfaen"/>
                <w:sz w:val="20"/>
                <w:szCs w:val="24"/>
              </w:rPr>
              <w:t>ներկայացվող տեղեկությունների ձ</w:t>
            </w:r>
            <w:r w:rsidR="008D0DD6" w:rsidRPr="00932F0F">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932F0F">
              <w:rPr>
                <w:rFonts w:ascii="Sylfaen" w:hAnsi="Sylfaen"/>
                <w:sz w:val="20"/>
                <w:szCs w:val="24"/>
              </w:rPr>
              <w:t>եւ</w:t>
            </w:r>
            <w:r w:rsidRPr="00DC26BE">
              <w:rPr>
                <w:rFonts w:ascii="Sylfaen" w:hAnsi="Sylfaen"/>
                <w:sz w:val="20"/>
                <w:szCs w:val="24"/>
              </w:rPr>
              <w:t xml:space="preserve"> տեղեկությունների ձ</w:t>
            </w:r>
            <w:r w:rsidR="008D0DD6" w:rsidRPr="00932F0F">
              <w:rPr>
                <w:rFonts w:ascii="Sylfaen" w:hAnsi="Sylfaen"/>
                <w:sz w:val="20"/>
                <w:szCs w:val="24"/>
              </w:rPr>
              <w:t>եւ</w:t>
            </w:r>
            <w:r w:rsidRPr="00DC26BE">
              <w:rPr>
                <w:rFonts w:ascii="Sylfaen" w:hAnsi="Sylfaen"/>
                <w:sz w:val="20"/>
                <w:szCs w:val="24"/>
              </w:rPr>
              <w:t xml:space="preserve">աչափերի ու կառուցվածքների նկարագրությանը։ Հաղորդագրությունը </w:t>
            </w:r>
            <w:r w:rsidR="008D0DD6" w:rsidRPr="00932F0F">
              <w:rPr>
                <w:rFonts w:ascii="Sylfaen" w:hAnsi="Sylfaen"/>
                <w:sz w:val="20"/>
                <w:szCs w:val="24"/>
              </w:rPr>
              <w:t>եւ</w:t>
            </w:r>
            <w:r w:rsidRPr="00DC26BE">
              <w:rPr>
                <w:rFonts w:ascii="Sylfaen" w:hAnsi="Sylfaen"/>
                <w:sz w:val="20"/>
                <w:szCs w:val="24"/>
              </w:rPr>
              <w:t xml:space="preserve"> էլեկտրոնային փաստաթուղթը (տեղեկությունները) պետք է համապատասխանեն լիազորված մարմինների </w:t>
            </w:r>
            <w:r w:rsidR="008D0DD6" w:rsidRPr="00932F0F">
              <w:rPr>
                <w:rFonts w:ascii="Sylfaen" w:hAnsi="Sylfaen"/>
                <w:sz w:val="20"/>
                <w:szCs w:val="24"/>
              </w:rPr>
              <w:t>եւ</w:t>
            </w:r>
            <w:r w:rsidRPr="00DC26BE">
              <w:rPr>
                <w:rFonts w:ascii="Sylfaen" w:hAnsi="Sylfaen"/>
                <w:sz w:val="20"/>
                <w:szCs w:val="24"/>
              </w:rPr>
              <w:t xml:space="preserve"> Հանձնաժողովի միջ</w:t>
            </w:r>
            <w:r w:rsidR="008D0DD6" w:rsidRPr="00932F0F">
              <w:rPr>
                <w:rFonts w:ascii="Sylfaen" w:hAnsi="Sylfaen"/>
                <w:sz w:val="20"/>
                <w:szCs w:val="24"/>
              </w:rPr>
              <w:t>եւ</w:t>
            </w:r>
            <w:r w:rsidRPr="00DC26BE">
              <w:rPr>
                <w:rFonts w:ascii="Sylfaen" w:hAnsi="Sylfaen"/>
                <w:sz w:val="20"/>
                <w:szCs w:val="24"/>
              </w:rPr>
              <w:t xml:space="preserve"> տեղեկատվական փոխգործակցության կանոնակարգով նախատեսված՝ էլեկտրոնային փաստաթղթի (տեղեկությունների) վավերապայմանների լրացման պահանջներին </w:t>
            </w:r>
          </w:p>
        </w:tc>
      </w:tr>
      <w:tr w:rsidR="00B14D37" w:rsidRPr="00932F0F" w14:paraId="2B89DA4B" w14:textId="77777777" w:rsidTr="00932F0F">
        <w:trPr>
          <w:jc w:val="center"/>
        </w:trPr>
        <w:tc>
          <w:tcPr>
            <w:tcW w:w="862" w:type="dxa"/>
            <w:tcBorders>
              <w:top w:val="single" w:sz="4" w:space="0" w:color="auto"/>
              <w:left w:val="single" w:sz="4" w:space="0" w:color="auto"/>
            </w:tcBorders>
            <w:shd w:val="clear" w:color="auto" w:fill="FFFFFF"/>
          </w:tcPr>
          <w:p w14:paraId="750F1452"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6</w:t>
            </w:r>
          </w:p>
        </w:tc>
        <w:tc>
          <w:tcPr>
            <w:tcW w:w="2680" w:type="dxa"/>
            <w:tcBorders>
              <w:top w:val="single" w:sz="4" w:space="0" w:color="auto"/>
              <w:left w:val="single" w:sz="4" w:space="0" w:color="auto"/>
            </w:tcBorders>
            <w:shd w:val="clear" w:color="auto" w:fill="FFFFFF"/>
          </w:tcPr>
          <w:p w14:paraId="5E8B7B6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280A3B18" w14:textId="77777777" w:rsidR="002E7C36" w:rsidRDefault="00DC26BE">
            <w:pPr>
              <w:pStyle w:val="Other0"/>
              <w:spacing w:after="120" w:line="240" w:lineRule="auto"/>
              <w:ind w:left="45" w:firstLine="0"/>
              <w:rPr>
                <w:rFonts w:ascii="Sylfaen" w:hAnsi="Sylfaen" w:cs="Sylfaen"/>
                <w:sz w:val="20"/>
                <w:szCs w:val="24"/>
              </w:rPr>
            </w:pPr>
            <w:r w:rsidRPr="00DC26BE">
              <w:rPr>
                <w:rFonts w:ascii="Sylfaen" w:hAnsi="Sylfaen"/>
                <w:sz w:val="20"/>
                <w:szCs w:val="24"/>
              </w:rPr>
              <w:t>կատարողն իրականացնում է երրորդ երկրների ձեռնարկությունների ռեեստրից տեղեկությունների հանումը, ձ</w:t>
            </w:r>
            <w:r w:rsidR="008D0DD6" w:rsidRPr="00932F0F">
              <w:rPr>
                <w:rFonts w:ascii="Sylfaen" w:hAnsi="Sylfaen"/>
                <w:sz w:val="20"/>
                <w:szCs w:val="24"/>
              </w:rPr>
              <w:t>եւ</w:t>
            </w:r>
            <w:r w:rsidRPr="00DC26BE">
              <w:rPr>
                <w:rFonts w:ascii="Sylfaen" w:hAnsi="Sylfaen"/>
                <w:sz w:val="20"/>
                <w:szCs w:val="24"/>
              </w:rPr>
              <w:t xml:space="preserve">ավորում </w:t>
            </w:r>
            <w:r w:rsidR="008D0DD6" w:rsidRPr="00932F0F">
              <w:rPr>
                <w:rFonts w:ascii="Sylfaen" w:hAnsi="Sylfaen"/>
                <w:sz w:val="20"/>
                <w:szCs w:val="24"/>
              </w:rPr>
              <w:t>եւ</w:t>
            </w:r>
            <w:r w:rsidRPr="00DC26BE">
              <w:rPr>
                <w:rFonts w:ascii="Sylfaen" w:hAnsi="Sylfaen"/>
                <w:sz w:val="20"/>
                <w:szCs w:val="24"/>
              </w:rPr>
              <w:t xml:space="preserve"> լիազորված մարմին է ուղարկում երրորդ երկրների ձեռնարկությունների ռեեստրից հանելու արդյունքի մասին ծանուցումը՝ լիազորված մարմինների </w:t>
            </w:r>
            <w:r w:rsidR="008D0DD6" w:rsidRPr="00932F0F">
              <w:rPr>
                <w:rFonts w:ascii="Sylfaen" w:hAnsi="Sylfaen"/>
                <w:sz w:val="20"/>
                <w:szCs w:val="24"/>
              </w:rPr>
              <w:t>եւ</w:t>
            </w:r>
            <w:r w:rsidRPr="00DC26BE">
              <w:rPr>
                <w:rFonts w:ascii="Sylfaen" w:hAnsi="Sylfaen"/>
                <w:sz w:val="20"/>
                <w:szCs w:val="24"/>
              </w:rPr>
              <w:t xml:space="preserve"> Հանձնաժողովի միջ</w:t>
            </w:r>
            <w:r w:rsidR="008D0DD6" w:rsidRPr="00932F0F">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w:t>
            </w:r>
          </w:p>
        </w:tc>
      </w:tr>
      <w:tr w:rsidR="00B14D37" w:rsidRPr="00932F0F" w14:paraId="041462A8" w14:textId="77777777" w:rsidTr="00932F0F">
        <w:trPr>
          <w:jc w:val="center"/>
        </w:trPr>
        <w:tc>
          <w:tcPr>
            <w:tcW w:w="862" w:type="dxa"/>
            <w:tcBorders>
              <w:top w:val="single" w:sz="4" w:space="0" w:color="auto"/>
              <w:left w:val="single" w:sz="4" w:space="0" w:color="auto"/>
              <w:bottom w:val="single" w:sz="4" w:space="0" w:color="auto"/>
            </w:tcBorders>
            <w:shd w:val="clear" w:color="auto" w:fill="FFFFFF"/>
          </w:tcPr>
          <w:p w14:paraId="6288292A"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1CA019C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508F7BA" w14:textId="77777777" w:rsidR="002E7C36" w:rsidRDefault="00DC26BE">
            <w:pPr>
              <w:pStyle w:val="Other0"/>
              <w:spacing w:after="120" w:line="240" w:lineRule="auto"/>
              <w:ind w:left="45" w:firstLine="0"/>
              <w:rPr>
                <w:rFonts w:ascii="Sylfaen" w:hAnsi="Sylfaen" w:cs="Sylfaen"/>
                <w:sz w:val="20"/>
                <w:szCs w:val="24"/>
              </w:rPr>
            </w:pPr>
            <w:r w:rsidRPr="00DC26BE">
              <w:rPr>
                <w:rFonts w:ascii="Sylfaen" w:hAnsi="Sylfaen"/>
                <w:sz w:val="20"/>
                <w:szCs w:val="24"/>
              </w:rPr>
              <w:t>Երրորդ երկրների ձեռնարկությունների ռեեստրից հանելու համար տեղեկությունները մշակվել են, երրորդ երկրների ձեռնարկությունների ռեեստրից տեղեկությունները հանելու մասին ծանուցումն ուղարկվել է անդամ պետության լիազորված մարմին</w:t>
            </w:r>
          </w:p>
        </w:tc>
      </w:tr>
    </w:tbl>
    <w:p w14:paraId="1D197078" w14:textId="77777777" w:rsidR="002E7C36" w:rsidRDefault="002E7C36">
      <w:pPr>
        <w:spacing w:after="160" w:line="360" w:lineRule="auto"/>
        <w:rPr>
          <w:rFonts w:ascii="Sylfaen" w:hAnsi="Sylfaen" w:cs="Sylfaen"/>
        </w:rPr>
      </w:pPr>
    </w:p>
    <w:p w14:paraId="73FC703A"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20</w:t>
      </w:r>
    </w:p>
    <w:p w14:paraId="366A4999"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ռեեստրից տեղեկությունների հանման արդյունքների մասին ծանուցման ստացումը» գործառնության </w:t>
      </w:r>
      <w:r w:rsidR="00932F0F" w:rsidRPr="00932F0F">
        <w:rPr>
          <w:rFonts w:ascii="Sylfaen" w:hAnsi="Sylfaen"/>
          <w:sz w:val="24"/>
          <w:szCs w:val="24"/>
        </w:rPr>
        <w:br/>
      </w:r>
      <w:r w:rsidRPr="00DC26BE">
        <w:rPr>
          <w:rFonts w:ascii="Sylfaen" w:hAnsi="Sylfaen"/>
          <w:sz w:val="24"/>
          <w:szCs w:val="24"/>
        </w:rPr>
        <w:t>(P.SS.04.OPR.011)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80"/>
        <w:gridCol w:w="5827"/>
      </w:tblGrid>
      <w:tr w:rsidR="00B14D37" w:rsidRPr="00932F0F" w14:paraId="0AD35A86" w14:textId="77777777" w:rsidTr="00932F0F">
        <w:trPr>
          <w:tblHeader/>
          <w:jc w:val="center"/>
        </w:trPr>
        <w:tc>
          <w:tcPr>
            <w:tcW w:w="862" w:type="dxa"/>
            <w:tcBorders>
              <w:top w:val="single" w:sz="4" w:space="0" w:color="auto"/>
              <w:left w:val="single" w:sz="4" w:space="0" w:color="auto"/>
            </w:tcBorders>
            <w:shd w:val="clear" w:color="auto" w:fill="FFFFFF"/>
            <w:vAlign w:val="center"/>
          </w:tcPr>
          <w:p w14:paraId="2696350C"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Համարը՝ ը/կ</w:t>
            </w:r>
          </w:p>
        </w:tc>
        <w:tc>
          <w:tcPr>
            <w:tcW w:w="2680" w:type="dxa"/>
            <w:tcBorders>
              <w:top w:val="single" w:sz="4" w:space="0" w:color="auto"/>
              <w:left w:val="single" w:sz="4" w:space="0" w:color="auto"/>
            </w:tcBorders>
            <w:shd w:val="clear" w:color="auto" w:fill="FFFFFF"/>
            <w:vAlign w:val="center"/>
          </w:tcPr>
          <w:p w14:paraId="6B7DC541"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3053BC8"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Նկարագրությունը</w:t>
            </w:r>
          </w:p>
        </w:tc>
      </w:tr>
      <w:tr w:rsidR="00B14D37" w:rsidRPr="00932F0F" w14:paraId="735FDDA0" w14:textId="77777777" w:rsidTr="00932F0F">
        <w:trPr>
          <w:tblHeader/>
          <w:jc w:val="center"/>
        </w:trPr>
        <w:tc>
          <w:tcPr>
            <w:tcW w:w="862" w:type="dxa"/>
            <w:tcBorders>
              <w:top w:val="single" w:sz="4" w:space="0" w:color="auto"/>
              <w:left w:val="single" w:sz="4" w:space="0" w:color="auto"/>
            </w:tcBorders>
            <w:shd w:val="clear" w:color="auto" w:fill="FFFFFF"/>
            <w:vAlign w:val="center"/>
          </w:tcPr>
          <w:p w14:paraId="69448B9D"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05ACE413"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54B65ECE"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3</w:t>
            </w:r>
          </w:p>
        </w:tc>
      </w:tr>
      <w:tr w:rsidR="00B14D37" w:rsidRPr="00932F0F" w14:paraId="6B84EDC5" w14:textId="77777777" w:rsidTr="00932F0F">
        <w:trPr>
          <w:jc w:val="center"/>
        </w:trPr>
        <w:tc>
          <w:tcPr>
            <w:tcW w:w="862" w:type="dxa"/>
            <w:tcBorders>
              <w:top w:val="single" w:sz="4" w:space="0" w:color="auto"/>
              <w:left w:val="single" w:sz="4" w:space="0" w:color="auto"/>
            </w:tcBorders>
            <w:shd w:val="clear" w:color="auto" w:fill="FFFFFF"/>
            <w:vAlign w:val="center"/>
          </w:tcPr>
          <w:p w14:paraId="3FC62655"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2FB9513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36E5A2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P.SS.04.OPR.011</w:t>
            </w:r>
          </w:p>
        </w:tc>
      </w:tr>
      <w:tr w:rsidR="00B14D37" w:rsidRPr="00932F0F" w14:paraId="5ADAF026" w14:textId="77777777" w:rsidTr="00932F0F">
        <w:trPr>
          <w:jc w:val="center"/>
        </w:trPr>
        <w:tc>
          <w:tcPr>
            <w:tcW w:w="862" w:type="dxa"/>
            <w:tcBorders>
              <w:top w:val="single" w:sz="4" w:space="0" w:color="auto"/>
              <w:left w:val="single" w:sz="4" w:space="0" w:color="auto"/>
              <w:bottom w:val="single" w:sz="4" w:space="0" w:color="auto"/>
            </w:tcBorders>
            <w:shd w:val="clear" w:color="auto" w:fill="FFFFFF"/>
          </w:tcPr>
          <w:p w14:paraId="65A27E8C"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2</w:t>
            </w:r>
          </w:p>
        </w:tc>
        <w:tc>
          <w:tcPr>
            <w:tcW w:w="2680" w:type="dxa"/>
            <w:tcBorders>
              <w:top w:val="single" w:sz="4" w:space="0" w:color="auto"/>
              <w:left w:val="single" w:sz="4" w:space="0" w:color="auto"/>
              <w:bottom w:val="single" w:sz="4" w:space="0" w:color="auto"/>
            </w:tcBorders>
            <w:shd w:val="clear" w:color="auto" w:fill="FFFFFF"/>
          </w:tcPr>
          <w:p w14:paraId="25DDB4E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572A96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տեղեկությունները հանելու արդյունքների մասին ծանուցման ստացում</w:t>
            </w:r>
          </w:p>
        </w:tc>
      </w:tr>
      <w:tr w:rsidR="00B14D37" w:rsidRPr="00932F0F" w14:paraId="358649C9" w14:textId="77777777" w:rsidTr="00932F0F">
        <w:trPr>
          <w:jc w:val="center"/>
        </w:trPr>
        <w:tc>
          <w:tcPr>
            <w:tcW w:w="862" w:type="dxa"/>
            <w:tcBorders>
              <w:top w:val="single" w:sz="4" w:space="0" w:color="auto"/>
              <w:left w:val="single" w:sz="4" w:space="0" w:color="auto"/>
            </w:tcBorders>
            <w:shd w:val="clear" w:color="auto" w:fill="FFFFFF"/>
            <w:vAlign w:val="center"/>
          </w:tcPr>
          <w:p w14:paraId="1C3BC011"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3B4412F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3D9919F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w:t>
            </w:r>
          </w:p>
        </w:tc>
      </w:tr>
      <w:tr w:rsidR="00B14D37" w:rsidRPr="00932F0F" w14:paraId="25DE375A" w14:textId="77777777" w:rsidTr="00932F0F">
        <w:trPr>
          <w:jc w:val="center"/>
        </w:trPr>
        <w:tc>
          <w:tcPr>
            <w:tcW w:w="862" w:type="dxa"/>
            <w:tcBorders>
              <w:top w:val="single" w:sz="4" w:space="0" w:color="auto"/>
              <w:left w:val="single" w:sz="4" w:space="0" w:color="auto"/>
            </w:tcBorders>
            <w:shd w:val="clear" w:color="auto" w:fill="FFFFFF"/>
          </w:tcPr>
          <w:p w14:paraId="7BC9862C"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4</w:t>
            </w:r>
          </w:p>
        </w:tc>
        <w:tc>
          <w:tcPr>
            <w:tcW w:w="2680" w:type="dxa"/>
            <w:tcBorders>
              <w:top w:val="single" w:sz="4" w:space="0" w:color="auto"/>
              <w:left w:val="single" w:sz="4" w:space="0" w:color="auto"/>
            </w:tcBorders>
            <w:shd w:val="clear" w:color="auto" w:fill="FFFFFF"/>
          </w:tcPr>
          <w:p w14:paraId="7D2D443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4C9FB48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ռեեստրից տեղեկությունները հանելու մասին ծանուցումը կատարողի կողմից ստանալիս («Երրորդ երկրների ձեռնարկությունների ռեեստրից հանելու համար տեղեկությունների ընդունումը եւ մշակումը» գործառնություն (P.SS.04.OPR.010))</w:t>
            </w:r>
          </w:p>
        </w:tc>
      </w:tr>
      <w:tr w:rsidR="00B14D37" w:rsidRPr="00932F0F" w14:paraId="34217932" w14:textId="77777777" w:rsidTr="00932F0F">
        <w:trPr>
          <w:jc w:val="center"/>
        </w:trPr>
        <w:tc>
          <w:tcPr>
            <w:tcW w:w="862" w:type="dxa"/>
            <w:tcBorders>
              <w:top w:val="single" w:sz="4" w:space="0" w:color="auto"/>
              <w:left w:val="single" w:sz="4" w:space="0" w:color="auto"/>
            </w:tcBorders>
            <w:shd w:val="clear" w:color="auto" w:fill="FFFFFF"/>
          </w:tcPr>
          <w:p w14:paraId="58FE3F07"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5</w:t>
            </w:r>
          </w:p>
        </w:tc>
        <w:tc>
          <w:tcPr>
            <w:tcW w:w="2680" w:type="dxa"/>
            <w:tcBorders>
              <w:top w:val="single" w:sz="4" w:space="0" w:color="auto"/>
              <w:left w:val="single" w:sz="4" w:space="0" w:color="auto"/>
            </w:tcBorders>
            <w:shd w:val="clear" w:color="auto" w:fill="FFFFFF"/>
          </w:tcPr>
          <w:p w14:paraId="2CC4C66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13FB8B7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ներկայացվող տեղեկությունների ձ</w:t>
            </w:r>
            <w:r w:rsidR="008D0DD6" w:rsidRPr="00932F0F">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932F0F">
              <w:rPr>
                <w:rFonts w:ascii="Sylfaen" w:hAnsi="Sylfaen"/>
                <w:sz w:val="20"/>
                <w:szCs w:val="24"/>
              </w:rPr>
              <w:t>եւ</w:t>
            </w:r>
            <w:r w:rsidRPr="00DC26BE">
              <w:rPr>
                <w:rFonts w:ascii="Sylfaen" w:hAnsi="Sylfaen"/>
                <w:sz w:val="20"/>
                <w:szCs w:val="24"/>
              </w:rPr>
              <w:t xml:space="preserve"> տեղեկությունների ձ</w:t>
            </w:r>
            <w:r w:rsidR="008D0DD6" w:rsidRPr="00932F0F">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B14D37" w:rsidRPr="00932F0F" w14:paraId="6B5663A3" w14:textId="77777777" w:rsidTr="00932F0F">
        <w:trPr>
          <w:jc w:val="center"/>
        </w:trPr>
        <w:tc>
          <w:tcPr>
            <w:tcW w:w="862" w:type="dxa"/>
            <w:tcBorders>
              <w:top w:val="single" w:sz="4" w:space="0" w:color="auto"/>
              <w:left w:val="single" w:sz="4" w:space="0" w:color="auto"/>
            </w:tcBorders>
            <w:shd w:val="clear" w:color="auto" w:fill="FFFFFF"/>
          </w:tcPr>
          <w:p w14:paraId="03333268"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6</w:t>
            </w:r>
          </w:p>
        </w:tc>
        <w:tc>
          <w:tcPr>
            <w:tcW w:w="2680" w:type="dxa"/>
            <w:tcBorders>
              <w:top w:val="single" w:sz="4" w:space="0" w:color="auto"/>
              <w:left w:val="single" w:sz="4" w:space="0" w:color="auto"/>
            </w:tcBorders>
            <w:shd w:val="clear" w:color="auto" w:fill="FFFFFF"/>
          </w:tcPr>
          <w:p w14:paraId="5E217EF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460FE87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կատարողն ընդունում է ծանուցումը </w:t>
            </w:r>
            <w:r w:rsidR="008D0DD6" w:rsidRPr="00932F0F">
              <w:rPr>
                <w:rFonts w:ascii="Sylfaen" w:hAnsi="Sylfaen"/>
                <w:sz w:val="20"/>
                <w:szCs w:val="24"/>
              </w:rPr>
              <w:t>եւ</w:t>
            </w:r>
            <w:r w:rsidRPr="00DC26BE">
              <w:rPr>
                <w:rFonts w:ascii="Sylfaen" w:hAnsi="Sylfaen"/>
                <w:sz w:val="20"/>
                <w:szCs w:val="24"/>
              </w:rPr>
              <w:t xml:space="preserve"> ստուգում այն՝ լիազորված մարմինների ու Հանձնաժողովի միջ</w:t>
            </w:r>
            <w:r w:rsidR="008D0DD6" w:rsidRPr="00932F0F">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w:t>
            </w:r>
          </w:p>
        </w:tc>
      </w:tr>
      <w:tr w:rsidR="00B14D37" w:rsidRPr="00932F0F" w14:paraId="65D791E7" w14:textId="77777777" w:rsidTr="00932F0F">
        <w:trPr>
          <w:jc w:val="center"/>
        </w:trPr>
        <w:tc>
          <w:tcPr>
            <w:tcW w:w="862" w:type="dxa"/>
            <w:tcBorders>
              <w:top w:val="single" w:sz="4" w:space="0" w:color="auto"/>
              <w:left w:val="single" w:sz="4" w:space="0" w:color="auto"/>
              <w:bottom w:val="single" w:sz="4" w:space="0" w:color="auto"/>
            </w:tcBorders>
            <w:shd w:val="clear" w:color="auto" w:fill="FFFFFF"/>
          </w:tcPr>
          <w:p w14:paraId="6C3963D1" w14:textId="77777777" w:rsidR="002E7C36" w:rsidRDefault="0054690B">
            <w:pPr>
              <w:pStyle w:val="Other0"/>
              <w:spacing w:after="120" w:line="240" w:lineRule="auto"/>
              <w:ind w:firstLine="1"/>
              <w:jc w:val="center"/>
              <w:rPr>
                <w:rFonts w:ascii="Sylfaen" w:hAnsi="Sylfaen" w:cs="Sylfaen"/>
                <w:sz w:val="20"/>
                <w:szCs w:val="24"/>
              </w:rPr>
            </w:pPr>
            <w:r w:rsidRPr="00932F0F">
              <w:rPr>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70B72FA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EABF4B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տեղեկությունները հանելու արդյունքների մասին ծանուցումը մշակվել է</w:t>
            </w:r>
          </w:p>
        </w:tc>
      </w:tr>
    </w:tbl>
    <w:p w14:paraId="1A053611" w14:textId="77777777" w:rsidR="002E7C36" w:rsidRDefault="002E7C36">
      <w:pPr>
        <w:spacing w:after="160" w:line="360" w:lineRule="auto"/>
        <w:rPr>
          <w:rFonts w:ascii="Sylfaen" w:hAnsi="Sylfaen" w:cs="Sylfaen"/>
        </w:rPr>
      </w:pPr>
    </w:p>
    <w:p w14:paraId="54F7FA46"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21</w:t>
      </w:r>
    </w:p>
    <w:p w14:paraId="48492FF0"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ռեեստրի թարմացված տեղեկությունների հրապարակում» գործառնության (P.SS.04.0PR.012)նկարագրությունը </w:t>
      </w:r>
    </w:p>
    <w:tbl>
      <w:tblPr>
        <w:tblOverlap w:val="never"/>
        <w:tblW w:w="9367" w:type="dxa"/>
        <w:jc w:val="center"/>
        <w:tblLayout w:type="fixed"/>
        <w:tblCellMar>
          <w:left w:w="10" w:type="dxa"/>
          <w:right w:w="10" w:type="dxa"/>
        </w:tblCellMar>
        <w:tblLook w:val="0000" w:firstRow="0" w:lastRow="0" w:firstColumn="0" w:lastColumn="0" w:noHBand="0" w:noVBand="0"/>
      </w:tblPr>
      <w:tblGrid>
        <w:gridCol w:w="861"/>
        <w:gridCol w:w="2694"/>
        <w:gridCol w:w="5812"/>
      </w:tblGrid>
      <w:tr w:rsidR="00B14D37" w:rsidRPr="00932F0F" w14:paraId="24B4A2DF" w14:textId="77777777" w:rsidTr="00932F0F">
        <w:trPr>
          <w:jc w:val="center"/>
        </w:trPr>
        <w:tc>
          <w:tcPr>
            <w:tcW w:w="861" w:type="dxa"/>
            <w:tcBorders>
              <w:top w:val="single" w:sz="4" w:space="0" w:color="auto"/>
              <w:left w:val="single" w:sz="4" w:space="0" w:color="auto"/>
            </w:tcBorders>
            <w:shd w:val="clear" w:color="auto" w:fill="FFFFFF"/>
            <w:vAlign w:val="center"/>
          </w:tcPr>
          <w:p w14:paraId="3AC0E23B"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94" w:type="dxa"/>
            <w:tcBorders>
              <w:top w:val="single" w:sz="4" w:space="0" w:color="auto"/>
              <w:left w:val="single" w:sz="4" w:space="0" w:color="auto"/>
            </w:tcBorders>
            <w:shd w:val="clear" w:color="auto" w:fill="FFFFFF"/>
            <w:vAlign w:val="center"/>
          </w:tcPr>
          <w:p w14:paraId="14B3B552"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Տարրի նշագիրը</w:t>
            </w:r>
          </w:p>
        </w:tc>
        <w:tc>
          <w:tcPr>
            <w:tcW w:w="5812" w:type="dxa"/>
            <w:tcBorders>
              <w:top w:val="single" w:sz="4" w:space="0" w:color="auto"/>
              <w:left w:val="single" w:sz="4" w:space="0" w:color="auto"/>
              <w:right w:val="single" w:sz="4" w:space="0" w:color="auto"/>
            </w:tcBorders>
            <w:shd w:val="clear" w:color="auto" w:fill="FFFFFF"/>
            <w:vAlign w:val="center"/>
          </w:tcPr>
          <w:p w14:paraId="4D3FD3FE"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932F0F" w14:paraId="4B28D4D3" w14:textId="77777777" w:rsidTr="00932F0F">
        <w:trPr>
          <w:jc w:val="center"/>
        </w:trPr>
        <w:tc>
          <w:tcPr>
            <w:tcW w:w="861" w:type="dxa"/>
            <w:tcBorders>
              <w:top w:val="single" w:sz="4" w:space="0" w:color="auto"/>
              <w:left w:val="single" w:sz="4" w:space="0" w:color="auto"/>
            </w:tcBorders>
            <w:shd w:val="clear" w:color="auto" w:fill="FFFFFF"/>
            <w:vAlign w:val="center"/>
          </w:tcPr>
          <w:p w14:paraId="40D9188F" w14:textId="77777777" w:rsidR="002E7C36" w:rsidRDefault="0054690B">
            <w:pPr>
              <w:pStyle w:val="Other0"/>
              <w:spacing w:after="120" w:line="240" w:lineRule="auto"/>
              <w:ind w:firstLine="0"/>
              <w:jc w:val="center"/>
              <w:rPr>
                <w:rFonts w:ascii="Sylfaen" w:hAnsi="Sylfaen" w:cs="Sylfaen"/>
                <w:sz w:val="20"/>
                <w:szCs w:val="24"/>
              </w:rPr>
            </w:pPr>
            <w:r w:rsidRPr="00932F0F">
              <w:rPr>
                <w:rFonts w:ascii="Sylfaen" w:hAnsi="Sylfaen"/>
                <w:sz w:val="20"/>
                <w:szCs w:val="24"/>
              </w:rPr>
              <w:t>1</w:t>
            </w:r>
          </w:p>
        </w:tc>
        <w:tc>
          <w:tcPr>
            <w:tcW w:w="2694" w:type="dxa"/>
            <w:tcBorders>
              <w:top w:val="single" w:sz="4" w:space="0" w:color="auto"/>
              <w:left w:val="single" w:sz="4" w:space="0" w:color="auto"/>
            </w:tcBorders>
            <w:shd w:val="clear" w:color="auto" w:fill="FFFFFF"/>
            <w:vAlign w:val="center"/>
          </w:tcPr>
          <w:p w14:paraId="638FEDBB"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5812" w:type="dxa"/>
            <w:tcBorders>
              <w:top w:val="single" w:sz="4" w:space="0" w:color="auto"/>
              <w:left w:val="single" w:sz="4" w:space="0" w:color="auto"/>
              <w:right w:val="single" w:sz="4" w:space="0" w:color="auto"/>
            </w:tcBorders>
            <w:shd w:val="clear" w:color="auto" w:fill="FFFFFF"/>
            <w:vAlign w:val="center"/>
          </w:tcPr>
          <w:p w14:paraId="239FF93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932F0F" w14:paraId="6225FD7D" w14:textId="77777777" w:rsidTr="00932F0F">
        <w:trPr>
          <w:jc w:val="center"/>
        </w:trPr>
        <w:tc>
          <w:tcPr>
            <w:tcW w:w="861" w:type="dxa"/>
            <w:tcBorders>
              <w:top w:val="single" w:sz="4" w:space="0" w:color="auto"/>
              <w:left w:val="single" w:sz="4" w:space="0" w:color="auto"/>
            </w:tcBorders>
            <w:shd w:val="clear" w:color="auto" w:fill="FFFFFF"/>
          </w:tcPr>
          <w:p w14:paraId="787989AD" w14:textId="77777777" w:rsidR="002E7C36" w:rsidRDefault="0054690B">
            <w:pPr>
              <w:pStyle w:val="Other0"/>
              <w:spacing w:after="120" w:line="240" w:lineRule="auto"/>
              <w:ind w:firstLine="0"/>
              <w:jc w:val="center"/>
              <w:rPr>
                <w:rFonts w:ascii="Sylfaen" w:hAnsi="Sylfaen" w:cs="Sylfaen"/>
                <w:sz w:val="20"/>
                <w:szCs w:val="24"/>
              </w:rPr>
            </w:pPr>
            <w:r w:rsidRPr="00932F0F">
              <w:rPr>
                <w:rFonts w:ascii="Sylfaen" w:hAnsi="Sylfaen"/>
                <w:sz w:val="20"/>
                <w:szCs w:val="24"/>
              </w:rPr>
              <w:t>1</w:t>
            </w:r>
          </w:p>
        </w:tc>
        <w:tc>
          <w:tcPr>
            <w:tcW w:w="2694" w:type="dxa"/>
            <w:tcBorders>
              <w:top w:val="single" w:sz="4" w:space="0" w:color="auto"/>
              <w:left w:val="single" w:sz="4" w:space="0" w:color="auto"/>
            </w:tcBorders>
            <w:shd w:val="clear" w:color="auto" w:fill="FFFFFF"/>
            <w:vAlign w:val="center"/>
          </w:tcPr>
          <w:p w14:paraId="69A3A8A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12" w:type="dxa"/>
            <w:tcBorders>
              <w:top w:val="single" w:sz="4" w:space="0" w:color="auto"/>
              <w:left w:val="single" w:sz="4" w:space="0" w:color="auto"/>
              <w:right w:val="single" w:sz="4" w:space="0" w:color="auto"/>
            </w:tcBorders>
            <w:shd w:val="clear" w:color="auto" w:fill="FFFFFF"/>
            <w:vAlign w:val="center"/>
          </w:tcPr>
          <w:p w14:paraId="468B1EB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P.SS.04.OPR.012</w:t>
            </w:r>
          </w:p>
        </w:tc>
      </w:tr>
      <w:tr w:rsidR="00B14D37" w:rsidRPr="00932F0F" w14:paraId="51E5AE05" w14:textId="77777777" w:rsidTr="00932F0F">
        <w:trPr>
          <w:jc w:val="center"/>
        </w:trPr>
        <w:tc>
          <w:tcPr>
            <w:tcW w:w="861" w:type="dxa"/>
            <w:tcBorders>
              <w:top w:val="single" w:sz="4" w:space="0" w:color="auto"/>
              <w:left w:val="single" w:sz="4" w:space="0" w:color="auto"/>
            </w:tcBorders>
            <w:shd w:val="clear" w:color="auto" w:fill="FFFFFF"/>
          </w:tcPr>
          <w:p w14:paraId="667A884A" w14:textId="77777777" w:rsidR="002E7C36" w:rsidRDefault="0054690B">
            <w:pPr>
              <w:pStyle w:val="Other0"/>
              <w:spacing w:after="120" w:line="240" w:lineRule="auto"/>
              <w:ind w:firstLine="0"/>
              <w:jc w:val="center"/>
              <w:rPr>
                <w:rFonts w:ascii="Sylfaen" w:hAnsi="Sylfaen" w:cs="Sylfaen"/>
                <w:sz w:val="20"/>
                <w:szCs w:val="24"/>
              </w:rPr>
            </w:pPr>
            <w:r w:rsidRPr="00932F0F">
              <w:rPr>
                <w:rFonts w:ascii="Sylfaen" w:hAnsi="Sylfaen"/>
                <w:sz w:val="20"/>
                <w:szCs w:val="24"/>
              </w:rPr>
              <w:t>2</w:t>
            </w:r>
          </w:p>
        </w:tc>
        <w:tc>
          <w:tcPr>
            <w:tcW w:w="2694" w:type="dxa"/>
            <w:tcBorders>
              <w:top w:val="single" w:sz="4" w:space="0" w:color="auto"/>
              <w:left w:val="single" w:sz="4" w:space="0" w:color="auto"/>
            </w:tcBorders>
            <w:shd w:val="clear" w:color="auto" w:fill="FFFFFF"/>
          </w:tcPr>
          <w:p w14:paraId="05CB5D9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vAlign w:val="center"/>
          </w:tcPr>
          <w:p w14:paraId="65D25A7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թարմացված տեղեկությունների հրապարակում</w:t>
            </w:r>
          </w:p>
        </w:tc>
      </w:tr>
      <w:tr w:rsidR="00B14D37" w:rsidRPr="00932F0F" w14:paraId="3926CC5A" w14:textId="77777777" w:rsidTr="00932F0F">
        <w:trPr>
          <w:jc w:val="center"/>
        </w:trPr>
        <w:tc>
          <w:tcPr>
            <w:tcW w:w="861" w:type="dxa"/>
            <w:tcBorders>
              <w:top w:val="single" w:sz="4" w:space="0" w:color="auto"/>
              <w:left w:val="single" w:sz="4" w:space="0" w:color="auto"/>
            </w:tcBorders>
            <w:shd w:val="clear" w:color="auto" w:fill="FFFFFF"/>
          </w:tcPr>
          <w:p w14:paraId="7351DC64" w14:textId="77777777" w:rsidR="002E7C36" w:rsidRDefault="0054690B">
            <w:pPr>
              <w:pStyle w:val="Other0"/>
              <w:spacing w:after="120" w:line="240" w:lineRule="auto"/>
              <w:ind w:firstLine="0"/>
              <w:jc w:val="center"/>
              <w:rPr>
                <w:rFonts w:ascii="Sylfaen" w:hAnsi="Sylfaen" w:cs="Sylfaen"/>
                <w:sz w:val="20"/>
                <w:szCs w:val="24"/>
              </w:rPr>
            </w:pPr>
            <w:r w:rsidRPr="00932F0F">
              <w:rPr>
                <w:rFonts w:ascii="Sylfaen" w:hAnsi="Sylfaen"/>
                <w:sz w:val="20"/>
                <w:szCs w:val="24"/>
              </w:rPr>
              <w:t>3</w:t>
            </w:r>
          </w:p>
        </w:tc>
        <w:tc>
          <w:tcPr>
            <w:tcW w:w="2694" w:type="dxa"/>
            <w:tcBorders>
              <w:top w:val="single" w:sz="4" w:space="0" w:color="auto"/>
              <w:left w:val="single" w:sz="4" w:space="0" w:color="auto"/>
            </w:tcBorders>
            <w:shd w:val="clear" w:color="auto" w:fill="FFFFFF"/>
            <w:vAlign w:val="center"/>
          </w:tcPr>
          <w:p w14:paraId="2680DBB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12" w:type="dxa"/>
            <w:tcBorders>
              <w:top w:val="single" w:sz="4" w:space="0" w:color="auto"/>
              <w:left w:val="single" w:sz="4" w:space="0" w:color="auto"/>
              <w:right w:val="single" w:sz="4" w:space="0" w:color="auto"/>
            </w:tcBorders>
            <w:shd w:val="clear" w:color="auto" w:fill="FFFFFF"/>
            <w:vAlign w:val="center"/>
          </w:tcPr>
          <w:p w14:paraId="3879F13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Հանձնաժողով</w:t>
            </w:r>
          </w:p>
        </w:tc>
      </w:tr>
      <w:tr w:rsidR="00B14D37" w:rsidRPr="00932F0F" w14:paraId="2323E31E" w14:textId="77777777" w:rsidTr="00932F0F">
        <w:trPr>
          <w:jc w:val="center"/>
        </w:trPr>
        <w:tc>
          <w:tcPr>
            <w:tcW w:w="861" w:type="dxa"/>
            <w:tcBorders>
              <w:top w:val="single" w:sz="4" w:space="0" w:color="auto"/>
              <w:left w:val="single" w:sz="4" w:space="0" w:color="auto"/>
            </w:tcBorders>
            <w:shd w:val="clear" w:color="auto" w:fill="FFFFFF"/>
          </w:tcPr>
          <w:p w14:paraId="207A7396" w14:textId="77777777" w:rsidR="002E7C36" w:rsidRDefault="0054690B">
            <w:pPr>
              <w:pStyle w:val="Other0"/>
              <w:spacing w:after="120" w:line="240" w:lineRule="auto"/>
              <w:ind w:firstLine="0"/>
              <w:jc w:val="center"/>
              <w:rPr>
                <w:rFonts w:ascii="Sylfaen" w:hAnsi="Sylfaen" w:cs="Sylfaen"/>
                <w:sz w:val="20"/>
                <w:szCs w:val="24"/>
              </w:rPr>
            </w:pPr>
            <w:r w:rsidRPr="00932F0F">
              <w:rPr>
                <w:rFonts w:ascii="Sylfaen" w:hAnsi="Sylfaen"/>
                <w:sz w:val="20"/>
                <w:szCs w:val="24"/>
              </w:rPr>
              <w:t>4</w:t>
            </w:r>
          </w:p>
        </w:tc>
        <w:tc>
          <w:tcPr>
            <w:tcW w:w="2694" w:type="dxa"/>
            <w:tcBorders>
              <w:top w:val="single" w:sz="4" w:space="0" w:color="auto"/>
              <w:left w:val="single" w:sz="4" w:space="0" w:color="auto"/>
            </w:tcBorders>
            <w:shd w:val="clear" w:color="auto" w:fill="FFFFFF"/>
          </w:tcPr>
          <w:p w14:paraId="14B101A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12" w:type="dxa"/>
            <w:tcBorders>
              <w:top w:val="single" w:sz="4" w:space="0" w:color="auto"/>
              <w:left w:val="single" w:sz="4" w:space="0" w:color="auto"/>
              <w:right w:val="single" w:sz="4" w:space="0" w:color="auto"/>
            </w:tcBorders>
            <w:shd w:val="clear" w:color="auto" w:fill="FFFFFF"/>
            <w:vAlign w:val="center"/>
          </w:tcPr>
          <w:p w14:paraId="659869E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ռեեստրից տեղեկությունները հանելու դեպքում («Երրորդ երկրների ձեռնարկությունների ռեեստրից հանելու համար տեղեկությունների ընդունումը եւ մշակումը» գործառնություն (P.SS.04.OPR.010))</w:t>
            </w:r>
          </w:p>
        </w:tc>
      </w:tr>
      <w:tr w:rsidR="00B14D37" w:rsidRPr="00932F0F" w14:paraId="1DAF4EA5" w14:textId="77777777" w:rsidTr="00932F0F">
        <w:trPr>
          <w:jc w:val="center"/>
        </w:trPr>
        <w:tc>
          <w:tcPr>
            <w:tcW w:w="861" w:type="dxa"/>
            <w:tcBorders>
              <w:top w:val="single" w:sz="4" w:space="0" w:color="auto"/>
              <w:left w:val="single" w:sz="4" w:space="0" w:color="auto"/>
              <w:bottom w:val="single" w:sz="4" w:space="0" w:color="auto"/>
            </w:tcBorders>
            <w:shd w:val="clear" w:color="auto" w:fill="FFFFFF"/>
          </w:tcPr>
          <w:p w14:paraId="32CCB6B6" w14:textId="77777777" w:rsidR="002E7C36" w:rsidRDefault="0054690B">
            <w:pPr>
              <w:pStyle w:val="Other0"/>
              <w:spacing w:after="120" w:line="240" w:lineRule="auto"/>
              <w:ind w:firstLine="0"/>
              <w:jc w:val="center"/>
              <w:rPr>
                <w:rFonts w:ascii="Sylfaen" w:hAnsi="Sylfaen" w:cs="Sylfaen"/>
                <w:sz w:val="20"/>
                <w:szCs w:val="24"/>
              </w:rPr>
            </w:pPr>
            <w:r w:rsidRPr="00932F0F">
              <w:rPr>
                <w:rFonts w:ascii="Sylfaen" w:hAnsi="Sylfaen"/>
                <w:sz w:val="20"/>
                <w:szCs w:val="24"/>
              </w:rPr>
              <w:t>5</w:t>
            </w:r>
          </w:p>
        </w:tc>
        <w:tc>
          <w:tcPr>
            <w:tcW w:w="2694" w:type="dxa"/>
            <w:tcBorders>
              <w:top w:val="single" w:sz="4" w:space="0" w:color="auto"/>
              <w:left w:val="single" w:sz="4" w:space="0" w:color="auto"/>
              <w:bottom w:val="single" w:sz="4" w:space="0" w:color="auto"/>
            </w:tcBorders>
            <w:shd w:val="clear" w:color="auto" w:fill="FFFFFF"/>
            <w:vAlign w:val="center"/>
          </w:tcPr>
          <w:p w14:paraId="728A428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3D2709CA" w14:textId="77777777" w:rsidR="002E7C36" w:rsidRDefault="00DC26BE">
            <w:pPr>
              <w:pStyle w:val="Other0"/>
              <w:spacing w:after="120" w:line="240" w:lineRule="auto"/>
              <w:ind w:firstLine="0"/>
              <w:jc w:val="both"/>
              <w:rPr>
                <w:rFonts w:ascii="Sylfaen" w:hAnsi="Sylfaen" w:cs="Sylfaen"/>
                <w:sz w:val="20"/>
                <w:szCs w:val="24"/>
              </w:rPr>
            </w:pPr>
            <w:r w:rsidRPr="00DC26BE">
              <w:rPr>
                <w:rFonts w:ascii="Sylfaen" w:hAnsi="Sylfaen"/>
                <w:sz w:val="20"/>
                <w:szCs w:val="24"/>
              </w:rPr>
              <w:t>—</w:t>
            </w:r>
          </w:p>
        </w:tc>
      </w:tr>
      <w:tr w:rsidR="00B14D37" w:rsidRPr="00932F0F" w14:paraId="7485C5F6" w14:textId="77777777" w:rsidTr="00932F0F">
        <w:trPr>
          <w:jc w:val="center"/>
        </w:trPr>
        <w:tc>
          <w:tcPr>
            <w:tcW w:w="861" w:type="dxa"/>
            <w:tcBorders>
              <w:top w:val="single" w:sz="4" w:space="0" w:color="auto"/>
              <w:left w:val="single" w:sz="4" w:space="0" w:color="auto"/>
            </w:tcBorders>
            <w:shd w:val="clear" w:color="auto" w:fill="FFFFFF"/>
          </w:tcPr>
          <w:p w14:paraId="6968D59F" w14:textId="77777777" w:rsidR="002E7C36" w:rsidRDefault="0054690B">
            <w:pPr>
              <w:pStyle w:val="Other0"/>
              <w:spacing w:after="120" w:line="240" w:lineRule="auto"/>
              <w:ind w:firstLine="0"/>
              <w:jc w:val="center"/>
              <w:rPr>
                <w:rFonts w:ascii="Sylfaen" w:hAnsi="Sylfaen" w:cs="Sylfaen"/>
                <w:sz w:val="20"/>
                <w:szCs w:val="24"/>
              </w:rPr>
            </w:pPr>
            <w:r w:rsidRPr="00932F0F">
              <w:rPr>
                <w:rFonts w:ascii="Sylfaen" w:hAnsi="Sylfaen"/>
                <w:sz w:val="20"/>
                <w:szCs w:val="24"/>
              </w:rPr>
              <w:t>6</w:t>
            </w:r>
          </w:p>
        </w:tc>
        <w:tc>
          <w:tcPr>
            <w:tcW w:w="2694" w:type="dxa"/>
            <w:tcBorders>
              <w:top w:val="single" w:sz="4" w:space="0" w:color="auto"/>
              <w:left w:val="single" w:sz="4" w:space="0" w:color="auto"/>
            </w:tcBorders>
            <w:shd w:val="clear" w:color="auto" w:fill="FFFFFF"/>
          </w:tcPr>
          <w:p w14:paraId="75D8321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vAlign w:val="center"/>
          </w:tcPr>
          <w:p w14:paraId="02077E5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 երրորդ երկրների ձեռնարկությունների ռեեստրի մեջ թարմացված տեղեկությունները հրապարակում է Միության տեղեկատվական պորտալում</w:t>
            </w:r>
          </w:p>
        </w:tc>
      </w:tr>
      <w:tr w:rsidR="00B14D37" w:rsidRPr="00932F0F" w14:paraId="18EEC4D3" w14:textId="77777777" w:rsidTr="00932F0F">
        <w:trPr>
          <w:jc w:val="center"/>
        </w:trPr>
        <w:tc>
          <w:tcPr>
            <w:tcW w:w="861" w:type="dxa"/>
            <w:tcBorders>
              <w:top w:val="single" w:sz="4" w:space="0" w:color="auto"/>
              <w:left w:val="single" w:sz="4" w:space="0" w:color="auto"/>
              <w:bottom w:val="single" w:sz="4" w:space="0" w:color="auto"/>
            </w:tcBorders>
            <w:shd w:val="clear" w:color="auto" w:fill="FFFFFF"/>
          </w:tcPr>
          <w:p w14:paraId="4B0854B9" w14:textId="77777777" w:rsidR="002E7C36" w:rsidRDefault="0054690B">
            <w:pPr>
              <w:pStyle w:val="Other0"/>
              <w:spacing w:after="120" w:line="240" w:lineRule="auto"/>
              <w:ind w:firstLine="0"/>
              <w:jc w:val="center"/>
              <w:rPr>
                <w:rFonts w:ascii="Sylfaen" w:hAnsi="Sylfaen" w:cs="Sylfaen"/>
                <w:sz w:val="20"/>
                <w:szCs w:val="24"/>
              </w:rPr>
            </w:pPr>
            <w:r w:rsidRPr="00932F0F">
              <w:rPr>
                <w:rFonts w:ascii="Sylfaen" w:hAnsi="Sylfaen"/>
                <w:sz w:val="20"/>
                <w:szCs w:val="24"/>
              </w:rPr>
              <w:t>7</w:t>
            </w:r>
          </w:p>
        </w:tc>
        <w:tc>
          <w:tcPr>
            <w:tcW w:w="2694" w:type="dxa"/>
            <w:tcBorders>
              <w:top w:val="single" w:sz="4" w:space="0" w:color="auto"/>
              <w:left w:val="single" w:sz="4" w:space="0" w:color="auto"/>
              <w:bottom w:val="single" w:sz="4" w:space="0" w:color="auto"/>
            </w:tcBorders>
            <w:shd w:val="clear" w:color="auto" w:fill="FFFFFF"/>
          </w:tcPr>
          <w:p w14:paraId="19A70C6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14:paraId="3893CB6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թարմացված տեղեկությունները հրապարակվում են Միության տեղեկատվական պորտալում</w:t>
            </w:r>
          </w:p>
        </w:tc>
      </w:tr>
    </w:tbl>
    <w:p w14:paraId="1B01920B" w14:textId="77777777" w:rsidR="00932F0F" w:rsidRDefault="00932F0F" w:rsidP="008D0DD6">
      <w:pPr>
        <w:pStyle w:val="BodyText1"/>
        <w:spacing w:after="160"/>
        <w:ind w:firstLine="0"/>
        <w:jc w:val="center"/>
        <w:rPr>
          <w:rFonts w:ascii="Sylfaen" w:hAnsi="Sylfaen"/>
          <w:sz w:val="24"/>
          <w:szCs w:val="24"/>
          <w:shd w:val="clear" w:color="auto" w:fill="FFFFFF"/>
        </w:rPr>
      </w:pPr>
      <w:bookmarkStart w:id="89" w:name="bookmark96"/>
    </w:p>
    <w:p w14:paraId="264C7D19" w14:textId="77777777" w:rsidR="00932F0F" w:rsidRDefault="00932F0F">
      <w:pPr>
        <w:rPr>
          <w:rFonts w:ascii="Sylfaen" w:eastAsia="Times New Roman" w:hAnsi="Sylfaen" w:cs="Times New Roman"/>
          <w:shd w:val="clear" w:color="auto" w:fill="FFFFFF"/>
        </w:rPr>
      </w:pPr>
      <w:r>
        <w:rPr>
          <w:rFonts w:ascii="Sylfaen" w:hAnsi="Sylfaen"/>
          <w:shd w:val="clear" w:color="auto" w:fill="FFFFFF"/>
        </w:rPr>
        <w:br w:type="page"/>
      </w:r>
    </w:p>
    <w:p w14:paraId="5F67FE66" w14:textId="77777777" w:rsidR="002E7C36" w:rsidRPr="002E7C36" w:rsidRDefault="00DC26BE">
      <w:pPr>
        <w:pStyle w:val="BodyText1"/>
        <w:spacing w:after="160"/>
        <w:ind w:firstLine="0"/>
        <w:jc w:val="center"/>
        <w:rPr>
          <w:rFonts w:ascii="Sylfaen" w:hAnsi="Sylfaen"/>
          <w:sz w:val="24"/>
          <w:szCs w:val="24"/>
        </w:rPr>
      </w:pPr>
      <w:r w:rsidRPr="00DC26BE">
        <w:rPr>
          <w:rFonts w:ascii="Sylfaen" w:hAnsi="Sylfaen"/>
          <w:sz w:val="24"/>
          <w:szCs w:val="24"/>
          <w:shd w:val="clear" w:color="auto" w:fill="FFFFFF"/>
        </w:rPr>
        <w:t>2</w:t>
      </w:r>
      <w:bookmarkEnd w:id="89"/>
      <w:r w:rsidRPr="00DC26BE">
        <w:rPr>
          <w:rFonts w:ascii="Sylfaen" w:hAnsi="Sylfaen"/>
          <w:sz w:val="24"/>
          <w:szCs w:val="24"/>
          <w:shd w:val="clear" w:color="auto" w:fill="FFFFFF"/>
        </w:rPr>
        <w:t>.</w:t>
      </w:r>
      <w:r w:rsidRPr="00DC26BE">
        <w:rPr>
          <w:rFonts w:ascii="Sylfaen" w:hAnsi="Sylfaen"/>
          <w:sz w:val="24"/>
          <w:szCs w:val="24"/>
        </w:rPr>
        <w:t xml:space="preserve"> Երրորդ երկրների ձեռնարկությունների ռեեստրի մեջ պարունակվող տեղեկությունները լիազորված մարմինների կողմից ստանալու ընթացակարգերը</w:t>
      </w:r>
    </w:p>
    <w:p w14:paraId="3397727C" w14:textId="77777777" w:rsidR="002B6D06" w:rsidRPr="002E7C36" w:rsidRDefault="002B6D06" w:rsidP="008D0DD6">
      <w:pPr>
        <w:pStyle w:val="BodyText1"/>
        <w:spacing w:after="160"/>
        <w:ind w:firstLine="0"/>
        <w:jc w:val="center"/>
        <w:rPr>
          <w:rFonts w:ascii="Sylfaen" w:hAnsi="Sylfaen" w:cs="Sylfaen"/>
          <w:sz w:val="24"/>
          <w:szCs w:val="24"/>
        </w:rPr>
      </w:pPr>
    </w:p>
    <w:p w14:paraId="540FDA4F" w14:textId="77777777" w:rsidR="002E7C36" w:rsidRDefault="00DC26BE">
      <w:pPr>
        <w:pStyle w:val="BodyText1"/>
        <w:spacing w:after="160"/>
        <w:ind w:firstLine="0"/>
        <w:jc w:val="center"/>
        <w:rPr>
          <w:rFonts w:ascii="Sylfaen" w:hAnsi="Sylfaen" w:cs="Sylfaen"/>
          <w:sz w:val="24"/>
          <w:szCs w:val="24"/>
        </w:rPr>
      </w:pPr>
      <w:r w:rsidRPr="00DC26BE">
        <w:rPr>
          <w:rFonts w:ascii="Sylfaen" w:hAnsi="Sylfaen"/>
          <w:sz w:val="24"/>
          <w:szCs w:val="24"/>
        </w:rPr>
        <w:t xml:space="preserve">«Երրորդ երկրների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վերաբերյալ տեղեկատվության ստացում» գործառնություն (P.SS.04.PRC.004) </w:t>
      </w:r>
    </w:p>
    <w:p w14:paraId="7F36EBAD" w14:textId="77777777" w:rsidR="002E7C36" w:rsidRDefault="00DC26BE">
      <w:pPr>
        <w:pStyle w:val="BodyText1"/>
        <w:tabs>
          <w:tab w:val="left" w:pos="1134"/>
        </w:tabs>
        <w:spacing w:after="160"/>
        <w:ind w:firstLine="567"/>
        <w:jc w:val="both"/>
        <w:rPr>
          <w:rFonts w:ascii="Sylfaen" w:hAnsi="Sylfaen" w:cs="Sylfaen"/>
          <w:sz w:val="24"/>
          <w:szCs w:val="24"/>
        </w:rPr>
      </w:pPr>
      <w:bookmarkStart w:id="90" w:name="bookmark97"/>
      <w:r w:rsidRPr="00DC26BE">
        <w:rPr>
          <w:rFonts w:ascii="Sylfaen" w:hAnsi="Sylfaen"/>
          <w:sz w:val="24"/>
          <w:szCs w:val="24"/>
          <w:shd w:val="clear" w:color="auto" w:fill="FFFFFF"/>
        </w:rPr>
        <w:t>5</w:t>
      </w:r>
      <w:bookmarkEnd w:id="90"/>
      <w:r w:rsidRPr="00DC26BE">
        <w:rPr>
          <w:rFonts w:ascii="Sylfaen" w:hAnsi="Sylfaen"/>
          <w:sz w:val="24"/>
          <w:szCs w:val="24"/>
          <w:shd w:val="clear" w:color="auto" w:fill="FFFFFF"/>
        </w:rPr>
        <w:t>0.</w:t>
      </w:r>
      <w:r w:rsidR="002B6D06" w:rsidRPr="002B6D06">
        <w:rPr>
          <w:rFonts w:ascii="Sylfaen" w:hAnsi="Sylfaen"/>
          <w:sz w:val="24"/>
          <w:szCs w:val="24"/>
        </w:rPr>
        <w:tab/>
      </w:r>
      <w:r w:rsidRPr="00DC26BE">
        <w:rPr>
          <w:rFonts w:ascii="Sylfaen" w:hAnsi="Sylfaen"/>
          <w:sz w:val="24"/>
          <w:szCs w:val="24"/>
        </w:rPr>
        <w:t xml:space="preserve">«Երրորդ երկրների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տեղեկությունների ստացումը» ընթացակարգի (P.SS.05.PRC.004) կատարման սխեման ներկայացված է 8-րդ նկարում:</w:t>
      </w:r>
    </w:p>
    <w:p w14:paraId="78FC4A06" w14:textId="77777777" w:rsidR="002E7C36" w:rsidRDefault="00E807FA">
      <w:pPr>
        <w:spacing w:after="160" w:line="360" w:lineRule="auto"/>
        <w:jc w:val="center"/>
        <w:rPr>
          <w:rFonts w:ascii="Sylfaen" w:hAnsi="Sylfaen" w:cs="Sylfaen"/>
        </w:rPr>
      </w:pPr>
      <w:r>
        <w:rPr>
          <w:rFonts w:ascii="Sylfaen" w:hAnsi="Sylfaen" w:cs="Sylfaen"/>
          <w:noProof/>
          <w:lang w:val="en-US" w:eastAsia="en-US" w:bidi="ar-SA"/>
        </w:rPr>
        <w:pict w14:anchorId="7DE6B69F">
          <v:group id="_x0000_s1548" style="position:absolute;left:0;text-align:left;margin-left:17pt;margin-top:6.35pt;width:421.65pt;height:185.25pt;z-index:377811721" coordorigin="1758,5978" coordsize="8433,3705">
            <v:rect id="_x0000_s1125" style="position:absolute;left:2838;top:5978;width:2457;height:240" stroked="f">
              <v:textbox style="mso-next-textbox:#_x0000_s1125" inset="0,0,0,0">
                <w:txbxContent>
                  <w:p w14:paraId="70626F2D" w14:textId="77777777" w:rsidR="002E7C36" w:rsidRDefault="002E7C36" w:rsidP="00932F0F">
                    <w:pPr>
                      <w:jc w:val="center"/>
                    </w:pPr>
                    <w:r>
                      <w:rPr>
                        <w:rFonts w:ascii="Sylfaen" w:hAnsi="Sylfaen"/>
                        <w:color w:val="262625"/>
                        <w:sz w:val="16"/>
                      </w:rPr>
                      <w:t>: Լիազորված մարմին</w:t>
                    </w:r>
                  </w:p>
                </w:txbxContent>
              </v:textbox>
            </v:rect>
            <v:rect id="_x0000_s1126" style="position:absolute;left:6993;top:5978;width:2457;height:240" stroked="f">
              <v:textbox style="mso-next-textbox:#_x0000_s1126" inset="0,0,0,0">
                <w:txbxContent>
                  <w:p w14:paraId="15C1ADCF" w14:textId="77777777" w:rsidR="002E7C36" w:rsidRDefault="002E7C36" w:rsidP="00932F0F">
                    <w:pPr>
                      <w:jc w:val="center"/>
                    </w:pPr>
                    <w:r>
                      <w:rPr>
                        <w:rFonts w:ascii="Sylfaen" w:hAnsi="Sylfaen"/>
                        <w:color w:val="262625"/>
                        <w:sz w:val="16"/>
                      </w:rPr>
                      <w:t>: Հանձնաժողով</w:t>
                    </w:r>
                  </w:p>
                </w:txbxContent>
              </v:textbox>
            </v:rect>
            <v:rect id="_x0000_s1127" style="position:absolute;left:2418;top:6788;width:3057;height:570" stroked="f">
              <v:textbox style="mso-next-textbox:#_x0000_s1127" inset="0,0,0,0">
                <w:txbxContent>
                  <w:p w14:paraId="1CD78360" w14:textId="77777777" w:rsidR="002E7C36" w:rsidRPr="002B6D06" w:rsidRDefault="002E7C36" w:rsidP="00932F0F">
                    <w:pPr>
                      <w:jc w:val="center"/>
                      <w:rPr>
                        <w:sz w:val="12"/>
                        <w:szCs w:val="14"/>
                      </w:rPr>
                    </w:pPr>
                    <w:r w:rsidRPr="002B6D06">
                      <w:rPr>
                        <w:rFonts w:ascii="Sylfaen" w:hAnsi="Sylfaen"/>
                        <w:color w:val="262625"/>
                        <w:sz w:val="12"/>
                        <w:szCs w:val="14"/>
                      </w:rPr>
                      <w:t>Երրորդ երկրների ձեռնարկությունների ռեեստրի թարմացման ամսաթվի և ժամի վերաբերյալ տեղեկությունների հարցում (P.SS.04.0PR.013)</w:t>
                    </w:r>
                  </w:p>
                </w:txbxContent>
              </v:textbox>
            </v:rect>
            <v:rect id="_x0000_s1128" style="position:absolute;left:6522;top:7034;width:3669;height:374" stroked="f">
              <v:textbox style="mso-next-textbox:#_x0000_s1128" inset="0,0,0,0">
                <w:txbxContent>
                  <w:p w14:paraId="7866F8C0" w14:textId="77777777" w:rsidR="002E7C36" w:rsidRPr="002B6D06" w:rsidRDefault="002E7C36" w:rsidP="002B6D06">
                    <w:pPr>
                      <w:jc w:val="center"/>
                      <w:rPr>
                        <w:sz w:val="10"/>
                        <w:szCs w:val="12"/>
                      </w:rPr>
                    </w:pPr>
                    <w:r w:rsidRPr="00167F21">
                      <w:rPr>
                        <w:rFonts w:ascii="Sylfaen" w:hAnsi="Sylfaen"/>
                        <w:color w:val="262625"/>
                        <w:sz w:val="12"/>
                        <w:szCs w:val="12"/>
                      </w:rPr>
                      <w:t xml:space="preserve">: </w:t>
                    </w:r>
                    <w:r w:rsidRPr="002B6D06">
                      <w:rPr>
                        <w:rFonts w:ascii="Sylfaen" w:hAnsi="Sylfaen"/>
                        <w:color w:val="262625"/>
                        <w:sz w:val="10"/>
                        <w:szCs w:val="12"/>
                      </w:rPr>
                      <w:t>երրորդ երկրների վերաբերյալ տեղեկությունների թարմացման ամսաթվի և ժամի վերաբերյալ տեղեկությունները հարցվել են</w:t>
                    </w:r>
                  </w:p>
                </w:txbxContent>
              </v:textbox>
            </v:rect>
            <v:rect id="_x0000_s1129" style="position:absolute;left:1758;top:8048;width:4467;height:420" stroked="f">
              <v:textbox style="mso-next-textbox:#_x0000_s1129" inset="0,0,0,0">
                <w:txbxContent>
                  <w:p w14:paraId="41AF556C" w14:textId="77777777" w:rsidR="002E7C36" w:rsidRPr="002B6D06" w:rsidRDefault="002E7C36" w:rsidP="00D16D39">
                    <w:pPr>
                      <w:jc w:val="center"/>
                      <w:rPr>
                        <w:sz w:val="12"/>
                        <w:szCs w:val="16"/>
                      </w:rPr>
                    </w:pPr>
                    <w:r w:rsidRPr="002B6D06">
                      <w:rPr>
                        <w:rFonts w:ascii="Sylfaen" w:hAnsi="Sylfaen"/>
                        <w:color w:val="262625"/>
                        <w:sz w:val="12"/>
                      </w:rPr>
                      <w:t xml:space="preserve">: </w:t>
                    </w:r>
                    <w:r w:rsidRPr="002B6D06">
                      <w:rPr>
                        <w:rFonts w:ascii="Sylfaen" w:hAnsi="Sylfaen"/>
                        <w:color w:val="262625"/>
                        <w:sz w:val="12"/>
                        <w:szCs w:val="16"/>
                      </w:rPr>
                      <w:t>տեղեկություններ երրորդ երկրների վերաբերյալ  [թարմացման ամսաթվի և ժամի վերաբերյալ տեղեկատվությունը հարցվել է]</w:t>
                    </w:r>
                  </w:p>
                </w:txbxContent>
              </v:textbox>
            </v:rect>
            <v:rect id="_x0000_s1130" style="position:absolute;left:6828;top:7973;width:3057;height:765" stroked="f">
              <v:textbox style="mso-next-textbox:#_x0000_s1130" inset="0,0,0,0">
                <w:txbxContent>
                  <w:p w14:paraId="3131E589" w14:textId="77777777" w:rsidR="002E7C36" w:rsidRPr="00932F0F" w:rsidRDefault="002E7C36" w:rsidP="00D16D39">
                    <w:pPr>
                      <w:jc w:val="center"/>
                      <w:rPr>
                        <w:sz w:val="22"/>
                      </w:rPr>
                    </w:pPr>
                    <w:r w:rsidRPr="00932F0F">
                      <w:rPr>
                        <w:rFonts w:ascii="Sylfaen" w:hAnsi="Sylfaen"/>
                        <w:color w:val="262625"/>
                        <w:sz w:val="14"/>
                      </w:rPr>
                      <w:t>Երրորդ երկրների ձեռնարկությունների ռեեստրի թարմացման ամսաթվի և ժամի մասին տեղեկատվության մշակումն ու ներկայացումը (P.SS.04.0PR.014)</w:t>
                    </w:r>
                  </w:p>
                </w:txbxContent>
              </v:textbox>
            </v:rect>
            <v:rect id="_x0000_s1131" style="position:absolute;left:2418;top:8918;width:3057;height:765" stroked="f">
              <v:textbox style="mso-next-textbox:#_x0000_s1131" inset="0,0,0,0">
                <w:txbxContent>
                  <w:p w14:paraId="3A500EB5" w14:textId="77777777" w:rsidR="002E7C36" w:rsidRPr="00932F0F" w:rsidRDefault="002E7C36" w:rsidP="00D16D39">
                    <w:pPr>
                      <w:jc w:val="center"/>
                      <w:rPr>
                        <w:sz w:val="22"/>
                      </w:rPr>
                    </w:pPr>
                    <w:r w:rsidRPr="00932F0F">
                      <w:rPr>
                        <w:rFonts w:ascii="Sylfaen" w:hAnsi="Sylfaen"/>
                        <w:color w:val="262625"/>
                        <w:sz w:val="14"/>
                      </w:rPr>
                      <w:t>Երրորդ երկրների ձեռնարկությունների ռեեստրի թարմացման ամսաթվի և ժամի մասին տեղեկատվության մշակումն ու ներկայացումը (P.SS.04.0PR.015)</w:t>
                    </w:r>
                  </w:p>
                </w:txbxContent>
              </v:textbox>
            </v:rect>
          </v:group>
        </w:pict>
      </w:r>
      <w:r w:rsidR="002E7C36">
        <w:rPr>
          <w:rFonts w:ascii="Sylfaen" w:hAnsi="Sylfaen" w:cs="Sylfaen"/>
          <w:noProof/>
          <w:lang w:val="en-US" w:eastAsia="en-US" w:bidi="ar-SA"/>
        </w:rPr>
        <w:drawing>
          <wp:inline distT="0" distB="0" distL="0" distR="0" wp14:anchorId="2ED0904D" wp14:editId="123C964B">
            <wp:extent cx="5706110" cy="3078480"/>
            <wp:effectExtent l="0" t="0" r="0" b="0"/>
            <wp:docPr id="10" name="Picut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4" cstate="print"/>
                    <a:stretch/>
                  </pic:blipFill>
                  <pic:spPr>
                    <a:xfrm>
                      <a:off x="0" y="0"/>
                      <a:ext cx="5706110" cy="3078480"/>
                    </a:xfrm>
                    <a:prstGeom prst="rect">
                      <a:avLst/>
                    </a:prstGeom>
                  </pic:spPr>
                </pic:pic>
              </a:graphicData>
            </a:graphic>
          </wp:inline>
        </w:drawing>
      </w:r>
    </w:p>
    <w:p w14:paraId="01B0C3E4" w14:textId="77777777" w:rsidR="002E7C36" w:rsidRDefault="00DC26BE">
      <w:pPr>
        <w:pStyle w:val="Picturecaption0"/>
        <w:spacing w:after="160" w:line="360" w:lineRule="auto"/>
        <w:rPr>
          <w:rFonts w:ascii="Sylfaen" w:hAnsi="Sylfaen" w:cs="Sylfaen"/>
          <w:sz w:val="20"/>
        </w:rPr>
      </w:pPr>
      <w:r w:rsidRPr="00DC26BE">
        <w:rPr>
          <w:rFonts w:ascii="Sylfaen" w:hAnsi="Sylfaen"/>
          <w:sz w:val="20"/>
        </w:rPr>
        <w:t xml:space="preserve">Նկ. 8. «Երրորդ երկրների ձեռնարկությունների ռեեստրի թարմացման ամսաթվի </w:t>
      </w:r>
      <w:r w:rsidR="008D0DD6" w:rsidRPr="002B6D06">
        <w:rPr>
          <w:rFonts w:ascii="Sylfaen" w:hAnsi="Sylfaen"/>
          <w:sz w:val="20"/>
        </w:rPr>
        <w:t>եւ</w:t>
      </w:r>
      <w:r w:rsidRPr="00DC26BE">
        <w:rPr>
          <w:rFonts w:ascii="Sylfaen" w:hAnsi="Sylfaen"/>
          <w:sz w:val="20"/>
        </w:rPr>
        <w:t xml:space="preserve"> ժամի վերաբերյալ տեղեկատվության ստացում» գործառնության(P.SS.04.PRC.004) կատարման սխեման</w:t>
      </w:r>
    </w:p>
    <w:p w14:paraId="7557B11B" w14:textId="77777777" w:rsidR="002E7C36" w:rsidRDefault="002E7C36">
      <w:pPr>
        <w:spacing w:after="160" w:line="360" w:lineRule="auto"/>
        <w:rPr>
          <w:rFonts w:ascii="Sylfaen" w:hAnsi="Sylfaen" w:cs="Sylfaen"/>
        </w:rPr>
      </w:pPr>
    </w:p>
    <w:p w14:paraId="40324A41" w14:textId="77777777" w:rsidR="002E7C36" w:rsidRDefault="00DC26BE">
      <w:pPr>
        <w:pStyle w:val="BodyText1"/>
        <w:tabs>
          <w:tab w:val="left" w:pos="1134"/>
        </w:tabs>
        <w:spacing w:after="160"/>
        <w:ind w:firstLine="567"/>
        <w:jc w:val="both"/>
        <w:rPr>
          <w:rFonts w:ascii="Sylfaen" w:hAnsi="Sylfaen" w:cs="Sylfaen"/>
          <w:sz w:val="24"/>
          <w:szCs w:val="24"/>
        </w:rPr>
      </w:pPr>
      <w:bookmarkStart w:id="91" w:name="bookmark98"/>
      <w:r w:rsidRPr="00DC26BE">
        <w:rPr>
          <w:rFonts w:ascii="Sylfaen" w:hAnsi="Sylfaen"/>
          <w:sz w:val="24"/>
          <w:szCs w:val="24"/>
          <w:shd w:val="clear" w:color="auto" w:fill="FFFFFF"/>
        </w:rPr>
        <w:t>5</w:t>
      </w:r>
      <w:bookmarkEnd w:id="91"/>
      <w:r w:rsidRPr="00DC26BE">
        <w:rPr>
          <w:rFonts w:ascii="Sylfaen" w:hAnsi="Sylfaen"/>
          <w:sz w:val="24"/>
          <w:szCs w:val="24"/>
          <w:shd w:val="clear" w:color="auto" w:fill="FFFFFF"/>
        </w:rPr>
        <w:t>1.</w:t>
      </w:r>
      <w:r w:rsidR="002B6D06" w:rsidRPr="002B6D06">
        <w:rPr>
          <w:rFonts w:ascii="Sylfaen" w:hAnsi="Sylfaen"/>
          <w:sz w:val="24"/>
          <w:szCs w:val="24"/>
        </w:rPr>
        <w:tab/>
      </w:r>
      <w:r w:rsidRPr="00DC26BE">
        <w:rPr>
          <w:rFonts w:ascii="Sylfaen" w:hAnsi="Sylfaen"/>
          <w:sz w:val="24"/>
          <w:szCs w:val="24"/>
        </w:rPr>
        <w:t>«Երրորդ երկրների ձեռնարկությունների ռեեստրի թարմացման ամսաթվի ու ժամի վերաբերյալ տեղեկատվության ստացում» ընթացակարգը (P.SS.04.PRC.004) կատարվում է լիազորված մարմնի տեղեկատվական համակարգում պահվող՝ երրորդ երկրների ձեռնարկությունների վերաբերյալ տեղեկությունների վիճակի (վերջին թարմացման ամսաթվի ու ժամի) մասին տեղեկատվությունը Հանձնաժողովում պահվող՝ երրորդ երկրների ձեռնարկությունների ռեեստրից համապատասխան տեղեկատվության հետ համաժամանակեցնելու անհրաժեշտությունը գնահատելու նպատակով։</w:t>
      </w:r>
    </w:p>
    <w:p w14:paraId="64576A51" w14:textId="77777777" w:rsidR="002E7C36" w:rsidRDefault="00DC26BE">
      <w:pPr>
        <w:pStyle w:val="BodyText1"/>
        <w:tabs>
          <w:tab w:val="left" w:pos="1134"/>
        </w:tabs>
        <w:spacing w:after="160"/>
        <w:ind w:firstLine="567"/>
        <w:jc w:val="both"/>
        <w:rPr>
          <w:rFonts w:ascii="Sylfaen" w:hAnsi="Sylfaen" w:cs="Sylfaen"/>
          <w:sz w:val="24"/>
          <w:szCs w:val="24"/>
        </w:rPr>
      </w:pPr>
      <w:bookmarkStart w:id="92" w:name="bookmark99"/>
      <w:r w:rsidRPr="00DC26BE">
        <w:rPr>
          <w:rFonts w:ascii="Sylfaen" w:hAnsi="Sylfaen"/>
          <w:sz w:val="24"/>
          <w:szCs w:val="24"/>
        </w:rPr>
        <w:t>5</w:t>
      </w:r>
      <w:bookmarkEnd w:id="92"/>
      <w:r w:rsidRPr="00DC26BE">
        <w:rPr>
          <w:rFonts w:ascii="Sylfaen" w:hAnsi="Sylfaen"/>
          <w:sz w:val="24"/>
          <w:szCs w:val="24"/>
        </w:rPr>
        <w:t>2.</w:t>
      </w:r>
      <w:r w:rsidR="002B6D06" w:rsidRPr="002B6D06">
        <w:rPr>
          <w:rFonts w:ascii="Sylfaen" w:hAnsi="Sylfaen"/>
          <w:sz w:val="24"/>
          <w:szCs w:val="24"/>
        </w:rPr>
        <w:tab/>
      </w:r>
      <w:r w:rsidRPr="00DC26BE">
        <w:rPr>
          <w:rFonts w:ascii="Sylfaen" w:hAnsi="Sylfaen"/>
          <w:sz w:val="24"/>
          <w:szCs w:val="24"/>
        </w:rPr>
        <w:t xml:space="preserve">Առաջինը կատարվում է «Երրորդ երկրների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տեղեկատվության հարցում» գործառնությունը (P.SS.04.OPR.013), որի կատարման արդյունքում անդամ պետության լիազորված մարմինը ինտեգրված համակարգի միջոցով ձ</w:t>
      </w:r>
      <w:r w:rsidR="008D0DD6">
        <w:rPr>
          <w:rFonts w:ascii="Sylfaen" w:hAnsi="Sylfaen"/>
          <w:sz w:val="24"/>
          <w:szCs w:val="24"/>
        </w:rPr>
        <w:t>եւ</w:t>
      </w:r>
      <w:r w:rsidRPr="00DC26BE">
        <w:rPr>
          <w:rFonts w:ascii="Sylfaen" w:hAnsi="Sylfaen"/>
          <w:sz w:val="24"/>
          <w:szCs w:val="24"/>
        </w:rPr>
        <w:t xml:space="preserve">ավորում </w:t>
      </w:r>
      <w:r w:rsidR="008D0DD6">
        <w:rPr>
          <w:rFonts w:ascii="Sylfaen" w:hAnsi="Sylfaen"/>
          <w:sz w:val="24"/>
          <w:szCs w:val="24"/>
        </w:rPr>
        <w:t>եւ</w:t>
      </w:r>
      <w:r w:rsidRPr="00DC26BE">
        <w:rPr>
          <w:rFonts w:ascii="Sylfaen" w:hAnsi="Sylfaen"/>
          <w:sz w:val="24"/>
          <w:szCs w:val="24"/>
        </w:rPr>
        <w:t xml:space="preserve"> Հանձնաժողով է ուղարկում երրորդ երկրների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տեղեկատվության ստացման հարցումը:</w:t>
      </w:r>
    </w:p>
    <w:p w14:paraId="089682F1" w14:textId="77777777" w:rsidR="002E7C36" w:rsidRDefault="00DC26BE">
      <w:pPr>
        <w:pStyle w:val="BodyText1"/>
        <w:tabs>
          <w:tab w:val="left" w:pos="1134"/>
        </w:tabs>
        <w:spacing w:after="160"/>
        <w:ind w:firstLine="567"/>
        <w:jc w:val="both"/>
        <w:rPr>
          <w:rFonts w:ascii="Sylfaen" w:hAnsi="Sylfaen" w:cs="Sylfaen"/>
          <w:sz w:val="24"/>
          <w:szCs w:val="24"/>
        </w:rPr>
      </w:pPr>
      <w:bookmarkStart w:id="93" w:name="bookmark100"/>
      <w:r w:rsidRPr="00DC26BE">
        <w:rPr>
          <w:rFonts w:ascii="Sylfaen" w:hAnsi="Sylfaen"/>
          <w:sz w:val="24"/>
          <w:szCs w:val="24"/>
        </w:rPr>
        <w:t>5</w:t>
      </w:r>
      <w:bookmarkEnd w:id="93"/>
      <w:r w:rsidRPr="00DC26BE">
        <w:rPr>
          <w:rFonts w:ascii="Sylfaen" w:hAnsi="Sylfaen"/>
          <w:sz w:val="24"/>
          <w:szCs w:val="24"/>
        </w:rPr>
        <w:t>3.</w:t>
      </w:r>
      <w:r w:rsidR="002B6D06" w:rsidRPr="002B6D06">
        <w:rPr>
          <w:rFonts w:ascii="Sylfaen" w:hAnsi="Sylfaen"/>
          <w:sz w:val="24"/>
          <w:szCs w:val="24"/>
        </w:rPr>
        <w:tab/>
      </w:r>
      <w:r w:rsidRPr="00DC26BE">
        <w:rPr>
          <w:rFonts w:ascii="Sylfaen" w:hAnsi="Sylfaen"/>
          <w:sz w:val="24"/>
          <w:szCs w:val="24"/>
        </w:rPr>
        <w:t xml:space="preserve">Հանձնաժողովի կողմից՝ երրորդ երկրների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տեղեկատվության հարցումն ստանալիս կատարվում է «Երրորդ երկրների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տեղեկատվության մշակում </w:t>
      </w:r>
      <w:r w:rsidR="008D0DD6">
        <w:rPr>
          <w:rFonts w:ascii="Sylfaen" w:hAnsi="Sylfaen"/>
          <w:sz w:val="24"/>
          <w:szCs w:val="24"/>
        </w:rPr>
        <w:t>եւ</w:t>
      </w:r>
      <w:r w:rsidRPr="00DC26BE">
        <w:rPr>
          <w:rFonts w:ascii="Sylfaen" w:hAnsi="Sylfaen"/>
          <w:sz w:val="24"/>
          <w:szCs w:val="24"/>
        </w:rPr>
        <w:t xml:space="preserve"> ներկայացում» գործառնությունը (P.LS.02.OPR.014), որի կատարման արդյունքներով ձ</w:t>
      </w:r>
      <w:r w:rsidR="008D0DD6">
        <w:rPr>
          <w:rFonts w:ascii="Sylfaen" w:hAnsi="Sylfaen"/>
          <w:sz w:val="24"/>
          <w:szCs w:val="24"/>
        </w:rPr>
        <w:t>եւ</w:t>
      </w:r>
      <w:r w:rsidRPr="00DC26BE">
        <w:rPr>
          <w:rFonts w:ascii="Sylfaen" w:hAnsi="Sylfaen"/>
          <w:sz w:val="24"/>
          <w:szCs w:val="24"/>
        </w:rPr>
        <w:t xml:space="preserve">ակերպվում </w:t>
      </w:r>
      <w:r w:rsidR="008D0DD6">
        <w:rPr>
          <w:rFonts w:ascii="Sylfaen" w:hAnsi="Sylfaen"/>
          <w:sz w:val="24"/>
          <w:szCs w:val="24"/>
        </w:rPr>
        <w:t>եւ</w:t>
      </w:r>
      <w:r w:rsidRPr="00DC26BE">
        <w:rPr>
          <w:rFonts w:ascii="Sylfaen" w:hAnsi="Sylfaen"/>
          <w:sz w:val="24"/>
          <w:szCs w:val="24"/>
        </w:rPr>
        <w:t xml:space="preserve"> անդամ պետության լիազորված մարմին է ներկայացվում երրորդ երկրների ձեռնարկությունների ռեեստրի վերջին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տեղեկությունները:</w:t>
      </w:r>
    </w:p>
    <w:p w14:paraId="1129FF0B" w14:textId="77777777" w:rsidR="002E7C36" w:rsidRDefault="00DC26BE">
      <w:pPr>
        <w:pStyle w:val="BodyText1"/>
        <w:tabs>
          <w:tab w:val="left" w:pos="1134"/>
        </w:tabs>
        <w:spacing w:after="160"/>
        <w:ind w:firstLine="567"/>
        <w:jc w:val="both"/>
        <w:rPr>
          <w:rFonts w:ascii="Sylfaen" w:hAnsi="Sylfaen" w:cs="Sylfaen"/>
          <w:sz w:val="24"/>
          <w:szCs w:val="24"/>
        </w:rPr>
      </w:pPr>
      <w:bookmarkStart w:id="94" w:name="bookmark101"/>
      <w:r w:rsidRPr="00DC26BE">
        <w:rPr>
          <w:rFonts w:ascii="Sylfaen" w:hAnsi="Sylfaen"/>
          <w:sz w:val="24"/>
          <w:szCs w:val="24"/>
        </w:rPr>
        <w:t>5</w:t>
      </w:r>
      <w:bookmarkEnd w:id="94"/>
      <w:r w:rsidRPr="00DC26BE">
        <w:rPr>
          <w:rFonts w:ascii="Sylfaen" w:hAnsi="Sylfaen"/>
          <w:sz w:val="24"/>
          <w:szCs w:val="24"/>
        </w:rPr>
        <w:t>4.</w:t>
      </w:r>
      <w:r w:rsidR="002B6D06" w:rsidRPr="002B6D06">
        <w:rPr>
          <w:rFonts w:ascii="Sylfaen" w:hAnsi="Sylfaen"/>
          <w:sz w:val="24"/>
          <w:szCs w:val="24"/>
        </w:rPr>
        <w:tab/>
      </w:r>
      <w:r w:rsidRPr="00DC26BE">
        <w:rPr>
          <w:rFonts w:ascii="Sylfaen" w:hAnsi="Sylfaen"/>
          <w:sz w:val="24"/>
          <w:szCs w:val="24"/>
        </w:rPr>
        <w:t xml:space="preserve">Միության ձեռնարկությունների ռեեստրի վերջին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տեղեկատվությունը անդամ պետության լիազորված մարմնի կողմից ստանալիս կատարվում է «Միության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տեղեկատվության ընդունումը </w:t>
      </w:r>
      <w:r w:rsidR="008D0DD6">
        <w:rPr>
          <w:rFonts w:ascii="Sylfaen" w:hAnsi="Sylfaen"/>
          <w:sz w:val="24"/>
          <w:szCs w:val="24"/>
        </w:rPr>
        <w:t>եւ</w:t>
      </w:r>
      <w:r w:rsidRPr="00DC26BE">
        <w:rPr>
          <w:rFonts w:ascii="Sylfaen" w:hAnsi="Sylfaen"/>
          <w:sz w:val="24"/>
          <w:szCs w:val="24"/>
        </w:rPr>
        <w:t xml:space="preserve"> մշակումը» գործառնությունը (P.SS.05.OPR.015)։ </w:t>
      </w:r>
    </w:p>
    <w:p w14:paraId="1329F1E9" w14:textId="77777777" w:rsidR="002E7C36" w:rsidRDefault="00DC26BE">
      <w:pPr>
        <w:pStyle w:val="BodyText1"/>
        <w:tabs>
          <w:tab w:val="left" w:pos="1134"/>
        </w:tabs>
        <w:spacing w:after="160"/>
        <w:ind w:firstLine="567"/>
        <w:jc w:val="both"/>
        <w:rPr>
          <w:rFonts w:ascii="Sylfaen" w:hAnsi="Sylfaen" w:cs="Sylfaen"/>
          <w:sz w:val="24"/>
          <w:szCs w:val="24"/>
        </w:rPr>
      </w:pPr>
      <w:bookmarkStart w:id="95" w:name="bookmark102"/>
      <w:r w:rsidRPr="00DC26BE">
        <w:rPr>
          <w:rFonts w:ascii="Sylfaen" w:hAnsi="Sylfaen"/>
          <w:sz w:val="24"/>
          <w:szCs w:val="24"/>
        </w:rPr>
        <w:t>5</w:t>
      </w:r>
      <w:bookmarkEnd w:id="95"/>
      <w:r w:rsidRPr="00DC26BE">
        <w:rPr>
          <w:rFonts w:ascii="Sylfaen" w:hAnsi="Sylfaen"/>
          <w:sz w:val="24"/>
          <w:szCs w:val="24"/>
        </w:rPr>
        <w:t>5.</w:t>
      </w:r>
      <w:r w:rsidR="002B6D06" w:rsidRPr="002B6D06">
        <w:rPr>
          <w:rFonts w:ascii="Sylfaen" w:hAnsi="Sylfaen"/>
          <w:sz w:val="24"/>
          <w:szCs w:val="24"/>
        </w:rPr>
        <w:tab/>
      </w:r>
      <w:r w:rsidRPr="00DC26BE">
        <w:rPr>
          <w:rFonts w:ascii="Sylfaen" w:hAnsi="Sylfaen"/>
          <w:sz w:val="24"/>
          <w:szCs w:val="24"/>
        </w:rPr>
        <w:t xml:space="preserve">«Միության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տեղեկատվության ստացումը» ընթացակարգի (P.SS.05.PRC.004) կատարման արդյունքը միասնական ռեեստրի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տեղեկատվությունն անդամ պետության լիազորված մարմնի կողմից ստանալն է։</w:t>
      </w:r>
    </w:p>
    <w:p w14:paraId="4B3231DD" w14:textId="77777777" w:rsidR="002E7C36" w:rsidRDefault="00DC26BE">
      <w:pPr>
        <w:pStyle w:val="BodyText1"/>
        <w:tabs>
          <w:tab w:val="left" w:pos="1134"/>
        </w:tabs>
        <w:spacing w:after="160"/>
        <w:ind w:firstLine="567"/>
        <w:jc w:val="both"/>
        <w:rPr>
          <w:rFonts w:ascii="Sylfaen" w:hAnsi="Sylfaen" w:cs="Sylfaen"/>
          <w:sz w:val="24"/>
          <w:szCs w:val="24"/>
        </w:rPr>
      </w:pPr>
      <w:bookmarkStart w:id="96" w:name="bookmark103"/>
      <w:r w:rsidRPr="00DC26BE">
        <w:rPr>
          <w:rFonts w:ascii="Sylfaen" w:hAnsi="Sylfaen"/>
          <w:sz w:val="24"/>
          <w:szCs w:val="24"/>
          <w:shd w:val="clear" w:color="auto" w:fill="FFFFFF"/>
        </w:rPr>
        <w:t>5</w:t>
      </w:r>
      <w:bookmarkEnd w:id="96"/>
      <w:r w:rsidRPr="00DC26BE">
        <w:rPr>
          <w:rFonts w:ascii="Sylfaen" w:hAnsi="Sylfaen"/>
          <w:sz w:val="24"/>
          <w:szCs w:val="24"/>
          <w:shd w:val="clear" w:color="auto" w:fill="FFFFFF"/>
        </w:rPr>
        <w:t>6.</w:t>
      </w:r>
      <w:r w:rsidR="002B6D06" w:rsidRPr="002B6D06">
        <w:rPr>
          <w:rFonts w:ascii="Sylfaen" w:hAnsi="Sylfaen"/>
          <w:sz w:val="24"/>
          <w:szCs w:val="24"/>
          <w:shd w:val="clear" w:color="auto" w:fill="FFFFFF"/>
        </w:rPr>
        <w:tab/>
      </w:r>
      <w:r w:rsidRPr="00DC26BE">
        <w:rPr>
          <w:rFonts w:ascii="Sylfaen" w:hAnsi="Sylfaen"/>
          <w:sz w:val="24"/>
          <w:szCs w:val="24"/>
        </w:rPr>
        <w:t xml:space="preserve">Ընդհանուր գործընթացի՝ «Միության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տեղեկատվության ստացումը» ընթացակարգի (P.SS.05.PRC.004) շրջանակներում կատարվող գործառնությունների ցանկը բերված է 22-րդ աղյուսակում։</w:t>
      </w:r>
    </w:p>
    <w:p w14:paraId="5FAFCA4B" w14:textId="77777777" w:rsidR="002B6D06" w:rsidRPr="002E7C36" w:rsidRDefault="002B6D06" w:rsidP="008D0DD6">
      <w:pPr>
        <w:pStyle w:val="Tablecaption0"/>
        <w:spacing w:after="160" w:line="360" w:lineRule="auto"/>
        <w:jc w:val="right"/>
        <w:rPr>
          <w:rFonts w:ascii="Sylfaen" w:hAnsi="Sylfaen"/>
          <w:sz w:val="24"/>
          <w:szCs w:val="24"/>
        </w:rPr>
      </w:pPr>
    </w:p>
    <w:p w14:paraId="75F0855F"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22</w:t>
      </w:r>
    </w:p>
    <w:p w14:paraId="27397D75"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Ընդհանուր գործընթացի՝ «Միության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տեղեկատվության ստացումը» ընթացակարգի (P.SS.05.PRC.004) շրջանակներում կատարվող գործառնությունների ցանկը</w:t>
      </w:r>
    </w:p>
    <w:tbl>
      <w:tblPr>
        <w:tblOverlap w:val="never"/>
        <w:tblW w:w="9216" w:type="dxa"/>
        <w:jc w:val="center"/>
        <w:tblLayout w:type="fixed"/>
        <w:tblCellMar>
          <w:left w:w="10" w:type="dxa"/>
          <w:right w:w="10" w:type="dxa"/>
        </w:tblCellMar>
        <w:tblLook w:val="0000" w:firstRow="0" w:lastRow="0" w:firstColumn="0" w:lastColumn="0" w:noHBand="0" w:noVBand="0"/>
      </w:tblPr>
      <w:tblGrid>
        <w:gridCol w:w="2127"/>
        <w:gridCol w:w="4394"/>
        <w:gridCol w:w="2695"/>
      </w:tblGrid>
      <w:tr w:rsidR="00B14D37" w:rsidRPr="002B6D06" w14:paraId="70F7B382" w14:textId="77777777" w:rsidTr="002B6D06">
        <w:trPr>
          <w:jc w:val="center"/>
        </w:trPr>
        <w:tc>
          <w:tcPr>
            <w:tcW w:w="2127" w:type="dxa"/>
            <w:tcBorders>
              <w:top w:val="single" w:sz="4" w:space="0" w:color="auto"/>
              <w:left w:val="single" w:sz="4" w:space="0" w:color="auto"/>
            </w:tcBorders>
            <w:shd w:val="clear" w:color="auto" w:fill="FFFFFF"/>
            <w:vAlign w:val="center"/>
          </w:tcPr>
          <w:p w14:paraId="638EB35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Ծածկագրային նշագիրը</w:t>
            </w:r>
          </w:p>
        </w:tc>
        <w:tc>
          <w:tcPr>
            <w:tcW w:w="4394" w:type="dxa"/>
            <w:tcBorders>
              <w:top w:val="single" w:sz="4" w:space="0" w:color="auto"/>
              <w:left w:val="single" w:sz="4" w:space="0" w:color="auto"/>
            </w:tcBorders>
            <w:shd w:val="clear" w:color="auto" w:fill="FFFFFF"/>
            <w:vAlign w:val="center"/>
          </w:tcPr>
          <w:p w14:paraId="7483EA0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Անվանումը</w:t>
            </w:r>
          </w:p>
        </w:tc>
        <w:tc>
          <w:tcPr>
            <w:tcW w:w="2695" w:type="dxa"/>
            <w:tcBorders>
              <w:top w:val="single" w:sz="4" w:space="0" w:color="auto"/>
              <w:left w:val="single" w:sz="4" w:space="0" w:color="auto"/>
              <w:right w:val="single" w:sz="4" w:space="0" w:color="auto"/>
            </w:tcBorders>
            <w:shd w:val="clear" w:color="auto" w:fill="FFFFFF"/>
            <w:vAlign w:val="center"/>
          </w:tcPr>
          <w:p w14:paraId="03B5CFF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2B6D06" w14:paraId="0C6FB39B" w14:textId="77777777" w:rsidTr="002B6D06">
        <w:trPr>
          <w:jc w:val="center"/>
        </w:trPr>
        <w:tc>
          <w:tcPr>
            <w:tcW w:w="2127" w:type="dxa"/>
            <w:tcBorders>
              <w:top w:val="single" w:sz="4" w:space="0" w:color="auto"/>
              <w:left w:val="single" w:sz="4" w:space="0" w:color="auto"/>
            </w:tcBorders>
            <w:shd w:val="clear" w:color="auto" w:fill="FFFFFF"/>
            <w:vAlign w:val="center"/>
          </w:tcPr>
          <w:p w14:paraId="69AE6355" w14:textId="77777777" w:rsidR="002E7C36" w:rsidRDefault="0054690B">
            <w:pPr>
              <w:pStyle w:val="Other0"/>
              <w:spacing w:after="120" w:line="240" w:lineRule="auto"/>
              <w:ind w:firstLine="0"/>
              <w:jc w:val="center"/>
              <w:rPr>
                <w:rFonts w:ascii="Sylfaen" w:hAnsi="Sylfaen" w:cs="Sylfaen"/>
                <w:sz w:val="20"/>
                <w:szCs w:val="24"/>
              </w:rPr>
            </w:pPr>
            <w:r w:rsidRPr="002B6D06">
              <w:rPr>
                <w:rFonts w:ascii="Sylfaen" w:hAnsi="Sylfaen"/>
                <w:sz w:val="20"/>
                <w:szCs w:val="24"/>
              </w:rPr>
              <w:t>1</w:t>
            </w:r>
          </w:p>
        </w:tc>
        <w:tc>
          <w:tcPr>
            <w:tcW w:w="4394" w:type="dxa"/>
            <w:tcBorders>
              <w:top w:val="single" w:sz="4" w:space="0" w:color="auto"/>
              <w:left w:val="single" w:sz="4" w:space="0" w:color="auto"/>
            </w:tcBorders>
            <w:shd w:val="clear" w:color="auto" w:fill="FFFFFF"/>
            <w:vAlign w:val="center"/>
          </w:tcPr>
          <w:p w14:paraId="62259D4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2695" w:type="dxa"/>
            <w:tcBorders>
              <w:top w:val="single" w:sz="4" w:space="0" w:color="auto"/>
              <w:left w:val="single" w:sz="4" w:space="0" w:color="auto"/>
              <w:right w:val="single" w:sz="4" w:space="0" w:color="auto"/>
            </w:tcBorders>
            <w:shd w:val="clear" w:color="auto" w:fill="FFFFFF"/>
            <w:vAlign w:val="center"/>
          </w:tcPr>
          <w:p w14:paraId="5810829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2B6D06" w14:paraId="06177F58" w14:textId="77777777" w:rsidTr="002B6D06">
        <w:trPr>
          <w:jc w:val="center"/>
        </w:trPr>
        <w:tc>
          <w:tcPr>
            <w:tcW w:w="2127" w:type="dxa"/>
            <w:tcBorders>
              <w:top w:val="single" w:sz="4" w:space="0" w:color="auto"/>
              <w:left w:val="single" w:sz="4" w:space="0" w:color="auto"/>
            </w:tcBorders>
            <w:shd w:val="clear" w:color="auto" w:fill="FFFFFF"/>
          </w:tcPr>
          <w:p w14:paraId="3449EA5F" w14:textId="77777777" w:rsidR="002E7C36" w:rsidRDefault="0054690B">
            <w:pPr>
              <w:pStyle w:val="Other0"/>
              <w:spacing w:after="120" w:line="240" w:lineRule="auto"/>
              <w:ind w:firstLine="0"/>
              <w:rPr>
                <w:rFonts w:ascii="Sylfaen" w:hAnsi="Sylfaen" w:cs="Sylfaen"/>
                <w:sz w:val="20"/>
                <w:szCs w:val="24"/>
              </w:rPr>
            </w:pPr>
            <w:r w:rsidRPr="002B6D06">
              <w:rPr>
                <w:rFonts w:ascii="Sylfaen" w:hAnsi="Sylfaen"/>
                <w:sz w:val="20"/>
                <w:szCs w:val="24"/>
              </w:rPr>
              <w:t>P.SS.04.OPR.013</w:t>
            </w:r>
          </w:p>
        </w:tc>
        <w:tc>
          <w:tcPr>
            <w:tcW w:w="4394" w:type="dxa"/>
            <w:tcBorders>
              <w:top w:val="single" w:sz="4" w:space="0" w:color="auto"/>
              <w:left w:val="single" w:sz="4" w:space="0" w:color="auto"/>
            </w:tcBorders>
            <w:shd w:val="clear" w:color="auto" w:fill="FFFFFF"/>
            <w:vAlign w:val="center"/>
          </w:tcPr>
          <w:p w14:paraId="12B106A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թարմացման ամսաթվի </w:t>
            </w:r>
            <w:r w:rsidR="008D0DD6" w:rsidRPr="002B6D06">
              <w:rPr>
                <w:rFonts w:ascii="Sylfaen" w:hAnsi="Sylfaen"/>
                <w:sz w:val="20"/>
                <w:szCs w:val="24"/>
              </w:rPr>
              <w:t>եւ</w:t>
            </w:r>
            <w:r w:rsidRPr="00DC26BE">
              <w:rPr>
                <w:rFonts w:ascii="Sylfaen" w:hAnsi="Sylfaen"/>
                <w:sz w:val="20"/>
                <w:szCs w:val="24"/>
              </w:rPr>
              <w:t xml:space="preserve"> ժամի վերաբերյալ տեղեկատվության ստացում</w:t>
            </w:r>
          </w:p>
        </w:tc>
        <w:tc>
          <w:tcPr>
            <w:tcW w:w="2695" w:type="dxa"/>
            <w:tcBorders>
              <w:top w:val="single" w:sz="4" w:space="0" w:color="auto"/>
              <w:left w:val="single" w:sz="4" w:space="0" w:color="auto"/>
              <w:right w:val="single" w:sz="4" w:space="0" w:color="auto"/>
            </w:tcBorders>
            <w:shd w:val="clear" w:color="auto" w:fill="FFFFFF"/>
          </w:tcPr>
          <w:p w14:paraId="2C59A4E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23-րդ աղյուսակում</w:t>
            </w:r>
          </w:p>
        </w:tc>
      </w:tr>
      <w:tr w:rsidR="00B14D37" w:rsidRPr="002B6D06" w14:paraId="4A886495" w14:textId="77777777" w:rsidTr="002B6D06">
        <w:trPr>
          <w:jc w:val="center"/>
        </w:trPr>
        <w:tc>
          <w:tcPr>
            <w:tcW w:w="2127" w:type="dxa"/>
            <w:tcBorders>
              <w:top w:val="single" w:sz="4" w:space="0" w:color="auto"/>
              <w:left w:val="single" w:sz="4" w:space="0" w:color="auto"/>
            </w:tcBorders>
            <w:shd w:val="clear" w:color="auto" w:fill="FFFFFF"/>
          </w:tcPr>
          <w:p w14:paraId="4E7D1581" w14:textId="77777777" w:rsidR="002E7C36" w:rsidRDefault="0054690B">
            <w:pPr>
              <w:pStyle w:val="Other0"/>
              <w:spacing w:after="120" w:line="240" w:lineRule="auto"/>
              <w:ind w:firstLine="0"/>
              <w:rPr>
                <w:rFonts w:ascii="Sylfaen" w:hAnsi="Sylfaen" w:cs="Sylfaen"/>
                <w:sz w:val="20"/>
                <w:szCs w:val="24"/>
              </w:rPr>
            </w:pPr>
            <w:r w:rsidRPr="002B6D06">
              <w:rPr>
                <w:rFonts w:ascii="Sylfaen" w:hAnsi="Sylfaen"/>
                <w:sz w:val="20"/>
                <w:szCs w:val="24"/>
              </w:rPr>
              <w:t>P.SS.04.OPR.014</w:t>
            </w:r>
          </w:p>
        </w:tc>
        <w:tc>
          <w:tcPr>
            <w:tcW w:w="4394" w:type="dxa"/>
            <w:tcBorders>
              <w:top w:val="single" w:sz="4" w:space="0" w:color="auto"/>
              <w:left w:val="single" w:sz="4" w:space="0" w:color="auto"/>
            </w:tcBorders>
            <w:shd w:val="clear" w:color="auto" w:fill="FFFFFF"/>
            <w:vAlign w:val="center"/>
          </w:tcPr>
          <w:p w14:paraId="2FAEDB1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թարմացման ամսաթվի </w:t>
            </w:r>
            <w:r w:rsidR="008D0DD6" w:rsidRPr="002B6D06">
              <w:rPr>
                <w:rFonts w:ascii="Sylfaen" w:hAnsi="Sylfaen"/>
                <w:sz w:val="20"/>
                <w:szCs w:val="24"/>
              </w:rPr>
              <w:t>եւ</w:t>
            </w:r>
            <w:r w:rsidRPr="00DC26BE">
              <w:rPr>
                <w:rFonts w:ascii="Sylfaen" w:hAnsi="Sylfaen"/>
                <w:sz w:val="20"/>
                <w:szCs w:val="24"/>
              </w:rPr>
              <w:t xml:space="preserve"> ժամի մասին տեղեկատվության մշակումն ու ներկայացումը (P.SS.04.0PR.014)</w:t>
            </w:r>
          </w:p>
        </w:tc>
        <w:tc>
          <w:tcPr>
            <w:tcW w:w="2695" w:type="dxa"/>
            <w:tcBorders>
              <w:top w:val="single" w:sz="4" w:space="0" w:color="auto"/>
              <w:left w:val="single" w:sz="4" w:space="0" w:color="auto"/>
              <w:right w:val="single" w:sz="4" w:space="0" w:color="auto"/>
            </w:tcBorders>
            <w:shd w:val="clear" w:color="auto" w:fill="FFFFFF"/>
          </w:tcPr>
          <w:p w14:paraId="6217EA6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24-րդ աղյուսակում</w:t>
            </w:r>
          </w:p>
        </w:tc>
      </w:tr>
      <w:tr w:rsidR="00B14D37" w:rsidRPr="002B6D06" w14:paraId="4980882C" w14:textId="77777777" w:rsidTr="002B6D06">
        <w:trPr>
          <w:jc w:val="center"/>
        </w:trPr>
        <w:tc>
          <w:tcPr>
            <w:tcW w:w="2127" w:type="dxa"/>
            <w:tcBorders>
              <w:top w:val="single" w:sz="4" w:space="0" w:color="auto"/>
              <w:left w:val="single" w:sz="4" w:space="0" w:color="auto"/>
              <w:bottom w:val="single" w:sz="4" w:space="0" w:color="auto"/>
            </w:tcBorders>
            <w:shd w:val="clear" w:color="auto" w:fill="FFFFFF"/>
          </w:tcPr>
          <w:p w14:paraId="6D8788EF" w14:textId="77777777" w:rsidR="002E7C36" w:rsidRDefault="0054690B">
            <w:pPr>
              <w:pStyle w:val="Other0"/>
              <w:spacing w:after="120" w:line="240" w:lineRule="auto"/>
              <w:ind w:firstLine="0"/>
              <w:rPr>
                <w:rFonts w:ascii="Sylfaen" w:hAnsi="Sylfaen" w:cs="Sylfaen"/>
                <w:sz w:val="20"/>
                <w:szCs w:val="24"/>
              </w:rPr>
            </w:pPr>
            <w:r w:rsidRPr="002B6D06">
              <w:rPr>
                <w:rFonts w:ascii="Sylfaen" w:hAnsi="Sylfaen"/>
                <w:sz w:val="20"/>
                <w:szCs w:val="24"/>
              </w:rPr>
              <w:t>P.SS.04.OPR.015</w:t>
            </w:r>
          </w:p>
        </w:tc>
        <w:tc>
          <w:tcPr>
            <w:tcW w:w="4394" w:type="dxa"/>
            <w:tcBorders>
              <w:top w:val="single" w:sz="4" w:space="0" w:color="auto"/>
              <w:left w:val="single" w:sz="4" w:space="0" w:color="auto"/>
              <w:bottom w:val="single" w:sz="4" w:space="0" w:color="auto"/>
            </w:tcBorders>
            <w:shd w:val="clear" w:color="auto" w:fill="FFFFFF"/>
            <w:vAlign w:val="center"/>
          </w:tcPr>
          <w:p w14:paraId="039D2CB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թարմացման ամսաթվի </w:t>
            </w:r>
            <w:r w:rsidR="008D0DD6" w:rsidRPr="002B6D06">
              <w:rPr>
                <w:rFonts w:ascii="Sylfaen" w:hAnsi="Sylfaen"/>
                <w:sz w:val="20"/>
                <w:szCs w:val="24"/>
              </w:rPr>
              <w:t>եւ</w:t>
            </w:r>
            <w:r w:rsidRPr="00DC26BE">
              <w:rPr>
                <w:rFonts w:ascii="Sylfaen" w:hAnsi="Sylfaen"/>
                <w:sz w:val="20"/>
                <w:szCs w:val="24"/>
              </w:rPr>
              <w:t xml:space="preserve"> ժամի մասին տեղեկատվության մշակումն ու ներկայացումը (P.SS.04.0PR.015)</w:t>
            </w:r>
          </w:p>
        </w:tc>
        <w:tc>
          <w:tcPr>
            <w:tcW w:w="2695" w:type="dxa"/>
            <w:tcBorders>
              <w:top w:val="single" w:sz="4" w:space="0" w:color="auto"/>
              <w:left w:val="single" w:sz="4" w:space="0" w:color="auto"/>
              <w:bottom w:val="single" w:sz="4" w:space="0" w:color="auto"/>
              <w:right w:val="single" w:sz="4" w:space="0" w:color="auto"/>
            </w:tcBorders>
            <w:shd w:val="clear" w:color="auto" w:fill="FFFFFF"/>
          </w:tcPr>
          <w:p w14:paraId="3FCA288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25-րդ աղյուսակում</w:t>
            </w:r>
          </w:p>
        </w:tc>
      </w:tr>
    </w:tbl>
    <w:p w14:paraId="62F4D95F" w14:textId="77777777" w:rsidR="002E7C36" w:rsidRDefault="002E7C36">
      <w:pPr>
        <w:spacing w:after="160" w:line="360" w:lineRule="auto"/>
        <w:rPr>
          <w:rFonts w:ascii="Sylfaen" w:hAnsi="Sylfaen" w:cs="Sylfaen"/>
        </w:rPr>
      </w:pPr>
    </w:p>
    <w:p w14:paraId="66440619"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23</w:t>
      </w:r>
    </w:p>
    <w:p w14:paraId="5AAADF32"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«Միության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տեղեկատվության հարցումը» գործառնության (P.SS.05.OPR.013)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80"/>
        <w:gridCol w:w="5827"/>
      </w:tblGrid>
      <w:tr w:rsidR="00B14D37" w:rsidRPr="002B6D06" w14:paraId="32DA3CED" w14:textId="77777777" w:rsidTr="002B6D06">
        <w:trPr>
          <w:tblHeader/>
          <w:jc w:val="center"/>
        </w:trPr>
        <w:tc>
          <w:tcPr>
            <w:tcW w:w="862" w:type="dxa"/>
            <w:tcBorders>
              <w:top w:val="single" w:sz="4" w:space="0" w:color="auto"/>
              <w:left w:val="single" w:sz="4" w:space="0" w:color="auto"/>
            </w:tcBorders>
            <w:shd w:val="clear" w:color="auto" w:fill="FFFFFF"/>
            <w:vAlign w:val="center"/>
          </w:tcPr>
          <w:p w14:paraId="6841738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0" w:type="dxa"/>
            <w:tcBorders>
              <w:top w:val="single" w:sz="4" w:space="0" w:color="auto"/>
              <w:left w:val="single" w:sz="4" w:space="0" w:color="auto"/>
            </w:tcBorders>
            <w:shd w:val="clear" w:color="auto" w:fill="FFFFFF"/>
            <w:vAlign w:val="center"/>
          </w:tcPr>
          <w:p w14:paraId="31F8FCB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804FFE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2B6D06" w14:paraId="1CEAB54A" w14:textId="77777777" w:rsidTr="002B6D06">
        <w:trPr>
          <w:tblHeader/>
          <w:jc w:val="center"/>
        </w:trPr>
        <w:tc>
          <w:tcPr>
            <w:tcW w:w="862" w:type="dxa"/>
            <w:tcBorders>
              <w:top w:val="single" w:sz="4" w:space="0" w:color="auto"/>
              <w:left w:val="single" w:sz="4" w:space="0" w:color="auto"/>
            </w:tcBorders>
            <w:shd w:val="clear" w:color="auto" w:fill="FFFFFF"/>
            <w:vAlign w:val="center"/>
          </w:tcPr>
          <w:p w14:paraId="79601B2C" w14:textId="77777777" w:rsidR="002E7C36" w:rsidRDefault="0054690B">
            <w:pPr>
              <w:pStyle w:val="Other0"/>
              <w:spacing w:after="120" w:line="240" w:lineRule="auto"/>
              <w:ind w:firstLine="0"/>
              <w:jc w:val="center"/>
              <w:rPr>
                <w:rFonts w:ascii="Sylfaen" w:hAnsi="Sylfaen" w:cs="Sylfaen"/>
                <w:sz w:val="20"/>
                <w:szCs w:val="24"/>
              </w:rPr>
            </w:pPr>
            <w:r w:rsidRPr="002B6D06">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76FF675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3F2C2DE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B14D37" w:rsidRPr="002B6D06" w14:paraId="6FBE9663" w14:textId="77777777" w:rsidTr="002B6D06">
        <w:trPr>
          <w:jc w:val="center"/>
        </w:trPr>
        <w:tc>
          <w:tcPr>
            <w:tcW w:w="862" w:type="dxa"/>
            <w:tcBorders>
              <w:top w:val="single" w:sz="4" w:space="0" w:color="auto"/>
              <w:left w:val="single" w:sz="4" w:space="0" w:color="auto"/>
            </w:tcBorders>
            <w:shd w:val="clear" w:color="auto" w:fill="FFFFFF"/>
            <w:vAlign w:val="center"/>
          </w:tcPr>
          <w:p w14:paraId="7339A9B4" w14:textId="77777777" w:rsidR="002E7C36" w:rsidRDefault="0054690B">
            <w:pPr>
              <w:pStyle w:val="Other0"/>
              <w:spacing w:after="120" w:line="240" w:lineRule="auto"/>
              <w:ind w:firstLine="1"/>
              <w:jc w:val="center"/>
              <w:rPr>
                <w:rFonts w:ascii="Sylfaen" w:hAnsi="Sylfaen" w:cs="Sylfaen"/>
                <w:sz w:val="20"/>
                <w:szCs w:val="24"/>
              </w:rPr>
            </w:pPr>
            <w:r w:rsidRPr="002B6D06">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063045B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4EF69E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P.SS.04.OPR.013</w:t>
            </w:r>
          </w:p>
        </w:tc>
      </w:tr>
      <w:tr w:rsidR="00B14D37" w:rsidRPr="002B6D06" w14:paraId="70261E8D" w14:textId="77777777" w:rsidTr="002B6D06">
        <w:trPr>
          <w:jc w:val="center"/>
        </w:trPr>
        <w:tc>
          <w:tcPr>
            <w:tcW w:w="862" w:type="dxa"/>
            <w:tcBorders>
              <w:top w:val="single" w:sz="4" w:space="0" w:color="auto"/>
              <w:left w:val="single" w:sz="4" w:space="0" w:color="auto"/>
            </w:tcBorders>
            <w:shd w:val="clear" w:color="auto" w:fill="FFFFFF"/>
          </w:tcPr>
          <w:p w14:paraId="7D9C3B23" w14:textId="77777777" w:rsidR="002E7C36" w:rsidRDefault="0054690B">
            <w:pPr>
              <w:pStyle w:val="Other0"/>
              <w:spacing w:after="120" w:line="240" w:lineRule="auto"/>
              <w:ind w:firstLine="1"/>
              <w:jc w:val="center"/>
              <w:rPr>
                <w:rFonts w:ascii="Sylfaen" w:hAnsi="Sylfaen" w:cs="Sylfaen"/>
                <w:sz w:val="20"/>
                <w:szCs w:val="24"/>
              </w:rPr>
            </w:pPr>
            <w:r w:rsidRPr="002B6D06">
              <w:rPr>
                <w:rFonts w:ascii="Sylfaen" w:hAnsi="Sylfaen"/>
                <w:sz w:val="20"/>
                <w:szCs w:val="24"/>
              </w:rPr>
              <w:t>2</w:t>
            </w:r>
          </w:p>
        </w:tc>
        <w:tc>
          <w:tcPr>
            <w:tcW w:w="2680" w:type="dxa"/>
            <w:tcBorders>
              <w:top w:val="single" w:sz="4" w:space="0" w:color="auto"/>
              <w:left w:val="single" w:sz="4" w:space="0" w:color="auto"/>
            </w:tcBorders>
            <w:shd w:val="clear" w:color="auto" w:fill="FFFFFF"/>
          </w:tcPr>
          <w:p w14:paraId="6D95B28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22F01A1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թարմացման ամսաթվի </w:t>
            </w:r>
            <w:r w:rsidR="008D0DD6" w:rsidRPr="002B6D06">
              <w:rPr>
                <w:rFonts w:ascii="Sylfaen" w:hAnsi="Sylfaen"/>
                <w:sz w:val="20"/>
                <w:szCs w:val="24"/>
              </w:rPr>
              <w:t>եւ</w:t>
            </w:r>
            <w:r w:rsidRPr="00DC26BE">
              <w:rPr>
                <w:rFonts w:ascii="Sylfaen" w:hAnsi="Sylfaen"/>
                <w:sz w:val="20"/>
                <w:szCs w:val="24"/>
              </w:rPr>
              <w:t xml:space="preserve"> ժամի վերաբերյալ տեղեկատվության ստացում</w:t>
            </w:r>
          </w:p>
        </w:tc>
      </w:tr>
      <w:tr w:rsidR="00B14D37" w:rsidRPr="002B6D06" w14:paraId="39E4A38C" w14:textId="77777777" w:rsidTr="002B6D06">
        <w:trPr>
          <w:jc w:val="center"/>
        </w:trPr>
        <w:tc>
          <w:tcPr>
            <w:tcW w:w="862" w:type="dxa"/>
            <w:tcBorders>
              <w:top w:val="single" w:sz="4" w:space="0" w:color="auto"/>
              <w:left w:val="single" w:sz="4" w:space="0" w:color="auto"/>
              <w:bottom w:val="single" w:sz="4" w:space="0" w:color="auto"/>
            </w:tcBorders>
            <w:shd w:val="clear" w:color="auto" w:fill="FFFFFF"/>
            <w:vAlign w:val="center"/>
          </w:tcPr>
          <w:p w14:paraId="016EEF87" w14:textId="77777777" w:rsidR="002E7C36" w:rsidRDefault="0054690B">
            <w:pPr>
              <w:pStyle w:val="Other0"/>
              <w:spacing w:after="120" w:line="240" w:lineRule="auto"/>
              <w:ind w:firstLine="1"/>
              <w:jc w:val="center"/>
              <w:rPr>
                <w:rFonts w:ascii="Sylfaen" w:hAnsi="Sylfaen" w:cs="Sylfaen"/>
                <w:sz w:val="20"/>
                <w:szCs w:val="24"/>
              </w:rPr>
            </w:pPr>
            <w:r w:rsidRPr="002B6D06">
              <w:rPr>
                <w:rFonts w:ascii="Sylfaen" w:hAnsi="Sylfaen"/>
                <w:sz w:val="20"/>
                <w:szCs w:val="24"/>
              </w:rPr>
              <w:t>3</w:t>
            </w:r>
          </w:p>
        </w:tc>
        <w:tc>
          <w:tcPr>
            <w:tcW w:w="2680" w:type="dxa"/>
            <w:tcBorders>
              <w:top w:val="single" w:sz="4" w:space="0" w:color="auto"/>
              <w:left w:val="single" w:sz="4" w:space="0" w:color="auto"/>
              <w:bottom w:val="single" w:sz="4" w:space="0" w:color="auto"/>
            </w:tcBorders>
            <w:shd w:val="clear" w:color="auto" w:fill="FFFFFF"/>
            <w:vAlign w:val="center"/>
          </w:tcPr>
          <w:p w14:paraId="17E7BB8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011E75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w:t>
            </w:r>
          </w:p>
        </w:tc>
      </w:tr>
      <w:tr w:rsidR="00B14D37" w:rsidRPr="002B6D06" w14:paraId="209BE013" w14:textId="77777777" w:rsidTr="002B6D06">
        <w:trPr>
          <w:jc w:val="center"/>
        </w:trPr>
        <w:tc>
          <w:tcPr>
            <w:tcW w:w="862" w:type="dxa"/>
            <w:tcBorders>
              <w:top w:val="single" w:sz="4" w:space="0" w:color="auto"/>
              <w:left w:val="single" w:sz="4" w:space="0" w:color="auto"/>
            </w:tcBorders>
            <w:shd w:val="clear" w:color="auto" w:fill="FFFFFF"/>
          </w:tcPr>
          <w:p w14:paraId="13631721" w14:textId="77777777" w:rsidR="002E7C36" w:rsidRDefault="0054690B">
            <w:pPr>
              <w:pStyle w:val="Other0"/>
              <w:spacing w:after="120" w:line="240" w:lineRule="auto"/>
              <w:ind w:firstLine="1"/>
              <w:jc w:val="center"/>
              <w:rPr>
                <w:rFonts w:ascii="Sylfaen" w:hAnsi="Sylfaen" w:cs="Sylfaen"/>
                <w:sz w:val="20"/>
                <w:szCs w:val="24"/>
              </w:rPr>
            </w:pPr>
            <w:r w:rsidRPr="002B6D06">
              <w:rPr>
                <w:rFonts w:ascii="Sylfaen" w:hAnsi="Sylfaen"/>
                <w:sz w:val="20"/>
                <w:szCs w:val="24"/>
              </w:rPr>
              <w:t>4</w:t>
            </w:r>
          </w:p>
        </w:tc>
        <w:tc>
          <w:tcPr>
            <w:tcW w:w="2680" w:type="dxa"/>
            <w:tcBorders>
              <w:top w:val="single" w:sz="4" w:space="0" w:color="auto"/>
              <w:left w:val="single" w:sz="4" w:space="0" w:color="auto"/>
            </w:tcBorders>
            <w:shd w:val="clear" w:color="auto" w:fill="FFFFFF"/>
          </w:tcPr>
          <w:p w14:paraId="5B7AFFF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18B987C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լիազորված մարմնի տեղեկատվական համակարգում պահվող՝ երրորդ երկրների ձեռնարկությունների վերաբերյալ տեղեկությունների վիճակի (վերջին թարմացման ամսաթվի ու ժամի) մասին տեղեկատվությունը Հանձնաժողովում պահվող՝ երրորդ երկրների ձեռնարկությունների ռեեստրից համապատասխան տեղեկատվության հետ համաժամանակեցնելու անհրաժեշտությունը գնահատելու նպատակով։</w:t>
            </w:r>
          </w:p>
        </w:tc>
      </w:tr>
      <w:tr w:rsidR="00B14D37" w:rsidRPr="002B6D06" w14:paraId="3F7882C9" w14:textId="77777777" w:rsidTr="002B6D06">
        <w:trPr>
          <w:jc w:val="center"/>
        </w:trPr>
        <w:tc>
          <w:tcPr>
            <w:tcW w:w="862" w:type="dxa"/>
            <w:tcBorders>
              <w:top w:val="single" w:sz="4" w:space="0" w:color="auto"/>
              <w:left w:val="single" w:sz="4" w:space="0" w:color="auto"/>
            </w:tcBorders>
            <w:shd w:val="clear" w:color="auto" w:fill="FFFFFF"/>
          </w:tcPr>
          <w:p w14:paraId="16F00482" w14:textId="77777777" w:rsidR="002E7C36" w:rsidRDefault="0054690B">
            <w:pPr>
              <w:pStyle w:val="Other0"/>
              <w:spacing w:after="120" w:line="240" w:lineRule="auto"/>
              <w:ind w:firstLine="1"/>
              <w:jc w:val="center"/>
              <w:rPr>
                <w:rFonts w:ascii="Sylfaen" w:hAnsi="Sylfaen" w:cs="Sylfaen"/>
                <w:sz w:val="20"/>
                <w:szCs w:val="24"/>
              </w:rPr>
            </w:pPr>
            <w:r w:rsidRPr="002B6D06">
              <w:rPr>
                <w:rFonts w:ascii="Sylfaen" w:hAnsi="Sylfaen"/>
                <w:sz w:val="20"/>
                <w:szCs w:val="24"/>
              </w:rPr>
              <w:t>5</w:t>
            </w:r>
          </w:p>
        </w:tc>
        <w:tc>
          <w:tcPr>
            <w:tcW w:w="2680" w:type="dxa"/>
            <w:tcBorders>
              <w:top w:val="single" w:sz="4" w:space="0" w:color="auto"/>
              <w:left w:val="single" w:sz="4" w:space="0" w:color="auto"/>
            </w:tcBorders>
            <w:shd w:val="clear" w:color="auto" w:fill="FFFFFF"/>
          </w:tcPr>
          <w:p w14:paraId="10E9AD4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6FA8F2D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հարցման ձ</w:t>
            </w:r>
            <w:r w:rsidR="008D0DD6" w:rsidRPr="002B6D06">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2B6D06">
              <w:rPr>
                <w:rFonts w:ascii="Sylfaen" w:hAnsi="Sylfaen"/>
                <w:sz w:val="20"/>
                <w:szCs w:val="24"/>
              </w:rPr>
              <w:t>եւ</w:t>
            </w:r>
            <w:r w:rsidRPr="00DC26BE">
              <w:rPr>
                <w:rFonts w:ascii="Sylfaen" w:hAnsi="Sylfaen"/>
                <w:sz w:val="20"/>
                <w:szCs w:val="24"/>
              </w:rPr>
              <w:t xml:space="preserve"> տեղեկությունների ձ</w:t>
            </w:r>
            <w:r w:rsidR="008D0DD6" w:rsidRPr="002B6D06">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B14D37" w:rsidRPr="002B6D06" w14:paraId="6F60A201" w14:textId="77777777" w:rsidTr="002B6D06">
        <w:trPr>
          <w:jc w:val="center"/>
        </w:trPr>
        <w:tc>
          <w:tcPr>
            <w:tcW w:w="862" w:type="dxa"/>
            <w:tcBorders>
              <w:top w:val="single" w:sz="4" w:space="0" w:color="auto"/>
              <w:left w:val="single" w:sz="4" w:space="0" w:color="auto"/>
            </w:tcBorders>
            <w:shd w:val="clear" w:color="auto" w:fill="FFFFFF"/>
          </w:tcPr>
          <w:p w14:paraId="0D3E35DC" w14:textId="77777777" w:rsidR="002E7C36" w:rsidRDefault="0054690B">
            <w:pPr>
              <w:pStyle w:val="Other0"/>
              <w:spacing w:after="120" w:line="240" w:lineRule="auto"/>
              <w:ind w:firstLine="1"/>
              <w:jc w:val="center"/>
              <w:rPr>
                <w:rFonts w:ascii="Sylfaen" w:hAnsi="Sylfaen" w:cs="Sylfaen"/>
                <w:sz w:val="20"/>
                <w:szCs w:val="24"/>
              </w:rPr>
            </w:pPr>
            <w:r w:rsidRPr="002B6D06">
              <w:rPr>
                <w:rFonts w:ascii="Sylfaen" w:hAnsi="Sylfaen"/>
                <w:sz w:val="20"/>
                <w:szCs w:val="24"/>
              </w:rPr>
              <w:t>6</w:t>
            </w:r>
          </w:p>
        </w:tc>
        <w:tc>
          <w:tcPr>
            <w:tcW w:w="2680" w:type="dxa"/>
            <w:tcBorders>
              <w:top w:val="single" w:sz="4" w:space="0" w:color="auto"/>
              <w:left w:val="single" w:sz="4" w:space="0" w:color="auto"/>
            </w:tcBorders>
            <w:shd w:val="clear" w:color="auto" w:fill="FFFFFF"/>
          </w:tcPr>
          <w:p w14:paraId="26A4EE6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205B733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 ձ</w:t>
            </w:r>
            <w:r w:rsidR="008D0DD6" w:rsidRPr="002B6D06">
              <w:rPr>
                <w:rFonts w:ascii="Sylfaen" w:hAnsi="Sylfaen"/>
                <w:sz w:val="20"/>
                <w:szCs w:val="24"/>
              </w:rPr>
              <w:t>եւ</w:t>
            </w:r>
            <w:r w:rsidRPr="00DC26BE">
              <w:rPr>
                <w:rFonts w:ascii="Sylfaen" w:hAnsi="Sylfaen"/>
                <w:sz w:val="20"/>
                <w:szCs w:val="24"/>
              </w:rPr>
              <w:t xml:space="preserve">ավորում </w:t>
            </w:r>
            <w:r w:rsidR="008D0DD6" w:rsidRPr="002B6D06">
              <w:rPr>
                <w:rFonts w:ascii="Sylfaen" w:hAnsi="Sylfaen"/>
                <w:sz w:val="20"/>
                <w:szCs w:val="24"/>
              </w:rPr>
              <w:t>եւ</w:t>
            </w:r>
            <w:r w:rsidRPr="00DC26BE">
              <w:rPr>
                <w:rFonts w:ascii="Sylfaen" w:hAnsi="Sylfaen"/>
                <w:sz w:val="20"/>
                <w:szCs w:val="24"/>
              </w:rPr>
              <w:t xml:space="preserve"> Հանձնաժողով է ուղարկում երրորդ երկրների ձեռնարկությունների ռեեստրի թարմացման ամսաթվի </w:t>
            </w:r>
            <w:r w:rsidR="008D0DD6" w:rsidRPr="002B6D06">
              <w:rPr>
                <w:rFonts w:ascii="Sylfaen" w:hAnsi="Sylfaen"/>
                <w:sz w:val="20"/>
                <w:szCs w:val="24"/>
              </w:rPr>
              <w:t>եւ</w:t>
            </w:r>
            <w:r w:rsidRPr="00DC26BE">
              <w:rPr>
                <w:rFonts w:ascii="Sylfaen" w:hAnsi="Sylfaen"/>
                <w:sz w:val="20"/>
                <w:szCs w:val="24"/>
              </w:rPr>
              <w:t xml:space="preserve"> ժամի մասին տեղեկատվություն ստանալու համար հարցումը՝ լիազորված մարմինների </w:t>
            </w:r>
            <w:r w:rsidR="008D0DD6" w:rsidRPr="002B6D06">
              <w:rPr>
                <w:rFonts w:ascii="Sylfaen" w:hAnsi="Sylfaen"/>
                <w:sz w:val="20"/>
                <w:szCs w:val="24"/>
              </w:rPr>
              <w:t>եւ</w:t>
            </w:r>
            <w:r w:rsidRPr="00DC26BE">
              <w:rPr>
                <w:rFonts w:ascii="Sylfaen" w:hAnsi="Sylfaen"/>
                <w:sz w:val="20"/>
                <w:szCs w:val="24"/>
              </w:rPr>
              <w:t xml:space="preserve"> Հանձնաժողովի միջ</w:t>
            </w:r>
            <w:r w:rsidR="008D0DD6" w:rsidRPr="002B6D06">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w:t>
            </w:r>
          </w:p>
        </w:tc>
      </w:tr>
      <w:tr w:rsidR="00B14D37" w:rsidRPr="002B6D06" w14:paraId="7475AC44" w14:textId="77777777" w:rsidTr="002B6D06">
        <w:trPr>
          <w:jc w:val="center"/>
        </w:trPr>
        <w:tc>
          <w:tcPr>
            <w:tcW w:w="862" w:type="dxa"/>
            <w:tcBorders>
              <w:top w:val="single" w:sz="4" w:space="0" w:color="auto"/>
              <w:left w:val="single" w:sz="4" w:space="0" w:color="auto"/>
              <w:bottom w:val="single" w:sz="4" w:space="0" w:color="auto"/>
            </w:tcBorders>
            <w:shd w:val="clear" w:color="auto" w:fill="FFFFFF"/>
          </w:tcPr>
          <w:p w14:paraId="6933FF11" w14:textId="77777777" w:rsidR="002E7C36" w:rsidRDefault="0054690B">
            <w:pPr>
              <w:pStyle w:val="Other0"/>
              <w:spacing w:after="120" w:line="240" w:lineRule="auto"/>
              <w:ind w:firstLine="1"/>
              <w:jc w:val="center"/>
              <w:rPr>
                <w:rFonts w:ascii="Sylfaen" w:hAnsi="Sylfaen" w:cs="Sylfaen"/>
                <w:sz w:val="20"/>
                <w:szCs w:val="24"/>
              </w:rPr>
            </w:pPr>
            <w:r w:rsidRPr="002B6D06">
              <w:rPr>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0ACD0F0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7C5A5C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թարմացման ամսաթվի </w:t>
            </w:r>
            <w:r w:rsidR="008D0DD6" w:rsidRPr="002B6D06">
              <w:rPr>
                <w:rFonts w:ascii="Sylfaen" w:hAnsi="Sylfaen"/>
                <w:sz w:val="20"/>
                <w:szCs w:val="24"/>
              </w:rPr>
              <w:t>եւ</w:t>
            </w:r>
            <w:r w:rsidRPr="00DC26BE">
              <w:rPr>
                <w:rFonts w:ascii="Sylfaen" w:hAnsi="Sylfaen"/>
                <w:sz w:val="20"/>
                <w:szCs w:val="24"/>
              </w:rPr>
              <w:t xml:space="preserve"> ժամի մասին տեղեկատվության հարցումն ուղարկվել է Հանձնաժողով</w:t>
            </w:r>
          </w:p>
        </w:tc>
      </w:tr>
    </w:tbl>
    <w:p w14:paraId="615E98F9" w14:textId="77777777" w:rsidR="002E7C36" w:rsidRDefault="002E7C36">
      <w:pPr>
        <w:spacing w:after="160" w:line="360" w:lineRule="auto"/>
        <w:rPr>
          <w:rFonts w:ascii="Sylfaen" w:hAnsi="Sylfaen" w:cs="Sylfaen"/>
        </w:rPr>
      </w:pPr>
    </w:p>
    <w:p w14:paraId="051F746F"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24</w:t>
      </w:r>
    </w:p>
    <w:p w14:paraId="22C26FFD"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տեղեկատվության մշակումն ու ներկայացումը» գործառնության (P.SS.05.OPR.014)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80"/>
        <w:gridCol w:w="5827"/>
      </w:tblGrid>
      <w:tr w:rsidR="00B14D37" w:rsidRPr="002B6D06" w14:paraId="33ED04B9" w14:textId="77777777" w:rsidTr="00BF7BC3">
        <w:trPr>
          <w:tblHeader/>
          <w:jc w:val="center"/>
        </w:trPr>
        <w:tc>
          <w:tcPr>
            <w:tcW w:w="862" w:type="dxa"/>
            <w:tcBorders>
              <w:top w:val="single" w:sz="4" w:space="0" w:color="auto"/>
              <w:left w:val="single" w:sz="4" w:space="0" w:color="auto"/>
            </w:tcBorders>
            <w:shd w:val="clear" w:color="auto" w:fill="FFFFFF"/>
            <w:vAlign w:val="center"/>
          </w:tcPr>
          <w:p w14:paraId="184EF01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0" w:type="dxa"/>
            <w:tcBorders>
              <w:top w:val="single" w:sz="4" w:space="0" w:color="auto"/>
              <w:left w:val="single" w:sz="4" w:space="0" w:color="auto"/>
            </w:tcBorders>
            <w:shd w:val="clear" w:color="auto" w:fill="FFFFFF"/>
            <w:vAlign w:val="center"/>
          </w:tcPr>
          <w:p w14:paraId="275D5828" w14:textId="77777777" w:rsidR="002E7C36" w:rsidRDefault="00DC26BE">
            <w:pPr>
              <w:pStyle w:val="Other0"/>
              <w:spacing w:after="120" w:line="240" w:lineRule="auto"/>
              <w:ind w:firstLine="240"/>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30BBA0B"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2B6D06" w14:paraId="14D9BED6" w14:textId="77777777" w:rsidTr="00BF7BC3">
        <w:trPr>
          <w:tblHeader/>
          <w:jc w:val="center"/>
        </w:trPr>
        <w:tc>
          <w:tcPr>
            <w:tcW w:w="862" w:type="dxa"/>
            <w:tcBorders>
              <w:top w:val="single" w:sz="4" w:space="0" w:color="auto"/>
              <w:left w:val="single" w:sz="4" w:space="0" w:color="auto"/>
            </w:tcBorders>
            <w:shd w:val="clear" w:color="auto" w:fill="FFFFFF"/>
            <w:vAlign w:val="center"/>
          </w:tcPr>
          <w:p w14:paraId="26DB070C" w14:textId="77777777" w:rsidR="002E7C36" w:rsidRDefault="0054690B">
            <w:pPr>
              <w:pStyle w:val="Other0"/>
              <w:spacing w:after="120" w:line="240" w:lineRule="auto"/>
              <w:ind w:firstLine="1"/>
              <w:jc w:val="center"/>
              <w:rPr>
                <w:rFonts w:ascii="Sylfaen" w:hAnsi="Sylfaen" w:cs="Sylfaen"/>
                <w:sz w:val="20"/>
                <w:szCs w:val="24"/>
              </w:rPr>
            </w:pPr>
            <w:r w:rsidRPr="002B6D06">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3BAA2908"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9F4F14D"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3</w:t>
            </w:r>
          </w:p>
        </w:tc>
      </w:tr>
      <w:tr w:rsidR="00B14D37" w:rsidRPr="002B6D06" w14:paraId="131480E4" w14:textId="77777777" w:rsidTr="00BF7BC3">
        <w:trPr>
          <w:jc w:val="center"/>
        </w:trPr>
        <w:tc>
          <w:tcPr>
            <w:tcW w:w="862" w:type="dxa"/>
            <w:tcBorders>
              <w:top w:val="single" w:sz="4" w:space="0" w:color="auto"/>
              <w:left w:val="single" w:sz="4" w:space="0" w:color="auto"/>
            </w:tcBorders>
            <w:shd w:val="clear" w:color="auto" w:fill="FFFFFF"/>
            <w:vAlign w:val="center"/>
          </w:tcPr>
          <w:p w14:paraId="007AE380" w14:textId="77777777" w:rsidR="002E7C36" w:rsidRDefault="0054690B">
            <w:pPr>
              <w:pStyle w:val="Other0"/>
              <w:spacing w:after="120" w:line="240" w:lineRule="auto"/>
              <w:ind w:firstLine="1"/>
              <w:jc w:val="center"/>
              <w:rPr>
                <w:rFonts w:ascii="Sylfaen" w:hAnsi="Sylfaen" w:cs="Sylfaen"/>
                <w:sz w:val="20"/>
                <w:szCs w:val="24"/>
              </w:rPr>
            </w:pPr>
            <w:r w:rsidRPr="002B6D06">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05764B1E"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62C786C"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P.SS.04.OPR.014</w:t>
            </w:r>
          </w:p>
        </w:tc>
      </w:tr>
      <w:tr w:rsidR="00B14D37" w:rsidRPr="002B6D06" w14:paraId="6CF8C2BA" w14:textId="77777777" w:rsidTr="00BF7BC3">
        <w:trPr>
          <w:jc w:val="center"/>
        </w:trPr>
        <w:tc>
          <w:tcPr>
            <w:tcW w:w="862" w:type="dxa"/>
            <w:tcBorders>
              <w:top w:val="single" w:sz="4" w:space="0" w:color="auto"/>
              <w:left w:val="single" w:sz="4" w:space="0" w:color="auto"/>
            </w:tcBorders>
            <w:shd w:val="clear" w:color="auto" w:fill="FFFFFF"/>
          </w:tcPr>
          <w:p w14:paraId="14A1611E" w14:textId="77777777" w:rsidR="002E7C36" w:rsidRDefault="0054690B">
            <w:pPr>
              <w:pStyle w:val="Other0"/>
              <w:spacing w:after="120" w:line="240" w:lineRule="auto"/>
              <w:ind w:firstLine="1"/>
              <w:jc w:val="center"/>
              <w:rPr>
                <w:rFonts w:ascii="Sylfaen" w:hAnsi="Sylfaen" w:cs="Sylfaen"/>
                <w:sz w:val="20"/>
                <w:szCs w:val="24"/>
              </w:rPr>
            </w:pPr>
            <w:r w:rsidRPr="002B6D06">
              <w:rPr>
                <w:rFonts w:ascii="Sylfaen" w:hAnsi="Sylfaen"/>
                <w:sz w:val="20"/>
                <w:szCs w:val="24"/>
              </w:rPr>
              <w:t>2</w:t>
            </w:r>
          </w:p>
        </w:tc>
        <w:tc>
          <w:tcPr>
            <w:tcW w:w="2680" w:type="dxa"/>
            <w:tcBorders>
              <w:top w:val="single" w:sz="4" w:space="0" w:color="auto"/>
              <w:left w:val="single" w:sz="4" w:space="0" w:color="auto"/>
            </w:tcBorders>
            <w:shd w:val="clear" w:color="auto" w:fill="FFFFFF"/>
          </w:tcPr>
          <w:p w14:paraId="0E17732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34A9B10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թարմացման ամսաթվի </w:t>
            </w:r>
            <w:r w:rsidR="008D0DD6" w:rsidRPr="002B6D06">
              <w:rPr>
                <w:rFonts w:ascii="Sylfaen" w:hAnsi="Sylfaen"/>
                <w:sz w:val="20"/>
                <w:szCs w:val="24"/>
              </w:rPr>
              <w:t>եւ</w:t>
            </w:r>
            <w:r w:rsidRPr="00DC26BE">
              <w:rPr>
                <w:rFonts w:ascii="Sylfaen" w:hAnsi="Sylfaen"/>
                <w:sz w:val="20"/>
                <w:szCs w:val="24"/>
              </w:rPr>
              <w:t xml:space="preserve"> ժամի մասին տեղեկատվության մշակումն ու ներկայացումը (P.SS.04.0PR.014)</w:t>
            </w:r>
          </w:p>
        </w:tc>
      </w:tr>
      <w:tr w:rsidR="00B14D37" w:rsidRPr="002B6D06" w14:paraId="607C6F68" w14:textId="77777777" w:rsidTr="00BF7BC3">
        <w:trPr>
          <w:jc w:val="center"/>
        </w:trPr>
        <w:tc>
          <w:tcPr>
            <w:tcW w:w="862" w:type="dxa"/>
            <w:tcBorders>
              <w:top w:val="single" w:sz="4" w:space="0" w:color="auto"/>
              <w:left w:val="single" w:sz="4" w:space="0" w:color="auto"/>
              <w:bottom w:val="single" w:sz="4" w:space="0" w:color="auto"/>
            </w:tcBorders>
            <w:shd w:val="clear" w:color="auto" w:fill="FFFFFF"/>
            <w:vAlign w:val="center"/>
          </w:tcPr>
          <w:p w14:paraId="1E533AB8" w14:textId="77777777" w:rsidR="002E7C36" w:rsidRDefault="0054690B">
            <w:pPr>
              <w:pStyle w:val="Other0"/>
              <w:spacing w:after="120" w:line="240" w:lineRule="auto"/>
              <w:ind w:firstLine="1"/>
              <w:jc w:val="center"/>
              <w:rPr>
                <w:rFonts w:ascii="Sylfaen" w:hAnsi="Sylfaen" w:cs="Sylfaen"/>
                <w:sz w:val="20"/>
                <w:szCs w:val="24"/>
              </w:rPr>
            </w:pPr>
            <w:r w:rsidRPr="002B6D06">
              <w:rPr>
                <w:rFonts w:ascii="Sylfaen" w:hAnsi="Sylfaen"/>
                <w:sz w:val="20"/>
                <w:szCs w:val="24"/>
              </w:rPr>
              <w:t>3</w:t>
            </w:r>
          </w:p>
        </w:tc>
        <w:tc>
          <w:tcPr>
            <w:tcW w:w="2680" w:type="dxa"/>
            <w:tcBorders>
              <w:top w:val="single" w:sz="4" w:space="0" w:color="auto"/>
              <w:left w:val="single" w:sz="4" w:space="0" w:color="auto"/>
              <w:bottom w:val="single" w:sz="4" w:space="0" w:color="auto"/>
            </w:tcBorders>
            <w:shd w:val="clear" w:color="auto" w:fill="FFFFFF"/>
            <w:vAlign w:val="center"/>
          </w:tcPr>
          <w:p w14:paraId="7A00585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A49137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Հանձնաժողով</w:t>
            </w:r>
          </w:p>
        </w:tc>
      </w:tr>
      <w:tr w:rsidR="00B14D37" w:rsidRPr="002B6D06" w14:paraId="28C64732" w14:textId="77777777" w:rsidTr="00BF7BC3">
        <w:trPr>
          <w:jc w:val="center"/>
        </w:trPr>
        <w:tc>
          <w:tcPr>
            <w:tcW w:w="862" w:type="dxa"/>
            <w:tcBorders>
              <w:top w:val="single" w:sz="4" w:space="0" w:color="auto"/>
              <w:left w:val="single" w:sz="4" w:space="0" w:color="auto"/>
            </w:tcBorders>
            <w:shd w:val="clear" w:color="auto" w:fill="FFFFFF"/>
          </w:tcPr>
          <w:p w14:paraId="20CAC505" w14:textId="77777777" w:rsidR="002E7C36" w:rsidRDefault="0054690B">
            <w:pPr>
              <w:pStyle w:val="Other0"/>
              <w:spacing w:after="120" w:line="240" w:lineRule="auto"/>
              <w:ind w:firstLine="1"/>
              <w:jc w:val="center"/>
              <w:rPr>
                <w:rFonts w:ascii="Sylfaen" w:hAnsi="Sylfaen" w:cs="Sylfaen"/>
                <w:sz w:val="20"/>
                <w:szCs w:val="24"/>
              </w:rPr>
            </w:pPr>
            <w:r w:rsidRPr="002B6D06">
              <w:rPr>
                <w:rFonts w:ascii="Sylfaen" w:hAnsi="Sylfaen"/>
                <w:sz w:val="20"/>
                <w:szCs w:val="24"/>
              </w:rPr>
              <w:t>4</w:t>
            </w:r>
          </w:p>
        </w:tc>
        <w:tc>
          <w:tcPr>
            <w:tcW w:w="2680" w:type="dxa"/>
            <w:tcBorders>
              <w:top w:val="single" w:sz="4" w:space="0" w:color="auto"/>
              <w:left w:val="single" w:sz="4" w:space="0" w:color="auto"/>
            </w:tcBorders>
            <w:shd w:val="clear" w:color="auto" w:fill="FFFFFF"/>
          </w:tcPr>
          <w:p w14:paraId="1DF51B4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5F24FB3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կատարվում է երրորդ երկրների ձեռնարկությունների ռեեստրի թարմացման ամսաթվի </w:t>
            </w:r>
            <w:r w:rsidR="008D0DD6" w:rsidRPr="002B6D06">
              <w:rPr>
                <w:rFonts w:ascii="Sylfaen" w:hAnsi="Sylfaen"/>
                <w:sz w:val="20"/>
                <w:szCs w:val="24"/>
              </w:rPr>
              <w:t>եւ</w:t>
            </w:r>
            <w:r w:rsidRPr="00DC26BE">
              <w:rPr>
                <w:rFonts w:ascii="Sylfaen" w:hAnsi="Sylfaen"/>
                <w:sz w:val="20"/>
                <w:szCs w:val="24"/>
              </w:rPr>
              <w:t xml:space="preserve"> ժամի մասին տեղեկատվության հարցումը կատարողի կողմից ստանալիս</w:t>
            </w:r>
            <w:r w:rsidR="008D0DD6" w:rsidRPr="002B6D06">
              <w:rPr>
                <w:rFonts w:ascii="Sylfaen" w:hAnsi="Sylfaen"/>
                <w:sz w:val="20"/>
                <w:szCs w:val="24"/>
              </w:rPr>
              <w:t xml:space="preserve"> </w:t>
            </w:r>
            <w:r w:rsidRPr="00DC26BE">
              <w:rPr>
                <w:rFonts w:ascii="Sylfaen" w:hAnsi="Sylfaen"/>
                <w:sz w:val="20"/>
                <w:szCs w:val="24"/>
              </w:rPr>
              <w:t xml:space="preserve">(«Երրորդ երկրների ձեռնարկությունների ռեեստրի թարմացման ամսաթվի </w:t>
            </w:r>
            <w:r w:rsidR="008D0DD6" w:rsidRPr="002B6D06">
              <w:rPr>
                <w:rFonts w:ascii="Sylfaen" w:hAnsi="Sylfaen"/>
                <w:sz w:val="20"/>
                <w:szCs w:val="24"/>
              </w:rPr>
              <w:t>եւ</w:t>
            </w:r>
            <w:r w:rsidRPr="00DC26BE">
              <w:rPr>
                <w:rFonts w:ascii="Sylfaen" w:hAnsi="Sylfaen"/>
                <w:sz w:val="20"/>
                <w:szCs w:val="24"/>
              </w:rPr>
              <w:t xml:space="preserve"> ժամի մասին տեղեկատվության հարցումը» գործառնություն (P.SS.05.OPR.015))</w:t>
            </w:r>
          </w:p>
        </w:tc>
      </w:tr>
      <w:tr w:rsidR="00B14D37" w:rsidRPr="002B6D06" w14:paraId="4516D2FD" w14:textId="77777777" w:rsidTr="00BF7BC3">
        <w:trPr>
          <w:jc w:val="center"/>
        </w:trPr>
        <w:tc>
          <w:tcPr>
            <w:tcW w:w="862" w:type="dxa"/>
            <w:tcBorders>
              <w:top w:val="single" w:sz="4" w:space="0" w:color="auto"/>
              <w:left w:val="single" w:sz="4" w:space="0" w:color="auto"/>
            </w:tcBorders>
            <w:shd w:val="clear" w:color="auto" w:fill="FFFFFF"/>
          </w:tcPr>
          <w:p w14:paraId="59A61750" w14:textId="77777777" w:rsidR="002E7C36" w:rsidRDefault="0054690B">
            <w:pPr>
              <w:pStyle w:val="Other0"/>
              <w:spacing w:after="120" w:line="240" w:lineRule="auto"/>
              <w:ind w:firstLine="1"/>
              <w:jc w:val="center"/>
              <w:rPr>
                <w:rFonts w:ascii="Sylfaen" w:hAnsi="Sylfaen" w:cs="Sylfaen"/>
                <w:sz w:val="20"/>
                <w:szCs w:val="24"/>
              </w:rPr>
            </w:pPr>
            <w:r w:rsidRPr="002B6D06">
              <w:rPr>
                <w:rFonts w:ascii="Sylfaen" w:hAnsi="Sylfaen"/>
                <w:sz w:val="20"/>
                <w:szCs w:val="24"/>
              </w:rPr>
              <w:t>5</w:t>
            </w:r>
          </w:p>
        </w:tc>
        <w:tc>
          <w:tcPr>
            <w:tcW w:w="2680" w:type="dxa"/>
            <w:tcBorders>
              <w:top w:val="single" w:sz="4" w:space="0" w:color="auto"/>
              <w:left w:val="single" w:sz="4" w:space="0" w:color="auto"/>
            </w:tcBorders>
            <w:shd w:val="clear" w:color="auto" w:fill="FFFFFF"/>
          </w:tcPr>
          <w:p w14:paraId="53D9433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50F43EB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հարցման ձ</w:t>
            </w:r>
            <w:r w:rsidR="008D0DD6" w:rsidRPr="002B6D06">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2B6D06">
              <w:rPr>
                <w:rFonts w:ascii="Sylfaen" w:hAnsi="Sylfaen"/>
                <w:sz w:val="20"/>
                <w:szCs w:val="24"/>
              </w:rPr>
              <w:t>եւ</w:t>
            </w:r>
            <w:r w:rsidRPr="00DC26BE">
              <w:rPr>
                <w:rFonts w:ascii="Sylfaen" w:hAnsi="Sylfaen"/>
                <w:sz w:val="20"/>
                <w:szCs w:val="24"/>
              </w:rPr>
              <w:t xml:space="preserve"> տեղեկությունների ձ</w:t>
            </w:r>
            <w:r w:rsidR="008D0DD6" w:rsidRPr="002B6D06">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B14D37" w:rsidRPr="002B6D06" w14:paraId="6550FB7B" w14:textId="77777777" w:rsidTr="00BF7BC3">
        <w:trPr>
          <w:jc w:val="center"/>
        </w:trPr>
        <w:tc>
          <w:tcPr>
            <w:tcW w:w="862" w:type="dxa"/>
            <w:tcBorders>
              <w:top w:val="single" w:sz="4" w:space="0" w:color="auto"/>
              <w:left w:val="single" w:sz="4" w:space="0" w:color="auto"/>
            </w:tcBorders>
            <w:shd w:val="clear" w:color="auto" w:fill="FFFFFF"/>
          </w:tcPr>
          <w:p w14:paraId="17A90BF4" w14:textId="77777777" w:rsidR="002E7C36" w:rsidRDefault="0054690B">
            <w:pPr>
              <w:pStyle w:val="Other0"/>
              <w:spacing w:after="120" w:line="240" w:lineRule="auto"/>
              <w:ind w:firstLine="1"/>
              <w:jc w:val="center"/>
              <w:rPr>
                <w:rFonts w:ascii="Sylfaen" w:hAnsi="Sylfaen" w:cs="Sylfaen"/>
                <w:sz w:val="20"/>
                <w:szCs w:val="24"/>
              </w:rPr>
            </w:pPr>
            <w:r w:rsidRPr="002B6D06">
              <w:rPr>
                <w:rFonts w:ascii="Sylfaen" w:hAnsi="Sylfaen"/>
                <w:sz w:val="20"/>
                <w:szCs w:val="24"/>
              </w:rPr>
              <w:t>6</w:t>
            </w:r>
          </w:p>
        </w:tc>
        <w:tc>
          <w:tcPr>
            <w:tcW w:w="2680" w:type="dxa"/>
            <w:tcBorders>
              <w:top w:val="single" w:sz="4" w:space="0" w:color="auto"/>
              <w:left w:val="single" w:sz="4" w:space="0" w:color="auto"/>
            </w:tcBorders>
            <w:shd w:val="clear" w:color="auto" w:fill="FFFFFF"/>
          </w:tcPr>
          <w:p w14:paraId="4B3C538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645D2B3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կատարողն ստուգում է ստացված հարցումը՝ լիազորված մարմինների </w:t>
            </w:r>
            <w:r w:rsidR="008D0DD6" w:rsidRPr="002B6D06">
              <w:rPr>
                <w:rFonts w:ascii="Sylfaen" w:hAnsi="Sylfaen"/>
                <w:sz w:val="20"/>
                <w:szCs w:val="24"/>
              </w:rPr>
              <w:t>եւ</w:t>
            </w:r>
            <w:r w:rsidRPr="00DC26BE">
              <w:rPr>
                <w:rFonts w:ascii="Sylfaen" w:hAnsi="Sylfaen"/>
                <w:sz w:val="20"/>
                <w:szCs w:val="24"/>
              </w:rPr>
              <w:t xml:space="preserve"> Հանձնաժողովի միջ</w:t>
            </w:r>
            <w:r w:rsidR="008D0DD6" w:rsidRPr="002B6D06">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 եթե ստուգումն հաջողությամբ է անցկացվել, ապա երրորդ երկրների ձեռնարկությունների ռեեստրի թարմացման ամսաթվի ու ժամի վերաբերյալ տեղեկատվությունն ուղարկում է լիազորված մարմինների </w:t>
            </w:r>
            <w:r w:rsidR="008D0DD6" w:rsidRPr="002B6D06">
              <w:rPr>
                <w:rFonts w:ascii="Sylfaen" w:hAnsi="Sylfaen"/>
                <w:sz w:val="20"/>
                <w:szCs w:val="24"/>
              </w:rPr>
              <w:t>եւ</w:t>
            </w:r>
            <w:r w:rsidRPr="00DC26BE">
              <w:rPr>
                <w:rFonts w:ascii="Sylfaen" w:hAnsi="Sylfaen"/>
                <w:sz w:val="20"/>
                <w:szCs w:val="24"/>
              </w:rPr>
              <w:t xml:space="preserve"> Հանձնաժողովի միջ</w:t>
            </w:r>
            <w:r w:rsidR="008D0DD6" w:rsidRPr="002B6D06">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w:t>
            </w:r>
          </w:p>
        </w:tc>
      </w:tr>
      <w:tr w:rsidR="00B14D37" w:rsidRPr="002B6D06" w14:paraId="0C9A17BF" w14:textId="77777777" w:rsidTr="00BF7BC3">
        <w:trPr>
          <w:jc w:val="center"/>
        </w:trPr>
        <w:tc>
          <w:tcPr>
            <w:tcW w:w="862" w:type="dxa"/>
            <w:tcBorders>
              <w:top w:val="single" w:sz="4" w:space="0" w:color="auto"/>
              <w:left w:val="single" w:sz="4" w:space="0" w:color="auto"/>
              <w:bottom w:val="single" w:sz="4" w:space="0" w:color="auto"/>
            </w:tcBorders>
            <w:shd w:val="clear" w:color="auto" w:fill="FFFFFF"/>
          </w:tcPr>
          <w:p w14:paraId="6ECC9797" w14:textId="77777777" w:rsidR="002E7C36" w:rsidRDefault="0054690B">
            <w:pPr>
              <w:pStyle w:val="Other0"/>
              <w:spacing w:after="120" w:line="240" w:lineRule="auto"/>
              <w:ind w:firstLine="1"/>
              <w:jc w:val="center"/>
              <w:rPr>
                <w:rFonts w:ascii="Sylfaen" w:hAnsi="Sylfaen" w:cs="Sylfaen"/>
                <w:sz w:val="20"/>
                <w:szCs w:val="24"/>
              </w:rPr>
            </w:pPr>
            <w:r w:rsidRPr="002B6D06">
              <w:rPr>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39E06A0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14F5C70" w14:textId="77777777" w:rsidR="002E7C36" w:rsidRDefault="00DC26BE" w:rsidP="00C46611">
            <w:pPr>
              <w:pStyle w:val="Other0"/>
              <w:tabs>
                <w:tab w:val="left" w:pos="405"/>
              </w:tabs>
              <w:spacing w:after="120" w:line="240" w:lineRule="auto"/>
              <w:ind w:firstLine="0"/>
              <w:rPr>
                <w:rFonts w:ascii="Sylfaen" w:hAnsi="Sylfaen" w:cs="Sylfaen"/>
                <w:sz w:val="20"/>
                <w:szCs w:val="24"/>
              </w:rPr>
            </w:pPr>
            <w:r w:rsidRPr="00DC26BE">
              <w:rPr>
                <w:rFonts w:ascii="Sylfaen" w:hAnsi="Sylfaen"/>
                <w:sz w:val="20"/>
                <w:szCs w:val="24"/>
              </w:rPr>
              <w:t>ա)</w:t>
            </w:r>
            <w:r w:rsidR="00C46611" w:rsidRPr="00C46611">
              <w:rPr>
                <w:rFonts w:ascii="Sylfaen" w:hAnsi="Sylfaen"/>
                <w:sz w:val="20"/>
                <w:szCs w:val="24"/>
              </w:rPr>
              <w:tab/>
            </w:r>
            <w:r w:rsidRPr="00DC26BE">
              <w:rPr>
                <w:rFonts w:ascii="Sylfaen" w:hAnsi="Sylfaen"/>
                <w:sz w:val="20"/>
                <w:szCs w:val="24"/>
              </w:rPr>
              <w:t xml:space="preserve">երրորդ երկրների ձեռնարկությունների ռեեստրի թարմացման ամսաթվի </w:t>
            </w:r>
            <w:r w:rsidR="008D0DD6" w:rsidRPr="002B6D06">
              <w:rPr>
                <w:rFonts w:ascii="Sylfaen" w:hAnsi="Sylfaen"/>
                <w:sz w:val="20"/>
                <w:szCs w:val="24"/>
              </w:rPr>
              <w:t>եւ</w:t>
            </w:r>
            <w:r w:rsidRPr="00DC26BE">
              <w:rPr>
                <w:rFonts w:ascii="Sylfaen" w:hAnsi="Sylfaen"/>
                <w:sz w:val="20"/>
                <w:szCs w:val="24"/>
              </w:rPr>
              <w:t xml:space="preserve"> ժամի վերաբերյալ տեղեկատվության ստացում.</w:t>
            </w:r>
          </w:p>
        </w:tc>
      </w:tr>
    </w:tbl>
    <w:p w14:paraId="0E8DB2F6" w14:textId="77777777" w:rsidR="002E7C36" w:rsidRDefault="002E7C36">
      <w:pPr>
        <w:spacing w:after="160" w:line="360" w:lineRule="auto"/>
        <w:rPr>
          <w:rFonts w:ascii="Sylfaen" w:hAnsi="Sylfaen" w:cs="Sylfaen"/>
        </w:rPr>
      </w:pPr>
    </w:p>
    <w:p w14:paraId="6D174029"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25</w:t>
      </w:r>
    </w:p>
    <w:p w14:paraId="300558F6"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տեղեկատվության ընդունումն ու մշակումը» գործառնության (P.SS.05.OPR.015)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80"/>
        <w:gridCol w:w="5827"/>
      </w:tblGrid>
      <w:tr w:rsidR="00B14D37" w:rsidRPr="00BF7BC3" w14:paraId="598CED88" w14:textId="77777777" w:rsidTr="00BF7BC3">
        <w:trPr>
          <w:tblHeader/>
          <w:jc w:val="center"/>
        </w:trPr>
        <w:tc>
          <w:tcPr>
            <w:tcW w:w="862" w:type="dxa"/>
            <w:tcBorders>
              <w:top w:val="single" w:sz="4" w:space="0" w:color="auto"/>
              <w:left w:val="single" w:sz="4" w:space="0" w:color="auto"/>
            </w:tcBorders>
            <w:shd w:val="clear" w:color="auto" w:fill="FFFFFF"/>
            <w:vAlign w:val="center"/>
          </w:tcPr>
          <w:p w14:paraId="583296C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0" w:type="dxa"/>
            <w:tcBorders>
              <w:top w:val="single" w:sz="4" w:space="0" w:color="auto"/>
              <w:left w:val="single" w:sz="4" w:space="0" w:color="auto"/>
            </w:tcBorders>
            <w:shd w:val="clear" w:color="auto" w:fill="FFFFFF"/>
            <w:vAlign w:val="center"/>
          </w:tcPr>
          <w:p w14:paraId="27CF4016" w14:textId="77777777" w:rsidR="002E7C36" w:rsidRDefault="00DC26BE">
            <w:pPr>
              <w:pStyle w:val="Other0"/>
              <w:spacing w:after="120" w:line="240" w:lineRule="auto"/>
              <w:ind w:firstLine="240"/>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4DA662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B14D37" w:rsidRPr="00BF7BC3" w14:paraId="3BB3B2D3" w14:textId="77777777" w:rsidTr="00BF7BC3">
        <w:trPr>
          <w:tblHeader/>
          <w:jc w:val="center"/>
        </w:trPr>
        <w:tc>
          <w:tcPr>
            <w:tcW w:w="862" w:type="dxa"/>
            <w:tcBorders>
              <w:top w:val="single" w:sz="4" w:space="0" w:color="auto"/>
              <w:left w:val="single" w:sz="4" w:space="0" w:color="auto"/>
            </w:tcBorders>
            <w:shd w:val="clear" w:color="auto" w:fill="FFFFFF"/>
            <w:vAlign w:val="center"/>
          </w:tcPr>
          <w:p w14:paraId="0E8169AE" w14:textId="77777777" w:rsidR="002E7C36" w:rsidRDefault="0054690B">
            <w:pPr>
              <w:pStyle w:val="Other0"/>
              <w:spacing w:after="120" w:line="240" w:lineRule="auto"/>
              <w:ind w:firstLine="1"/>
              <w:jc w:val="center"/>
              <w:rPr>
                <w:rFonts w:ascii="Sylfaen" w:hAnsi="Sylfaen" w:cs="Sylfaen"/>
                <w:sz w:val="20"/>
                <w:szCs w:val="24"/>
              </w:rPr>
            </w:pPr>
            <w:r w:rsidRPr="00BF7BC3">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15BFE193"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D3D8211" w14:textId="77777777" w:rsidR="002E7C36" w:rsidRDefault="00DC26BE">
            <w:pPr>
              <w:pStyle w:val="Other0"/>
              <w:spacing w:after="120" w:line="240" w:lineRule="auto"/>
              <w:ind w:left="3" w:firstLine="1"/>
              <w:jc w:val="center"/>
              <w:rPr>
                <w:rFonts w:ascii="Sylfaen" w:hAnsi="Sylfaen" w:cs="Sylfaen"/>
                <w:sz w:val="20"/>
                <w:szCs w:val="24"/>
              </w:rPr>
            </w:pPr>
            <w:r w:rsidRPr="00DC26BE">
              <w:rPr>
                <w:rFonts w:ascii="Sylfaen" w:hAnsi="Sylfaen"/>
                <w:sz w:val="20"/>
                <w:szCs w:val="24"/>
              </w:rPr>
              <w:t>3</w:t>
            </w:r>
          </w:p>
        </w:tc>
      </w:tr>
      <w:tr w:rsidR="00B14D37" w:rsidRPr="00BF7BC3" w14:paraId="0C2D17BB" w14:textId="77777777" w:rsidTr="00BF7BC3">
        <w:trPr>
          <w:jc w:val="center"/>
        </w:trPr>
        <w:tc>
          <w:tcPr>
            <w:tcW w:w="862" w:type="dxa"/>
            <w:tcBorders>
              <w:top w:val="single" w:sz="4" w:space="0" w:color="auto"/>
              <w:left w:val="single" w:sz="4" w:space="0" w:color="auto"/>
            </w:tcBorders>
            <w:shd w:val="clear" w:color="auto" w:fill="FFFFFF"/>
            <w:vAlign w:val="center"/>
          </w:tcPr>
          <w:p w14:paraId="77E00AD0" w14:textId="77777777" w:rsidR="002E7C36" w:rsidRDefault="0054690B">
            <w:pPr>
              <w:pStyle w:val="Other0"/>
              <w:spacing w:after="120" w:line="240" w:lineRule="auto"/>
              <w:ind w:firstLine="1"/>
              <w:jc w:val="center"/>
              <w:rPr>
                <w:rFonts w:ascii="Sylfaen" w:hAnsi="Sylfaen" w:cs="Sylfaen"/>
                <w:sz w:val="20"/>
                <w:szCs w:val="24"/>
              </w:rPr>
            </w:pPr>
            <w:r w:rsidRPr="00BF7BC3">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690BB64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15DF282" w14:textId="77777777" w:rsidR="002E7C36" w:rsidRDefault="00DC26BE">
            <w:pPr>
              <w:pStyle w:val="Other0"/>
              <w:spacing w:after="120" w:line="240" w:lineRule="auto"/>
              <w:ind w:left="3" w:firstLine="0"/>
              <w:rPr>
                <w:rFonts w:ascii="Sylfaen" w:hAnsi="Sylfaen" w:cs="Sylfaen"/>
                <w:sz w:val="20"/>
                <w:szCs w:val="24"/>
              </w:rPr>
            </w:pPr>
            <w:r w:rsidRPr="00DC26BE">
              <w:rPr>
                <w:rFonts w:ascii="Sylfaen" w:hAnsi="Sylfaen"/>
                <w:sz w:val="20"/>
                <w:szCs w:val="24"/>
              </w:rPr>
              <w:t>P.SS.04.OPR.015</w:t>
            </w:r>
          </w:p>
        </w:tc>
      </w:tr>
      <w:tr w:rsidR="00B14D37" w:rsidRPr="00BF7BC3" w14:paraId="4FA20423" w14:textId="77777777" w:rsidTr="00BF7BC3">
        <w:trPr>
          <w:jc w:val="center"/>
        </w:trPr>
        <w:tc>
          <w:tcPr>
            <w:tcW w:w="862" w:type="dxa"/>
            <w:tcBorders>
              <w:top w:val="single" w:sz="4" w:space="0" w:color="auto"/>
              <w:left w:val="single" w:sz="4" w:space="0" w:color="auto"/>
            </w:tcBorders>
            <w:shd w:val="clear" w:color="auto" w:fill="FFFFFF"/>
          </w:tcPr>
          <w:p w14:paraId="38F424BF" w14:textId="77777777" w:rsidR="002E7C36" w:rsidRDefault="0054690B">
            <w:pPr>
              <w:pStyle w:val="Other0"/>
              <w:spacing w:after="120" w:line="240" w:lineRule="auto"/>
              <w:ind w:firstLine="1"/>
              <w:jc w:val="center"/>
              <w:rPr>
                <w:rFonts w:ascii="Sylfaen" w:hAnsi="Sylfaen" w:cs="Sylfaen"/>
                <w:sz w:val="20"/>
                <w:szCs w:val="24"/>
              </w:rPr>
            </w:pPr>
            <w:r w:rsidRPr="00BF7BC3">
              <w:rPr>
                <w:rFonts w:ascii="Sylfaen" w:hAnsi="Sylfaen"/>
                <w:sz w:val="20"/>
                <w:szCs w:val="24"/>
              </w:rPr>
              <w:t>2</w:t>
            </w:r>
          </w:p>
        </w:tc>
        <w:tc>
          <w:tcPr>
            <w:tcW w:w="2680" w:type="dxa"/>
            <w:tcBorders>
              <w:top w:val="single" w:sz="4" w:space="0" w:color="auto"/>
              <w:left w:val="single" w:sz="4" w:space="0" w:color="auto"/>
            </w:tcBorders>
            <w:shd w:val="clear" w:color="auto" w:fill="FFFFFF"/>
          </w:tcPr>
          <w:p w14:paraId="0932812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71908097" w14:textId="77777777" w:rsidR="002E7C36" w:rsidRDefault="00DC26BE">
            <w:pPr>
              <w:pStyle w:val="Other0"/>
              <w:spacing w:after="120" w:line="240" w:lineRule="auto"/>
              <w:ind w:left="3" w:right="134"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թարմացման ամսաթվի </w:t>
            </w:r>
            <w:r w:rsidR="008D0DD6" w:rsidRPr="00BF7BC3">
              <w:rPr>
                <w:rFonts w:ascii="Sylfaen" w:hAnsi="Sylfaen"/>
                <w:sz w:val="20"/>
                <w:szCs w:val="24"/>
              </w:rPr>
              <w:t>եւ</w:t>
            </w:r>
            <w:r w:rsidRPr="00DC26BE">
              <w:rPr>
                <w:rFonts w:ascii="Sylfaen" w:hAnsi="Sylfaen"/>
                <w:sz w:val="20"/>
                <w:szCs w:val="24"/>
              </w:rPr>
              <w:t xml:space="preserve"> ժամի մասին տեղեկատվության մշակումն ու ներկայացումը </w:t>
            </w:r>
          </w:p>
        </w:tc>
      </w:tr>
      <w:tr w:rsidR="00B14D37" w:rsidRPr="00BF7BC3" w14:paraId="7525E8B6" w14:textId="77777777" w:rsidTr="00BF7BC3">
        <w:trPr>
          <w:jc w:val="center"/>
        </w:trPr>
        <w:tc>
          <w:tcPr>
            <w:tcW w:w="862" w:type="dxa"/>
            <w:tcBorders>
              <w:top w:val="single" w:sz="4" w:space="0" w:color="auto"/>
              <w:left w:val="single" w:sz="4" w:space="0" w:color="auto"/>
              <w:bottom w:val="single" w:sz="4" w:space="0" w:color="auto"/>
            </w:tcBorders>
            <w:shd w:val="clear" w:color="auto" w:fill="FFFFFF"/>
            <w:vAlign w:val="center"/>
          </w:tcPr>
          <w:p w14:paraId="1585801E" w14:textId="77777777" w:rsidR="002E7C36" w:rsidRDefault="0054690B">
            <w:pPr>
              <w:pStyle w:val="Other0"/>
              <w:spacing w:after="120" w:line="240" w:lineRule="auto"/>
              <w:ind w:firstLine="1"/>
              <w:jc w:val="center"/>
              <w:rPr>
                <w:rFonts w:ascii="Sylfaen" w:hAnsi="Sylfaen" w:cs="Sylfaen"/>
                <w:sz w:val="20"/>
                <w:szCs w:val="24"/>
              </w:rPr>
            </w:pPr>
            <w:r w:rsidRPr="00BF7BC3">
              <w:rPr>
                <w:rFonts w:ascii="Sylfaen" w:hAnsi="Sylfaen"/>
                <w:sz w:val="20"/>
                <w:szCs w:val="24"/>
              </w:rPr>
              <w:t>3</w:t>
            </w:r>
          </w:p>
        </w:tc>
        <w:tc>
          <w:tcPr>
            <w:tcW w:w="2680" w:type="dxa"/>
            <w:tcBorders>
              <w:top w:val="single" w:sz="4" w:space="0" w:color="auto"/>
              <w:left w:val="single" w:sz="4" w:space="0" w:color="auto"/>
              <w:bottom w:val="single" w:sz="4" w:space="0" w:color="auto"/>
            </w:tcBorders>
            <w:shd w:val="clear" w:color="auto" w:fill="FFFFFF"/>
            <w:vAlign w:val="center"/>
          </w:tcPr>
          <w:p w14:paraId="3D90CAB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6BE1483" w14:textId="77777777" w:rsidR="002E7C36" w:rsidRDefault="00DC26BE">
            <w:pPr>
              <w:pStyle w:val="Other0"/>
              <w:spacing w:after="120" w:line="240" w:lineRule="auto"/>
              <w:ind w:left="3" w:right="134" w:firstLine="0"/>
              <w:rPr>
                <w:rFonts w:ascii="Sylfaen" w:hAnsi="Sylfaen" w:cs="Sylfaen"/>
                <w:sz w:val="20"/>
                <w:szCs w:val="24"/>
              </w:rPr>
            </w:pPr>
            <w:r w:rsidRPr="00DC26BE">
              <w:rPr>
                <w:rFonts w:ascii="Sylfaen" w:hAnsi="Sylfaen"/>
                <w:sz w:val="20"/>
                <w:szCs w:val="24"/>
              </w:rPr>
              <w:t>լիազորված մարմին</w:t>
            </w:r>
          </w:p>
        </w:tc>
      </w:tr>
      <w:tr w:rsidR="00B14D37" w:rsidRPr="00BF7BC3" w14:paraId="21F9701E" w14:textId="77777777" w:rsidTr="00BF7BC3">
        <w:trPr>
          <w:jc w:val="center"/>
        </w:trPr>
        <w:tc>
          <w:tcPr>
            <w:tcW w:w="862" w:type="dxa"/>
            <w:tcBorders>
              <w:top w:val="single" w:sz="4" w:space="0" w:color="auto"/>
              <w:left w:val="single" w:sz="4" w:space="0" w:color="auto"/>
            </w:tcBorders>
            <w:shd w:val="clear" w:color="auto" w:fill="FFFFFF"/>
          </w:tcPr>
          <w:p w14:paraId="4A5D8986" w14:textId="77777777" w:rsidR="002E7C36" w:rsidRDefault="0054690B">
            <w:pPr>
              <w:pStyle w:val="Other0"/>
              <w:spacing w:after="120" w:line="240" w:lineRule="auto"/>
              <w:ind w:firstLine="1"/>
              <w:jc w:val="center"/>
              <w:rPr>
                <w:rFonts w:ascii="Sylfaen" w:hAnsi="Sylfaen" w:cs="Sylfaen"/>
                <w:sz w:val="20"/>
                <w:szCs w:val="24"/>
              </w:rPr>
            </w:pPr>
            <w:r w:rsidRPr="00BF7BC3">
              <w:rPr>
                <w:rFonts w:ascii="Sylfaen" w:hAnsi="Sylfaen"/>
                <w:sz w:val="20"/>
                <w:szCs w:val="24"/>
              </w:rPr>
              <w:t>4</w:t>
            </w:r>
          </w:p>
        </w:tc>
        <w:tc>
          <w:tcPr>
            <w:tcW w:w="2680" w:type="dxa"/>
            <w:tcBorders>
              <w:top w:val="single" w:sz="4" w:space="0" w:color="auto"/>
              <w:left w:val="single" w:sz="4" w:space="0" w:color="auto"/>
            </w:tcBorders>
            <w:shd w:val="clear" w:color="auto" w:fill="FFFFFF"/>
          </w:tcPr>
          <w:p w14:paraId="0171B9D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02F23C21" w14:textId="77777777" w:rsidR="002E7C36" w:rsidRDefault="00DC26BE">
            <w:pPr>
              <w:pStyle w:val="Other0"/>
              <w:spacing w:after="120" w:line="240" w:lineRule="auto"/>
              <w:ind w:left="3" w:right="134" w:firstLine="0"/>
              <w:rPr>
                <w:rFonts w:ascii="Sylfaen" w:hAnsi="Sylfaen" w:cs="Sylfaen"/>
                <w:sz w:val="20"/>
                <w:szCs w:val="24"/>
              </w:rPr>
            </w:pPr>
            <w:r w:rsidRPr="00DC26BE">
              <w:rPr>
                <w:rFonts w:ascii="Sylfaen" w:hAnsi="Sylfaen"/>
                <w:sz w:val="20"/>
                <w:szCs w:val="24"/>
              </w:rPr>
              <w:t xml:space="preserve">կատարվում է երրորդ երկրների ձեռնարկությունների ռեեստրը թարմացնելու օրվա </w:t>
            </w:r>
            <w:r w:rsidR="008D0DD6" w:rsidRPr="00BF7BC3">
              <w:rPr>
                <w:rFonts w:ascii="Sylfaen" w:hAnsi="Sylfaen"/>
                <w:sz w:val="20"/>
                <w:szCs w:val="24"/>
              </w:rPr>
              <w:t>եւ</w:t>
            </w:r>
            <w:r w:rsidRPr="00DC26BE">
              <w:rPr>
                <w:rFonts w:ascii="Sylfaen" w:hAnsi="Sylfaen"/>
                <w:sz w:val="20"/>
                <w:szCs w:val="24"/>
              </w:rPr>
              <w:t xml:space="preserve"> ժամի մասին տեղեկատվություն պարունակող հաղորդագրությունը կատարողի կողմից ստանալիս («Միության ձեռնարկությունների ռեեստրի թարմացման ամսաթվի </w:t>
            </w:r>
            <w:r w:rsidR="008D0DD6" w:rsidRPr="00BF7BC3">
              <w:rPr>
                <w:rFonts w:ascii="Sylfaen" w:hAnsi="Sylfaen"/>
                <w:sz w:val="20"/>
                <w:szCs w:val="24"/>
              </w:rPr>
              <w:t>եւ</w:t>
            </w:r>
            <w:r w:rsidRPr="00DC26BE">
              <w:rPr>
                <w:rFonts w:ascii="Sylfaen" w:hAnsi="Sylfaen"/>
                <w:sz w:val="20"/>
                <w:szCs w:val="24"/>
              </w:rPr>
              <w:t xml:space="preserve"> ժամի մասին տեղեկատվության մշակումն ու ներկայացումը» գործառնություն (P.SS.05.OPR.016))</w:t>
            </w:r>
          </w:p>
        </w:tc>
      </w:tr>
      <w:tr w:rsidR="00B14D37" w:rsidRPr="00BF7BC3" w14:paraId="508437D5" w14:textId="77777777" w:rsidTr="00BF7BC3">
        <w:trPr>
          <w:jc w:val="center"/>
        </w:trPr>
        <w:tc>
          <w:tcPr>
            <w:tcW w:w="862" w:type="dxa"/>
            <w:tcBorders>
              <w:top w:val="single" w:sz="4" w:space="0" w:color="auto"/>
              <w:left w:val="single" w:sz="4" w:space="0" w:color="auto"/>
            </w:tcBorders>
            <w:shd w:val="clear" w:color="auto" w:fill="FFFFFF"/>
          </w:tcPr>
          <w:p w14:paraId="794F01BA" w14:textId="77777777" w:rsidR="002E7C36" w:rsidRDefault="0054690B">
            <w:pPr>
              <w:pStyle w:val="Other0"/>
              <w:spacing w:after="120" w:line="240" w:lineRule="auto"/>
              <w:ind w:firstLine="1"/>
              <w:jc w:val="center"/>
              <w:rPr>
                <w:rFonts w:ascii="Sylfaen" w:hAnsi="Sylfaen" w:cs="Sylfaen"/>
                <w:sz w:val="20"/>
                <w:szCs w:val="24"/>
              </w:rPr>
            </w:pPr>
            <w:r w:rsidRPr="00BF7BC3">
              <w:rPr>
                <w:rFonts w:ascii="Sylfaen" w:hAnsi="Sylfaen"/>
                <w:sz w:val="20"/>
                <w:szCs w:val="24"/>
              </w:rPr>
              <w:t>5</w:t>
            </w:r>
          </w:p>
        </w:tc>
        <w:tc>
          <w:tcPr>
            <w:tcW w:w="2680" w:type="dxa"/>
            <w:tcBorders>
              <w:top w:val="single" w:sz="4" w:space="0" w:color="auto"/>
              <w:left w:val="single" w:sz="4" w:space="0" w:color="auto"/>
            </w:tcBorders>
            <w:shd w:val="clear" w:color="auto" w:fill="FFFFFF"/>
          </w:tcPr>
          <w:p w14:paraId="6702316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5A2ECD3B" w14:textId="77777777" w:rsidR="002E7C36" w:rsidRDefault="00DC26BE">
            <w:pPr>
              <w:pStyle w:val="Other0"/>
              <w:spacing w:after="120" w:line="240" w:lineRule="auto"/>
              <w:ind w:left="3" w:right="134" w:firstLine="0"/>
              <w:rPr>
                <w:rFonts w:ascii="Sylfaen" w:hAnsi="Sylfaen" w:cs="Sylfaen"/>
                <w:sz w:val="20"/>
                <w:szCs w:val="24"/>
              </w:rPr>
            </w:pPr>
            <w:r w:rsidRPr="00DC26BE">
              <w:rPr>
                <w:rFonts w:ascii="Sylfaen" w:hAnsi="Sylfaen"/>
                <w:sz w:val="20"/>
                <w:szCs w:val="24"/>
              </w:rPr>
              <w:t>ներկայացվող տեղեկությունների ձ</w:t>
            </w:r>
            <w:r w:rsidR="008D0DD6" w:rsidRPr="00BF7BC3">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BF7BC3">
              <w:rPr>
                <w:rFonts w:ascii="Sylfaen" w:hAnsi="Sylfaen"/>
                <w:sz w:val="20"/>
                <w:szCs w:val="24"/>
              </w:rPr>
              <w:t>եւ</w:t>
            </w:r>
            <w:r w:rsidRPr="00DC26BE">
              <w:rPr>
                <w:rFonts w:ascii="Sylfaen" w:hAnsi="Sylfaen"/>
                <w:sz w:val="20"/>
                <w:szCs w:val="24"/>
              </w:rPr>
              <w:t xml:space="preserve"> տեղեկությունների ձ</w:t>
            </w:r>
            <w:r w:rsidR="008D0DD6" w:rsidRPr="00BF7BC3">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B14D37" w:rsidRPr="00BF7BC3" w14:paraId="34BB0161" w14:textId="77777777" w:rsidTr="00BF7BC3">
        <w:trPr>
          <w:jc w:val="center"/>
        </w:trPr>
        <w:tc>
          <w:tcPr>
            <w:tcW w:w="862" w:type="dxa"/>
            <w:tcBorders>
              <w:top w:val="single" w:sz="4" w:space="0" w:color="auto"/>
              <w:left w:val="single" w:sz="4" w:space="0" w:color="auto"/>
            </w:tcBorders>
            <w:shd w:val="clear" w:color="auto" w:fill="FFFFFF"/>
          </w:tcPr>
          <w:p w14:paraId="7B5ED9B1" w14:textId="77777777" w:rsidR="002E7C36" w:rsidRDefault="0054690B">
            <w:pPr>
              <w:pStyle w:val="Other0"/>
              <w:spacing w:after="120" w:line="240" w:lineRule="auto"/>
              <w:ind w:firstLine="1"/>
              <w:jc w:val="center"/>
              <w:rPr>
                <w:rFonts w:ascii="Sylfaen" w:hAnsi="Sylfaen" w:cs="Sylfaen"/>
                <w:sz w:val="20"/>
                <w:szCs w:val="24"/>
              </w:rPr>
            </w:pPr>
            <w:r w:rsidRPr="00BF7BC3">
              <w:rPr>
                <w:rFonts w:ascii="Sylfaen" w:hAnsi="Sylfaen"/>
                <w:sz w:val="20"/>
                <w:szCs w:val="24"/>
              </w:rPr>
              <w:t>6</w:t>
            </w:r>
          </w:p>
        </w:tc>
        <w:tc>
          <w:tcPr>
            <w:tcW w:w="2680" w:type="dxa"/>
            <w:tcBorders>
              <w:top w:val="single" w:sz="4" w:space="0" w:color="auto"/>
              <w:left w:val="single" w:sz="4" w:space="0" w:color="auto"/>
            </w:tcBorders>
            <w:shd w:val="clear" w:color="auto" w:fill="FFFFFF"/>
          </w:tcPr>
          <w:p w14:paraId="00D24A0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1E6F73D2" w14:textId="77777777" w:rsidR="002E7C36" w:rsidRDefault="00DC26BE">
            <w:pPr>
              <w:pStyle w:val="Other0"/>
              <w:spacing w:after="120" w:line="240" w:lineRule="auto"/>
              <w:ind w:left="3" w:firstLine="0"/>
              <w:rPr>
                <w:rFonts w:ascii="Sylfaen" w:hAnsi="Sylfaen" w:cs="Sylfaen"/>
                <w:sz w:val="20"/>
                <w:szCs w:val="24"/>
              </w:rPr>
            </w:pPr>
            <w:r w:rsidRPr="00DC26BE">
              <w:rPr>
                <w:rFonts w:ascii="Sylfaen" w:hAnsi="Sylfaen"/>
                <w:sz w:val="20"/>
                <w:szCs w:val="24"/>
              </w:rPr>
              <w:t xml:space="preserve">կատարողը երրորդ երկրների ձեռնարկությունների ռեեստրի թարմացման ամսաթվի </w:t>
            </w:r>
            <w:r w:rsidR="008D0DD6" w:rsidRPr="00BF7BC3">
              <w:rPr>
                <w:rFonts w:ascii="Sylfaen" w:hAnsi="Sylfaen"/>
                <w:sz w:val="20"/>
                <w:szCs w:val="24"/>
              </w:rPr>
              <w:t>եւ</w:t>
            </w:r>
            <w:r w:rsidRPr="00DC26BE">
              <w:rPr>
                <w:rFonts w:ascii="Sylfaen" w:hAnsi="Sylfaen"/>
                <w:sz w:val="20"/>
                <w:szCs w:val="24"/>
              </w:rPr>
              <w:t xml:space="preserve"> ժամանակի վերաբերյալ ստացված տեղեկատվության մշակումը կատարում է լիազորված մարմինների </w:t>
            </w:r>
            <w:r w:rsidR="008D0DD6" w:rsidRPr="00BF7BC3">
              <w:rPr>
                <w:rFonts w:ascii="Sylfaen" w:hAnsi="Sylfaen"/>
                <w:sz w:val="20"/>
                <w:szCs w:val="24"/>
              </w:rPr>
              <w:t>եւ</w:t>
            </w:r>
            <w:r w:rsidRPr="00DC26BE">
              <w:rPr>
                <w:rFonts w:ascii="Sylfaen" w:hAnsi="Sylfaen"/>
                <w:sz w:val="20"/>
                <w:szCs w:val="24"/>
              </w:rPr>
              <w:t xml:space="preserve"> Հանձնաժողովի միջ</w:t>
            </w:r>
            <w:r w:rsidR="008D0DD6" w:rsidRPr="00BF7BC3">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w:t>
            </w:r>
          </w:p>
        </w:tc>
      </w:tr>
      <w:tr w:rsidR="00B14D37" w:rsidRPr="00BF7BC3" w14:paraId="45E780D4" w14:textId="77777777" w:rsidTr="00BF7BC3">
        <w:trPr>
          <w:jc w:val="center"/>
        </w:trPr>
        <w:tc>
          <w:tcPr>
            <w:tcW w:w="862" w:type="dxa"/>
            <w:tcBorders>
              <w:top w:val="single" w:sz="4" w:space="0" w:color="auto"/>
              <w:left w:val="single" w:sz="4" w:space="0" w:color="auto"/>
              <w:bottom w:val="single" w:sz="4" w:space="0" w:color="auto"/>
            </w:tcBorders>
            <w:shd w:val="clear" w:color="auto" w:fill="FFFFFF"/>
          </w:tcPr>
          <w:p w14:paraId="0530AD29" w14:textId="77777777" w:rsidR="002E7C36" w:rsidRDefault="0054690B">
            <w:pPr>
              <w:pStyle w:val="Other0"/>
              <w:spacing w:after="120" w:line="240" w:lineRule="auto"/>
              <w:ind w:firstLine="1"/>
              <w:jc w:val="center"/>
              <w:rPr>
                <w:rFonts w:ascii="Sylfaen" w:hAnsi="Sylfaen" w:cs="Sylfaen"/>
                <w:sz w:val="20"/>
                <w:szCs w:val="24"/>
              </w:rPr>
            </w:pPr>
            <w:r w:rsidRPr="00BF7BC3">
              <w:rPr>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376FC19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562AF2F" w14:textId="77777777" w:rsidR="002E7C36" w:rsidRDefault="00DC26BE">
            <w:pPr>
              <w:pStyle w:val="Other0"/>
              <w:spacing w:after="120" w:line="240" w:lineRule="auto"/>
              <w:ind w:left="3"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թարմացման ամսաթվի </w:t>
            </w:r>
            <w:r w:rsidR="008D0DD6" w:rsidRPr="00BF7BC3">
              <w:rPr>
                <w:rFonts w:ascii="Sylfaen" w:hAnsi="Sylfaen"/>
                <w:sz w:val="20"/>
                <w:szCs w:val="24"/>
              </w:rPr>
              <w:t>եւ</w:t>
            </w:r>
            <w:r w:rsidRPr="00DC26BE">
              <w:rPr>
                <w:rFonts w:ascii="Sylfaen" w:hAnsi="Sylfaen"/>
                <w:sz w:val="20"/>
                <w:szCs w:val="24"/>
              </w:rPr>
              <w:t xml:space="preserve"> ժամի մասին տեղեկատվությունն ստացվել է</w:t>
            </w:r>
          </w:p>
        </w:tc>
      </w:tr>
    </w:tbl>
    <w:p w14:paraId="5D462E4A" w14:textId="77777777" w:rsidR="002E7C36" w:rsidRDefault="002E7C36">
      <w:pPr>
        <w:spacing w:after="120"/>
        <w:rPr>
          <w:rFonts w:ascii="Sylfaen" w:hAnsi="Sylfaen" w:cs="Sylfaen"/>
        </w:rPr>
      </w:pPr>
    </w:p>
    <w:p w14:paraId="686AAE96" w14:textId="77777777" w:rsidR="002E7C36" w:rsidRDefault="00DC26BE">
      <w:pPr>
        <w:pStyle w:val="Heading20"/>
        <w:spacing w:after="160" w:line="341" w:lineRule="auto"/>
        <w:jc w:val="center"/>
        <w:outlineLvl w:val="9"/>
        <w:rPr>
          <w:rFonts w:ascii="Sylfaen" w:hAnsi="Sylfaen" w:cs="Sylfaen"/>
          <w:sz w:val="24"/>
          <w:szCs w:val="24"/>
        </w:rPr>
      </w:pPr>
      <w:bookmarkStart w:id="97" w:name="bookmark104"/>
      <w:bookmarkStart w:id="98" w:name="bookmark105"/>
      <w:r w:rsidRPr="00DC26BE">
        <w:rPr>
          <w:rFonts w:ascii="Sylfaen" w:hAnsi="Sylfaen"/>
          <w:sz w:val="24"/>
          <w:szCs w:val="24"/>
        </w:rPr>
        <w:t>Երրորդ երկրների ձեռնարկությունների ռեեստրից տեղեկությունների ստացում (P.SS.04.PRC.005)</w:t>
      </w:r>
      <w:bookmarkEnd w:id="97"/>
      <w:bookmarkEnd w:id="98"/>
    </w:p>
    <w:p w14:paraId="5FB8AB4C" w14:textId="77777777" w:rsidR="002E7C36" w:rsidRDefault="00DC26BE">
      <w:pPr>
        <w:pStyle w:val="Heading20"/>
        <w:tabs>
          <w:tab w:val="left" w:pos="1134"/>
        </w:tabs>
        <w:spacing w:after="160" w:line="341" w:lineRule="auto"/>
        <w:ind w:firstLine="567"/>
        <w:jc w:val="both"/>
        <w:outlineLvl w:val="9"/>
        <w:rPr>
          <w:rFonts w:ascii="Sylfaen" w:hAnsi="Sylfaen" w:cs="Sylfaen"/>
          <w:sz w:val="24"/>
          <w:szCs w:val="24"/>
        </w:rPr>
      </w:pPr>
      <w:bookmarkStart w:id="99" w:name="bookmark107"/>
      <w:bookmarkStart w:id="100" w:name="bookmark108"/>
      <w:r w:rsidRPr="00DC26BE">
        <w:rPr>
          <w:rFonts w:ascii="Sylfaen" w:hAnsi="Sylfaen"/>
          <w:sz w:val="24"/>
          <w:szCs w:val="24"/>
          <w:shd w:val="clear" w:color="auto" w:fill="FFFFFF"/>
        </w:rPr>
        <w:t>5</w:t>
      </w:r>
      <w:bookmarkEnd w:id="99"/>
      <w:r w:rsidRPr="00DC26BE">
        <w:rPr>
          <w:rFonts w:ascii="Sylfaen" w:hAnsi="Sylfaen"/>
          <w:sz w:val="24"/>
          <w:szCs w:val="24"/>
          <w:shd w:val="clear" w:color="auto" w:fill="FFFFFF"/>
        </w:rPr>
        <w:t>7.</w:t>
      </w:r>
      <w:r w:rsidR="00BF7BC3" w:rsidRPr="00BF7BC3">
        <w:rPr>
          <w:rFonts w:ascii="Sylfaen" w:hAnsi="Sylfaen"/>
          <w:sz w:val="24"/>
          <w:szCs w:val="24"/>
        </w:rPr>
        <w:tab/>
      </w:r>
      <w:r w:rsidRPr="00DC26BE">
        <w:rPr>
          <w:rFonts w:ascii="Sylfaen" w:hAnsi="Sylfaen"/>
          <w:sz w:val="24"/>
          <w:szCs w:val="24"/>
        </w:rPr>
        <w:t xml:space="preserve">«Երրորդ երկրների ձեռնարկությունների ռեեստրից տեղեկությունների ստացում» ընթացակարգի (P.SS.04.PRC.005) կատարման սխեման ներկայացված է </w:t>
      </w:r>
      <w:bookmarkStart w:id="101" w:name="bookmark106"/>
      <w:bookmarkStart w:id="102" w:name="bookmark109"/>
      <w:bookmarkEnd w:id="100"/>
      <w:r w:rsidRPr="00DC26BE">
        <w:rPr>
          <w:rFonts w:ascii="Sylfaen" w:hAnsi="Sylfaen"/>
          <w:sz w:val="24"/>
          <w:szCs w:val="24"/>
        </w:rPr>
        <w:t>9-րդ նկարում։</w:t>
      </w:r>
      <w:bookmarkEnd w:id="101"/>
      <w:bookmarkEnd w:id="102"/>
    </w:p>
    <w:p w14:paraId="4A9077A6" w14:textId="77777777" w:rsidR="002E7C36" w:rsidRDefault="00E807FA">
      <w:pPr>
        <w:pStyle w:val="Heading20"/>
        <w:spacing w:after="160" w:line="360" w:lineRule="auto"/>
        <w:outlineLvl w:val="9"/>
        <w:rPr>
          <w:rFonts w:ascii="Sylfaen" w:hAnsi="Sylfaen" w:cs="Sylfaen"/>
          <w:sz w:val="24"/>
          <w:szCs w:val="24"/>
        </w:rPr>
      </w:pPr>
      <w:r>
        <w:rPr>
          <w:rFonts w:ascii="Sylfaen" w:hAnsi="Sylfaen" w:cs="Sylfaen"/>
          <w:noProof/>
          <w:sz w:val="24"/>
          <w:szCs w:val="24"/>
          <w:lang w:val="en-US" w:eastAsia="en-US" w:bidi="ar-SA"/>
        </w:rPr>
        <w:pict w14:anchorId="5A9575D7">
          <v:group id="_x0000_s1549" style="position:absolute;margin-left:16.25pt;margin-top:7.75pt;width:410.1pt;height:246.75pt;z-index:377820937" coordorigin="1743,8718" coordsize="8202,4935">
            <v:rect id="_x0000_s1132" style="position:absolute;left:2553;top:8718;width:2487;height:315" stroked="f">
              <v:textbox style="mso-next-textbox:#_x0000_s1132" inset="0,0,0,0">
                <w:txbxContent>
                  <w:p w14:paraId="3E347BDB" w14:textId="77777777" w:rsidR="002E7C36" w:rsidRDefault="002E7C36" w:rsidP="00BF7BC3">
                    <w:pPr>
                      <w:jc w:val="center"/>
                    </w:pPr>
                    <w:r>
                      <w:rPr>
                        <w:rFonts w:ascii="Sylfaen" w:hAnsi="Sylfaen"/>
                        <w:color w:val="262625"/>
                        <w:sz w:val="16"/>
                      </w:rPr>
                      <w:t>: Լիազորված մարմին</w:t>
                    </w:r>
                  </w:p>
                </w:txbxContent>
              </v:textbox>
            </v:rect>
            <v:rect id="_x0000_s1133" style="position:absolute;left:6813;top:8718;width:2487;height:315" stroked="f">
              <v:textbox style="mso-next-textbox:#_x0000_s1133" inset="0,0,0,0">
                <w:txbxContent>
                  <w:p w14:paraId="1B3022B7" w14:textId="77777777" w:rsidR="002E7C36" w:rsidRDefault="002E7C36" w:rsidP="00BF7BC3">
                    <w:pPr>
                      <w:jc w:val="center"/>
                    </w:pPr>
                    <w:r>
                      <w:rPr>
                        <w:rFonts w:ascii="Sylfaen" w:hAnsi="Sylfaen"/>
                        <w:color w:val="262625"/>
                        <w:sz w:val="16"/>
                      </w:rPr>
                      <w:t>: Հանձնաժողով</w:t>
                    </w:r>
                  </w:p>
                </w:txbxContent>
              </v:textbox>
            </v:rect>
            <v:rect id="_x0000_s1134" style="position:absolute;left:6348;top:9858;width:3597;height:450" stroked="f">
              <v:textbox style="mso-next-textbox:#_x0000_s1134" inset="0,0,0,0">
                <w:txbxContent>
                  <w:p w14:paraId="2EB36D20" w14:textId="77777777" w:rsidR="002E7C36" w:rsidRPr="00BF7BC3" w:rsidRDefault="002E7C36" w:rsidP="005672AB">
                    <w:pPr>
                      <w:jc w:val="center"/>
                      <w:rPr>
                        <w:sz w:val="20"/>
                      </w:rPr>
                    </w:pPr>
                    <w:r w:rsidRPr="00BF7BC3">
                      <w:rPr>
                        <w:rFonts w:ascii="Sylfaen" w:hAnsi="Sylfaen"/>
                        <w:color w:val="42413F"/>
                        <w:sz w:val="12"/>
                      </w:rPr>
                      <w:t xml:space="preserve">: </w:t>
                    </w:r>
                    <w:r w:rsidRPr="00BF7BC3">
                      <w:rPr>
                        <w:rFonts w:ascii="Sylfaen" w:hAnsi="Sylfaen"/>
                        <w:color w:val="262625"/>
                        <w:sz w:val="12"/>
                      </w:rPr>
                      <w:t>տեղեկություններ երրորդ երկրների ձեռնարկությունների վերաբերյալ [տեղեկությունները հանվել են]</w:t>
                    </w:r>
                  </w:p>
                </w:txbxContent>
              </v:textbox>
            </v:rect>
            <v:rect id="_x0000_s1135" style="position:absolute;left:6348;top:11193;width:3597;height:915" stroked="f">
              <v:textbox style="mso-next-textbox:#_x0000_s1135" inset="0,0,0,0">
                <w:txbxContent>
                  <w:p w14:paraId="7FFE1F56" w14:textId="77777777" w:rsidR="002E7C36" w:rsidRPr="00BF7BC3" w:rsidRDefault="002E7C36" w:rsidP="005672AB">
                    <w:pPr>
                      <w:jc w:val="center"/>
                      <w:rPr>
                        <w:sz w:val="22"/>
                      </w:rPr>
                    </w:pPr>
                    <w:r w:rsidRPr="00BF7BC3">
                      <w:rPr>
                        <w:rFonts w:ascii="Sylfaen" w:hAnsi="Sylfaen"/>
                        <w:color w:val="262625"/>
                        <w:sz w:val="14"/>
                      </w:rPr>
                      <w:t>Երրորդ երկրների ձեռնարկությունների ռեեստրից հանելու համար տեղեկությունների ընդունում և մշակում (P.SS.04.0PR.010)</w:t>
                    </w:r>
                  </w:p>
                </w:txbxContent>
              </v:textbox>
            </v:rect>
            <v:rect id="_x0000_s1136" style="position:absolute;left:1893;top:9648;width:3597;height:780" stroked="f">
              <v:textbox style="mso-next-textbox:#_x0000_s1136" inset="0,0,0,0">
                <w:txbxContent>
                  <w:p w14:paraId="06F43CED" w14:textId="77777777" w:rsidR="002E7C36" w:rsidRPr="005672AB" w:rsidRDefault="002E7C36" w:rsidP="005672AB">
                    <w:pPr>
                      <w:jc w:val="center"/>
                    </w:pPr>
                    <w:r>
                      <w:rPr>
                        <w:rFonts w:ascii="Sylfaen" w:hAnsi="Sylfaen"/>
                        <w:color w:val="262625"/>
                        <w:sz w:val="16"/>
                      </w:rPr>
                      <w:t>«Երրորդ երկրների ձեռնարկությունների ռեեստրից տեղեկությունների հանում» (P.SS.04.PRC.003) ընթացակարգ</w:t>
                    </w:r>
                  </w:p>
                </w:txbxContent>
              </v:textbox>
            </v:rect>
            <v:rect id="_x0000_s1137" style="position:absolute;left:1743;top:11103;width:3597;height:450" stroked="f">
              <v:textbox style="mso-next-textbox:#_x0000_s1137" inset="0,0,0,0">
                <w:txbxContent>
                  <w:p w14:paraId="2BA9A98E" w14:textId="77777777" w:rsidR="002E7C36" w:rsidRPr="00BF7BC3" w:rsidRDefault="002E7C36" w:rsidP="005672AB">
                    <w:pPr>
                      <w:jc w:val="center"/>
                      <w:rPr>
                        <w:sz w:val="12"/>
                        <w:szCs w:val="16"/>
                      </w:rPr>
                    </w:pPr>
                    <w:r>
                      <w:rPr>
                        <w:rFonts w:ascii="Sylfaen" w:hAnsi="Sylfaen"/>
                        <w:color w:val="262625"/>
                        <w:sz w:val="16"/>
                      </w:rPr>
                      <w:t xml:space="preserve">: </w:t>
                    </w:r>
                    <w:r w:rsidRPr="00BF7BC3">
                      <w:rPr>
                        <w:rFonts w:ascii="Sylfaen" w:hAnsi="Sylfaen"/>
                        <w:color w:val="262625"/>
                        <w:sz w:val="12"/>
                      </w:rPr>
                      <w:t>տեղեկություններ երրորդ երկրների ձեռնարկությունների վերաբերյալ [տեղեկությունները հանվել են]</w:t>
                    </w:r>
                  </w:p>
                </w:txbxContent>
              </v:textbox>
            </v:rect>
            <v:rect id="_x0000_s1138" style="position:absolute;left:2193;top:12003;width:3597;height:450" stroked="f">
              <v:textbox style="mso-next-textbox:#_x0000_s1138" inset="0,0,0,0">
                <w:txbxContent>
                  <w:p w14:paraId="23816D87" w14:textId="77777777" w:rsidR="002E7C36" w:rsidRPr="00BF7BC3" w:rsidRDefault="002E7C36" w:rsidP="00BF7BC3">
                    <w:pPr>
                      <w:jc w:val="center"/>
                      <w:rPr>
                        <w:b/>
                        <w:sz w:val="12"/>
                        <w:szCs w:val="16"/>
                      </w:rPr>
                    </w:pPr>
                    <w:r w:rsidRPr="00BF7BC3">
                      <w:rPr>
                        <w:rFonts w:ascii="Sylfaen" w:hAnsi="Sylfaen"/>
                        <w:color w:val="262625"/>
                        <w:sz w:val="12"/>
                      </w:rPr>
                      <w:t>: տեղեկություններ երրորդ երկրների ձեռնարկությունների վերաբերյալ [տեղեկությունները հանվել են]</w:t>
                    </w:r>
                  </w:p>
                </w:txbxContent>
              </v:textbox>
            </v:rect>
            <v:rect id="_x0000_s1139" style="position:absolute;left:1893;top:12918;width:3597;height:735" stroked="f">
              <v:textbox style="mso-next-textbox:#_x0000_s1139" inset="0,0,0,0">
                <w:txbxContent>
                  <w:p w14:paraId="1EA1BB87" w14:textId="77777777" w:rsidR="002E7C36" w:rsidRPr="00BF7BC3" w:rsidRDefault="002E7C36" w:rsidP="00BF7BC3">
                    <w:pPr>
                      <w:jc w:val="center"/>
                      <w:rPr>
                        <w:sz w:val="22"/>
                      </w:rPr>
                    </w:pPr>
                    <w:r w:rsidRPr="00BF7BC3">
                      <w:rPr>
                        <w:rFonts w:ascii="Sylfaen" w:hAnsi="Sylfaen"/>
                        <w:color w:val="262625"/>
                        <w:sz w:val="14"/>
                      </w:rPr>
                      <w:t>Երրորդ երկրների ձեռնարկությունների ռեեստրից հանելու համար տեղեկությունների ընդունում և մշակում (P.SS.04.0PR.010)</w:t>
                    </w:r>
                  </w:p>
                </w:txbxContent>
              </v:textbox>
            </v:rect>
          </v:group>
        </w:pict>
      </w:r>
      <w:r w:rsidR="002E7C36">
        <w:rPr>
          <w:rFonts w:ascii="Sylfaen" w:hAnsi="Sylfaen" w:cs="Sylfaen"/>
          <w:noProof/>
          <w:sz w:val="24"/>
          <w:szCs w:val="24"/>
          <w:lang w:val="en-US" w:eastAsia="en-US" w:bidi="ar-SA"/>
        </w:rPr>
        <w:drawing>
          <wp:inline distT="0" distB="0" distL="0" distR="0" wp14:anchorId="780F5243" wp14:editId="7ED3CEC5">
            <wp:extent cx="5601970" cy="3943985"/>
            <wp:effectExtent l="0" t="0" r="0" b="0"/>
            <wp:docPr id="11" name="Picut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5" cstate="print"/>
                    <a:stretch/>
                  </pic:blipFill>
                  <pic:spPr>
                    <a:xfrm>
                      <a:off x="0" y="0"/>
                      <a:ext cx="5601970" cy="3943985"/>
                    </a:xfrm>
                    <a:prstGeom prst="rect">
                      <a:avLst/>
                    </a:prstGeom>
                  </pic:spPr>
                </pic:pic>
              </a:graphicData>
            </a:graphic>
          </wp:inline>
        </w:drawing>
      </w:r>
    </w:p>
    <w:p w14:paraId="234AEA82" w14:textId="77777777" w:rsidR="002E7C36" w:rsidRDefault="0054690B">
      <w:pPr>
        <w:pStyle w:val="Bodytext40"/>
        <w:spacing w:after="160" w:line="346" w:lineRule="auto"/>
        <w:rPr>
          <w:rFonts w:ascii="Sylfaen" w:hAnsi="Sylfaen" w:cs="Sylfaen"/>
          <w:sz w:val="20"/>
        </w:rPr>
      </w:pPr>
      <w:r w:rsidRPr="00BF7BC3">
        <w:rPr>
          <w:rFonts w:ascii="Sylfaen" w:hAnsi="Sylfaen"/>
          <w:sz w:val="20"/>
        </w:rPr>
        <w:t xml:space="preserve">Նկ. 9. «Երրորդ երկրների ձեռնարկությունների ռեեստրից տեղեկությունների </w:t>
      </w:r>
      <w:r w:rsidR="00DC26BE" w:rsidRPr="00DC26BE">
        <w:rPr>
          <w:rFonts w:ascii="Sylfaen" w:hAnsi="Sylfaen"/>
          <w:sz w:val="20"/>
        </w:rPr>
        <w:t>ստացում» ընթացակարգի (P.SS.04.PRC.005) կատարման սխեման</w:t>
      </w:r>
    </w:p>
    <w:p w14:paraId="0C13307B" w14:textId="77777777" w:rsidR="002E7C36" w:rsidRDefault="00DC26BE">
      <w:pPr>
        <w:pStyle w:val="BodyText1"/>
        <w:tabs>
          <w:tab w:val="left" w:pos="1134"/>
        </w:tabs>
        <w:spacing w:after="160"/>
        <w:ind w:firstLine="567"/>
        <w:jc w:val="both"/>
        <w:rPr>
          <w:rFonts w:ascii="Sylfaen" w:hAnsi="Sylfaen" w:cs="Sylfaen"/>
          <w:sz w:val="24"/>
          <w:szCs w:val="24"/>
        </w:rPr>
      </w:pPr>
      <w:bookmarkStart w:id="103" w:name="bookmark110"/>
      <w:r w:rsidRPr="00DC26BE">
        <w:rPr>
          <w:rFonts w:ascii="Sylfaen" w:hAnsi="Sylfaen"/>
          <w:sz w:val="24"/>
          <w:szCs w:val="24"/>
        </w:rPr>
        <w:t>5</w:t>
      </w:r>
      <w:bookmarkEnd w:id="103"/>
      <w:r w:rsidRPr="00DC26BE">
        <w:rPr>
          <w:rFonts w:ascii="Sylfaen" w:hAnsi="Sylfaen"/>
          <w:sz w:val="24"/>
          <w:szCs w:val="24"/>
        </w:rPr>
        <w:t>8.</w:t>
      </w:r>
      <w:r w:rsidR="00BF7BC3" w:rsidRPr="00BF7BC3">
        <w:rPr>
          <w:rFonts w:ascii="Sylfaen" w:hAnsi="Sylfaen"/>
          <w:sz w:val="24"/>
          <w:szCs w:val="24"/>
        </w:rPr>
        <w:tab/>
      </w:r>
      <w:r w:rsidRPr="00DC26BE">
        <w:rPr>
          <w:rFonts w:ascii="Sylfaen" w:hAnsi="Sylfaen"/>
          <w:sz w:val="24"/>
          <w:szCs w:val="24"/>
        </w:rPr>
        <w:t>«Երրորդ երկրների ձեռնարկությունների ռեեստրից տեղեկությունների ստացում» ընթացակարգը (P.SS.04.PRC.005) կատարվում է երրորդ երկրների ձեռնարկությունների ռեեստրից լիազորված մարմնի կողմից տեղեկություններն ստանալու անհրաժեշտության դեպքում։</w:t>
      </w:r>
    </w:p>
    <w:p w14:paraId="57379B73" w14:textId="77777777" w:rsidR="002E7C36" w:rsidRDefault="00DC26BE">
      <w:pPr>
        <w:pStyle w:val="BodyText1"/>
        <w:tabs>
          <w:tab w:val="left" w:pos="1134"/>
        </w:tabs>
        <w:spacing w:after="160"/>
        <w:ind w:firstLine="567"/>
        <w:jc w:val="both"/>
        <w:rPr>
          <w:rFonts w:ascii="Sylfaen" w:hAnsi="Sylfaen" w:cs="Sylfaen"/>
          <w:sz w:val="24"/>
          <w:szCs w:val="24"/>
        </w:rPr>
      </w:pPr>
      <w:bookmarkStart w:id="104" w:name="bookmark111"/>
      <w:r w:rsidRPr="00DC26BE">
        <w:rPr>
          <w:rFonts w:ascii="Sylfaen" w:hAnsi="Sylfaen"/>
          <w:sz w:val="24"/>
          <w:szCs w:val="24"/>
        </w:rPr>
        <w:t>5</w:t>
      </w:r>
      <w:bookmarkEnd w:id="104"/>
      <w:r w:rsidRPr="00DC26BE">
        <w:rPr>
          <w:rFonts w:ascii="Sylfaen" w:hAnsi="Sylfaen"/>
          <w:sz w:val="24"/>
          <w:szCs w:val="24"/>
        </w:rPr>
        <w:t>9.</w:t>
      </w:r>
      <w:r w:rsidR="00BF7BC3" w:rsidRPr="00BF7BC3">
        <w:rPr>
          <w:rFonts w:ascii="Sylfaen" w:hAnsi="Sylfaen"/>
          <w:sz w:val="24"/>
          <w:szCs w:val="24"/>
        </w:rPr>
        <w:tab/>
      </w:r>
      <w:r w:rsidRPr="00DC26BE">
        <w:rPr>
          <w:rFonts w:ascii="Sylfaen" w:hAnsi="Sylfaen"/>
          <w:sz w:val="24"/>
          <w:szCs w:val="24"/>
        </w:rPr>
        <w:t>Առաջինը կատարվում է «Երրորդ երկրների ձեռնարկությունների ռեեստրից տեղեկությունների հարցում» գործառնությունը (P.SS.04.OPR.016), որի կատարման արդյունքում լիազորված մարմինը ձ</w:t>
      </w:r>
      <w:r w:rsidR="008D0DD6">
        <w:rPr>
          <w:rFonts w:ascii="Sylfaen" w:hAnsi="Sylfaen"/>
          <w:sz w:val="24"/>
          <w:szCs w:val="24"/>
        </w:rPr>
        <w:t>եւ</w:t>
      </w:r>
      <w:r w:rsidRPr="00DC26BE">
        <w:rPr>
          <w:rFonts w:ascii="Sylfaen" w:hAnsi="Sylfaen"/>
          <w:sz w:val="24"/>
          <w:szCs w:val="24"/>
        </w:rPr>
        <w:t xml:space="preserve">ավորում </w:t>
      </w:r>
      <w:r w:rsidR="008D0DD6">
        <w:rPr>
          <w:rFonts w:ascii="Sylfaen" w:hAnsi="Sylfaen"/>
          <w:sz w:val="24"/>
          <w:szCs w:val="24"/>
        </w:rPr>
        <w:t>եւ</w:t>
      </w:r>
      <w:r w:rsidRPr="00DC26BE">
        <w:rPr>
          <w:rFonts w:ascii="Sylfaen" w:hAnsi="Sylfaen"/>
          <w:sz w:val="24"/>
          <w:szCs w:val="24"/>
        </w:rPr>
        <w:t xml:space="preserve"> Հանձնաժողով է ուղարկում երրորդ երկրների ձեռնարկությունների ռեեստրից տեղեկություններն ստանալու հարցում:</w:t>
      </w:r>
    </w:p>
    <w:p w14:paraId="0B537089" w14:textId="77777777" w:rsidR="002E7C36" w:rsidRDefault="00DC26BE">
      <w:pPr>
        <w:pStyle w:val="BodyText1"/>
        <w:tabs>
          <w:tab w:val="left" w:pos="1134"/>
        </w:tabs>
        <w:spacing w:after="160"/>
        <w:ind w:firstLine="567"/>
        <w:jc w:val="both"/>
        <w:rPr>
          <w:rFonts w:ascii="Sylfaen" w:hAnsi="Sylfaen" w:cs="Sylfaen"/>
          <w:sz w:val="24"/>
          <w:szCs w:val="24"/>
        </w:rPr>
      </w:pPr>
      <w:bookmarkStart w:id="105" w:name="bookmark112"/>
      <w:r w:rsidRPr="00DC26BE">
        <w:rPr>
          <w:rFonts w:ascii="Sylfaen" w:hAnsi="Sylfaen"/>
          <w:sz w:val="24"/>
          <w:szCs w:val="24"/>
        </w:rPr>
        <w:t>ա</w:t>
      </w:r>
      <w:bookmarkEnd w:id="105"/>
      <w:r w:rsidRPr="00DC26BE">
        <w:rPr>
          <w:rFonts w:ascii="Sylfaen" w:hAnsi="Sylfaen"/>
          <w:sz w:val="24"/>
          <w:szCs w:val="24"/>
        </w:rPr>
        <w:t>)</w:t>
      </w:r>
      <w:r w:rsidR="00BF7BC3" w:rsidRPr="00BF7BC3">
        <w:rPr>
          <w:rFonts w:ascii="Sylfaen" w:hAnsi="Sylfaen"/>
          <w:sz w:val="24"/>
          <w:szCs w:val="24"/>
        </w:rPr>
        <w:tab/>
      </w:r>
      <w:r w:rsidRPr="00DC26BE">
        <w:rPr>
          <w:rFonts w:ascii="Sylfaen" w:hAnsi="Sylfaen"/>
          <w:sz w:val="24"/>
          <w:szCs w:val="24"/>
        </w:rPr>
        <w:t>երրորդ երկրների ձեռնարկությունների ռեեստրում պարունակվող տեղեկություններն ամբողջ ծավալով ստանալու հարցում (հաշվի առնելով վիճակագրական տվյալները) ,</w:t>
      </w:r>
    </w:p>
    <w:p w14:paraId="1B10DE83" w14:textId="77777777" w:rsidR="002E7C36" w:rsidRDefault="00DC26BE">
      <w:pPr>
        <w:pStyle w:val="BodyText1"/>
        <w:tabs>
          <w:tab w:val="left" w:pos="1134"/>
        </w:tabs>
        <w:spacing w:after="160"/>
        <w:ind w:firstLine="567"/>
        <w:jc w:val="both"/>
        <w:rPr>
          <w:rFonts w:ascii="Sylfaen" w:hAnsi="Sylfaen" w:cs="Sylfaen"/>
          <w:sz w:val="24"/>
          <w:szCs w:val="24"/>
        </w:rPr>
      </w:pPr>
      <w:bookmarkStart w:id="106" w:name="bookmark113"/>
      <w:r w:rsidRPr="00DC26BE">
        <w:rPr>
          <w:rFonts w:ascii="Sylfaen" w:hAnsi="Sylfaen"/>
          <w:sz w:val="24"/>
          <w:szCs w:val="24"/>
        </w:rPr>
        <w:t>բ</w:t>
      </w:r>
      <w:bookmarkEnd w:id="106"/>
      <w:r w:rsidRPr="00DC26BE">
        <w:rPr>
          <w:rFonts w:ascii="Sylfaen" w:hAnsi="Sylfaen"/>
          <w:sz w:val="24"/>
          <w:szCs w:val="24"/>
        </w:rPr>
        <w:t>)</w:t>
      </w:r>
      <w:r w:rsidR="00BF7BC3" w:rsidRPr="00BF7BC3">
        <w:rPr>
          <w:rFonts w:ascii="Sylfaen" w:hAnsi="Sylfaen"/>
          <w:sz w:val="24"/>
          <w:szCs w:val="24"/>
        </w:rPr>
        <w:tab/>
      </w:r>
      <w:r w:rsidRPr="00DC26BE">
        <w:rPr>
          <w:rFonts w:ascii="Sylfaen" w:hAnsi="Sylfaen"/>
          <w:sz w:val="24"/>
          <w:szCs w:val="24"/>
        </w:rPr>
        <w:t>նշված տեղեկությունները որոշակի ամսաթվի դրությամբ ստանալու հարցում։</w:t>
      </w:r>
    </w:p>
    <w:p w14:paraId="7134F78B" w14:textId="77777777" w:rsidR="002E7C36" w:rsidRDefault="00DC26BE">
      <w:pPr>
        <w:pStyle w:val="BodyText1"/>
        <w:tabs>
          <w:tab w:val="left" w:pos="1134"/>
        </w:tabs>
        <w:spacing w:after="160"/>
        <w:ind w:firstLine="567"/>
        <w:jc w:val="both"/>
        <w:rPr>
          <w:rFonts w:ascii="Sylfaen" w:hAnsi="Sylfaen" w:cs="Sylfaen"/>
          <w:sz w:val="24"/>
          <w:szCs w:val="24"/>
        </w:rPr>
      </w:pPr>
      <w:bookmarkStart w:id="107" w:name="bookmark114"/>
      <w:r w:rsidRPr="00DC26BE">
        <w:rPr>
          <w:rFonts w:ascii="Sylfaen" w:hAnsi="Sylfaen"/>
          <w:sz w:val="24"/>
          <w:szCs w:val="24"/>
        </w:rPr>
        <w:t>6</w:t>
      </w:r>
      <w:bookmarkEnd w:id="107"/>
      <w:r w:rsidRPr="00DC26BE">
        <w:rPr>
          <w:rFonts w:ascii="Sylfaen" w:hAnsi="Sylfaen"/>
          <w:sz w:val="24"/>
          <w:szCs w:val="24"/>
        </w:rPr>
        <w:t>0.</w:t>
      </w:r>
      <w:r w:rsidR="00BF7BC3" w:rsidRPr="00BF7BC3">
        <w:rPr>
          <w:rFonts w:ascii="Sylfaen" w:hAnsi="Sylfaen"/>
          <w:sz w:val="24"/>
          <w:szCs w:val="24"/>
        </w:rPr>
        <w:tab/>
      </w:r>
      <w:r w:rsidRPr="00DC26BE">
        <w:rPr>
          <w:rFonts w:ascii="Sylfaen" w:hAnsi="Sylfaen"/>
          <w:sz w:val="24"/>
          <w:szCs w:val="24"/>
        </w:rPr>
        <w:t xml:space="preserve">Հանձնաժողովի կողմից երրորդ երկրների ձեռնարկությունների ռեեստրից տեղեկությունների հարցում ստանալիս կատարվում է «Երրորդ երկրների ձեռնարկությունների ռեեստրից տեղեկությունների մշակում </w:t>
      </w:r>
      <w:r w:rsidR="008D0DD6">
        <w:rPr>
          <w:rFonts w:ascii="Sylfaen" w:hAnsi="Sylfaen"/>
          <w:sz w:val="24"/>
          <w:szCs w:val="24"/>
        </w:rPr>
        <w:t>եւ</w:t>
      </w:r>
      <w:r w:rsidRPr="00DC26BE">
        <w:rPr>
          <w:rFonts w:ascii="Sylfaen" w:hAnsi="Sylfaen"/>
          <w:sz w:val="24"/>
          <w:szCs w:val="24"/>
        </w:rPr>
        <w:t xml:space="preserve"> ներկայացում» գործառնությունը (PSS.04.OPR.017), որի կատարման արդյունքում Հանձնաժողովը ձ</w:t>
      </w:r>
      <w:r w:rsidR="008D0DD6">
        <w:rPr>
          <w:rFonts w:ascii="Sylfaen" w:hAnsi="Sylfaen"/>
          <w:sz w:val="24"/>
          <w:szCs w:val="24"/>
        </w:rPr>
        <w:t>եւ</w:t>
      </w:r>
      <w:r w:rsidRPr="00DC26BE">
        <w:rPr>
          <w:rFonts w:ascii="Sylfaen" w:hAnsi="Sylfaen"/>
          <w:sz w:val="24"/>
          <w:szCs w:val="24"/>
        </w:rPr>
        <w:t xml:space="preserve">ավորում </w:t>
      </w:r>
      <w:r w:rsidR="008D0DD6">
        <w:rPr>
          <w:rFonts w:ascii="Sylfaen" w:hAnsi="Sylfaen"/>
          <w:sz w:val="24"/>
          <w:szCs w:val="24"/>
        </w:rPr>
        <w:t>եւ</w:t>
      </w:r>
      <w:r w:rsidRPr="00DC26BE">
        <w:rPr>
          <w:rFonts w:ascii="Sylfaen" w:hAnsi="Sylfaen"/>
          <w:sz w:val="24"/>
          <w:szCs w:val="24"/>
        </w:rPr>
        <w:t xml:space="preserve"> անդամ պետության լիազորված մարմին է ներկայացվում հարցվող տեղեկությունները կամ հարցման պարամետրերին համապատասխանող տեղեկությունների բացակայության մասին ծանուցումը։</w:t>
      </w:r>
    </w:p>
    <w:p w14:paraId="180972EE"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61.</w:t>
      </w:r>
      <w:r w:rsidR="00BF7BC3" w:rsidRPr="00BF7BC3">
        <w:rPr>
          <w:rFonts w:ascii="Sylfaen" w:hAnsi="Sylfaen"/>
          <w:sz w:val="24"/>
          <w:szCs w:val="24"/>
        </w:rPr>
        <w:tab/>
      </w:r>
      <w:r w:rsidRPr="00DC26BE">
        <w:rPr>
          <w:rFonts w:ascii="Sylfaen" w:hAnsi="Sylfaen"/>
          <w:sz w:val="24"/>
          <w:szCs w:val="24"/>
        </w:rPr>
        <w:t xml:space="preserve">Երրորդ երկրների ձեռնարկությունների ռեեստրից տեղեկությունները լիազորված մարմնի կողմից ստանալիս կատարվում է «Երրորդ երկրների ձեռնարկությունների ռեեստրից տեղեկությունների ընդունում </w:t>
      </w:r>
      <w:r w:rsidR="008D0DD6">
        <w:rPr>
          <w:rFonts w:ascii="Sylfaen" w:hAnsi="Sylfaen"/>
          <w:sz w:val="24"/>
          <w:szCs w:val="24"/>
        </w:rPr>
        <w:t>եւ</w:t>
      </w:r>
      <w:r w:rsidRPr="00DC26BE">
        <w:rPr>
          <w:rFonts w:ascii="Sylfaen" w:hAnsi="Sylfaen"/>
          <w:sz w:val="24"/>
          <w:szCs w:val="24"/>
        </w:rPr>
        <w:t xml:space="preserve"> մշակում» գործառնությունը (P.SS.04.OPR.018)։</w:t>
      </w:r>
    </w:p>
    <w:p w14:paraId="3D8AC970"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62.</w:t>
      </w:r>
      <w:r w:rsidR="00BF7BC3" w:rsidRPr="00BF7BC3">
        <w:rPr>
          <w:rFonts w:ascii="Sylfaen" w:hAnsi="Sylfaen"/>
          <w:sz w:val="24"/>
          <w:szCs w:val="24"/>
        </w:rPr>
        <w:tab/>
      </w:r>
      <w:r w:rsidRPr="00DC26BE">
        <w:rPr>
          <w:rFonts w:ascii="Sylfaen" w:hAnsi="Sylfaen"/>
          <w:sz w:val="24"/>
          <w:szCs w:val="24"/>
        </w:rPr>
        <w:t>«Երրորդ երկրների ձեռնարկությունների ռեեստրից տեղեկությունների ստացում» ընթացակարգի (P.SS.04.PRC.005) կատարման արդյունք է լիազորված մարմնի կողմից երրորդ երկրների ձեռնարկությունների ռեեստրից տեղեկությունների կամ տեղեկությունների բացակայության մասին ծանուցման ստացումը։</w:t>
      </w:r>
    </w:p>
    <w:p w14:paraId="105E9147"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63.</w:t>
      </w:r>
      <w:r w:rsidR="00BF7BC3" w:rsidRPr="00BF7BC3">
        <w:rPr>
          <w:rFonts w:ascii="Sylfaen" w:hAnsi="Sylfaen"/>
          <w:sz w:val="24"/>
          <w:szCs w:val="24"/>
        </w:rPr>
        <w:tab/>
      </w:r>
      <w:r w:rsidRPr="00DC26BE">
        <w:rPr>
          <w:rFonts w:ascii="Sylfaen" w:hAnsi="Sylfaen"/>
          <w:sz w:val="24"/>
          <w:szCs w:val="24"/>
        </w:rPr>
        <w:t>Ընդհանուր գործընթացի՝ «Երրորդ երկրների ձեռնարկությունների ռեեստրից տեղեկությունների ստացում» ընթացակարգի (P.SS.04.PRC.005) շրջանակներում կատարվող գործառնությունների ցանկը բերված է 26-րդ աղյուսակում։</w:t>
      </w:r>
    </w:p>
    <w:p w14:paraId="16F7FE21" w14:textId="77777777" w:rsidR="00BF7BC3" w:rsidRPr="00BF7BC3" w:rsidRDefault="00BF7BC3" w:rsidP="008D0DD6">
      <w:pPr>
        <w:pStyle w:val="BodyText2"/>
        <w:spacing w:after="160"/>
        <w:ind w:firstLine="7371"/>
        <w:jc w:val="right"/>
        <w:rPr>
          <w:rFonts w:ascii="Sylfaen" w:hAnsi="Sylfaen"/>
          <w:sz w:val="24"/>
          <w:szCs w:val="24"/>
        </w:rPr>
      </w:pPr>
    </w:p>
    <w:p w14:paraId="42DCE758" w14:textId="77777777" w:rsidR="002E7C36" w:rsidRDefault="00DC26BE">
      <w:pPr>
        <w:pStyle w:val="BodyText2"/>
        <w:spacing w:after="160"/>
        <w:ind w:firstLine="7371"/>
        <w:jc w:val="right"/>
        <w:rPr>
          <w:rFonts w:ascii="Sylfaen" w:hAnsi="Sylfaen" w:cs="Sylfaen"/>
          <w:sz w:val="24"/>
          <w:szCs w:val="24"/>
        </w:rPr>
      </w:pPr>
      <w:r w:rsidRPr="00DC26BE">
        <w:rPr>
          <w:rFonts w:ascii="Sylfaen" w:hAnsi="Sylfaen"/>
          <w:sz w:val="24"/>
          <w:szCs w:val="24"/>
        </w:rPr>
        <w:t>Աղյուսակ 26</w:t>
      </w:r>
    </w:p>
    <w:p w14:paraId="2FA3ED04"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Ընդհանուր գործընթացի՝ «Երրորդ երկրների ձեռնարկությունների ռեեստրից տեղեկությունների ստացում» (P.SS.04.PRC.005) ընթացակարգի շրջանակներում կատարվող գործառնությունների ցանկը</w:t>
      </w:r>
    </w:p>
    <w:tbl>
      <w:tblPr>
        <w:tblOverlap w:val="never"/>
        <w:tblW w:w="8794" w:type="dxa"/>
        <w:jc w:val="center"/>
        <w:tblLayout w:type="fixed"/>
        <w:tblCellMar>
          <w:left w:w="10" w:type="dxa"/>
          <w:right w:w="10" w:type="dxa"/>
        </w:tblCellMar>
        <w:tblLook w:val="0000" w:firstRow="0" w:lastRow="0" w:firstColumn="0" w:lastColumn="0" w:noHBand="0" w:noVBand="0"/>
      </w:tblPr>
      <w:tblGrid>
        <w:gridCol w:w="1985"/>
        <w:gridCol w:w="4142"/>
        <w:gridCol w:w="2667"/>
      </w:tblGrid>
      <w:tr w:rsidR="006914A0" w:rsidRPr="00BF7BC3" w14:paraId="34B6F652" w14:textId="77777777" w:rsidTr="00BF7BC3">
        <w:trPr>
          <w:jc w:val="center"/>
        </w:trPr>
        <w:tc>
          <w:tcPr>
            <w:tcW w:w="1985" w:type="dxa"/>
            <w:tcBorders>
              <w:top w:val="single" w:sz="4" w:space="0" w:color="auto"/>
              <w:left w:val="single" w:sz="4" w:space="0" w:color="auto"/>
            </w:tcBorders>
            <w:shd w:val="clear" w:color="auto" w:fill="FFFFFF"/>
            <w:vAlign w:val="center"/>
          </w:tcPr>
          <w:p w14:paraId="3EC88852"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Ծածկագրային նշագիրը</w:t>
            </w:r>
          </w:p>
        </w:tc>
        <w:tc>
          <w:tcPr>
            <w:tcW w:w="4142" w:type="dxa"/>
            <w:tcBorders>
              <w:top w:val="single" w:sz="4" w:space="0" w:color="auto"/>
              <w:left w:val="single" w:sz="4" w:space="0" w:color="auto"/>
            </w:tcBorders>
            <w:shd w:val="clear" w:color="auto" w:fill="FFFFFF"/>
            <w:vAlign w:val="center"/>
          </w:tcPr>
          <w:p w14:paraId="2E2291C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Անվանումը</w:t>
            </w:r>
          </w:p>
        </w:tc>
        <w:tc>
          <w:tcPr>
            <w:tcW w:w="2667" w:type="dxa"/>
            <w:tcBorders>
              <w:top w:val="single" w:sz="4" w:space="0" w:color="auto"/>
              <w:left w:val="single" w:sz="4" w:space="0" w:color="auto"/>
              <w:right w:val="single" w:sz="4" w:space="0" w:color="auto"/>
            </w:tcBorders>
            <w:shd w:val="clear" w:color="auto" w:fill="FFFFFF"/>
            <w:vAlign w:val="center"/>
          </w:tcPr>
          <w:p w14:paraId="7F3F268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6914A0" w:rsidRPr="00BF7BC3" w14:paraId="053C57D7" w14:textId="77777777" w:rsidTr="00BF7BC3">
        <w:trPr>
          <w:jc w:val="center"/>
        </w:trPr>
        <w:tc>
          <w:tcPr>
            <w:tcW w:w="1985" w:type="dxa"/>
            <w:tcBorders>
              <w:top w:val="single" w:sz="4" w:space="0" w:color="auto"/>
              <w:left w:val="single" w:sz="4" w:space="0" w:color="auto"/>
            </w:tcBorders>
            <w:shd w:val="clear" w:color="auto" w:fill="FFFFFF"/>
            <w:vAlign w:val="center"/>
          </w:tcPr>
          <w:p w14:paraId="6A146E72" w14:textId="77777777" w:rsidR="002E7C36" w:rsidRDefault="006914A0">
            <w:pPr>
              <w:pStyle w:val="Other0"/>
              <w:spacing w:after="120" w:line="240" w:lineRule="auto"/>
              <w:ind w:firstLine="0"/>
              <w:jc w:val="center"/>
              <w:rPr>
                <w:rFonts w:ascii="Sylfaen" w:hAnsi="Sylfaen" w:cs="Sylfaen"/>
                <w:sz w:val="20"/>
                <w:szCs w:val="24"/>
              </w:rPr>
            </w:pPr>
            <w:r w:rsidRPr="00BF7BC3">
              <w:rPr>
                <w:rFonts w:ascii="Sylfaen" w:hAnsi="Sylfaen"/>
                <w:sz w:val="20"/>
                <w:szCs w:val="24"/>
              </w:rPr>
              <w:t>1</w:t>
            </w:r>
          </w:p>
        </w:tc>
        <w:tc>
          <w:tcPr>
            <w:tcW w:w="4142" w:type="dxa"/>
            <w:tcBorders>
              <w:top w:val="single" w:sz="4" w:space="0" w:color="auto"/>
              <w:left w:val="single" w:sz="4" w:space="0" w:color="auto"/>
            </w:tcBorders>
            <w:shd w:val="clear" w:color="auto" w:fill="FFFFFF"/>
            <w:vAlign w:val="center"/>
          </w:tcPr>
          <w:p w14:paraId="2CDDF04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2667" w:type="dxa"/>
            <w:tcBorders>
              <w:top w:val="single" w:sz="4" w:space="0" w:color="auto"/>
              <w:left w:val="single" w:sz="4" w:space="0" w:color="auto"/>
              <w:right w:val="single" w:sz="4" w:space="0" w:color="auto"/>
            </w:tcBorders>
            <w:shd w:val="clear" w:color="auto" w:fill="FFFFFF"/>
            <w:vAlign w:val="center"/>
          </w:tcPr>
          <w:p w14:paraId="59574D4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6914A0" w:rsidRPr="00BF7BC3" w14:paraId="6B78520A" w14:textId="77777777" w:rsidTr="00BF7BC3">
        <w:trPr>
          <w:jc w:val="center"/>
        </w:trPr>
        <w:tc>
          <w:tcPr>
            <w:tcW w:w="1985" w:type="dxa"/>
            <w:tcBorders>
              <w:top w:val="single" w:sz="4" w:space="0" w:color="auto"/>
              <w:left w:val="single" w:sz="4" w:space="0" w:color="auto"/>
            </w:tcBorders>
            <w:shd w:val="clear" w:color="auto" w:fill="FFFFFF"/>
          </w:tcPr>
          <w:p w14:paraId="77028BAC" w14:textId="77777777" w:rsidR="002E7C36" w:rsidRDefault="006914A0">
            <w:pPr>
              <w:pStyle w:val="Other0"/>
              <w:spacing w:after="120" w:line="240" w:lineRule="auto"/>
              <w:ind w:firstLine="0"/>
              <w:rPr>
                <w:rFonts w:ascii="Sylfaen" w:hAnsi="Sylfaen" w:cs="Sylfaen"/>
                <w:sz w:val="20"/>
                <w:szCs w:val="24"/>
              </w:rPr>
            </w:pPr>
            <w:r w:rsidRPr="00BF7BC3">
              <w:rPr>
                <w:rFonts w:ascii="Sylfaen" w:hAnsi="Sylfaen"/>
                <w:sz w:val="20"/>
                <w:szCs w:val="24"/>
              </w:rPr>
              <w:t>P.SS.04.OPR.016</w:t>
            </w:r>
          </w:p>
        </w:tc>
        <w:tc>
          <w:tcPr>
            <w:tcW w:w="4142" w:type="dxa"/>
            <w:tcBorders>
              <w:top w:val="single" w:sz="4" w:space="0" w:color="auto"/>
              <w:left w:val="single" w:sz="4" w:space="0" w:color="auto"/>
            </w:tcBorders>
            <w:shd w:val="clear" w:color="auto" w:fill="FFFFFF"/>
            <w:vAlign w:val="center"/>
          </w:tcPr>
          <w:p w14:paraId="37B54B0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տեղեկությունների հարցում</w:t>
            </w:r>
          </w:p>
        </w:tc>
        <w:tc>
          <w:tcPr>
            <w:tcW w:w="2667" w:type="dxa"/>
            <w:tcBorders>
              <w:top w:val="single" w:sz="4" w:space="0" w:color="auto"/>
              <w:left w:val="single" w:sz="4" w:space="0" w:color="auto"/>
              <w:right w:val="single" w:sz="4" w:space="0" w:color="auto"/>
            </w:tcBorders>
            <w:shd w:val="clear" w:color="auto" w:fill="FFFFFF"/>
            <w:vAlign w:val="center"/>
          </w:tcPr>
          <w:p w14:paraId="410B599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27-րդ աղյուսակում</w:t>
            </w:r>
          </w:p>
        </w:tc>
      </w:tr>
      <w:tr w:rsidR="006914A0" w:rsidRPr="00BF7BC3" w14:paraId="7B6A282D" w14:textId="77777777" w:rsidTr="00BF7BC3">
        <w:trPr>
          <w:jc w:val="center"/>
        </w:trPr>
        <w:tc>
          <w:tcPr>
            <w:tcW w:w="1985" w:type="dxa"/>
            <w:tcBorders>
              <w:top w:val="single" w:sz="4" w:space="0" w:color="auto"/>
              <w:left w:val="single" w:sz="4" w:space="0" w:color="auto"/>
              <w:bottom w:val="single" w:sz="4" w:space="0" w:color="auto"/>
            </w:tcBorders>
            <w:shd w:val="clear" w:color="auto" w:fill="FFFFFF"/>
          </w:tcPr>
          <w:p w14:paraId="01F02A38" w14:textId="77777777" w:rsidR="002E7C36" w:rsidRDefault="006914A0">
            <w:pPr>
              <w:pStyle w:val="Other0"/>
              <w:spacing w:after="120" w:line="240" w:lineRule="auto"/>
              <w:ind w:firstLine="0"/>
              <w:rPr>
                <w:rFonts w:ascii="Sylfaen" w:hAnsi="Sylfaen" w:cs="Sylfaen"/>
                <w:sz w:val="20"/>
                <w:szCs w:val="24"/>
              </w:rPr>
            </w:pPr>
            <w:r w:rsidRPr="00BF7BC3">
              <w:rPr>
                <w:rFonts w:ascii="Sylfaen" w:hAnsi="Sylfaen"/>
                <w:sz w:val="20"/>
                <w:szCs w:val="24"/>
              </w:rPr>
              <w:t>P.SS.04.OPR.017</w:t>
            </w:r>
          </w:p>
        </w:tc>
        <w:tc>
          <w:tcPr>
            <w:tcW w:w="4142" w:type="dxa"/>
            <w:tcBorders>
              <w:top w:val="single" w:sz="4" w:space="0" w:color="auto"/>
              <w:left w:val="single" w:sz="4" w:space="0" w:color="auto"/>
              <w:bottom w:val="single" w:sz="4" w:space="0" w:color="auto"/>
            </w:tcBorders>
            <w:shd w:val="clear" w:color="auto" w:fill="FFFFFF"/>
            <w:vAlign w:val="center"/>
          </w:tcPr>
          <w:p w14:paraId="75905F1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ռեեստրից տեղեկությունների մշակում </w:t>
            </w:r>
            <w:r w:rsidR="008D0DD6" w:rsidRPr="00BF7BC3">
              <w:rPr>
                <w:rFonts w:ascii="Sylfaen" w:hAnsi="Sylfaen"/>
                <w:sz w:val="20"/>
                <w:szCs w:val="24"/>
              </w:rPr>
              <w:t>եւ</w:t>
            </w:r>
            <w:r w:rsidRPr="00DC26BE">
              <w:rPr>
                <w:rFonts w:ascii="Sylfaen" w:hAnsi="Sylfaen"/>
                <w:sz w:val="20"/>
                <w:szCs w:val="24"/>
              </w:rPr>
              <w:t xml:space="preserve"> ներկայացում</w:t>
            </w:r>
          </w:p>
        </w:tc>
        <w:tc>
          <w:tcPr>
            <w:tcW w:w="2667" w:type="dxa"/>
            <w:tcBorders>
              <w:top w:val="single" w:sz="4" w:space="0" w:color="auto"/>
              <w:left w:val="single" w:sz="4" w:space="0" w:color="auto"/>
              <w:bottom w:val="single" w:sz="4" w:space="0" w:color="auto"/>
              <w:right w:val="single" w:sz="4" w:space="0" w:color="auto"/>
            </w:tcBorders>
            <w:shd w:val="clear" w:color="auto" w:fill="FFFFFF"/>
            <w:vAlign w:val="center"/>
          </w:tcPr>
          <w:p w14:paraId="3E9BD5E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28-րդ աղյուսակում</w:t>
            </w:r>
          </w:p>
        </w:tc>
      </w:tr>
      <w:tr w:rsidR="006914A0" w:rsidRPr="00BF7BC3" w14:paraId="6FBCEA25" w14:textId="77777777" w:rsidTr="00BF7BC3">
        <w:trPr>
          <w:jc w:val="center"/>
        </w:trPr>
        <w:tc>
          <w:tcPr>
            <w:tcW w:w="1985" w:type="dxa"/>
            <w:tcBorders>
              <w:top w:val="single" w:sz="4" w:space="0" w:color="auto"/>
              <w:left w:val="single" w:sz="4" w:space="0" w:color="auto"/>
              <w:bottom w:val="single" w:sz="4" w:space="0" w:color="auto"/>
            </w:tcBorders>
            <w:shd w:val="clear" w:color="auto" w:fill="FFFFFF"/>
          </w:tcPr>
          <w:p w14:paraId="32945310" w14:textId="77777777" w:rsidR="002E7C36" w:rsidRDefault="006914A0">
            <w:pPr>
              <w:pStyle w:val="Other0"/>
              <w:spacing w:after="120" w:line="240" w:lineRule="auto"/>
              <w:ind w:firstLine="0"/>
              <w:jc w:val="center"/>
              <w:rPr>
                <w:rFonts w:ascii="Sylfaen" w:hAnsi="Sylfaen" w:cs="Sylfaen"/>
                <w:sz w:val="20"/>
                <w:szCs w:val="24"/>
              </w:rPr>
            </w:pPr>
            <w:r w:rsidRPr="00BF7BC3">
              <w:rPr>
                <w:rFonts w:ascii="Sylfaen" w:hAnsi="Sylfaen"/>
                <w:sz w:val="20"/>
                <w:szCs w:val="24"/>
              </w:rPr>
              <w:t>P.SS.04.OPR.018</w:t>
            </w:r>
          </w:p>
        </w:tc>
        <w:tc>
          <w:tcPr>
            <w:tcW w:w="4142" w:type="dxa"/>
            <w:tcBorders>
              <w:top w:val="single" w:sz="4" w:space="0" w:color="auto"/>
              <w:left w:val="single" w:sz="4" w:space="0" w:color="auto"/>
              <w:bottom w:val="single" w:sz="4" w:space="0" w:color="auto"/>
            </w:tcBorders>
            <w:shd w:val="clear" w:color="auto" w:fill="FFFFFF"/>
            <w:vAlign w:val="center"/>
          </w:tcPr>
          <w:p w14:paraId="7F436B7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ռեեստրից տեղեկությունների ընդունում </w:t>
            </w:r>
            <w:r w:rsidR="008D0DD6" w:rsidRPr="00BF7BC3">
              <w:rPr>
                <w:rFonts w:ascii="Sylfaen" w:hAnsi="Sylfaen"/>
                <w:sz w:val="20"/>
                <w:szCs w:val="24"/>
              </w:rPr>
              <w:t>եւ</w:t>
            </w:r>
            <w:r w:rsidRPr="00DC26BE">
              <w:rPr>
                <w:rFonts w:ascii="Sylfaen" w:hAnsi="Sylfaen"/>
                <w:sz w:val="20"/>
                <w:szCs w:val="24"/>
              </w:rPr>
              <w:t xml:space="preserve"> մշակում</w:t>
            </w:r>
          </w:p>
        </w:tc>
        <w:tc>
          <w:tcPr>
            <w:tcW w:w="2667" w:type="dxa"/>
            <w:tcBorders>
              <w:top w:val="single" w:sz="4" w:space="0" w:color="auto"/>
              <w:left w:val="single" w:sz="4" w:space="0" w:color="auto"/>
              <w:bottom w:val="single" w:sz="4" w:space="0" w:color="auto"/>
              <w:right w:val="single" w:sz="4" w:space="0" w:color="auto"/>
            </w:tcBorders>
            <w:shd w:val="clear" w:color="auto" w:fill="FFFFFF"/>
            <w:vAlign w:val="center"/>
          </w:tcPr>
          <w:p w14:paraId="587DDE1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29-րդ աղյուսակում</w:t>
            </w:r>
          </w:p>
        </w:tc>
      </w:tr>
    </w:tbl>
    <w:p w14:paraId="3D6F8195" w14:textId="77777777" w:rsidR="002E7C36" w:rsidRDefault="002E7C36">
      <w:pPr>
        <w:spacing w:after="160" w:line="360" w:lineRule="auto"/>
        <w:rPr>
          <w:rFonts w:ascii="Sylfaen" w:hAnsi="Sylfaen" w:cs="Sylfaen"/>
        </w:rPr>
      </w:pPr>
    </w:p>
    <w:p w14:paraId="79CAF995"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27</w:t>
      </w:r>
    </w:p>
    <w:p w14:paraId="7AD5BBC4"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«Երրորդ երկրների ձեռնարկությունների ռեեստրից տեղեկությունների հարցում» գործառնության (P.SS.04.OPR.016)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80"/>
        <w:gridCol w:w="5827"/>
      </w:tblGrid>
      <w:tr w:rsidR="006914A0" w:rsidRPr="00BF7BC3" w14:paraId="7F288478" w14:textId="77777777" w:rsidTr="00540D2C">
        <w:trPr>
          <w:tblHeader/>
          <w:jc w:val="center"/>
        </w:trPr>
        <w:tc>
          <w:tcPr>
            <w:tcW w:w="862" w:type="dxa"/>
            <w:tcBorders>
              <w:top w:val="single" w:sz="4" w:space="0" w:color="auto"/>
              <w:left w:val="single" w:sz="4" w:space="0" w:color="auto"/>
            </w:tcBorders>
            <w:shd w:val="clear" w:color="auto" w:fill="FFFFFF"/>
            <w:vAlign w:val="center"/>
          </w:tcPr>
          <w:p w14:paraId="74914B1B"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0" w:type="dxa"/>
            <w:tcBorders>
              <w:top w:val="single" w:sz="4" w:space="0" w:color="auto"/>
              <w:left w:val="single" w:sz="4" w:space="0" w:color="auto"/>
            </w:tcBorders>
            <w:shd w:val="clear" w:color="auto" w:fill="FFFFFF"/>
            <w:vAlign w:val="center"/>
          </w:tcPr>
          <w:p w14:paraId="04FB4339" w14:textId="77777777" w:rsidR="002E7C36" w:rsidRDefault="00DC26BE">
            <w:pPr>
              <w:pStyle w:val="Other0"/>
              <w:spacing w:after="120" w:line="240" w:lineRule="auto"/>
              <w:ind w:firstLine="240"/>
              <w:jc w:val="center"/>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64E914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6914A0" w:rsidRPr="00BF7BC3" w14:paraId="681D6845" w14:textId="77777777" w:rsidTr="00540D2C">
        <w:trPr>
          <w:tblHeader/>
          <w:jc w:val="center"/>
        </w:trPr>
        <w:tc>
          <w:tcPr>
            <w:tcW w:w="862" w:type="dxa"/>
            <w:tcBorders>
              <w:top w:val="single" w:sz="4" w:space="0" w:color="auto"/>
              <w:left w:val="single" w:sz="4" w:space="0" w:color="auto"/>
            </w:tcBorders>
            <w:shd w:val="clear" w:color="auto" w:fill="FFFFFF"/>
            <w:vAlign w:val="center"/>
          </w:tcPr>
          <w:p w14:paraId="506EDF76" w14:textId="77777777" w:rsidR="002E7C36" w:rsidRDefault="006914A0">
            <w:pPr>
              <w:pStyle w:val="Other0"/>
              <w:spacing w:after="120" w:line="240" w:lineRule="auto"/>
              <w:ind w:firstLine="1"/>
              <w:jc w:val="center"/>
              <w:rPr>
                <w:rFonts w:ascii="Sylfaen" w:hAnsi="Sylfaen" w:cs="Sylfaen"/>
                <w:sz w:val="20"/>
                <w:szCs w:val="24"/>
              </w:rPr>
            </w:pPr>
            <w:r w:rsidRPr="00BF7BC3">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487F930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613923C0"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6914A0" w:rsidRPr="00BF7BC3" w14:paraId="50C54C0F" w14:textId="77777777" w:rsidTr="00540D2C">
        <w:trPr>
          <w:jc w:val="center"/>
        </w:trPr>
        <w:tc>
          <w:tcPr>
            <w:tcW w:w="862" w:type="dxa"/>
            <w:tcBorders>
              <w:top w:val="single" w:sz="4" w:space="0" w:color="auto"/>
              <w:left w:val="single" w:sz="4" w:space="0" w:color="auto"/>
            </w:tcBorders>
            <w:shd w:val="clear" w:color="auto" w:fill="FFFFFF"/>
          </w:tcPr>
          <w:p w14:paraId="4B361202" w14:textId="77777777" w:rsidR="002E7C36" w:rsidRDefault="006914A0">
            <w:pPr>
              <w:pStyle w:val="Other0"/>
              <w:spacing w:after="120" w:line="240" w:lineRule="auto"/>
              <w:ind w:firstLine="1"/>
              <w:jc w:val="center"/>
              <w:rPr>
                <w:rFonts w:ascii="Sylfaen" w:hAnsi="Sylfaen" w:cs="Sylfaen"/>
                <w:sz w:val="20"/>
                <w:szCs w:val="24"/>
              </w:rPr>
            </w:pPr>
            <w:r w:rsidRPr="00BF7BC3">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745DA2A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734D46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P.SS.04.OPR.016</w:t>
            </w:r>
          </w:p>
        </w:tc>
      </w:tr>
      <w:tr w:rsidR="006914A0" w:rsidRPr="00BF7BC3" w14:paraId="02B079AE" w14:textId="77777777" w:rsidTr="00540D2C">
        <w:trPr>
          <w:jc w:val="center"/>
        </w:trPr>
        <w:tc>
          <w:tcPr>
            <w:tcW w:w="862" w:type="dxa"/>
            <w:tcBorders>
              <w:top w:val="single" w:sz="4" w:space="0" w:color="auto"/>
              <w:left w:val="single" w:sz="4" w:space="0" w:color="auto"/>
            </w:tcBorders>
            <w:shd w:val="clear" w:color="auto" w:fill="FFFFFF"/>
          </w:tcPr>
          <w:p w14:paraId="3C03B0B8" w14:textId="77777777" w:rsidR="002E7C36" w:rsidRDefault="006914A0">
            <w:pPr>
              <w:pStyle w:val="Other0"/>
              <w:spacing w:after="120" w:line="240" w:lineRule="auto"/>
              <w:ind w:firstLine="1"/>
              <w:jc w:val="center"/>
              <w:rPr>
                <w:rFonts w:ascii="Sylfaen" w:hAnsi="Sylfaen" w:cs="Sylfaen"/>
                <w:sz w:val="20"/>
                <w:szCs w:val="24"/>
              </w:rPr>
            </w:pPr>
            <w:r w:rsidRPr="00BF7BC3">
              <w:rPr>
                <w:rFonts w:ascii="Sylfaen" w:hAnsi="Sylfaen"/>
                <w:sz w:val="20"/>
                <w:szCs w:val="24"/>
              </w:rPr>
              <w:t>2</w:t>
            </w:r>
          </w:p>
        </w:tc>
        <w:tc>
          <w:tcPr>
            <w:tcW w:w="2680" w:type="dxa"/>
            <w:tcBorders>
              <w:top w:val="single" w:sz="4" w:space="0" w:color="auto"/>
              <w:left w:val="single" w:sz="4" w:space="0" w:color="auto"/>
            </w:tcBorders>
            <w:shd w:val="clear" w:color="auto" w:fill="FFFFFF"/>
          </w:tcPr>
          <w:p w14:paraId="749F517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1F044AA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տեղեկությունների հարցում</w:t>
            </w:r>
          </w:p>
        </w:tc>
      </w:tr>
      <w:tr w:rsidR="006914A0" w:rsidRPr="00BF7BC3" w14:paraId="0AE62678" w14:textId="77777777" w:rsidTr="00540D2C">
        <w:trPr>
          <w:jc w:val="center"/>
        </w:trPr>
        <w:tc>
          <w:tcPr>
            <w:tcW w:w="862" w:type="dxa"/>
            <w:tcBorders>
              <w:top w:val="single" w:sz="4" w:space="0" w:color="auto"/>
              <w:left w:val="single" w:sz="4" w:space="0" w:color="auto"/>
            </w:tcBorders>
            <w:shd w:val="clear" w:color="auto" w:fill="FFFFFF"/>
          </w:tcPr>
          <w:p w14:paraId="4738C49A" w14:textId="77777777" w:rsidR="002E7C36" w:rsidRDefault="006914A0">
            <w:pPr>
              <w:pStyle w:val="Other0"/>
              <w:spacing w:after="120" w:line="240" w:lineRule="auto"/>
              <w:ind w:firstLine="1"/>
              <w:jc w:val="center"/>
              <w:rPr>
                <w:rFonts w:ascii="Sylfaen" w:hAnsi="Sylfaen" w:cs="Sylfaen"/>
                <w:sz w:val="20"/>
                <w:szCs w:val="24"/>
              </w:rPr>
            </w:pPr>
            <w:r w:rsidRPr="00BF7BC3">
              <w:rPr>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67DB313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5EFC2A0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w:t>
            </w:r>
          </w:p>
        </w:tc>
      </w:tr>
      <w:tr w:rsidR="006914A0" w:rsidRPr="00BF7BC3" w14:paraId="726E80F8" w14:textId="77777777" w:rsidTr="00540D2C">
        <w:trPr>
          <w:jc w:val="center"/>
        </w:trPr>
        <w:tc>
          <w:tcPr>
            <w:tcW w:w="862" w:type="dxa"/>
            <w:tcBorders>
              <w:top w:val="single" w:sz="4" w:space="0" w:color="auto"/>
              <w:left w:val="single" w:sz="4" w:space="0" w:color="auto"/>
            </w:tcBorders>
            <w:shd w:val="clear" w:color="auto" w:fill="FFFFFF"/>
          </w:tcPr>
          <w:p w14:paraId="3A5E72BB" w14:textId="77777777" w:rsidR="002E7C36" w:rsidRDefault="006914A0">
            <w:pPr>
              <w:pStyle w:val="Other0"/>
              <w:spacing w:after="120" w:line="240" w:lineRule="auto"/>
              <w:ind w:firstLine="1"/>
              <w:jc w:val="center"/>
              <w:rPr>
                <w:rFonts w:ascii="Sylfaen" w:hAnsi="Sylfaen" w:cs="Sylfaen"/>
                <w:sz w:val="20"/>
                <w:szCs w:val="24"/>
              </w:rPr>
            </w:pPr>
            <w:r w:rsidRPr="00BF7BC3">
              <w:rPr>
                <w:rFonts w:ascii="Sylfaen" w:hAnsi="Sylfaen"/>
                <w:sz w:val="20"/>
                <w:szCs w:val="24"/>
              </w:rPr>
              <w:t>4</w:t>
            </w:r>
          </w:p>
        </w:tc>
        <w:tc>
          <w:tcPr>
            <w:tcW w:w="2680" w:type="dxa"/>
            <w:tcBorders>
              <w:top w:val="single" w:sz="4" w:space="0" w:color="auto"/>
              <w:left w:val="single" w:sz="4" w:space="0" w:color="auto"/>
            </w:tcBorders>
            <w:shd w:val="clear" w:color="auto" w:fill="FFFFFF"/>
          </w:tcPr>
          <w:p w14:paraId="54643F0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24D3F51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ռեեստրից տեղեկությունները ստանալու անհրաժեշտության դեպքում</w:t>
            </w:r>
          </w:p>
        </w:tc>
      </w:tr>
      <w:tr w:rsidR="006914A0" w:rsidRPr="00BF7BC3" w14:paraId="2F1C3063" w14:textId="77777777" w:rsidTr="00540D2C">
        <w:trPr>
          <w:jc w:val="center"/>
        </w:trPr>
        <w:tc>
          <w:tcPr>
            <w:tcW w:w="862" w:type="dxa"/>
            <w:tcBorders>
              <w:top w:val="single" w:sz="4" w:space="0" w:color="auto"/>
              <w:left w:val="single" w:sz="4" w:space="0" w:color="auto"/>
            </w:tcBorders>
            <w:shd w:val="clear" w:color="auto" w:fill="FFFFFF"/>
          </w:tcPr>
          <w:p w14:paraId="14568F7A" w14:textId="77777777" w:rsidR="002E7C36" w:rsidRDefault="006914A0">
            <w:pPr>
              <w:pStyle w:val="Other0"/>
              <w:spacing w:after="120" w:line="240" w:lineRule="auto"/>
              <w:ind w:firstLine="1"/>
              <w:jc w:val="center"/>
              <w:rPr>
                <w:rFonts w:ascii="Sylfaen" w:hAnsi="Sylfaen" w:cs="Sylfaen"/>
                <w:sz w:val="20"/>
                <w:szCs w:val="24"/>
              </w:rPr>
            </w:pPr>
            <w:r w:rsidRPr="00BF7BC3">
              <w:rPr>
                <w:rFonts w:ascii="Sylfaen" w:hAnsi="Sylfaen"/>
                <w:sz w:val="20"/>
                <w:szCs w:val="24"/>
              </w:rPr>
              <w:t>5</w:t>
            </w:r>
          </w:p>
        </w:tc>
        <w:tc>
          <w:tcPr>
            <w:tcW w:w="2680" w:type="dxa"/>
            <w:tcBorders>
              <w:top w:val="single" w:sz="4" w:space="0" w:color="auto"/>
              <w:left w:val="single" w:sz="4" w:space="0" w:color="auto"/>
            </w:tcBorders>
            <w:shd w:val="clear" w:color="auto" w:fill="FFFFFF"/>
          </w:tcPr>
          <w:p w14:paraId="57CAE5A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1DD9299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հարցման ձ</w:t>
            </w:r>
            <w:r w:rsidR="008D0DD6" w:rsidRPr="00BF7BC3">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BF7BC3">
              <w:rPr>
                <w:rFonts w:ascii="Sylfaen" w:hAnsi="Sylfaen"/>
                <w:sz w:val="20"/>
                <w:szCs w:val="24"/>
              </w:rPr>
              <w:t>եւ</w:t>
            </w:r>
            <w:r w:rsidRPr="00DC26BE">
              <w:rPr>
                <w:rFonts w:ascii="Sylfaen" w:hAnsi="Sylfaen"/>
                <w:sz w:val="20"/>
                <w:szCs w:val="24"/>
              </w:rPr>
              <w:t xml:space="preserve"> տեղեկությունների ձ</w:t>
            </w:r>
            <w:r w:rsidR="008D0DD6" w:rsidRPr="00BF7BC3">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6914A0" w:rsidRPr="00BF7BC3" w14:paraId="18C28754" w14:textId="77777777" w:rsidTr="00540D2C">
        <w:trPr>
          <w:jc w:val="center"/>
        </w:trPr>
        <w:tc>
          <w:tcPr>
            <w:tcW w:w="862" w:type="dxa"/>
            <w:tcBorders>
              <w:top w:val="single" w:sz="4" w:space="0" w:color="auto"/>
              <w:left w:val="single" w:sz="4" w:space="0" w:color="auto"/>
              <w:bottom w:val="single" w:sz="4" w:space="0" w:color="auto"/>
            </w:tcBorders>
            <w:shd w:val="clear" w:color="auto" w:fill="FFFFFF"/>
          </w:tcPr>
          <w:p w14:paraId="67790CD8" w14:textId="77777777" w:rsidR="002E7C36" w:rsidRDefault="006914A0">
            <w:pPr>
              <w:pStyle w:val="Other0"/>
              <w:spacing w:after="120" w:line="240" w:lineRule="auto"/>
              <w:ind w:firstLine="1"/>
              <w:jc w:val="center"/>
              <w:rPr>
                <w:rFonts w:ascii="Sylfaen" w:hAnsi="Sylfaen" w:cs="Sylfaen"/>
                <w:sz w:val="20"/>
                <w:szCs w:val="24"/>
              </w:rPr>
            </w:pPr>
            <w:r w:rsidRPr="00BF7BC3">
              <w:rPr>
                <w:rFonts w:ascii="Sylfaen" w:hAnsi="Sylfaen"/>
                <w:sz w:val="20"/>
                <w:szCs w:val="24"/>
              </w:rPr>
              <w:t>6</w:t>
            </w:r>
          </w:p>
        </w:tc>
        <w:tc>
          <w:tcPr>
            <w:tcW w:w="2680" w:type="dxa"/>
            <w:tcBorders>
              <w:top w:val="single" w:sz="4" w:space="0" w:color="auto"/>
              <w:left w:val="single" w:sz="4" w:space="0" w:color="auto"/>
              <w:bottom w:val="single" w:sz="4" w:space="0" w:color="auto"/>
            </w:tcBorders>
            <w:shd w:val="clear" w:color="auto" w:fill="FFFFFF"/>
          </w:tcPr>
          <w:p w14:paraId="29EEB43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584F54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 ձ</w:t>
            </w:r>
            <w:r w:rsidR="008D0DD6" w:rsidRPr="00BF7BC3">
              <w:rPr>
                <w:rFonts w:ascii="Sylfaen" w:hAnsi="Sylfaen"/>
                <w:sz w:val="20"/>
                <w:szCs w:val="24"/>
              </w:rPr>
              <w:t>եւ</w:t>
            </w:r>
            <w:r w:rsidRPr="00DC26BE">
              <w:rPr>
                <w:rFonts w:ascii="Sylfaen" w:hAnsi="Sylfaen"/>
                <w:sz w:val="20"/>
                <w:szCs w:val="24"/>
              </w:rPr>
              <w:t xml:space="preserve">ավորում </w:t>
            </w:r>
            <w:r w:rsidR="008D0DD6" w:rsidRPr="00BF7BC3">
              <w:rPr>
                <w:rFonts w:ascii="Sylfaen" w:hAnsi="Sylfaen"/>
                <w:sz w:val="20"/>
                <w:szCs w:val="24"/>
              </w:rPr>
              <w:t>եւ</w:t>
            </w:r>
            <w:r w:rsidRPr="00DC26BE">
              <w:rPr>
                <w:rFonts w:ascii="Sylfaen" w:hAnsi="Sylfaen"/>
                <w:sz w:val="20"/>
                <w:szCs w:val="24"/>
              </w:rPr>
              <w:t xml:space="preserve"> Հանձնաժողով է ուղարկում երրորդ երկրների ձեռնարկությունների ռեեստրից տեղեկություններ ներկայացնելու հարցում՝ լիազորված մարմինների </w:t>
            </w:r>
            <w:r w:rsidR="008D0DD6" w:rsidRPr="00BF7BC3">
              <w:rPr>
                <w:rFonts w:ascii="Sylfaen" w:hAnsi="Sylfaen"/>
                <w:sz w:val="20"/>
                <w:szCs w:val="24"/>
              </w:rPr>
              <w:t>եւ</w:t>
            </w:r>
            <w:r w:rsidRPr="00DC26BE">
              <w:rPr>
                <w:rFonts w:ascii="Sylfaen" w:hAnsi="Sylfaen"/>
                <w:sz w:val="20"/>
                <w:szCs w:val="24"/>
              </w:rPr>
              <w:t xml:space="preserve"> Հանձնաժողովի միջ</w:t>
            </w:r>
            <w:r w:rsidR="008D0DD6" w:rsidRPr="00BF7BC3">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 Երրորդ երկրների ձեռնարկությունների ռեեստրում պարունակվող տեղեկություններն ամբողջ ծավալով (հաշվի առնելով վիճակագրական տվյալները) ստանալու անհրաժեշտության դեպքում հարցման մեջ չի նշվում արդիականացման ամսաթիվը: Որոշակի ամսաթվի դրությամբ տեղեկություններ ստանալու անհրաժեշտության դեպքում հարցման մեջ պետք է նշվի արդիականացման ամսաթիվը: Երրորդ երկրների ձեռնարկությունների ռեեստրում ներառված տեղեկություններն ստանալու անհրաժեշտության դեպքում որոշակի անդամ պետությունների կողմից ներկայացված տեղեկությունների հիման վրա հարցման մեջ նշվում են այդ անդամ պետությունների ծածկագրերը</w:t>
            </w:r>
          </w:p>
        </w:tc>
      </w:tr>
      <w:tr w:rsidR="006914A0" w:rsidRPr="00BF7BC3" w14:paraId="6E3555B4" w14:textId="77777777" w:rsidTr="00540D2C">
        <w:trPr>
          <w:jc w:val="center"/>
        </w:trPr>
        <w:tc>
          <w:tcPr>
            <w:tcW w:w="862" w:type="dxa"/>
            <w:tcBorders>
              <w:top w:val="single" w:sz="4" w:space="0" w:color="auto"/>
              <w:left w:val="single" w:sz="4" w:space="0" w:color="auto"/>
              <w:bottom w:val="single" w:sz="4" w:space="0" w:color="auto"/>
            </w:tcBorders>
            <w:shd w:val="clear" w:color="auto" w:fill="FFFFFF"/>
          </w:tcPr>
          <w:p w14:paraId="79CE4F85" w14:textId="77777777" w:rsidR="002E7C36" w:rsidRDefault="006914A0">
            <w:pPr>
              <w:pStyle w:val="Other0"/>
              <w:spacing w:after="120" w:line="240" w:lineRule="auto"/>
              <w:ind w:firstLine="1"/>
              <w:jc w:val="center"/>
              <w:rPr>
                <w:rFonts w:ascii="Sylfaen" w:hAnsi="Sylfaen" w:cs="Sylfaen"/>
                <w:sz w:val="20"/>
                <w:szCs w:val="24"/>
              </w:rPr>
            </w:pPr>
            <w:r w:rsidRPr="00BF7BC3">
              <w:rPr>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7ACD8F6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B029C5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տեղեկությունների հարցումն ուղարկվել է Հանձնաժողով</w:t>
            </w:r>
          </w:p>
        </w:tc>
      </w:tr>
    </w:tbl>
    <w:p w14:paraId="0F25C3E5" w14:textId="77777777" w:rsidR="002E7C36" w:rsidRDefault="002E7C36">
      <w:pPr>
        <w:spacing w:after="160" w:line="360" w:lineRule="auto"/>
        <w:rPr>
          <w:rFonts w:ascii="Sylfaen" w:hAnsi="Sylfaen" w:cs="Sylfaen"/>
        </w:rPr>
      </w:pPr>
    </w:p>
    <w:p w14:paraId="36D8D214"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28</w:t>
      </w:r>
    </w:p>
    <w:p w14:paraId="37001159"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ռեեստրից տեղեկությունների մշակում </w:t>
      </w:r>
      <w:r w:rsidR="008D0DD6">
        <w:rPr>
          <w:rFonts w:ascii="Sylfaen" w:hAnsi="Sylfaen"/>
          <w:sz w:val="24"/>
          <w:szCs w:val="24"/>
        </w:rPr>
        <w:t>եւ</w:t>
      </w:r>
      <w:r w:rsidRPr="00DC26BE">
        <w:rPr>
          <w:rFonts w:ascii="Sylfaen" w:hAnsi="Sylfaen"/>
          <w:sz w:val="24"/>
          <w:szCs w:val="24"/>
        </w:rPr>
        <w:t xml:space="preserve"> ներկայացում» գործառնության (P.SS.04.OPR.017)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80"/>
        <w:gridCol w:w="5827"/>
      </w:tblGrid>
      <w:tr w:rsidR="006914A0" w:rsidRPr="00540D2C" w14:paraId="6B897249" w14:textId="77777777" w:rsidTr="00540D2C">
        <w:trPr>
          <w:tblHeader/>
          <w:jc w:val="center"/>
        </w:trPr>
        <w:tc>
          <w:tcPr>
            <w:tcW w:w="862" w:type="dxa"/>
            <w:tcBorders>
              <w:top w:val="single" w:sz="4" w:space="0" w:color="auto"/>
              <w:left w:val="single" w:sz="4" w:space="0" w:color="auto"/>
            </w:tcBorders>
            <w:shd w:val="clear" w:color="auto" w:fill="FFFFFF"/>
            <w:vAlign w:val="center"/>
          </w:tcPr>
          <w:p w14:paraId="18A65322"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0" w:type="dxa"/>
            <w:tcBorders>
              <w:top w:val="single" w:sz="4" w:space="0" w:color="auto"/>
              <w:left w:val="single" w:sz="4" w:space="0" w:color="auto"/>
            </w:tcBorders>
            <w:shd w:val="clear" w:color="auto" w:fill="FFFFFF"/>
            <w:vAlign w:val="center"/>
          </w:tcPr>
          <w:p w14:paraId="3FD003FC" w14:textId="77777777" w:rsidR="002E7C36" w:rsidRDefault="00DC26BE">
            <w:pPr>
              <w:pStyle w:val="Other0"/>
              <w:spacing w:after="120" w:line="240" w:lineRule="auto"/>
              <w:ind w:firstLine="240"/>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A35C31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6914A0" w:rsidRPr="00540D2C" w14:paraId="7C684C35" w14:textId="77777777" w:rsidTr="00540D2C">
        <w:trPr>
          <w:tblHeader/>
          <w:jc w:val="center"/>
        </w:trPr>
        <w:tc>
          <w:tcPr>
            <w:tcW w:w="862" w:type="dxa"/>
            <w:tcBorders>
              <w:top w:val="single" w:sz="4" w:space="0" w:color="auto"/>
              <w:left w:val="single" w:sz="4" w:space="0" w:color="auto"/>
            </w:tcBorders>
            <w:shd w:val="clear" w:color="auto" w:fill="FFFFFF"/>
            <w:vAlign w:val="center"/>
          </w:tcPr>
          <w:p w14:paraId="12F2582D"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762D8159"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4AC82CB7"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3</w:t>
            </w:r>
          </w:p>
        </w:tc>
      </w:tr>
      <w:tr w:rsidR="006914A0" w:rsidRPr="00540D2C" w14:paraId="0EDD5249" w14:textId="77777777" w:rsidTr="00540D2C">
        <w:trPr>
          <w:jc w:val="center"/>
        </w:trPr>
        <w:tc>
          <w:tcPr>
            <w:tcW w:w="862" w:type="dxa"/>
            <w:tcBorders>
              <w:top w:val="single" w:sz="4" w:space="0" w:color="auto"/>
              <w:left w:val="single" w:sz="4" w:space="0" w:color="auto"/>
            </w:tcBorders>
            <w:shd w:val="clear" w:color="auto" w:fill="FFFFFF"/>
            <w:vAlign w:val="center"/>
          </w:tcPr>
          <w:p w14:paraId="48408464"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6E23C2F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CFBB1B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P.SS.04.OPR.017</w:t>
            </w:r>
          </w:p>
        </w:tc>
      </w:tr>
      <w:tr w:rsidR="006914A0" w:rsidRPr="00540D2C" w14:paraId="36B1A68F" w14:textId="77777777" w:rsidTr="00540D2C">
        <w:trPr>
          <w:jc w:val="center"/>
        </w:trPr>
        <w:tc>
          <w:tcPr>
            <w:tcW w:w="862" w:type="dxa"/>
            <w:tcBorders>
              <w:top w:val="single" w:sz="4" w:space="0" w:color="auto"/>
              <w:left w:val="single" w:sz="4" w:space="0" w:color="auto"/>
            </w:tcBorders>
            <w:shd w:val="clear" w:color="auto" w:fill="FFFFFF"/>
          </w:tcPr>
          <w:p w14:paraId="5BAA72CA"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2</w:t>
            </w:r>
          </w:p>
        </w:tc>
        <w:tc>
          <w:tcPr>
            <w:tcW w:w="2680" w:type="dxa"/>
            <w:tcBorders>
              <w:top w:val="single" w:sz="4" w:space="0" w:color="auto"/>
              <w:left w:val="single" w:sz="4" w:space="0" w:color="auto"/>
            </w:tcBorders>
            <w:shd w:val="clear" w:color="auto" w:fill="FFFFFF"/>
          </w:tcPr>
          <w:p w14:paraId="3502990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3FB5A61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ռեեստրից տեղեկությունների մշակում </w:t>
            </w:r>
            <w:r w:rsidR="008D0DD6" w:rsidRPr="00540D2C">
              <w:rPr>
                <w:rFonts w:ascii="Sylfaen" w:hAnsi="Sylfaen"/>
                <w:sz w:val="20"/>
                <w:szCs w:val="24"/>
              </w:rPr>
              <w:t>եւ</w:t>
            </w:r>
            <w:r w:rsidRPr="00DC26BE">
              <w:rPr>
                <w:rFonts w:ascii="Sylfaen" w:hAnsi="Sylfaen"/>
                <w:sz w:val="20"/>
                <w:szCs w:val="24"/>
              </w:rPr>
              <w:t xml:space="preserve"> ներկայացում</w:t>
            </w:r>
          </w:p>
        </w:tc>
      </w:tr>
      <w:tr w:rsidR="006914A0" w:rsidRPr="00540D2C" w14:paraId="11481F7B" w14:textId="77777777" w:rsidTr="00540D2C">
        <w:trPr>
          <w:jc w:val="center"/>
        </w:trPr>
        <w:tc>
          <w:tcPr>
            <w:tcW w:w="862" w:type="dxa"/>
            <w:tcBorders>
              <w:top w:val="single" w:sz="4" w:space="0" w:color="auto"/>
              <w:left w:val="single" w:sz="4" w:space="0" w:color="auto"/>
            </w:tcBorders>
            <w:shd w:val="clear" w:color="auto" w:fill="FFFFFF"/>
            <w:vAlign w:val="center"/>
          </w:tcPr>
          <w:p w14:paraId="584F8C7F"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7ECDC81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3782000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Հանձնաժողով</w:t>
            </w:r>
          </w:p>
        </w:tc>
      </w:tr>
      <w:tr w:rsidR="006914A0" w:rsidRPr="00540D2C" w14:paraId="11B9E1E2" w14:textId="77777777" w:rsidTr="00540D2C">
        <w:trPr>
          <w:jc w:val="center"/>
        </w:trPr>
        <w:tc>
          <w:tcPr>
            <w:tcW w:w="862" w:type="dxa"/>
            <w:tcBorders>
              <w:top w:val="single" w:sz="4" w:space="0" w:color="auto"/>
              <w:left w:val="single" w:sz="4" w:space="0" w:color="auto"/>
            </w:tcBorders>
            <w:shd w:val="clear" w:color="auto" w:fill="FFFFFF"/>
          </w:tcPr>
          <w:p w14:paraId="16EC6CBB"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4</w:t>
            </w:r>
          </w:p>
        </w:tc>
        <w:tc>
          <w:tcPr>
            <w:tcW w:w="2680" w:type="dxa"/>
            <w:tcBorders>
              <w:top w:val="single" w:sz="4" w:space="0" w:color="auto"/>
              <w:left w:val="single" w:sz="4" w:space="0" w:color="auto"/>
            </w:tcBorders>
            <w:shd w:val="clear" w:color="auto" w:fill="FFFFFF"/>
          </w:tcPr>
          <w:p w14:paraId="0713FA8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247E060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ռեեստրից տեղեկությունների հարցումը կատարողի կողմից ստանալիս («Երրորդ երկրների ձեռնարկությունների ռեեստրից տեղեկությունների հարցում» (P.SS.04.OPR.016) գործառնություն)</w:t>
            </w:r>
          </w:p>
        </w:tc>
      </w:tr>
      <w:tr w:rsidR="006914A0" w:rsidRPr="00540D2C" w14:paraId="713B5A26" w14:textId="77777777" w:rsidTr="00540D2C">
        <w:trPr>
          <w:jc w:val="center"/>
        </w:trPr>
        <w:tc>
          <w:tcPr>
            <w:tcW w:w="862" w:type="dxa"/>
            <w:tcBorders>
              <w:top w:val="single" w:sz="4" w:space="0" w:color="auto"/>
              <w:left w:val="single" w:sz="4" w:space="0" w:color="auto"/>
            </w:tcBorders>
            <w:shd w:val="clear" w:color="auto" w:fill="FFFFFF"/>
          </w:tcPr>
          <w:p w14:paraId="231B5C71"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5</w:t>
            </w:r>
          </w:p>
        </w:tc>
        <w:tc>
          <w:tcPr>
            <w:tcW w:w="2680" w:type="dxa"/>
            <w:tcBorders>
              <w:top w:val="single" w:sz="4" w:space="0" w:color="auto"/>
              <w:left w:val="single" w:sz="4" w:space="0" w:color="auto"/>
            </w:tcBorders>
            <w:shd w:val="clear" w:color="auto" w:fill="FFFFFF"/>
          </w:tcPr>
          <w:p w14:paraId="6BB61D8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449708D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հարցման ձ</w:t>
            </w:r>
            <w:r w:rsidR="008D0DD6" w:rsidRPr="00540D2C">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540D2C">
              <w:rPr>
                <w:rFonts w:ascii="Sylfaen" w:hAnsi="Sylfaen"/>
                <w:sz w:val="20"/>
                <w:szCs w:val="24"/>
              </w:rPr>
              <w:t>եւ</w:t>
            </w:r>
            <w:r w:rsidRPr="00DC26BE">
              <w:rPr>
                <w:rFonts w:ascii="Sylfaen" w:hAnsi="Sylfaen"/>
                <w:sz w:val="20"/>
                <w:szCs w:val="24"/>
              </w:rPr>
              <w:t xml:space="preserve"> տեղեկությունների ձ</w:t>
            </w:r>
            <w:r w:rsidR="008D0DD6" w:rsidRPr="00540D2C">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6914A0" w:rsidRPr="00540D2C" w14:paraId="1D54336A" w14:textId="77777777" w:rsidTr="00540D2C">
        <w:trPr>
          <w:jc w:val="center"/>
        </w:trPr>
        <w:tc>
          <w:tcPr>
            <w:tcW w:w="862" w:type="dxa"/>
            <w:tcBorders>
              <w:top w:val="single" w:sz="4" w:space="0" w:color="auto"/>
              <w:left w:val="single" w:sz="4" w:space="0" w:color="auto"/>
              <w:bottom w:val="single" w:sz="4" w:space="0" w:color="auto"/>
            </w:tcBorders>
            <w:shd w:val="clear" w:color="auto" w:fill="FFFFFF"/>
          </w:tcPr>
          <w:p w14:paraId="0CFE6489"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6</w:t>
            </w:r>
          </w:p>
        </w:tc>
        <w:tc>
          <w:tcPr>
            <w:tcW w:w="2680" w:type="dxa"/>
            <w:tcBorders>
              <w:top w:val="single" w:sz="4" w:space="0" w:color="auto"/>
              <w:left w:val="single" w:sz="4" w:space="0" w:color="auto"/>
              <w:bottom w:val="single" w:sz="4" w:space="0" w:color="auto"/>
            </w:tcBorders>
            <w:shd w:val="clear" w:color="auto" w:fill="FFFFFF"/>
          </w:tcPr>
          <w:p w14:paraId="166391A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4D7316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կատարողն իրականացնում է հարցման մշակումը՝ լիազորված մարմինների </w:t>
            </w:r>
            <w:r w:rsidR="008D0DD6" w:rsidRPr="00540D2C">
              <w:rPr>
                <w:rFonts w:ascii="Sylfaen" w:hAnsi="Sylfaen"/>
                <w:sz w:val="20"/>
                <w:szCs w:val="24"/>
              </w:rPr>
              <w:t>եւ</w:t>
            </w:r>
            <w:r w:rsidRPr="00DC26BE">
              <w:rPr>
                <w:rFonts w:ascii="Sylfaen" w:hAnsi="Sylfaen"/>
                <w:sz w:val="20"/>
                <w:szCs w:val="24"/>
              </w:rPr>
              <w:t xml:space="preserve"> Հանձնաժողովի միջ</w:t>
            </w:r>
            <w:r w:rsidR="008D0DD6" w:rsidRPr="00540D2C">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 ձ</w:t>
            </w:r>
            <w:r w:rsidR="008D0DD6" w:rsidRPr="00540D2C">
              <w:rPr>
                <w:rFonts w:ascii="Sylfaen" w:hAnsi="Sylfaen"/>
                <w:sz w:val="20"/>
                <w:szCs w:val="24"/>
              </w:rPr>
              <w:t>եւ</w:t>
            </w:r>
            <w:r w:rsidRPr="00DC26BE">
              <w:rPr>
                <w:rFonts w:ascii="Sylfaen" w:hAnsi="Sylfaen"/>
                <w:sz w:val="20"/>
                <w:szCs w:val="24"/>
              </w:rPr>
              <w:t xml:space="preserve">ավորում </w:t>
            </w:r>
            <w:r w:rsidR="008D0DD6" w:rsidRPr="00540D2C">
              <w:rPr>
                <w:rFonts w:ascii="Sylfaen" w:hAnsi="Sylfaen"/>
                <w:sz w:val="20"/>
                <w:szCs w:val="24"/>
              </w:rPr>
              <w:t>եւ</w:t>
            </w:r>
            <w:r w:rsidRPr="00DC26BE">
              <w:rPr>
                <w:rFonts w:ascii="Sylfaen" w:hAnsi="Sylfaen"/>
                <w:sz w:val="20"/>
                <w:szCs w:val="24"/>
              </w:rPr>
              <w:t xml:space="preserve"> լիազորված մարմին է ներկայացնում երրորդ երկրների ձեռնարկությունների ռեեստրից տեղեկություններ՝ հարցման մեջ նշված պարամետրերին համապատասխան։</w:t>
            </w:r>
          </w:p>
          <w:p w14:paraId="4E8FC4D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ամբողջական տեղեկատվություն ներկայացնելիս ներկայացվում են այդ բազայում պահվող բոլոր գրառումները, այդ թվում՝ վիճակագրական տվյալները:</w:t>
            </w:r>
          </w:p>
          <w:p w14:paraId="7C7F465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Նշված ամսաթվի դրությամբ տեղեկություններ ներկայացնելիս իրականացվում է երրորդ երկրների ձեռնարկությունների ռեեստրում պարունակվող տեղեկությունների ընտրություն՝ հարցման մեջ նշված ամսաթվի դրությամբ: Երրորդ երկրների ձեռնարկությունների ռեեստրից տեղեկությունների ընտրությունն իրականացվում է բոլոր պետություններում կամ հաշվի առնելով հարցման մեջ նշված անդամ պետությունների ծածկագրերը:</w:t>
            </w:r>
          </w:p>
          <w:p w14:paraId="39B985F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ռեեստրում հարցման պարամետրերը բավարարող տեղեկությունների բացակայության դեպքում լիազորված մարմին է ուղարկվում ծանուցում՝ հարցման պարամետրերը բավարարող տեղեկությունների բացակայության մասին</w:t>
            </w:r>
          </w:p>
        </w:tc>
      </w:tr>
      <w:tr w:rsidR="006914A0" w:rsidRPr="00540D2C" w14:paraId="59D81505" w14:textId="77777777" w:rsidTr="00540D2C">
        <w:trPr>
          <w:jc w:val="center"/>
        </w:trPr>
        <w:tc>
          <w:tcPr>
            <w:tcW w:w="862" w:type="dxa"/>
            <w:tcBorders>
              <w:top w:val="single" w:sz="4" w:space="0" w:color="auto"/>
              <w:left w:val="single" w:sz="4" w:space="0" w:color="auto"/>
              <w:bottom w:val="single" w:sz="4" w:space="0" w:color="auto"/>
            </w:tcBorders>
            <w:shd w:val="clear" w:color="auto" w:fill="FFFFFF"/>
          </w:tcPr>
          <w:p w14:paraId="42451A36"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700B660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0550CC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 ներկայացվել են երրորդ երկրների ձեռնարկությունների ռեեստրից տեղեկությունները կամ հարցման պարամետրերը բավարարող տեղեկությունների բացակայության մասին ծանուցումը</w:t>
            </w:r>
          </w:p>
        </w:tc>
      </w:tr>
    </w:tbl>
    <w:p w14:paraId="51AB3BC8" w14:textId="77777777" w:rsidR="002E7C36" w:rsidRDefault="002E7C36">
      <w:pPr>
        <w:pStyle w:val="Tablecaption0"/>
        <w:spacing w:after="160" w:line="360" w:lineRule="auto"/>
        <w:jc w:val="right"/>
        <w:rPr>
          <w:rFonts w:ascii="Sylfaen" w:hAnsi="Sylfaen" w:cs="Sylfaen"/>
          <w:sz w:val="24"/>
          <w:szCs w:val="24"/>
        </w:rPr>
      </w:pPr>
    </w:p>
    <w:p w14:paraId="31213D27" w14:textId="77777777" w:rsidR="00540D2C" w:rsidRDefault="00540D2C">
      <w:pPr>
        <w:rPr>
          <w:rFonts w:ascii="Sylfaen" w:eastAsia="Times New Roman" w:hAnsi="Sylfaen" w:cs="Times New Roman"/>
        </w:rPr>
      </w:pPr>
      <w:r>
        <w:rPr>
          <w:rFonts w:ascii="Sylfaen" w:hAnsi="Sylfaen"/>
        </w:rPr>
        <w:br w:type="page"/>
      </w:r>
    </w:p>
    <w:p w14:paraId="6333BE4F"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29</w:t>
      </w:r>
    </w:p>
    <w:p w14:paraId="5318BEEE" w14:textId="77777777" w:rsidR="002E7C36" w:rsidRDefault="00DC26BE">
      <w:pPr>
        <w:pStyle w:val="Heading20"/>
        <w:spacing w:after="160" w:line="360" w:lineRule="auto"/>
        <w:jc w:val="center"/>
        <w:outlineLvl w:val="9"/>
        <w:rPr>
          <w:rFonts w:ascii="Sylfaen" w:hAnsi="Sylfaen" w:cs="Sylfaen"/>
          <w:sz w:val="24"/>
          <w:szCs w:val="24"/>
        </w:rPr>
      </w:pPr>
      <w:r w:rsidRPr="00DC26BE">
        <w:rPr>
          <w:rFonts w:ascii="Sylfaen" w:hAnsi="Sylfaen"/>
          <w:sz w:val="24"/>
          <w:szCs w:val="24"/>
        </w:rPr>
        <w:t xml:space="preserve">«Երրորդ երկրների ձեռնարկությունների ռեեստրից տեղեկությունների ընդունում </w:t>
      </w:r>
      <w:r w:rsidR="008D0DD6">
        <w:rPr>
          <w:rFonts w:ascii="Sylfaen" w:hAnsi="Sylfaen"/>
          <w:sz w:val="24"/>
          <w:szCs w:val="24"/>
        </w:rPr>
        <w:t>եւ</w:t>
      </w:r>
      <w:r w:rsidRPr="00DC26BE">
        <w:rPr>
          <w:rFonts w:ascii="Sylfaen" w:hAnsi="Sylfaen"/>
          <w:sz w:val="24"/>
          <w:szCs w:val="24"/>
        </w:rPr>
        <w:t xml:space="preserve"> մշակում» գործառնության (P.SS.04.OPR.018)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80"/>
        <w:gridCol w:w="5827"/>
      </w:tblGrid>
      <w:tr w:rsidR="006914A0" w:rsidRPr="00540D2C" w14:paraId="5593F4A2" w14:textId="77777777" w:rsidTr="00540D2C">
        <w:trPr>
          <w:jc w:val="center"/>
        </w:trPr>
        <w:tc>
          <w:tcPr>
            <w:tcW w:w="862" w:type="dxa"/>
            <w:tcBorders>
              <w:top w:val="single" w:sz="4" w:space="0" w:color="auto"/>
              <w:left w:val="single" w:sz="4" w:space="0" w:color="auto"/>
            </w:tcBorders>
            <w:shd w:val="clear" w:color="auto" w:fill="FFFFFF"/>
            <w:vAlign w:val="center"/>
          </w:tcPr>
          <w:p w14:paraId="77618F5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0" w:type="dxa"/>
            <w:tcBorders>
              <w:top w:val="single" w:sz="4" w:space="0" w:color="auto"/>
              <w:left w:val="single" w:sz="4" w:space="0" w:color="auto"/>
            </w:tcBorders>
            <w:shd w:val="clear" w:color="auto" w:fill="FFFFFF"/>
            <w:vAlign w:val="center"/>
          </w:tcPr>
          <w:p w14:paraId="74C414F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165B31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6914A0" w:rsidRPr="00540D2C" w14:paraId="2E3FA4FF" w14:textId="77777777" w:rsidTr="00540D2C">
        <w:trPr>
          <w:jc w:val="center"/>
        </w:trPr>
        <w:tc>
          <w:tcPr>
            <w:tcW w:w="862" w:type="dxa"/>
            <w:tcBorders>
              <w:top w:val="single" w:sz="4" w:space="0" w:color="auto"/>
              <w:left w:val="single" w:sz="4" w:space="0" w:color="auto"/>
            </w:tcBorders>
            <w:shd w:val="clear" w:color="auto" w:fill="FFFFFF"/>
            <w:vAlign w:val="center"/>
          </w:tcPr>
          <w:p w14:paraId="281CDA0C" w14:textId="77777777" w:rsidR="002E7C36" w:rsidRDefault="006914A0">
            <w:pPr>
              <w:pStyle w:val="Other0"/>
              <w:spacing w:after="120" w:line="240" w:lineRule="auto"/>
              <w:ind w:firstLine="0"/>
              <w:jc w:val="center"/>
              <w:rPr>
                <w:rFonts w:ascii="Sylfaen" w:hAnsi="Sylfaen" w:cs="Sylfaen"/>
                <w:sz w:val="20"/>
                <w:szCs w:val="24"/>
              </w:rPr>
            </w:pPr>
            <w:r w:rsidRPr="00540D2C">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75E5C71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B148BB0"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6914A0" w:rsidRPr="00540D2C" w14:paraId="543420BF" w14:textId="77777777" w:rsidTr="00540D2C">
        <w:trPr>
          <w:jc w:val="center"/>
        </w:trPr>
        <w:tc>
          <w:tcPr>
            <w:tcW w:w="862" w:type="dxa"/>
            <w:tcBorders>
              <w:top w:val="single" w:sz="4" w:space="0" w:color="auto"/>
              <w:left w:val="single" w:sz="4" w:space="0" w:color="auto"/>
            </w:tcBorders>
            <w:shd w:val="clear" w:color="auto" w:fill="FFFFFF"/>
            <w:vAlign w:val="center"/>
          </w:tcPr>
          <w:p w14:paraId="5AA99E1B"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382358F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F1999F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P.SS.04.OPR.018</w:t>
            </w:r>
          </w:p>
        </w:tc>
      </w:tr>
      <w:tr w:rsidR="006914A0" w:rsidRPr="00540D2C" w14:paraId="7E6AC6D1" w14:textId="77777777" w:rsidTr="00540D2C">
        <w:trPr>
          <w:jc w:val="center"/>
        </w:trPr>
        <w:tc>
          <w:tcPr>
            <w:tcW w:w="862" w:type="dxa"/>
            <w:tcBorders>
              <w:top w:val="single" w:sz="4" w:space="0" w:color="auto"/>
              <w:left w:val="single" w:sz="4" w:space="0" w:color="auto"/>
            </w:tcBorders>
            <w:shd w:val="clear" w:color="auto" w:fill="FFFFFF"/>
          </w:tcPr>
          <w:p w14:paraId="6ED929EF"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2</w:t>
            </w:r>
          </w:p>
        </w:tc>
        <w:tc>
          <w:tcPr>
            <w:tcW w:w="2680" w:type="dxa"/>
            <w:tcBorders>
              <w:top w:val="single" w:sz="4" w:space="0" w:color="auto"/>
              <w:left w:val="single" w:sz="4" w:space="0" w:color="auto"/>
            </w:tcBorders>
            <w:shd w:val="clear" w:color="auto" w:fill="FFFFFF"/>
          </w:tcPr>
          <w:p w14:paraId="1C2A9AE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29856B1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ռեեստրից տեղեկությունների ընդունում </w:t>
            </w:r>
            <w:r w:rsidR="008D0DD6" w:rsidRPr="00540D2C">
              <w:rPr>
                <w:rFonts w:ascii="Sylfaen" w:hAnsi="Sylfaen"/>
                <w:sz w:val="20"/>
                <w:szCs w:val="24"/>
              </w:rPr>
              <w:t>եւ</w:t>
            </w:r>
            <w:r w:rsidRPr="00DC26BE">
              <w:rPr>
                <w:rFonts w:ascii="Sylfaen" w:hAnsi="Sylfaen"/>
                <w:sz w:val="20"/>
                <w:szCs w:val="24"/>
              </w:rPr>
              <w:t xml:space="preserve"> մշակում</w:t>
            </w:r>
          </w:p>
        </w:tc>
      </w:tr>
      <w:tr w:rsidR="006914A0" w:rsidRPr="00540D2C" w14:paraId="70DC73CF" w14:textId="77777777" w:rsidTr="00540D2C">
        <w:trPr>
          <w:jc w:val="center"/>
        </w:trPr>
        <w:tc>
          <w:tcPr>
            <w:tcW w:w="862" w:type="dxa"/>
            <w:tcBorders>
              <w:top w:val="single" w:sz="4" w:space="0" w:color="auto"/>
              <w:left w:val="single" w:sz="4" w:space="0" w:color="auto"/>
            </w:tcBorders>
            <w:shd w:val="clear" w:color="auto" w:fill="FFFFFF"/>
            <w:vAlign w:val="center"/>
          </w:tcPr>
          <w:p w14:paraId="615A4239"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5EAB801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745EB89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w:t>
            </w:r>
          </w:p>
        </w:tc>
      </w:tr>
      <w:tr w:rsidR="006914A0" w:rsidRPr="00540D2C" w14:paraId="2C000336" w14:textId="77777777" w:rsidTr="00540D2C">
        <w:trPr>
          <w:jc w:val="center"/>
        </w:trPr>
        <w:tc>
          <w:tcPr>
            <w:tcW w:w="862" w:type="dxa"/>
            <w:tcBorders>
              <w:top w:val="single" w:sz="4" w:space="0" w:color="auto"/>
              <w:left w:val="single" w:sz="4" w:space="0" w:color="auto"/>
            </w:tcBorders>
            <w:shd w:val="clear" w:color="auto" w:fill="FFFFFF"/>
          </w:tcPr>
          <w:p w14:paraId="5453CF3F"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4</w:t>
            </w:r>
          </w:p>
        </w:tc>
        <w:tc>
          <w:tcPr>
            <w:tcW w:w="2680" w:type="dxa"/>
            <w:tcBorders>
              <w:top w:val="single" w:sz="4" w:space="0" w:color="auto"/>
              <w:left w:val="single" w:sz="4" w:space="0" w:color="auto"/>
            </w:tcBorders>
            <w:shd w:val="clear" w:color="auto" w:fill="FFFFFF"/>
          </w:tcPr>
          <w:p w14:paraId="2E42984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4BD7AC7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կատարվում է երրորդ երկրների ձեռնարկությունների ռեեստրից տեղեկությունները կամ հարցման պարամետրերը բավարարող տեղեկությունների բացակայության մասին ծանուցումը կատարողի կողմից ստանալիս («Երրորդ երկրների ձեռնարկությունների ռեեստրից տեղեկությունների մշակումը </w:t>
            </w:r>
            <w:r w:rsidR="008D0DD6" w:rsidRPr="00540D2C">
              <w:rPr>
                <w:rFonts w:ascii="Sylfaen" w:hAnsi="Sylfaen"/>
                <w:sz w:val="20"/>
                <w:szCs w:val="24"/>
              </w:rPr>
              <w:t>եւ</w:t>
            </w:r>
            <w:r w:rsidRPr="00DC26BE">
              <w:rPr>
                <w:rFonts w:ascii="Sylfaen" w:hAnsi="Sylfaen"/>
                <w:sz w:val="20"/>
                <w:szCs w:val="24"/>
              </w:rPr>
              <w:t xml:space="preserve"> ներկայացումը» գործառնություն (P.SS.04.OPR.017))</w:t>
            </w:r>
          </w:p>
        </w:tc>
      </w:tr>
      <w:tr w:rsidR="006914A0" w:rsidRPr="00540D2C" w14:paraId="72CC2616" w14:textId="77777777" w:rsidTr="00540D2C">
        <w:trPr>
          <w:jc w:val="center"/>
        </w:trPr>
        <w:tc>
          <w:tcPr>
            <w:tcW w:w="862" w:type="dxa"/>
            <w:tcBorders>
              <w:top w:val="single" w:sz="4" w:space="0" w:color="auto"/>
              <w:left w:val="single" w:sz="4" w:space="0" w:color="auto"/>
              <w:bottom w:val="single" w:sz="4" w:space="0" w:color="auto"/>
            </w:tcBorders>
            <w:shd w:val="clear" w:color="auto" w:fill="FFFFFF"/>
          </w:tcPr>
          <w:p w14:paraId="1787E804"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5</w:t>
            </w:r>
          </w:p>
        </w:tc>
        <w:tc>
          <w:tcPr>
            <w:tcW w:w="2680" w:type="dxa"/>
            <w:tcBorders>
              <w:top w:val="single" w:sz="4" w:space="0" w:color="auto"/>
              <w:left w:val="single" w:sz="4" w:space="0" w:color="auto"/>
              <w:bottom w:val="single" w:sz="4" w:space="0" w:color="auto"/>
            </w:tcBorders>
            <w:shd w:val="clear" w:color="auto" w:fill="FFFFFF"/>
          </w:tcPr>
          <w:p w14:paraId="53DC9A2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113771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ներկայացվող տեղեկությունների կամ ծանուցման ձ</w:t>
            </w:r>
            <w:r w:rsidR="008D0DD6" w:rsidRPr="00540D2C">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540D2C">
              <w:rPr>
                <w:rFonts w:ascii="Sylfaen" w:hAnsi="Sylfaen"/>
                <w:sz w:val="20"/>
                <w:szCs w:val="24"/>
              </w:rPr>
              <w:t>եւ</w:t>
            </w:r>
            <w:r w:rsidRPr="00DC26BE">
              <w:rPr>
                <w:rFonts w:ascii="Sylfaen" w:hAnsi="Sylfaen"/>
                <w:sz w:val="20"/>
                <w:szCs w:val="24"/>
              </w:rPr>
              <w:t xml:space="preserve"> տեղեկությունների ձ</w:t>
            </w:r>
            <w:r w:rsidR="008D0DD6" w:rsidRPr="00540D2C">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6914A0" w:rsidRPr="00540D2C" w14:paraId="213E5215" w14:textId="77777777" w:rsidTr="00540D2C">
        <w:trPr>
          <w:jc w:val="center"/>
        </w:trPr>
        <w:tc>
          <w:tcPr>
            <w:tcW w:w="862" w:type="dxa"/>
            <w:tcBorders>
              <w:top w:val="single" w:sz="4" w:space="0" w:color="auto"/>
              <w:left w:val="single" w:sz="4" w:space="0" w:color="auto"/>
            </w:tcBorders>
            <w:shd w:val="clear" w:color="auto" w:fill="FFFFFF"/>
          </w:tcPr>
          <w:p w14:paraId="1CDE0272"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6</w:t>
            </w:r>
          </w:p>
        </w:tc>
        <w:tc>
          <w:tcPr>
            <w:tcW w:w="2680" w:type="dxa"/>
            <w:tcBorders>
              <w:top w:val="single" w:sz="4" w:space="0" w:color="auto"/>
              <w:left w:val="single" w:sz="4" w:space="0" w:color="auto"/>
            </w:tcBorders>
            <w:shd w:val="clear" w:color="auto" w:fill="FFFFFF"/>
          </w:tcPr>
          <w:p w14:paraId="0C108AF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71B0A88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կատարողն ստանում է երրորդ երկրների ձեռնարկությունների ռեեստրից տեղեկությունները կամ հարցման պարամետրերը բավարարող տեղեկությունների բացակայության մասին ծանուցումը </w:t>
            </w:r>
            <w:r w:rsidR="008D0DD6" w:rsidRPr="00540D2C">
              <w:rPr>
                <w:rFonts w:ascii="Sylfaen" w:hAnsi="Sylfaen"/>
                <w:sz w:val="20"/>
                <w:szCs w:val="24"/>
              </w:rPr>
              <w:t>եւ</w:t>
            </w:r>
            <w:r w:rsidRPr="00DC26BE">
              <w:rPr>
                <w:rFonts w:ascii="Sylfaen" w:hAnsi="Sylfaen"/>
                <w:sz w:val="20"/>
                <w:szCs w:val="24"/>
              </w:rPr>
              <w:t xml:space="preserve"> մշակում է դրանք՝ լիազորված մարմինների </w:t>
            </w:r>
            <w:r w:rsidR="008D0DD6" w:rsidRPr="00540D2C">
              <w:rPr>
                <w:rFonts w:ascii="Sylfaen" w:hAnsi="Sylfaen"/>
                <w:sz w:val="20"/>
                <w:szCs w:val="24"/>
              </w:rPr>
              <w:t>եւ</w:t>
            </w:r>
            <w:r w:rsidRPr="00DC26BE">
              <w:rPr>
                <w:rFonts w:ascii="Sylfaen" w:hAnsi="Sylfaen"/>
                <w:sz w:val="20"/>
                <w:szCs w:val="24"/>
              </w:rPr>
              <w:t xml:space="preserve"> Հանձնաժողովի միջ</w:t>
            </w:r>
            <w:r w:rsidR="008D0DD6" w:rsidRPr="00540D2C">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w:t>
            </w:r>
          </w:p>
        </w:tc>
      </w:tr>
      <w:tr w:rsidR="006914A0" w:rsidRPr="00540D2C" w14:paraId="644A7165" w14:textId="77777777" w:rsidTr="00540D2C">
        <w:trPr>
          <w:jc w:val="center"/>
        </w:trPr>
        <w:tc>
          <w:tcPr>
            <w:tcW w:w="862" w:type="dxa"/>
            <w:tcBorders>
              <w:top w:val="single" w:sz="4" w:space="0" w:color="auto"/>
              <w:left w:val="single" w:sz="4" w:space="0" w:color="auto"/>
              <w:bottom w:val="single" w:sz="4" w:space="0" w:color="auto"/>
            </w:tcBorders>
            <w:shd w:val="clear" w:color="auto" w:fill="FFFFFF"/>
          </w:tcPr>
          <w:p w14:paraId="6EDFC006"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18D6A29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D2735D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տեղեկությունները կամ հարցման պարամետրերը բավարարող տեղեկությունների բացակայության մասին ծանուցումը մշակվել են</w:t>
            </w:r>
          </w:p>
        </w:tc>
      </w:tr>
    </w:tbl>
    <w:p w14:paraId="16ED1153" w14:textId="77777777" w:rsidR="002E7C36" w:rsidRDefault="002E7C36">
      <w:pPr>
        <w:spacing w:after="160" w:line="360" w:lineRule="auto"/>
        <w:rPr>
          <w:rFonts w:ascii="Sylfaen" w:hAnsi="Sylfaen" w:cs="Sylfaen"/>
        </w:rPr>
      </w:pPr>
    </w:p>
    <w:p w14:paraId="1FBE6AA1" w14:textId="77777777" w:rsidR="002E7C36" w:rsidRDefault="00DC26BE">
      <w:pPr>
        <w:pStyle w:val="Heading20"/>
        <w:spacing w:after="160" w:line="360" w:lineRule="auto"/>
        <w:jc w:val="center"/>
        <w:outlineLvl w:val="9"/>
        <w:rPr>
          <w:rFonts w:ascii="Sylfaen" w:hAnsi="Sylfaen" w:cs="Sylfaen"/>
          <w:sz w:val="24"/>
          <w:szCs w:val="24"/>
        </w:rPr>
      </w:pPr>
      <w:r w:rsidRPr="00DC26BE">
        <w:rPr>
          <w:rFonts w:ascii="Sylfaen" w:hAnsi="Sylfaen"/>
          <w:sz w:val="24"/>
          <w:szCs w:val="24"/>
        </w:rPr>
        <w:t xml:space="preserve">«Երրորդ երկրների ձեռնարկություններ ռեեստրում կատարված փոփոխությունների վերաբերյալ տեղեկատվության ստացում» </w:t>
      </w:r>
      <w:r w:rsidR="00540D2C" w:rsidRPr="00540D2C">
        <w:rPr>
          <w:rFonts w:ascii="Sylfaen" w:hAnsi="Sylfaen"/>
          <w:sz w:val="24"/>
          <w:szCs w:val="24"/>
        </w:rPr>
        <w:br/>
      </w:r>
      <w:r w:rsidRPr="00DC26BE">
        <w:rPr>
          <w:rFonts w:ascii="Sylfaen" w:hAnsi="Sylfaen"/>
          <w:sz w:val="24"/>
          <w:szCs w:val="24"/>
        </w:rPr>
        <w:t xml:space="preserve">ընթացակարգ (P.SS.04.PRC.006) </w:t>
      </w:r>
    </w:p>
    <w:p w14:paraId="670D7548" w14:textId="77777777" w:rsidR="002E7C36" w:rsidRDefault="00DC26BE">
      <w:pPr>
        <w:pStyle w:val="Heading20"/>
        <w:tabs>
          <w:tab w:val="left" w:pos="1134"/>
        </w:tabs>
        <w:spacing w:after="160" w:line="360" w:lineRule="auto"/>
        <w:ind w:firstLine="567"/>
        <w:jc w:val="both"/>
        <w:outlineLvl w:val="9"/>
        <w:rPr>
          <w:rFonts w:ascii="Sylfaen" w:hAnsi="Sylfaen" w:cs="Sylfaen"/>
          <w:sz w:val="24"/>
          <w:szCs w:val="24"/>
        </w:rPr>
      </w:pPr>
      <w:r w:rsidRPr="00DC26BE">
        <w:rPr>
          <w:rFonts w:ascii="Sylfaen" w:hAnsi="Sylfaen"/>
          <w:sz w:val="24"/>
          <w:szCs w:val="24"/>
          <w:shd w:val="clear" w:color="auto" w:fill="FFFFFF"/>
        </w:rPr>
        <w:t>64.</w:t>
      </w:r>
      <w:r w:rsidR="00540D2C" w:rsidRPr="00540D2C">
        <w:rPr>
          <w:rFonts w:ascii="Sylfaen" w:hAnsi="Sylfaen"/>
          <w:sz w:val="24"/>
          <w:szCs w:val="24"/>
        </w:rPr>
        <w:tab/>
      </w:r>
      <w:r w:rsidRPr="00DC26BE">
        <w:rPr>
          <w:rFonts w:ascii="Sylfaen" w:hAnsi="Sylfaen"/>
          <w:sz w:val="24"/>
          <w:szCs w:val="24"/>
        </w:rPr>
        <w:t>«Երրորդ երկրների ձեռնարկությունների ռեեստրում կատարված փոփոխությունների մասին տեղեկատվության ստացում» ընթացակարգի (P.SS.04.PRC.006) կատարման սխեման ներկայացված է 10-րդ նկարում։</w:t>
      </w:r>
    </w:p>
    <w:p w14:paraId="0A594059" w14:textId="77777777" w:rsidR="002E7C36" w:rsidRDefault="00E807FA">
      <w:pPr>
        <w:spacing w:after="160" w:line="360" w:lineRule="auto"/>
        <w:jc w:val="center"/>
        <w:rPr>
          <w:rFonts w:ascii="Sylfaen" w:hAnsi="Sylfaen" w:cs="Sylfaen"/>
        </w:rPr>
      </w:pPr>
      <w:r>
        <w:rPr>
          <w:rFonts w:ascii="Sylfaen" w:hAnsi="Sylfaen" w:cs="Sylfaen"/>
          <w:noProof/>
        </w:rPr>
        <w:pict w14:anchorId="348C71A2">
          <v:rect id="_x0000_s1411" style="position:absolute;left:0;text-align:left;margin-left:20pt;margin-top:209.6pt;width:179.1pt;height:45.75pt;z-index:377699081" stroked="f">
            <v:textbox style="mso-next-textbox:#_x0000_s1411" inset="0,0,0,0">
              <w:txbxContent>
                <w:p w14:paraId="55B4C39D" w14:textId="77777777" w:rsidR="002E7C36" w:rsidRPr="005672AB" w:rsidRDefault="002E7C36" w:rsidP="006914A0">
                  <w:pPr>
                    <w:jc w:val="center"/>
                  </w:pPr>
                  <w:r>
                    <w:rPr>
                      <w:rFonts w:ascii="Sylfaen" w:hAnsi="Sylfaen"/>
                      <w:color w:val="262625"/>
                      <w:sz w:val="16"/>
                    </w:rPr>
                    <w:t>Երրորդ երկրների ձեռնարկությունների ռեեստրից փոփոխված տեղեկությունների ընդունում և մշակում (P.SS.04.0PR.021)</w:t>
                  </w:r>
                </w:p>
              </w:txbxContent>
            </v:textbox>
          </v:rect>
        </w:pict>
      </w:r>
      <w:r>
        <w:rPr>
          <w:rFonts w:ascii="Sylfaen" w:hAnsi="Sylfaen" w:cs="Sylfaen"/>
          <w:noProof/>
        </w:rPr>
        <w:pict w14:anchorId="0AF03423">
          <v:rect id="_x0000_s1410" style="position:absolute;left:0;text-align:left;margin-left:44pt;margin-top:162.35pt;width:162.6pt;height:30pt;z-index:377698057" stroked="f">
            <v:textbox style="mso-next-textbox:#_x0000_s1410" inset="0,0,0,0">
              <w:txbxContent>
                <w:p w14:paraId="193601CD" w14:textId="77777777" w:rsidR="002E7C36" w:rsidRPr="00540D2C" w:rsidRDefault="002E7C36" w:rsidP="006914A0">
                  <w:pPr>
                    <w:jc w:val="center"/>
                    <w:rPr>
                      <w:sz w:val="22"/>
                    </w:rPr>
                  </w:pPr>
                  <w:r w:rsidRPr="00540D2C">
                    <w:rPr>
                      <w:rFonts w:ascii="Sylfaen" w:hAnsi="Sylfaen"/>
                      <w:color w:val="262625"/>
                      <w:sz w:val="14"/>
                    </w:rPr>
                    <w:t>: տեղեկություններ երրորդ երկրների ձեռնարկությունների վերաբերյալ [հարցված տեղեկությունները բացակայում են]</w:t>
                  </w:r>
                </w:p>
              </w:txbxContent>
            </v:textbox>
          </v:rect>
        </w:pict>
      </w:r>
      <w:r>
        <w:rPr>
          <w:rFonts w:ascii="Sylfaen" w:hAnsi="Sylfaen" w:cs="Sylfaen"/>
          <w:noProof/>
        </w:rPr>
        <w:pict w14:anchorId="3C0CE5DA">
          <v:rect id="_x0000_s1409" style="position:absolute;left:0;text-align:left;margin-left:14.75pt;margin-top:121.85pt;width:162.6pt;height:30pt;z-index:377697033" stroked="f">
            <v:textbox style="mso-next-textbox:#_x0000_s1409" inset="0,0,0,0">
              <w:txbxContent>
                <w:p w14:paraId="55953D18" w14:textId="77777777" w:rsidR="002E7C36" w:rsidRPr="00540D2C" w:rsidRDefault="002E7C36" w:rsidP="006914A0">
                  <w:pPr>
                    <w:jc w:val="center"/>
                    <w:rPr>
                      <w:sz w:val="14"/>
                      <w:szCs w:val="16"/>
                    </w:rPr>
                  </w:pPr>
                  <w:r w:rsidRPr="00540D2C">
                    <w:rPr>
                      <w:rFonts w:ascii="Sylfaen" w:hAnsi="Sylfaen"/>
                      <w:color w:val="262625"/>
                      <w:sz w:val="12"/>
                    </w:rPr>
                    <w:t xml:space="preserve">: </w:t>
                  </w:r>
                  <w:r w:rsidRPr="00540D2C">
                    <w:rPr>
                      <w:rFonts w:ascii="Sylfaen" w:hAnsi="Sylfaen"/>
                      <w:color w:val="262625"/>
                      <w:sz w:val="14"/>
                      <w:szCs w:val="16"/>
                    </w:rPr>
                    <w:t>տեղեկություններ երրորդ երկրների ձեռնարկությունների վերաբերյալ [փոփոխված տեղեկությունները ներկայացվել են]</w:t>
                  </w:r>
                </w:p>
              </w:txbxContent>
            </v:textbox>
          </v:rect>
        </w:pict>
      </w:r>
      <w:r>
        <w:rPr>
          <w:rFonts w:ascii="Sylfaen" w:hAnsi="Sylfaen" w:cs="Sylfaen"/>
          <w:noProof/>
        </w:rPr>
        <w:pict w14:anchorId="55DAAC71">
          <v:rect id="_x0000_s1408" style="position:absolute;left:0;text-align:left;margin-left:24.5pt;margin-top:58.1pt;width:174.6pt;height:38.25pt;z-index:377696009" stroked="f">
            <v:textbox style="mso-next-textbox:#_x0000_s1408" inset="0,0,0,0">
              <w:txbxContent>
                <w:p w14:paraId="45EF9B18" w14:textId="77777777" w:rsidR="002E7C36" w:rsidRPr="00866630" w:rsidRDefault="002E7C36" w:rsidP="006914A0">
                  <w:pPr>
                    <w:jc w:val="center"/>
                    <w:rPr>
                      <w:rFonts w:ascii="Sylfaen" w:hAnsi="Sylfaen"/>
                      <w:sz w:val="16"/>
                      <w:szCs w:val="16"/>
                    </w:rPr>
                  </w:pPr>
                  <w:r w:rsidRPr="00167F21">
                    <w:rPr>
                      <w:rFonts w:ascii="Sylfaen" w:hAnsi="Sylfaen"/>
                      <w:sz w:val="16"/>
                      <w:szCs w:val="16"/>
                    </w:rPr>
                    <w:t>Երրորդ երկրների ձեռնարկությունների ռեեստրից փոփոխված</w:t>
                  </w:r>
                  <w:r>
                    <w:rPr>
                      <w:rFonts w:ascii="Sylfaen" w:hAnsi="Sylfaen"/>
                      <w:sz w:val="16"/>
                      <w:szCs w:val="16"/>
                    </w:rPr>
                    <w:t xml:space="preserve"> </w:t>
                  </w:r>
                  <w:r w:rsidRPr="00167F21">
                    <w:rPr>
                      <w:rFonts w:ascii="Sylfaen" w:hAnsi="Sylfaen"/>
                      <w:sz w:val="16"/>
                      <w:szCs w:val="16"/>
                    </w:rPr>
                    <w:t>տեղեկությունների հարցում (P.SS.04.0PR.019)</w:t>
                  </w:r>
                </w:p>
              </w:txbxContent>
            </v:textbox>
          </v:rect>
        </w:pict>
      </w:r>
      <w:r>
        <w:rPr>
          <w:rFonts w:ascii="Sylfaen" w:hAnsi="Sylfaen" w:cs="Sylfaen"/>
          <w:noProof/>
        </w:rPr>
        <w:pict w14:anchorId="4116597F">
          <v:rect id="_x0000_s1407" style="position:absolute;left:0;text-align:left;margin-left:246.5pt;margin-top:127.1pt;width:174.6pt;height:44.25pt;z-index:377694985" stroked="f">
            <v:textbox style="mso-next-textbox:#_x0000_s1407" inset="0,0,0,0">
              <w:txbxContent>
                <w:p w14:paraId="53414C03" w14:textId="77777777" w:rsidR="002E7C36" w:rsidRPr="005672AB" w:rsidRDefault="002E7C36" w:rsidP="006914A0">
                  <w:pPr>
                    <w:jc w:val="center"/>
                  </w:pPr>
                  <w:r>
                    <w:rPr>
                      <w:rFonts w:ascii="Sylfaen" w:hAnsi="Sylfaen"/>
                      <w:color w:val="262625"/>
                      <w:sz w:val="16"/>
                    </w:rPr>
                    <w:t>Երրորդ երկրների ձեռնարկությունների ռեեստրից փոփոխված տեղեկությունների մշակում ու ներկայացում (P.SS.04.0PR.020)</w:t>
                  </w:r>
                </w:p>
              </w:txbxContent>
            </v:textbox>
          </v:rect>
        </w:pict>
      </w:r>
      <w:r>
        <w:rPr>
          <w:rFonts w:ascii="Sylfaen" w:hAnsi="Sylfaen" w:cs="Sylfaen"/>
          <w:noProof/>
        </w:rPr>
        <w:pict w14:anchorId="11742CF0">
          <v:rect id="_x0000_s1406" style="position:absolute;left:0;text-align:left;margin-left:251.75pt;margin-top:73.1pt;width:174.6pt;height:23.25pt;z-index:377693961" stroked="f">
            <v:textbox style="mso-next-textbox:#_x0000_s1406" inset="0,0,0,0">
              <w:txbxContent>
                <w:p w14:paraId="2E5D7344" w14:textId="77777777" w:rsidR="002E7C36" w:rsidRPr="00540D2C" w:rsidRDefault="002E7C36" w:rsidP="006914A0">
                  <w:pPr>
                    <w:jc w:val="center"/>
                    <w:rPr>
                      <w:sz w:val="20"/>
                    </w:rPr>
                  </w:pPr>
                  <w:r w:rsidRPr="00540D2C">
                    <w:rPr>
                      <w:rFonts w:ascii="Sylfaen" w:hAnsi="Sylfaen"/>
                      <w:color w:val="262625"/>
                      <w:sz w:val="12"/>
                    </w:rPr>
                    <w:t>: տեղեկություններ երրորդ երկրների ձեռնարկությունների վերաբերյալ [փոփոխված տեղեկությունները հարցվել են]</w:t>
                  </w:r>
                </w:p>
              </w:txbxContent>
            </v:textbox>
          </v:rect>
        </w:pict>
      </w:r>
      <w:r>
        <w:rPr>
          <w:rFonts w:ascii="Sylfaen" w:hAnsi="Sylfaen" w:cs="Sylfaen"/>
          <w:noProof/>
        </w:rPr>
        <w:pict w14:anchorId="30ECB7D3">
          <v:rect id="_x0000_s1405" style="position:absolute;left:0;text-align:left;margin-left:268.25pt;margin-top:7.1pt;width:134.1pt;height:15.75pt;z-index:377692937" stroked="f">
            <v:textbox style="mso-next-textbox:#_x0000_s1405" inset="0,0,0,0">
              <w:txbxContent>
                <w:p w14:paraId="0DB61087" w14:textId="77777777" w:rsidR="002E7C36" w:rsidRDefault="002E7C36" w:rsidP="00540D2C">
                  <w:pPr>
                    <w:jc w:val="center"/>
                  </w:pPr>
                  <w:r>
                    <w:rPr>
                      <w:rFonts w:ascii="Sylfaen" w:hAnsi="Sylfaen"/>
                      <w:color w:val="262625"/>
                      <w:sz w:val="16"/>
                    </w:rPr>
                    <w:t>: Հանձնաժողով</w:t>
                  </w:r>
                </w:p>
              </w:txbxContent>
            </v:textbox>
          </v:rect>
        </w:pict>
      </w:r>
      <w:r>
        <w:rPr>
          <w:rFonts w:ascii="Sylfaen" w:hAnsi="Sylfaen" w:cs="Sylfaen"/>
          <w:noProof/>
        </w:rPr>
        <w:pict w14:anchorId="0454DBD1">
          <v:rect id="_x0000_s1404" style="position:absolute;left:0;text-align:left;margin-left:59.75pt;margin-top:7.1pt;width:134.1pt;height:15.75pt;z-index:377691913" stroked="f">
            <v:textbox style="mso-next-textbox:#_x0000_s1404" inset="0,0,0,0">
              <w:txbxContent>
                <w:p w14:paraId="7952CD49" w14:textId="77777777" w:rsidR="002E7C36" w:rsidRDefault="002E7C36" w:rsidP="00540D2C">
                  <w:pPr>
                    <w:jc w:val="center"/>
                  </w:pPr>
                  <w:r>
                    <w:rPr>
                      <w:rFonts w:ascii="Sylfaen" w:hAnsi="Sylfaen"/>
                      <w:color w:val="262625"/>
                      <w:sz w:val="16"/>
                    </w:rPr>
                    <w:t>: Լիազորված մարմին</w:t>
                  </w:r>
                </w:p>
              </w:txbxContent>
            </v:textbox>
          </v:rect>
        </w:pict>
      </w:r>
      <w:r w:rsidR="002E7C36">
        <w:rPr>
          <w:rFonts w:ascii="Sylfaen" w:hAnsi="Sylfaen" w:cs="Sylfaen"/>
          <w:noProof/>
          <w:lang w:val="en-US" w:eastAsia="en-US" w:bidi="ar-SA"/>
        </w:rPr>
        <w:drawing>
          <wp:inline distT="0" distB="0" distL="0" distR="0" wp14:anchorId="22722246" wp14:editId="0F99A296">
            <wp:extent cx="5675630" cy="3883025"/>
            <wp:effectExtent l="0" t="0" r="0" b="0"/>
            <wp:docPr id="38" name="Picut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6" cstate="print"/>
                    <a:stretch/>
                  </pic:blipFill>
                  <pic:spPr>
                    <a:xfrm>
                      <a:off x="0" y="0"/>
                      <a:ext cx="5675630" cy="3883025"/>
                    </a:xfrm>
                    <a:prstGeom prst="rect">
                      <a:avLst/>
                    </a:prstGeom>
                  </pic:spPr>
                </pic:pic>
              </a:graphicData>
            </a:graphic>
          </wp:inline>
        </w:drawing>
      </w:r>
    </w:p>
    <w:p w14:paraId="1D064D1B" w14:textId="77777777" w:rsidR="002E7C36" w:rsidRDefault="00DC26BE">
      <w:pPr>
        <w:pStyle w:val="Picturecaption0"/>
        <w:spacing w:after="160" w:line="348" w:lineRule="auto"/>
        <w:rPr>
          <w:rFonts w:ascii="Sylfaen" w:hAnsi="Sylfaen" w:cs="Sylfaen"/>
          <w:sz w:val="20"/>
        </w:rPr>
      </w:pPr>
      <w:r w:rsidRPr="00DC26BE">
        <w:rPr>
          <w:rFonts w:ascii="Sylfaen" w:hAnsi="Sylfaen"/>
          <w:sz w:val="20"/>
        </w:rPr>
        <w:t>Նկ. 10. «Երրորդ երկրների ձեռնարկությունների ռեեստրում կատարված փոփոխությունների վերաբերյալ տեղեկատվության ստացում» ընթացակարգի (P.SS.04.PRC.006) կատարման սխեման</w:t>
      </w:r>
    </w:p>
    <w:p w14:paraId="15C8D62F" w14:textId="77777777" w:rsidR="002E7C36" w:rsidRDefault="002E7C36">
      <w:pPr>
        <w:pStyle w:val="Picturecaption0"/>
        <w:spacing w:after="160" w:line="348" w:lineRule="auto"/>
        <w:rPr>
          <w:rFonts w:ascii="Sylfaen" w:hAnsi="Sylfaen" w:cs="Sylfaen"/>
        </w:rPr>
      </w:pPr>
    </w:p>
    <w:p w14:paraId="54CD8697" w14:textId="77777777" w:rsidR="002E7C36" w:rsidRDefault="00DC26BE">
      <w:pPr>
        <w:pStyle w:val="BodyText2"/>
        <w:tabs>
          <w:tab w:val="left" w:pos="1134"/>
        </w:tabs>
        <w:spacing w:after="160" w:line="348" w:lineRule="auto"/>
        <w:ind w:firstLine="567"/>
        <w:jc w:val="both"/>
        <w:rPr>
          <w:rFonts w:ascii="Sylfaen" w:hAnsi="Sylfaen" w:cs="Sylfaen"/>
          <w:sz w:val="24"/>
          <w:szCs w:val="24"/>
        </w:rPr>
      </w:pPr>
      <w:r w:rsidRPr="00DC26BE">
        <w:rPr>
          <w:rFonts w:ascii="Sylfaen" w:hAnsi="Sylfaen"/>
          <w:sz w:val="24"/>
          <w:szCs w:val="24"/>
        </w:rPr>
        <w:t>65.</w:t>
      </w:r>
      <w:r w:rsidR="00540D2C" w:rsidRPr="00540D2C">
        <w:rPr>
          <w:rFonts w:ascii="Sylfaen" w:hAnsi="Sylfaen"/>
          <w:sz w:val="24"/>
          <w:szCs w:val="24"/>
        </w:rPr>
        <w:tab/>
      </w:r>
      <w:r w:rsidRPr="00DC26BE">
        <w:rPr>
          <w:rFonts w:ascii="Sylfaen" w:hAnsi="Sylfaen"/>
          <w:sz w:val="24"/>
          <w:szCs w:val="24"/>
        </w:rPr>
        <w:t>«Երրորդ երկրների ձեռնարկությունների ռեեստրում կատարված փոփոխությունների մասին տեղեկատվության ստացում» ընթացակարգը (P.SS.04.PRC.006) կատարվում է երրորդ երկրների ձեռնարկությունների ռեեստրից տեղեկությունները լիազորված մարմնի կողմից ստանալու նպատակով, որոնց ավելացումը երրորդ երկրների ձեռնարկությունների ռեեստրում կամ որոնցում</w:t>
      </w:r>
      <w:r w:rsidR="008D0DD6">
        <w:rPr>
          <w:rFonts w:ascii="Sylfaen" w:hAnsi="Sylfaen"/>
          <w:sz w:val="24"/>
          <w:szCs w:val="24"/>
        </w:rPr>
        <w:t xml:space="preserve"> </w:t>
      </w:r>
      <w:r w:rsidRPr="00DC26BE">
        <w:rPr>
          <w:rFonts w:ascii="Sylfaen" w:hAnsi="Sylfaen"/>
          <w:sz w:val="24"/>
          <w:szCs w:val="24"/>
        </w:rPr>
        <w:t>փոփոխությունների կատարումն սկսվել է հարցման մեջ նշված պահից մինչ</w:t>
      </w:r>
      <w:r w:rsidR="008D0DD6">
        <w:rPr>
          <w:rFonts w:ascii="Sylfaen" w:hAnsi="Sylfaen"/>
          <w:sz w:val="24"/>
          <w:szCs w:val="24"/>
        </w:rPr>
        <w:t>եւ</w:t>
      </w:r>
      <w:r w:rsidRPr="00DC26BE">
        <w:rPr>
          <w:rFonts w:ascii="Sylfaen" w:hAnsi="Sylfaen"/>
          <w:sz w:val="24"/>
          <w:szCs w:val="24"/>
        </w:rPr>
        <w:t xml:space="preserve"> այդ հարցումը կատարելու պահը։ Ընթացակարգը կատարվում է նա</w:t>
      </w:r>
      <w:r w:rsidR="008D0DD6">
        <w:rPr>
          <w:rFonts w:ascii="Sylfaen" w:hAnsi="Sylfaen"/>
          <w:sz w:val="24"/>
          <w:szCs w:val="24"/>
        </w:rPr>
        <w:t>եւ</w:t>
      </w:r>
      <w:r w:rsidRPr="00DC26BE">
        <w:rPr>
          <w:rFonts w:ascii="Sylfaen" w:hAnsi="Sylfaen"/>
          <w:sz w:val="24"/>
          <w:szCs w:val="24"/>
        </w:rPr>
        <w:t xml:space="preserve"> այն դեպքում, երբ «Երրորդ երկրների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տեղեկատվության ստացում» ընթացակարգի (P.SS.02.PRC.004)</w:t>
      </w:r>
      <w:r w:rsidR="008D0DD6">
        <w:rPr>
          <w:rFonts w:ascii="Sylfaen" w:hAnsi="Sylfaen"/>
          <w:sz w:val="24"/>
          <w:szCs w:val="24"/>
        </w:rPr>
        <w:t xml:space="preserve"> </w:t>
      </w:r>
      <w:r w:rsidRPr="00DC26BE">
        <w:rPr>
          <w:rFonts w:ascii="Sylfaen" w:hAnsi="Sylfaen"/>
          <w:sz w:val="24"/>
          <w:szCs w:val="24"/>
        </w:rPr>
        <w:t>կատարման արդյունքում հայտնաբերվել է, որ լիազորված մարմնի կողմից երրորդ երկրների ձեռնարկությունների ռեեստրից տեղեկությունների վերջին ստացման ամսաթիվն ու ժամն ավելի վաղ են, քան Հանձնաժողովում երրորդ երկրների ձեռնարկությունների ռեեստրի վերջին փոփոխության ամսաթիվն ու ժամը:</w:t>
      </w:r>
    </w:p>
    <w:p w14:paraId="6BB12D90"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66.</w:t>
      </w:r>
      <w:r w:rsidR="00540D2C" w:rsidRPr="00540D2C">
        <w:rPr>
          <w:rFonts w:ascii="Sylfaen" w:hAnsi="Sylfaen"/>
          <w:sz w:val="24"/>
          <w:szCs w:val="24"/>
        </w:rPr>
        <w:tab/>
      </w:r>
      <w:r w:rsidRPr="00DC26BE">
        <w:rPr>
          <w:rFonts w:ascii="Sylfaen" w:hAnsi="Sylfaen"/>
          <w:sz w:val="24"/>
          <w:szCs w:val="24"/>
        </w:rPr>
        <w:t>Առաջինը կատարվում է «Երրորդ երկրների ձեռնարկությունների ռեեստրից փոփոխված տեղեկությունների հարցում» գործառնությունը (P.SS.04.OPR.019), որի կատարման արդյունքում լիազորված մարմինը ձ</w:t>
      </w:r>
      <w:r w:rsidR="008D0DD6">
        <w:rPr>
          <w:rFonts w:ascii="Sylfaen" w:hAnsi="Sylfaen"/>
          <w:sz w:val="24"/>
          <w:szCs w:val="24"/>
        </w:rPr>
        <w:t>եւ</w:t>
      </w:r>
      <w:r w:rsidRPr="00DC26BE">
        <w:rPr>
          <w:rFonts w:ascii="Sylfaen" w:hAnsi="Sylfaen"/>
          <w:sz w:val="24"/>
          <w:szCs w:val="24"/>
        </w:rPr>
        <w:t xml:space="preserve">ավորում </w:t>
      </w:r>
      <w:r w:rsidR="008D0DD6">
        <w:rPr>
          <w:rFonts w:ascii="Sylfaen" w:hAnsi="Sylfaen"/>
          <w:sz w:val="24"/>
          <w:szCs w:val="24"/>
        </w:rPr>
        <w:t>եւ</w:t>
      </w:r>
      <w:r w:rsidRPr="00DC26BE">
        <w:rPr>
          <w:rFonts w:ascii="Sylfaen" w:hAnsi="Sylfaen"/>
          <w:sz w:val="24"/>
          <w:szCs w:val="24"/>
        </w:rPr>
        <w:t xml:space="preserve"> Հանձնաժողով է ուղարկում երրորդ երկրների ձեռնարկությունների ռեեստրից փոփոխված՝ որոշակի ժամանակահատվածի համար տեղեկությունները ներկայացնելու հարցումը։</w:t>
      </w:r>
    </w:p>
    <w:p w14:paraId="072DDDEF"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67.</w:t>
      </w:r>
      <w:r w:rsidR="00540D2C" w:rsidRPr="00540D2C">
        <w:rPr>
          <w:rFonts w:ascii="Sylfaen" w:hAnsi="Sylfaen"/>
          <w:sz w:val="24"/>
          <w:szCs w:val="24"/>
        </w:rPr>
        <w:tab/>
      </w:r>
      <w:r w:rsidRPr="00DC26BE">
        <w:rPr>
          <w:rFonts w:ascii="Sylfaen" w:hAnsi="Sylfaen"/>
          <w:sz w:val="24"/>
          <w:szCs w:val="24"/>
        </w:rPr>
        <w:t xml:space="preserve">Երրորդ երկրների ձեռնարկությունների ռեեստրից փոփոխված տեղեկությունների հարցումը Հանձնաժողովի կողմից ստանալիս կատարվում է «Երրորդ երկրների ձեռնարկությունների ռեեստրից փոփոխված տեղեկությունների մշակում </w:t>
      </w:r>
      <w:r w:rsidR="008D0DD6">
        <w:rPr>
          <w:rFonts w:ascii="Sylfaen" w:hAnsi="Sylfaen"/>
          <w:sz w:val="24"/>
          <w:szCs w:val="24"/>
        </w:rPr>
        <w:t>եւ</w:t>
      </w:r>
      <w:r w:rsidRPr="00DC26BE">
        <w:rPr>
          <w:rFonts w:ascii="Sylfaen" w:hAnsi="Sylfaen"/>
          <w:sz w:val="24"/>
          <w:szCs w:val="24"/>
        </w:rPr>
        <w:t xml:space="preserve"> ներկայացում» գործառնությունը (P.SS.04.OPR.020), </w:t>
      </w:r>
      <w:r w:rsidRPr="00DC26BE">
        <w:rPr>
          <w:rFonts w:ascii="Sylfaen" w:hAnsi="Sylfaen"/>
          <w:spacing w:val="-4"/>
          <w:sz w:val="24"/>
          <w:szCs w:val="24"/>
        </w:rPr>
        <w:t>որի կատարման արդյունքում Հանձնաժողովը ձ</w:t>
      </w:r>
      <w:r w:rsidR="008D0DD6" w:rsidRPr="00540D2C">
        <w:rPr>
          <w:rFonts w:ascii="Sylfaen" w:hAnsi="Sylfaen"/>
          <w:spacing w:val="-4"/>
          <w:sz w:val="24"/>
          <w:szCs w:val="24"/>
        </w:rPr>
        <w:t>եւ</w:t>
      </w:r>
      <w:r w:rsidRPr="00DC26BE">
        <w:rPr>
          <w:rFonts w:ascii="Sylfaen" w:hAnsi="Sylfaen"/>
          <w:spacing w:val="-4"/>
          <w:sz w:val="24"/>
          <w:szCs w:val="24"/>
        </w:rPr>
        <w:t xml:space="preserve">ավորում </w:t>
      </w:r>
      <w:r w:rsidR="008D0DD6" w:rsidRPr="00540D2C">
        <w:rPr>
          <w:rFonts w:ascii="Sylfaen" w:hAnsi="Sylfaen"/>
          <w:spacing w:val="-4"/>
          <w:sz w:val="24"/>
          <w:szCs w:val="24"/>
        </w:rPr>
        <w:t>եւ</w:t>
      </w:r>
      <w:r w:rsidRPr="00DC26BE">
        <w:rPr>
          <w:rFonts w:ascii="Sylfaen" w:hAnsi="Sylfaen"/>
          <w:spacing w:val="-4"/>
          <w:sz w:val="24"/>
          <w:szCs w:val="24"/>
        </w:rPr>
        <w:t xml:space="preserve"> լիազորված մարմին է ուղարկում</w:t>
      </w:r>
      <w:r w:rsidRPr="00DC26BE">
        <w:rPr>
          <w:rFonts w:ascii="Sylfaen" w:hAnsi="Sylfaen"/>
          <w:sz w:val="24"/>
          <w:szCs w:val="24"/>
        </w:rPr>
        <w:t xml:space="preserve"> որոշակի ժամանակահատվածի համար երրորդ երկրների ձեռնարկությունների ռեեստրից տեղեկությունները կամ հարցման պարամետրերը բավարարող տեղեկությունների բացակայության մասին ծանուցումը։</w:t>
      </w:r>
    </w:p>
    <w:p w14:paraId="05A7CD9B"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68.</w:t>
      </w:r>
      <w:r w:rsidR="00540D2C" w:rsidRPr="00540D2C">
        <w:rPr>
          <w:rFonts w:ascii="Sylfaen" w:hAnsi="Sylfaen"/>
          <w:sz w:val="24"/>
          <w:szCs w:val="24"/>
        </w:rPr>
        <w:tab/>
      </w:r>
      <w:r w:rsidRPr="00DC26BE">
        <w:rPr>
          <w:rFonts w:ascii="Sylfaen" w:hAnsi="Sylfaen"/>
          <w:sz w:val="24"/>
          <w:szCs w:val="24"/>
        </w:rPr>
        <w:t xml:space="preserve">Երրորդ երկրների ձեռնարկությունների ռեեստրից փոփոխված տեղեկությունները լիազորված մարմնի կողմից ստանալիս կատարվում է «Երրորդ երկրների ձեռնարկությունների ռեեստրից փոփոխված տեղեկությունների ընդունում </w:t>
      </w:r>
      <w:r w:rsidR="008D0DD6">
        <w:rPr>
          <w:rFonts w:ascii="Sylfaen" w:hAnsi="Sylfaen"/>
          <w:sz w:val="24"/>
          <w:szCs w:val="24"/>
        </w:rPr>
        <w:t>եւ</w:t>
      </w:r>
      <w:r w:rsidRPr="00DC26BE">
        <w:rPr>
          <w:rFonts w:ascii="Sylfaen" w:hAnsi="Sylfaen"/>
          <w:sz w:val="24"/>
          <w:szCs w:val="24"/>
        </w:rPr>
        <w:t xml:space="preserve"> մշակում» գործառնությունը (P.SS.04.OPR.021), որի կատարման արդյունքում իրականացվում է երրորդ երկրների ձեռնարկությունների ռեեստրից </w:t>
      </w:r>
      <w:r w:rsidR="008D0DD6">
        <w:rPr>
          <w:rFonts w:ascii="Sylfaen" w:hAnsi="Sylfaen"/>
          <w:sz w:val="24"/>
          <w:szCs w:val="24"/>
        </w:rPr>
        <w:t>եւ</w:t>
      </w:r>
      <w:r w:rsidRPr="00DC26BE">
        <w:rPr>
          <w:rFonts w:ascii="Sylfaen" w:hAnsi="Sylfaen"/>
          <w:sz w:val="24"/>
          <w:szCs w:val="24"/>
        </w:rPr>
        <w:t xml:space="preserve"> լիազորված մարմնի տեղեկատվական համակարգից տեղեկությունների համաժամանակեցումը:</w:t>
      </w:r>
    </w:p>
    <w:p w14:paraId="11875421" w14:textId="77777777" w:rsidR="002E7C36" w:rsidRPr="002E7C36" w:rsidRDefault="00DC26BE">
      <w:pPr>
        <w:pStyle w:val="BodyText2"/>
        <w:tabs>
          <w:tab w:val="left" w:pos="1134"/>
        </w:tabs>
        <w:spacing w:after="160"/>
        <w:ind w:firstLine="567"/>
        <w:jc w:val="both"/>
        <w:rPr>
          <w:rFonts w:ascii="Sylfaen" w:hAnsi="Sylfaen"/>
          <w:sz w:val="24"/>
          <w:szCs w:val="24"/>
        </w:rPr>
      </w:pPr>
      <w:r w:rsidRPr="00DC26BE">
        <w:rPr>
          <w:rFonts w:ascii="Sylfaen" w:hAnsi="Sylfaen"/>
          <w:sz w:val="24"/>
          <w:szCs w:val="24"/>
        </w:rPr>
        <w:t>69.</w:t>
      </w:r>
      <w:r w:rsidR="00540D2C" w:rsidRPr="00540D2C">
        <w:rPr>
          <w:rFonts w:ascii="Sylfaen" w:hAnsi="Sylfaen"/>
          <w:sz w:val="24"/>
          <w:szCs w:val="24"/>
        </w:rPr>
        <w:tab/>
      </w:r>
      <w:r w:rsidRPr="00DC26BE">
        <w:rPr>
          <w:rFonts w:ascii="Sylfaen" w:hAnsi="Sylfaen"/>
          <w:sz w:val="24"/>
          <w:szCs w:val="24"/>
        </w:rPr>
        <w:t>«Երրորդ երկրների ձեռնարկությունների ռեեստրում կատարված փոփոխությունների մասին տեղեկատվության ստացում» ընթացակարգի (P.SS.04.PRC.006) կատարման արդյունք է լիազորված մարմնի կողմից երրորդ երկրների ձեռնարկությունների ռեեստրից փոփոխված տեղեկությունների կամ հարցման պարամետրերը բավարարող տեղեկությունների բացակայության մասին ծանուցման ստացումը։</w:t>
      </w:r>
    </w:p>
    <w:p w14:paraId="0FB33EE6" w14:textId="77777777" w:rsidR="00540D2C" w:rsidRPr="002E7C36" w:rsidRDefault="00540D2C" w:rsidP="00540D2C">
      <w:pPr>
        <w:pStyle w:val="BodyText2"/>
        <w:tabs>
          <w:tab w:val="left" w:pos="1134"/>
        </w:tabs>
        <w:spacing w:after="160"/>
        <w:ind w:firstLine="567"/>
        <w:jc w:val="both"/>
        <w:rPr>
          <w:rFonts w:ascii="Sylfaen" w:hAnsi="Sylfaen" w:cs="Sylfaen"/>
          <w:sz w:val="24"/>
          <w:szCs w:val="24"/>
        </w:rPr>
      </w:pPr>
    </w:p>
    <w:p w14:paraId="6A80A6EA"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70.</w:t>
      </w:r>
      <w:r w:rsidR="00540D2C" w:rsidRPr="00540D2C">
        <w:rPr>
          <w:rFonts w:ascii="Sylfaen" w:hAnsi="Sylfaen"/>
          <w:sz w:val="24"/>
          <w:szCs w:val="24"/>
        </w:rPr>
        <w:tab/>
      </w:r>
      <w:r w:rsidRPr="00DC26BE">
        <w:rPr>
          <w:rFonts w:ascii="Sylfaen" w:hAnsi="Sylfaen"/>
          <w:sz w:val="24"/>
          <w:szCs w:val="24"/>
        </w:rPr>
        <w:t>Ընդհանուր գործընթացի՝ «Երրորդ երկրների ձեռնարկությունների ռեեստրում կատարված փոփոխությունների մասին տեղեկատվության ստացում» ընթացակարգի (P.SS.04.PRC.006) շրջանակներում կատարվող գործառնությունների ցանկը բերված է 30-րդ աղյուսակում։</w:t>
      </w:r>
    </w:p>
    <w:p w14:paraId="64904309" w14:textId="77777777" w:rsidR="002E7C36" w:rsidRDefault="002E7C36">
      <w:pPr>
        <w:pStyle w:val="BodyText2"/>
        <w:spacing w:after="160"/>
        <w:ind w:firstLine="720"/>
        <w:jc w:val="both"/>
        <w:rPr>
          <w:rFonts w:ascii="Sylfaen" w:hAnsi="Sylfaen" w:cs="Sylfaen"/>
          <w:sz w:val="24"/>
          <w:szCs w:val="24"/>
        </w:rPr>
      </w:pPr>
    </w:p>
    <w:p w14:paraId="0D689CEB" w14:textId="77777777" w:rsidR="002E7C36" w:rsidRDefault="00DC26BE">
      <w:pPr>
        <w:pStyle w:val="Tablecaption0"/>
        <w:spacing w:after="160" w:line="360" w:lineRule="auto"/>
        <w:jc w:val="right"/>
        <w:rPr>
          <w:rFonts w:ascii="Sylfaen" w:hAnsi="Sylfaen"/>
          <w:sz w:val="24"/>
          <w:szCs w:val="24"/>
        </w:rPr>
      </w:pPr>
      <w:r w:rsidRPr="00DC26BE">
        <w:rPr>
          <w:rFonts w:ascii="Sylfaen" w:hAnsi="Sylfaen"/>
          <w:sz w:val="24"/>
          <w:szCs w:val="24"/>
        </w:rPr>
        <w:t xml:space="preserve">Աղյուսակ 30 </w:t>
      </w:r>
    </w:p>
    <w:p w14:paraId="0158A563"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Ընդհանուր գործընթացի՝ «Երրորդ երկրների ձեռնարկությունների ռեեստրում կատարված փոփոխությունների մասին տեղեկատվության ստացում» ընթացակարգի (P.SS.04.PRC.006) շրջանակներում կատարվող գործառնությունների ցանկը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138"/>
        <w:gridCol w:w="4536"/>
        <w:gridCol w:w="2695"/>
      </w:tblGrid>
      <w:tr w:rsidR="006914A0" w:rsidRPr="00540D2C" w14:paraId="0593C6A9" w14:textId="77777777" w:rsidTr="00540D2C">
        <w:trPr>
          <w:jc w:val="center"/>
        </w:trPr>
        <w:tc>
          <w:tcPr>
            <w:tcW w:w="2138" w:type="dxa"/>
            <w:tcBorders>
              <w:top w:val="single" w:sz="4" w:space="0" w:color="auto"/>
              <w:left w:val="single" w:sz="4" w:space="0" w:color="auto"/>
            </w:tcBorders>
            <w:shd w:val="clear" w:color="auto" w:fill="FFFFFF"/>
            <w:vAlign w:val="center"/>
          </w:tcPr>
          <w:p w14:paraId="40CD7B6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Ծածկագրային նշագիրը</w:t>
            </w:r>
          </w:p>
        </w:tc>
        <w:tc>
          <w:tcPr>
            <w:tcW w:w="4536" w:type="dxa"/>
            <w:tcBorders>
              <w:top w:val="single" w:sz="4" w:space="0" w:color="auto"/>
              <w:left w:val="single" w:sz="4" w:space="0" w:color="auto"/>
            </w:tcBorders>
            <w:shd w:val="clear" w:color="auto" w:fill="FFFFFF"/>
            <w:vAlign w:val="center"/>
          </w:tcPr>
          <w:p w14:paraId="2604710B"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Անվանումը</w:t>
            </w:r>
          </w:p>
        </w:tc>
        <w:tc>
          <w:tcPr>
            <w:tcW w:w="2695" w:type="dxa"/>
            <w:tcBorders>
              <w:top w:val="single" w:sz="4" w:space="0" w:color="auto"/>
              <w:left w:val="single" w:sz="4" w:space="0" w:color="auto"/>
              <w:right w:val="single" w:sz="4" w:space="0" w:color="auto"/>
            </w:tcBorders>
            <w:shd w:val="clear" w:color="auto" w:fill="FFFFFF"/>
            <w:vAlign w:val="center"/>
          </w:tcPr>
          <w:p w14:paraId="137188A4"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6914A0" w:rsidRPr="00540D2C" w14:paraId="79FDDC5C" w14:textId="77777777" w:rsidTr="00540D2C">
        <w:trPr>
          <w:jc w:val="center"/>
        </w:trPr>
        <w:tc>
          <w:tcPr>
            <w:tcW w:w="2138" w:type="dxa"/>
            <w:tcBorders>
              <w:top w:val="single" w:sz="4" w:space="0" w:color="auto"/>
              <w:left w:val="single" w:sz="4" w:space="0" w:color="auto"/>
            </w:tcBorders>
            <w:shd w:val="clear" w:color="auto" w:fill="FFFFFF"/>
            <w:vAlign w:val="center"/>
          </w:tcPr>
          <w:p w14:paraId="1138F506" w14:textId="77777777" w:rsidR="002E7C36" w:rsidRDefault="006914A0">
            <w:pPr>
              <w:pStyle w:val="Other0"/>
              <w:spacing w:after="120" w:line="240" w:lineRule="auto"/>
              <w:ind w:firstLine="0"/>
              <w:jc w:val="center"/>
              <w:rPr>
                <w:rFonts w:ascii="Sylfaen" w:hAnsi="Sylfaen" w:cs="Sylfaen"/>
                <w:sz w:val="20"/>
                <w:szCs w:val="24"/>
              </w:rPr>
            </w:pPr>
            <w:r w:rsidRPr="00540D2C">
              <w:rPr>
                <w:rFonts w:ascii="Sylfaen" w:hAnsi="Sylfaen"/>
                <w:sz w:val="20"/>
                <w:szCs w:val="24"/>
              </w:rPr>
              <w:t>1</w:t>
            </w:r>
          </w:p>
        </w:tc>
        <w:tc>
          <w:tcPr>
            <w:tcW w:w="4536" w:type="dxa"/>
            <w:tcBorders>
              <w:top w:val="single" w:sz="4" w:space="0" w:color="auto"/>
              <w:left w:val="single" w:sz="4" w:space="0" w:color="auto"/>
            </w:tcBorders>
            <w:shd w:val="clear" w:color="auto" w:fill="FFFFFF"/>
            <w:vAlign w:val="center"/>
          </w:tcPr>
          <w:p w14:paraId="511CA06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2695" w:type="dxa"/>
            <w:tcBorders>
              <w:top w:val="single" w:sz="4" w:space="0" w:color="auto"/>
              <w:left w:val="single" w:sz="4" w:space="0" w:color="auto"/>
              <w:right w:val="single" w:sz="4" w:space="0" w:color="auto"/>
            </w:tcBorders>
            <w:shd w:val="clear" w:color="auto" w:fill="FFFFFF"/>
            <w:vAlign w:val="center"/>
          </w:tcPr>
          <w:p w14:paraId="524346B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6914A0" w:rsidRPr="00540D2C" w14:paraId="0212D871" w14:textId="77777777" w:rsidTr="00540D2C">
        <w:trPr>
          <w:jc w:val="center"/>
        </w:trPr>
        <w:tc>
          <w:tcPr>
            <w:tcW w:w="2138" w:type="dxa"/>
            <w:tcBorders>
              <w:top w:val="single" w:sz="4" w:space="0" w:color="auto"/>
              <w:left w:val="single" w:sz="4" w:space="0" w:color="auto"/>
            </w:tcBorders>
            <w:shd w:val="clear" w:color="auto" w:fill="FFFFFF"/>
          </w:tcPr>
          <w:p w14:paraId="1AFBA07F" w14:textId="77777777" w:rsidR="002E7C36" w:rsidRDefault="006914A0">
            <w:pPr>
              <w:pStyle w:val="Other0"/>
              <w:spacing w:after="120" w:line="240" w:lineRule="auto"/>
              <w:ind w:firstLine="0"/>
              <w:rPr>
                <w:rFonts w:ascii="Sylfaen" w:hAnsi="Sylfaen" w:cs="Sylfaen"/>
                <w:sz w:val="20"/>
                <w:szCs w:val="24"/>
              </w:rPr>
            </w:pPr>
            <w:r w:rsidRPr="00540D2C">
              <w:rPr>
                <w:rFonts w:ascii="Sylfaen" w:hAnsi="Sylfaen"/>
                <w:sz w:val="20"/>
                <w:szCs w:val="24"/>
              </w:rPr>
              <w:t>P.SS.04.OPR.019</w:t>
            </w:r>
          </w:p>
        </w:tc>
        <w:tc>
          <w:tcPr>
            <w:tcW w:w="4536" w:type="dxa"/>
            <w:tcBorders>
              <w:top w:val="single" w:sz="4" w:space="0" w:color="auto"/>
              <w:left w:val="single" w:sz="4" w:space="0" w:color="auto"/>
            </w:tcBorders>
            <w:shd w:val="clear" w:color="auto" w:fill="FFFFFF"/>
            <w:vAlign w:val="center"/>
          </w:tcPr>
          <w:p w14:paraId="4248F15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փոփոխված տեղեկությունների հարցում</w:t>
            </w:r>
          </w:p>
        </w:tc>
        <w:tc>
          <w:tcPr>
            <w:tcW w:w="2695" w:type="dxa"/>
            <w:tcBorders>
              <w:top w:val="single" w:sz="4" w:space="0" w:color="auto"/>
              <w:left w:val="single" w:sz="4" w:space="0" w:color="auto"/>
              <w:right w:val="single" w:sz="4" w:space="0" w:color="auto"/>
            </w:tcBorders>
            <w:shd w:val="clear" w:color="auto" w:fill="FFFFFF"/>
            <w:vAlign w:val="center"/>
          </w:tcPr>
          <w:p w14:paraId="035F823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31-րդ աղյուսակում</w:t>
            </w:r>
          </w:p>
        </w:tc>
      </w:tr>
      <w:tr w:rsidR="006914A0" w:rsidRPr="00540D2C" w14:paraId="7CE52FAA" w14:textId="77777777" w:rsidTr="00540D2C">
        <w:trPr>
          <w:jc w:val="center"/>
        </w:trPr>
        <w:tc>
          <w:tcPr>
            <w:tcW w:w="2138" w:type="dxa"/>
            <w:tcBorders>
              <w:top w:val="single" w:sz="4" w:space="0" w:color="auto"/>
              <w:left w:val="single" w:sz="4" w:space="0" w:color="auto"/>
              <w:bottom w:val="single" w:sz="4" w:space="0" w:color="auto"/>
            </w:tcBorders>
            <w:shd w:val="clear" w:color="auto" w:fill="FFFFFF"/>
          </w:tcPr>
          <w:p w14:paraId="28060878" w14:textId="77777777" w:rsidR="002E7C36" w:rsidRDefault="006914A0">
            <w:pPr>
              <w:pStyle w:val="Other0"/>
              <w:spacing w:after="120" w:line="240" w:lineRule="auto"/>
              <w:ind w:firstLine="0"/>
              <w:rPr>
                <w:rFonts w:ascii="Sylfaen" w:hAnsi="Sylfaen" w:cs="Sylfaen"/>
                <w:sz w:val="20"/>
                <w:szCs w:val="24"/>
              </w:rPr>
            </w:pPr>
            <w:r w:rsidRPr="00540D2C">
              <w:rPr>
                <w:rFonts w:ascii="Sylfaen" w:hAnsi="Sylfaen"/>
                <w:sz w:val="20"/>
                <w:szCs w:val="24"/>
              </w:rPr>
              <w:t>P.SS.04.OPR.020</w:t>
            </w:r>
          </w:p>
        </w:tc>
        <w:tc>
          <w:tcPr>
            <w:tcW w:w="4536" w:type="dxa"/>
            <w:tcBorders>
              <w:top w:val="single" w:sz="4" w:space="0" w:color="auto"/>
              <w:left w:val="single" w:sz="4" w:space="0" w:color="auto"/>
              <w:bottom w:val="single" w:sz="4" w:space="0" w:color="auto"/>
            </w:tcBorders>
            <w:shd w:val="clear" w:color="auto" w:fill="FFFFFF"/>
            <w:vAlign w:val="center"/>
          </w:tcPr>
          <w:p w14:paraId="0A7FBDE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ռեեստրից փոփոխված տեղեկությունների մշակում </w:t>
            </w:r>
            <w:r w:rsidR="008D0DD6" w:rsidRPr="00540D2C">
              <w:rPr>
                <w:rFonts w:ascii="Sylfaen" w:hAnsi="Sylfaen"/>
                <w:sz w:val="20"/>
                <w:szCs w:val="24"/>
              </w:rPr>
              <w:t>եւ</w:t>
            </w:r>
            <w:r w:rsidRPr="00DC26BE">
              <w:rPr>
                <w:rFonts w:ascii="Sylfaen" w:hAnsi="Sylfaen"/>
                <w:sz w:val="20"/>
                <w:szCs w:val="24"/>
              </w:rPr>
              <w:t xml:space="preserve"> ներկայացում</w:t>
            </w:r>
          </w:p>
        </w:tc>
        <w:tc>
          <w:tcPr>
            <w:tcW w:w="2695" w:type="dxa"/>
            <w:tcBorders>
              <w:top w:val="single" w:sz="4" w:space="0" w:color="auto"/>
              <w:left w:val="single" w:sz="4" w:space="0" w:color="auto"/>
              <w:bottom w:val="single" w:sz="4" w:space="0" w:color="auto"/>
              <w:right w:val="single" w:sz="4" w:space="0" w:color="auto"/>
            </w:tcBorders>
            <w:shd w:val="clear" w:color="auto" w:fill="FFFFFF"/>
          </w:tcPr>
          <w:p w14:paraId="61A4733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32-րդ աղյուսակում</w:t>
            </w:r>
          </w:p>
        </w:tc>
      </w:tr>
      <w:tr w:rsidR="006914A0" w:rsidRPr="00540D2C" w14:paraId="7E49BF0C" w14:textId="77777777" w:rsidTr="00540D2C">
        <w:trPr>
          <w:jc w:val="center"/>
        </w:trPr>
        <w:tc>
          <w:tcPr>
            <w:tcW w:w="2138" w:type="dxa"/>
            <w:tcBorders>
              <w:top w:val="single" w:sz="4" w:space="0" w:color="auto"/>
              <w:left w:val="single" w:sz="4" w:space="0" w:color="auto"/>
              <w:bottom w:val="single" w:sz="4" w:space="0" w:color="auto"/>
            </w:tcBorders>
            <w:shd w:val="clear" w:color="auto" w:fill="FFFFFF"/>
          </w:tcPr>
          <w:p w14:paraId="7F62846A" w14:textId="77777777" w:rsidR="002E7C36" w:rsidRDefault="006914A0">
            <w:pPr>
              <w:pStyle w:val="Other0"/>
              <w:spacing w:after="120" w:line="240" w:lineRule="auto"/>
              <w:ind w:firstLine="0"/>
              <w:jc w:val="center"/>
              <w:rPr>
                <w:rFonts w:ascii="Sylfaen" w:hAnsi="Sylfaen" w:cs="Sylfaen"/>
                <w:sz w:val="20"/>
                <w:szCs w:val="24"/>
              </w:rPr>
            </w:pPr>
            <w:r w:rsidRPr="00540D2C">
              <w:rPr>
                <w:rFonts w:ascii="Sylfaen" w:hAnsi="Sylfaen"/>
                <w:sz w:val="20"/>
                <w:szCs w:val="24"/>
              </w:rPr>
              <w:t>P.SS.04.OPR.021</w:t>
            </w:r>
          </w:p>
        </w:tc>
        <w:tc>
          <w:tcPr>
            <w:tcW w:w="4536" w:type="dxa"/>
            <w:tcBorders>
              <w:top w:val="single" w:sz="4" w:space="0" w:color="auto"/>
              <w:left w:val="single" w:sz="4" w:space="0" w:color="auto"/>
              <w:bottom w:val="single" w:sz="4" w:space="0" w:color="auto"/>
            </w:tcBorders>
            <w:shd w:val="clear" w:color="auto" w:fill="FFFFFF"/>
            <w:vAlign w:val="center"/>
          </w:tcPr>
          <w:p w14:paraId="017ED9D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ռեեստրից փոփոխված տեղեկությունների ընդունում </w:t>
            </w:r>
            <w:r w:rsidR="008D0DD6" w:rsidRPr="00540D2C">
              <w:rPr>
                <w:rFonts w:ascii="Sylfaen" w:hAnsi="Sylfaen"/>
                <w:sz w:val="20"/>
                <w:szCs w:val="24"/>
              </w:rPr>
              <w:t>եւ</w:t>
            </w:r>
            <w:r w:rsidRPr="00DC26BE">
              <w:rPr>
                <w:rFonts w:ascii="Sylfaen" w:hAnsi="Sylfaen"/>
                <w:sz w:val="20"/>
                <w:szCs w:val="24"/>
              </w:rPr>
              <w:t xml:space="preserve"> մշակում</w:t>
            </w:r>
          </w:p>
        </w:tc>
        <w:tc>
          <w:tcPr>
            <w:tcW w:w="2695" w:type="dxa"/>
            <w:tcBorders>
              <w:top w:val="single" w:sz="4" w:space="0" w:color="auto"/>
              <w:left w:val="single" w:sz="4" w:space="0" w:color="auto"/>
              <w:bottom w:val="single" w:sz="4" w:space="0" w:color="auto"/>
              <w:right w:val="single" w:sz="4" w:space="0" w:color="auto"/>
            </w:tcBorders>
            <w:shd w:val="clear" w:color="auto" w:fill="FFFFFF"/>
          </w:tcPr>
          <w:p w14:paraId="7A78906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33-րդ աղյուսակում</w:t>
            </w:r>
          </w:p>
        </w:tc>
      </w:tr>
    </w:tbl>
    <w:p w14:paraId="6E333B19" w14:textId="77777777" w:rsidR="002E7C36" w:rsidRDefault="002E7C36">
      <w:pPr>
        <w:spacing w:after="160" w:line="360" w:lineRule="auto"/>
        <w:rPr>
          <w:rFonts w:ascii="Sylfaen" w:hAnsi="Sylfaen" w:cs="Sylfaen"/>
        </w:rPr>
      </w:pPr>
    </w:p>
    <w:p w14:paraId="3E6F2525"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31</w:t>
      </w:r>
    </w:p>
    <w:p w14:paraId="48F0C80B"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ռեեստրից փոփոխված տեղեկությունների հարցում» գործառնության (P.SS.04.0PR.019) նկարագրությունը </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80"/>
        <w:gridCol w:w="5827"/>
      </w:tblGrid>
      <w:tr w:rsidR="006914A0" w:rsidRPr="00540D2C" w14:paraId="54CA5F5E" w14:textId="77777777" w:rsidTr="00540D2C">
        <w:trPr>
          <w:tblHeader/>
          <w:jc w:val="center"/>
        </w:trPr>
        <w:tc>
          <w:tcPr>
            <w:tcW w:w="862" w:type="dxa"/>
            <w:tcBorders>
              <w:top w:val="single" w:sz="4" w:space="0" w:color="auto"/>
              <w:left w:val="single" w:sz="4" w:space="0" w:color="auto"/>
            </w:tcBorders>
            <w:shd w:val="clear" w:color="auto" w:fill="FFFFFF"/>
            <w:vAlign w:val="center"/>
          </w:tcPr>
          <w:p w14:paraId="5837326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0" w:type="dxa"/>
            <w:tcBorders>
              <w:top w:val="single" w:sz="4" w:space="0" w:color="auto"/>
              <w:left w:val="single" w:sz="4" w:space="0" w:color="auto"/>
            </w:tcBorders>
            <w:shd w:val="clear" w:color="auto" w:fill="FFFFFF"/>
            <w:vAlign w:val="center"/>
          </w:tcPr>
          <w:p w14:paraId="58955C2E"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4FE247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6914A0" w:rsidRPr="00540D2C" w14:paraId="27B00A53" w14:textId="77777777" w:rsidTr="00540D2C">
        <w:trPr>
          <w:tblHeader/>
          <w:jc w:val="center"/>
        </w:trPr>
        <w:tc>
          <w:tcPr>
            <w:tcW w:w="862" w:type="dxa"/>
            <w:tcBorders>
              <w:top w:val="single" w:sz="4" w:space="0" w:color="auto"/>
              <w:left w:val="single" w:sz="4" w:space="0" w:color="auto"/>
            </w:tcBorders>
            <w:shd w:val="clear" w:color="auto" w:fill="FFFFFF"/>
            <w:vAlign w:val="center"/>
          </w:tcPr>
          <w:p w14:paraId="72B98D82" w14:textId="77777777" w:rsidR="002E7C36" w:rsidRDefault="006914A0">
            <w:pPr>
              <w:pStyle w:val="Other0"/>
              <w:spacing w:after="120" w:line="240" w:lineRule="auto"/>
              <w:ind w:firstLine="0"/>
              <w:jc w:val="center"/>
              <w:rPr>
                <w:rFonts w:ascii="Sylfaen" w:hAnsi="Sylfaen" w:cs="Sylfaen"/>
                <w:sz w:val="20"/>
                <w:szCs w:val="24"/>
              </w:rPr>
            </w:pPr>
            <w:r w:rsidRPr="00540D2C">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5376B7C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C760BD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6914A0" w:rsidRPr="00540D2C" w14:paraId="4CCFCDF0" w14:textId="77777777" w:rsidTr="00540D2C">
        <w:trPr>
          <w:jc w:val="center"/>
        </w:trPr>
        <w:tc>
          <w:tcPr>
            <w:tcW w:w="862" w:type="dxa"/>
            <w:tcBorders>
              <w:top w:val="single" w:sz="4" w:space="0" w:color="auto"/>
              <w:left w:val="single" w:sz="4" w:space="0" w:color="auto"/>
            </w:tcBorders>
            <w:shd w:val="clear" w:color="auto" w:fill="FFFFFF"/>
            <w:vAlign w:val="center"/>
          </w:tcPr>
          <w:p w14:paraId="2788CAE0"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45DBBA1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97F89A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P.SS.04.OPR.019</w:t>
            </w:r>
          </w:p>
        </w:tc>
      </w:tr>
      <w:tr w:rsidR="006914A0" w:rsidRPr="00540D2C" w14:paraId="6CEE5B3A" w14:textId="77777777" w:rsidTr="00540D2C">
        <w:trPr>
          <w:jc w:val="center"/>
        </w:trPr>
        <w:tc>
          <w:tcPr>
            <w:tcW w:w="862" w:type="dxa"/>
            <w:tcBorders>
              <w:top w:val="single" w:sz="4" w:space="0" w:color="auto"/>
              <w:left w:val="single" w:sz="4" w:space="0" w:color="auto"/>
            </w:tcBorders>
            <w:shd w:val="clear" w:color="auto" w:fill="FFFFFF"/>
          </w:tcPr>
          <w:p w14:paraId="5B1C51F8"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2</w:t>
            </w:r>
          </w:p>
        </w:tc>
        <w:tc>
          <w:tcPr>
            <w:tcW w:w="2680" w:type="dxa"/>
            <w:tcBorders>
              <w:top w:val="single" w:sz="4" w:space="0" w:color="auto"/>
              <w:left w:val="single" w:sz="4" w:space="0" w:color="auto"/>
            </w:tcBorders>
            <w:shd w:val="clear" w:color="auto" w:fill="FFFFFF"/>
          </w:tcPr>
          <w:p w14:paraId="6881728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4912AFC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փոփոխված տեղեկությունների հարցում</w:t>
            </w:r>
          </w:p>
        </w:tc>
      </w:tr>
      <w:tr w:rsidR="006914A0" w:rsidRPr="00540D2C" w14:paraId="335E6CB9" w14:textId="77777777" w:rsidTr="00540D2C">
        <w:trPr>
          <w:jc w:val="center"/>
        </w:trPr>
        <w:tc>
          <w:tcPr>
            <w:tcW w:w="862" w:type="dxa"/>
            <w:tcBorders>
              <w:top w:val="single" w:sz="4" w:space="0" w:color="auto"/>
              <w:left w:val="single" w:sz="4" w:space="0" w:color="auto"/>
            </w:tcBorders>
            <w:shd w:val="clear" w:color="auto" w:fill="FFFFFF"/>
            <w:vAlign w:val="center"/>
          </w:tcPr>
          <w:p w14:paraId="0F2EBC88"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0F0355A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0DF9632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w:t>
            </w:r>
          </w:p>
        </w:tc>
      </w:tr>
      <w:tr w:rsidR="006914A0" w:rsidRPr="00540D2C" w14:paraId="31208726" w14:textId="77777777" w:rsidTr="00540D2C">
        <w:trPr>
          <w:jc w:val="center"/>
        </w:trPr>
        <w:tc>
          <w:tcPr>
            <w:tcW w:w="862" w:type="dxa"/>
            <w:tcBorders>
              <w:top w:val="single" w:sz="4" w:space="0" w:color="auto"/>
              <w:left w:val="single" w:sz="4" w:space="0" w:color="auto"/>
            </w:tcBorders>
            <w:shd w:val="clear" w:color="auto" w:fill="FFFFFF"/>
          </w:tcPr>
          <w:p w14:paraId="487DB199"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4</w:t>
            </w:r>
          </w:p>
        </w:tc>
        <w:tc>
          <w:tcPr>
            <w:tcW w:w="2680" w:type="dxa"/>
            <w:tcBorders>
              <w:top w:val="single" w:sz="4" w:space="0" w:color="auto"/>
              <w:left w:val="single" w:sz="4" w:space="0" w:color="auto"/>
            </w:tcBorders>
            <w:shd w:val="clear" w:color="auto" w:fill="FFFFFF"/>
          </w:tcPr>
          <w:p w14:paraId="191323D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0E536A4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ռեեստրից փոփոխված տեղեկություններ ստանալու անհրաժեշտության դեպքում</w:t>
            </w:r>
          </w:p>
        </w:tc>
      </w:tr>
      <w:tr w:rsidR="006914A0" w:rsidRPr="00540D2C" w14:paraId="5616669C" w14:textId="77777777" w:rsidTr="00540D2C">
        <w:trPr>
          <w:jc w:val="center"/>
        </w:trPr>
        <w:tc>
          <w:tcPr>
            <w:tcW w:w="862" w:type="dxa"/>
            <w:tcBorders>
              <w:top w:val="single" w:sz="4" w:space="0" w:color="auto"/>
              <w:left w:val="single" w:sz="4" w:space="0" w:color="auto"/>
            </w:tcBorders>
            <w:shd w:val="clear" w:color="auto" w:fill="FFFFFF"/>
          </w:tcPr>
          <w:p w14:paraId="47ED8B7B"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5</w:t>
            </w:r>
          </w:p>
        </w:tc>
        <w:tc>
          <w:tcPr>
            <w:tcW w:w="2680" w:type="dxa"/>
            <w:tcBorders>
              <w:top w:val="single" w:sz="4" w:space="0" w:color="auto"/>
              <w:left w:val="single" w:sz="4" w:space="0" w:color="auto"/>
            </w:tcBorders>
            <w:shd w:val="clear" w:color="auto" w:fill="FFFFFF"/>
          </w:tcPr>
          <w:p w14:paraId="7F0CBCE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26B703B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հարցման ձ</w:t>
            </w:r>
            <w:r w:rsidR="008D0DD6" w:rsidRPr="00540D2C">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540D2C">
              <w:rPr>
                <w:rFonts w:ascii="Sylfaen" w:hAnsi="Sylfaen"/>
                <w:sz w:val="20"/>
                <w:szCs w:val="24"/>
              </w:rPr>
              <w:t>եւ</w:t>
            </w:r>
            <w:r w:rsidRPr="00DC26BE">
              <w:rPr>
                <w:rFonts w:ascii="Sylfaen" w:hAnsi="Sylfaen"/>
                <w:sz w:val="20"/>
                <w:szCs w:val="24"/>
              </w:rPr>
              <w:t xml:space="preserve"> տեղեկությունների ձ</w:t>
            </w:r>
            <w:r w:rsidR="008D0DD6" w:rsidRPr="00540D2C">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6914A0" w:rsidRPr="00540D2C" w14:paraId="214ACE67" w14:textId="77777777" w:rsidTr="00540D2C">
        <w:trPr>
          <w:jc w:val="center"/>
        </w:trPr>
        <w:tc>
          <w:tcPr>
            <w:tcW w:w="862" w:type="dxa"/>
            <w:tcBorders>
              <w:top w:val="single" w:sz="4" w:space="0" w:color="auto"/>
              <w:left w:val="single" w:sz="4" w:space="0" w:color="auto"/>
            </w:tcBorders>
            <w:shd w:val="clear" w:color="auto" w:fill="FFFFFF"/>
          </w:tcPr>
          <w:p w14:paraId="346B546D"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6</w:t>
            </w:r>
          </w:p>
        </w:tc>
        <w:tc>
          <w:tcPr>
            <w:tcW w:w="2680" w:type="dxa"/>
            <w:tcBorders>
              <w:top w:val="single" w:sz="4" w:space="0" w:color="auto"/>
              <w:left w:val="single" w:sz="4" w:space="0" w:color="auto"/>
            </w:tcBorders>
            <w:shd w:val="clear" w:color="auto" w:fill="FFFFFF"/>
          </w:tcPr>
          <w:p w14:paraId="1492A6B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5911F75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 ձ</w:t>
            </w:r>
            <w:r w:rsidR="008D0DD6" w:rsidRPr="00540D2C">
              <w:rPr>
                <w:rFonts w:ascii="Sylfaen" w:hAnsi="Sylfaen"/>
                <w:sz w:val="20"/>
                <w:szCs w:val="24"/>
              </w:rPr>
              <w:t>եւ</w:t>
            </w:r>
            <w:r w:rsidRPr="00DC26BE">
              <w:rPr>
                <w:rFonts w:ascii="Sylfaen" w:hAnsi="Sylfaen"/>
                <w:sz w:val="20"/>
                <w:szCs w:val="24"/>
              </w:rPr>
              <w:t xml:space="preserve">ավորում </w:t>
            </w:r>
            <w:r w:rsidR="008D0DD6" w:rsidRPr="00540D2C">
              <w:rPr>
                <w:rFonts w:ascii="Sylfaen" w:hAnsi="Sylfaen"/>
                <w:sz w:val="20"/>
                <w:szCs w:val="24"/>
              </w:rPr>
              <w:t>եւ</w:t>
            </w:r>
            <w:r w:rsidRPr="00DC26BE">
              <w:rPr>
                <w:rFonts w:ascii="Sylfaen" w:hAnsi="Sylfaen"/>
                <w:sz w:val="20"/>
                <w:szCs w:val="24"/>
              </w:rPr>
              <w:t xml:space="preserve"> Հանձնաժողով է ուղարկում երրորդ երկրների ձեռնարկությունների ռեեստրից փոփոխված տեղեկությունների հարցումը՝ լիազորված մարմինների </w:t>
            </w:r>
            <w:r w:rsidR="008D0DD6" w:rsidRPr="00540D2C">
              <w:rPr>
                <w:rFonts w:ascii="Sylfaen" w:hAnsi="Sylfaen"/>
                <w:sz w:val="20"/>
                <w:szCs w:val="24"/>
              </w:rPr>
              <w:t>եւ</w:t>
            </w:r>
            <w:r w:rsidRPr="00DC26BE">
              <w:rPr>
                <w:rFonts w:ascii="Sylfaen" w:hAnsi="Sylfaen"/>
                <w:sz w:val="20"/>
                <w:szCs w:val="24"/>
              </w:rPr>
              <w:t xml:space="preserve"> Հանձնաժողովի միջ</w:t>
            </w:r>
            <w:r w:rsidR="008D0DD6" w:rsidRPr="00540D2C">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w:t>
            </w:r>
          </w:p>
        </w:tc>
      </w:tr>
      <w:tr w:rsidR="006914A0" w:rsidRPr="00540D2C" w14:paraId="1D59F3EE" w14:textId="77777777" w:rsidTr="00540D2C">
        <w:trPr>
          <w:jc w:val="center"/>
        </w:trPr>
        <w:tc>
          <w:tcPr>
            <w:tcW w:w="862" w:type="dxa"/>
            <w:tcBorders>
              <w:top w:val="single" w:sz="4" w:space="0" w:color="auto"/>
              <w:left w:val="single" w:sz="4" w:space="0" w:color="auto"/>
              <w:bottom w:val="single" w:sz="4" w:space="0" w:color="auto"/>
            </w:tcBorders>
            <w:shd w:val="clear" w:color="auto" w:fill="FFFFFF"/>
          </w:tcPr>
          <w:p w14:paraId="4DDCFA51"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317BD868" w14:textId="77777777" w:rsidR="002E7C36" w:rsidRDefault="00DC26BE">
            <w:pPr>
              <w:pStyle w:val="Other0"/>
              <w:spacing w:after="120" w:line="240" w:lineRule="auto"/>
              <w:ind w:firstLine="0"/>
              <w:jc w:val="both"/>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729E59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ռեեստրից փոփոխված տեղեկությունների հարցումն ուղարկվել է Հանձնաժողով</w:t>
            </w:r>
          </w:p>
        </w:tc>
      </w:tr>
    </w:tbl>
    <w:p w14:paraId="1EEFA0BE" w14:textId="77777777" w:rsidR="002E7C36" w:rsidRDefault="002E7C36">
      <w:pPr>
        <w:spacing w:after="160" w:line="360" w:lineRule="auto"/>
        <w:rPr>
          <w:rFonts w:ascii="Sylfaen" w:hAnsi="Sylfaen" w:cs="Sylfaen"/>
        </w:rPr>
      </w:pPr>
    </w:p>
    <w:p w14:paraId="69F66419"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32</w:t>
      </w:r>
    </w:p>
    <w:p w14:paraId="2C6B1370"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ռեեստրից փոփոխված տեղեկությունների մշակում </w:t>
      </w:r>
      <w:r w:rsidR="008D0DD6">
        <w:rPr>
          <w:rFonts w:ascii="Sylfaen" w:hAnsi="Sylfaen"/>
          <w:sz w:val="24"/>
          <w:szCs w:val="24"/>
        </w:rPr>
        <w:t>եւ</w:t>
      </w:r>
      <w:r w:rsidRPr="00DC26BE">
        <w:rPr>
          <w:rFonts w:ascii="Sylfaen" w:hAnsi="Sylfaen"/>
          <w:sz w:val="24"/>
          <w:szCs w:val="24"/>
        </w:rPr>
        <w:t xml:space="preserve"> ներկայացում» գործառնության </w:t>
      </w:r>
      <w:r w:rsidR="00540D2C" w:rsidRPr="00540D2C">
        <w:rPr>
          <w:rFonts w:ascii="Sylfaen" w:hAnsi="Sylfaen"/>
          <w:sz w:val="24"/>
          <w:szCs w:val="24"/>
        </w:rPr>
        <w:br/>
      </w:r>
      <w:r w:rsidRPr="00DC26BE">
        <w:rPr>
          <w:rFonts w:ascii="Sylfaen" w:hAnsi="Sylfaen"/>
          <w:sz w:val="24"/>
          <w:szCs w:val="24"/>
        </w:rPr>
        <w:t>(P.SS.04.OPR.020)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80"/>
        <w:gridCol w:w="5827"/>
      </w:tblGrid>
      <w:tr w:rsidR="006914A0" w:rsidRPr="00540D2C" w14:paraId="6B631B2E" w14:textId="77777777" w:rsidTr="00540D2C">
        <w:trPr>
          <w:tblHeader/>
          <w:jc w:val="center"/>
        </w:trPr>
        <w:tc>
          <w:tcPr>
            <w:tcW w:w="862" w:type="dxa"/>
            <w:tcBorders>
              <w:top w:val="single" w:sz="4" w:space="0" w:color="auto"/>
              <w:left w:val="single" w:sz="4" w:space="0" w:color="auto"/>
            </w:tcBorders>
            <w:shd w:val="clear" w:color="auto" w:fill="FFFFFF"/>
            <w:vAlign w:val="center"/>
          </w:tcPr>
          <w:p w14:paraId="22D568E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0" w:type="dxa"/>
            <w:tcBorders>
              <w:top w:val="single" w:sz="4" w:space="0" w:color="auto"/>
              <w:left w:val="single" w:sz="4" w:space="0" w:color="auto"/>
            </w:tcBorders>
            <w:shd w:val="clear" w:color="auto" w:fill="FFFFFF"/>
            <w:vAlign w:val="center"/>
          </w:tcPr>
          <w:p w14:paraId="702769F8" w14:textId="77777777" w:rsidR="002E7C36" w:rsidRDefault="00DC26BE">
            <w:pPr>
              <w:pStyle w:val="Other0"/>
              <w:spacing w:after="120" w:line="240" w:lineRule="auto"/>
              <w:ind w:firstLine="240"/>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319446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6914A0" w:rsidRPr="00540D2C" w14:paraId="5B90CB73" w14:textId="77777777" w:rsidTr="00540D2C">
        <w:trPr>
          <w:tblHeader/>
          <w:jc w:val="center"/>
        </w:trPr>
        <w:tc>
          <w:tcPr>
            <w:tcW w:w="862" w:type="dxa"/>
            <w:tcBorders>
              <w:top w:val="single" w:sz="4" w:space="0" w:color="auto"/>
              <w:left w:val="single" w:sz="4" w:space="0" w:color="auto"/>
            </w:tcBorders>
            <w:shd w:val="clear" w:color="auto" w:fill="FFFFFF"/>
            <w:vAlign w:val="center"/>
          </w:tcPr>
          <w:p w14:paraId="5416B124"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05968E9E"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BEA0362"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3</w:t>
            </w:r>
          </w:p>
        </w:tc>
      </w:tr>
      <w:tr w:rsidR="006914A0" w:rsidRPr="00540D2C" w14:paraId="5083F7F5" w14:textId="77777777" w:rsidTr="00540D2C">
        <w:trPr>
          <w:jc w:val="center"/>
        </w:trPr>
        <w:tc>
          <w:tcPr>
            <w:tcW w:w="862" w:type="dxa"/>
            <w:tcBorders>
              <w:top w:val="single" w:sz="4" w:space="0" w:color="auto"/>
              <w:left w:val="single" w:sz="4" w:space="0" w:color="auto"/>
            </w:tcBorders>
            <w:shd w:val="clear" w:color="auto" w:fill="FFFFFF"/>
            <w:vAlign w:val="center"/>
          </w:tcPr>
          <w:p w14:paraId="5CD9D690"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2C093FB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9DDE41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P.SS.04.OPR.020</w:t>
            </w:r>
          </w:p>
        </w:tc>
      </w:tr>
      <w:tr w:rsidR="006914A0" w:rsidRPr="00540D2C" w14:paraId="73A15083" w14:textId="77777777" w:rsidTr="00540D2C">
        <w:trPr>
          <w:jc w:val="center"/>
        </w:trPr>
        <w:tc>
          <w:tcPr>
            <w:tcW w:w="862" w:type="dxa"/>
            <w:tcBorders>
              <w:top w:val="single" w:sz="4" w:space="0" w:color="auto"/>
              <w:left w:val="single" w:sz="4" w:space="0" w:color="auto"/>
            </w:tcBorders>
            <w:shd w:val="clear" w:color="auto" w:fill="FFFFFF"/>
          </w:tcPr>
          <w:p w14:paraId="71CC556E"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2</w:t>
            </w:r>
          </w:p>
        </w:tc>
        <w:tc>
          <w:tcPr>
            <w:tcW w:w="2680" w:type="dxa"/>
            <w:tcBorders>
              <w:top w:val="single" w:sz="4" w:space="0" w:color="auto"/>
              <w:left w:val="single" w:sz="4" w:space="0" w:color="auto"/>
            </w:tcBorders>
            <w:shd w:val="clear" w:color="auto" w:fill="FFFFFF"/>
          </w:tcPr>
          <w:p w14:paraId="46F65E9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7497839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ռեեստրից փոփոխված տեղեկությունների մշակումը </w:t>
            </w:r>
            <w:r w:rsidR="008D0DD6" w:rsidRPr="00540D2C">
              <w:rPr>
                <w:rFonts w:ascii="Sylfaen" w:hAnsi="Sylfaen"/>
                <w:sz w:val="20"/>
                <w:szCs w:val="24"/>
              </w:rPr>
              <w:t>եւ</w:t>
            </w:r>
            <w:r w:rsidRPr="00DC26BE">
              <w:rPr>
                <w:rFonts w:ascii="Sylfaen" w:hAnsi="Sylfaen"/>
                <w:sz w:val="20"/>
                <w:szCs w:val="24"/>
              </w:rPr>
              <w:t xml:space="preserve"> ներկայացումը</w:t>
            </w:r>
          </w:p>
        </w:tc>
      </w:tr>
      <w:tr w:rsidR="006914A0" w:rsidRPr="00540D2C" w14:paraId="4C9C1464" w14:textId="77777777" w:rsidTr="00540D2C">
        <w:trPr>
          <w:jc w:val="center"/>
        </w:trPr>
        <w:tc>
          <w:tcPr>
            <w:tcW w:w="862" w:type="dxa"/>
            <w:tcBorders>
              <w:top w:val="single" w:sz="4" w:space="0" w:color="auto"/>
              <w:left w:val="single" w:sz="4" w:space="0" w:color="auto"/>
            </w:tcBorders>
            <w:shd w:val="clear" w:color="auto" w:fill="FFFFFF"/>
            <w:vAlign w:val="center"/>
          </w:tcPr>
          <w:p w14:paraId="0E9AA535"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5DC0A03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41CF668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Հանձնաժողով</w:t>
            </w:r>
          </w:p>
        </w:tc>
      </w:tr>
      <w:tr w:rsidR="006914A0" w:rsidRPr="00540D2C" w14:paraId="6AC9AD21" w14:textId="77777777" w:rsidTr="00540D2C">
        <w:trPr>
          <w:jc w:val="center"/>
        </w:trPr>
        <w:tc>
          <w:tcPr>
            <w:tcW w:w="862" w:type="dxa"/>
            <w:tcBorders>
              <w:top w:val="single" w:sz="4" w:space="0" w:color="auto"/>
              <w:left w:val="single" w:sz="4" w:space="0" w:color="auto"/>
            </w:tcBorders>
            <w:shd w:val="clear" w:color="auto" w:fill="FFFFFF"/>
          </w:tcPr>
          <w:p w14:paraId="1AC71CA4"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4</w:t>
            </w:r>
          </w:p>
        </w:tc>
        <w:tc>
          <w:tcPr>
            <w:tcW w:w="2680" w:type="dxa"/>
            <w:tcBorders>
              <w:top w:val="single" w:sz="4" w:space="0" w:color="auto"/>
              <w:left w:val="single" w:sz="4" w:space="0" w:color="auto"/>
            </w:tcBorders>
            <w:shd w:val="clear" w:color="auto" w:fill="FFFFFF"/>
          </w:tcPr>
          <w:p w14:paraId="63A2910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6EA27E0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ռեեստրից տեղեկությունները կատարողի կողմից ստանալիս («Երրորդ երկրների</w:t>
            </w:r>
            <w:r w:rsidR="008D0DD6" w:rsidRPr="00540D2C">
              <w:rPr>
                <w:rFonts w:ascii="Sylfaen" w:hAnsi="Sylfaen"/>
                <w:sz w:val="20"/>
                <w:szCs w:val="24"/>
              </w:rPr>
              <w:t xml:space="preserve"> </w:t>
            </w:r>
            <w:r w:rsidRPr="00DC26BE">
              <w:rPr>
                <w:rFonts w:ascii="Sylfaen" w:hAnsi="Sylfaen"/>
                <w:sz w:val="20"/>
                <w:szCs w:val="24"/>
              </w:rPr>
              <w:t>ձեռնարկությունների ռեեստրից փոփոխված տեղեկությունների հարցում» (P.SS.04.OPR.019) գործառնություն))</w:t>
            </w:r>
          </w:p>
        </w:tc>
      </w:tr>
      <w:tr w:rsidR="006914A0" w:rsidRPr="00540D2C" w14:paraId="14709C7E" w14:textId="77777777" w:rsidTr="00540D2C">
        <w:trPr>
          <w:jc w:val="center"/>
        </w:trPr>
        <w:tc>
          <w:tcPr>
            <w:tcW w:w="862" w:type="dxa"/>
            <w:tcBorders>
              <w:top w:val="single" w:sz="4" w:space="0" w:color="auto"/>
              <w:left w:val="single" w:sz="4" w:space="0" w:color="auto"/>
            </w:tcBorders>
            <w:shd w:val="clear" w:color="auto" w:fill="FFFFFF"/>
          </w:tcPr>
          <w:p w14:paraId="5603BC0E"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5</w:t>
            </w:r>
          </w:p>
        </w:tc>
        <w:tc>
          <w:tcPr>
            <w:tcW w:w="2680" w:type="dxa"/>
            <w:tcBorders>
              <w:top w:val="single" w:sz="4" w:space="0" w:color="auto"/>
              <w:left w:val="single" w:sz="4" w:space="0" w:color="auto"/>
            </w:tcBorders>
            <w:shd w:val="clear" w:color="auto" w:fill="FFFFFF"/>
          </w:tcPr>
          <w:p w14:paraId="685242A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right w:val="single" w:sz="4" w:space="0" w:color="auto"/>
            </w:tcBorders>
            <w:shd w:val="clear" w:color="auto" w:fill="FFFFFF"/>
            <w:vAlign w:val="center"/>
          </w:tcPr>
          <w:p w14:paraId="36D4954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հարցման ձ</w:t>
            </w:r>
            <w:r w:rsidR="008D0DD6" w:rsidRPr="00540D2C">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540D2C">
              <w:rPr>
                <w:rFonts w:ascii="Sylfaen" w:hAnsi="Sylfaen"/>
                <w:sz w:val="20"/>
                <w:szCs w:val="24"/>
              </w:rPr>
              <w:t>եւ</w:t>
            </w:r>
            <w:r w:rsidRPr="00DC26BE">
              <w:rPr>
                <w:rFonts w:ascii="Sylfaen" w:hAnsi="Sylfaen"/>
                <w:sz w:val="20"/>
                <w:szCs w:val="24"/>
              </w:rPr>
              <w:t xml:space="preserve"> տեղեկությունների ձ</w:t>
            </w:r>
            <w:r w:rsidR="008D0DD6" w:rsidRPr="00540D2C">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6914A0" w:rsidRPr="00540D2C" w14:paraId="462A451D" w14:textId="77777777" w:rsidTr="00540D2C">
        <w:trPr>
          <w:jc w:val="center"/>
        </w:trPr>
        <w:tc>
          <w:tcPr>
            <w:tcW w:w="862" w:type="dxa"/>
            <w:tcBorders>
              <w:top w:val="single" w:sz="4" w:space="0" w:color="auto"/>
              <w:left w:val="single" w:sz="4" w:space="0" w:color="auto"/>
            </w:tcBorders>
            <w:shd w:val="clear" w:color="auto" w:fill="FFFFFF"/>
          </w:tcPr>
          <w:p w14:paraId="3F30485E"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6</w:t>
            </w:r>
          </w:p>
        </w:tc>
        <w:tc>
          <w:tcPr>
            <w:tcW w:w="2680" w:type="dxa"/>
            <w:tcBorders>
              <w:top w:val="single" w:sz="4" w:space="0" w:color="auto"/>
              <w:left w:val="single" w:sz="4" w:space="0" w:color="auto"/>
            </w:tcBorders>
            <w:shd w:val="clear" w:color="auto" w:fill="FFFFFF"/>
          </w:tcPr>
          <w:p w14:paraId="3A5519A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6DC553B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կատարողն իրականացնում է ստացված հարցման մշակումը՝ լիազորված մարմինների </w:t>
            </w:r>
            <w:r w:rsidR="008D0DD6" w:rsidRPr="00540D2C">
              <w:rPr>
                <w:rFonts w:ascii="Sylfaen" w:hAnsi="Sylfaen"/>
                <w:sz w:val="20"/>
                <w:szCs w:val="24"/>
              </w:rPr>
              <w:t>եւ</w:t>
            </w:r>
            <w:r w:rsidRPr="00DC26BE">
              <w:rPr>
                <w:rFonts w:ascii="Sylfaen" w:hAnsi="Sylfaen"/>
                <w:sz w:val="20"/>
                <w:szCs w:val="24"/>
              </w:rPr>
              <w:t xml:space="preserve"> Հանձնաժող ովի միջ</w:t>
            </w:r>
            <w:r w:rsidR="008D0DD6" w:rsidRPr="00540D2C">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 ձ</w:t>
            </w:r>
            <w:r w:rsidR="008D0DD6" w:rsidRPr="00540D2C">
              <w:rPr>
                <w:rFonts w:ascii="Sylfaen" w:hAnsi="Sylfaen"/>
                <w:sz w:val="20"/>
                <w:szCs w:val="24"/>
              </w:rPr>
              <w:t>եւ</w:t>
            </w:r>
            <w:r w:rsidRPr="00DC26BE">
              <w:rPr>
                <w:rFonts w:ascii="Sylfaen" w:hAnsi="Sylfaen"/>
                <w:sz w:val="20"/>
                <w:szCs w:val="24"/>
              </w:rPr>
              <w:t xml:space="preserve">ավորում </w:t>
            </w:r>
            <w:r w:rsidR="008D0DD6" w:rsidRPr="00540D2C">
              <w:rPr>
                <w:rFonts w:ascii="Sylfaen" w:hAnsi="Sylfaen"/>
                <w:sz w:val="20"/>
                <w:szCs w:val="24"/>
              </w:rPr>
              <w:t>եւ</w:t>
            </w:r>
            <w:r w:rsidRPr="00DC26BE">
              <w:rPr>
                <w:rFonts w:ascii="Sylfaen" w:hAnsi="Sylfaen"/>
                <w:sz w:val="20"/>
                <w:szCs w:val="24"/>
              </w:rPr>
              <w:t xml:space="preserve"> լիազորված մարմին է ներկայացնում երրորդ երկրների ձեռնարկությունների ռեեստրում ներառված՝ փոփոխված տեղեկությունները կամ հարցման պարամետրերը բավարարող տեղեկությունների բացակայության մասին ծանուցումը</w:t>
            </w:r>
          </w:p>
        </w:tc>
      </w:tr>
      <w:tr w:rsidR="006914A0" w:rsidRPr="00540D2C" w14:paraId="2B25C38E" w14:textId="77777777" w:rsidTr="00540D2C">
        <w:trPr>
          <w:jc w:val="center"/>
        </w:trPr>
        <w:tc>
          <w:tcPr>
            <w:tcW w:w="862" w:type="dxa"/>
            <w:tcBorders>
              <w:top w:val="single" w:sz="4" w:space="0" w:color="auto"/>
              <w:left w:val="single" w:sz="4" w:space="0" w:color="auto"/>
              <w:bottom w:val="single" w:sz="4" w:space="0" w:color="auto"/>
            </w:tcBorders>
            <w:shd w:val="clear" w:color="auto" w:fill="FFFFFF"/>
          </w:tcPr>
          <w:p w14:paraId="5EAA4013"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4469113D" w14:textId="77777777" w:rsidR="002E7C36" w:rsidRDefault="00DC26BE">
            <w:pPr>
              <w:pStyle w:val="Other0"/>
              <w:spacing w:after="120" w:line="240" w:lineRule="auto"/>
              <w:ind w:firstLine="0"/>
              <w:jc w:val="both"/>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DC7201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 ուղարկվել են երրորդ երկրների ձեռնարկությունների ռեեստրից փոփոխված տեղեկությունները կամ հարցման պարամետրերը բավարարող տեղեկությունների բացակայության մասին ծանուցումը</w:t>
            </w:r>
          </w:p>
        </w:tc>
      </w:tr>
    </w:tbl>
    <w:p w14:paraId="62CBEBD6" w14:textId="77777777" w:rsidR="002E7C36" w:rsidRDefault="002E7C36">
      <w:pPr>
        <w:spacing w:after="160" w:line="360" w:lineRule="auto"/>
        <w:rPr>
          <w:rFonts w:ascii="Sylfaen" w:hAnsi="Sylfaen" w:cs="Sylfaen"/>
        </w:rPr>
      </w:pPr>
    </w:p>
    <w:p w14:paraId="442354FF" w14:textId="77777777" w:rsidR="002E7C36" w:rsidRDefault="006914A0">
      <w:pPr>
        <w:pStyle w:val="Tablecaption0"/>
        <w:spacing w:after="160" w:line="360" w:lineRule="auto"/>
        <w:jc w:val="right"/>
        <w:rPr>
          <w:rFonts w:ascii="Sylfaen" w:hAnsi="Sylfaen" w:cs="Sylfaen"/>
          <w:sz w:val="24"/>
          <w:szCs w:val="24"/>
        </w:rPr>
      </w:pPr>
      <w:r w:rsidRPr="008D0DD6">
        <w:rPr>
          <w:rFonts w:ascii="Sylfaen" w:hAnsi="Sylfaen"/>
          <w:sz w:val="24"/>
          <w:szCs w:val="24"/>
        </w:rPr>
        <w:t>Աղյուսակ 33</w:t>
      </w:r>
    </w:p>
    <w:p w14:paraId="1A8095D4"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ռեեստրից փոփոխված տեղեկությունների ընդունում </w:t>
      </w:r>
      <w:r w:rsidR="008D0DD6">
        <w:rPr>
          <w:rFonts w:ascii="Sylfaen" w:hAnsi="Sylfaen"/>
          <w:sz w:val="24"/>
          <w:szCs w:val="24"/>
        </w:rPr>
        <w:t>եւ</w:t>
      </w:r>
      <w:r w:rsidRPr="00DC26BE">
        <w:rPr>
          <w:rFonts w:ascii="Sylfaen" w:hAnsi="Sylfaen"/>
          <w:sz w:val="24"/>
          <w:szCs w:val="24"/>
        </w:rPr>
        <w:t xml:space="preserve"> մշակում» գործառնության </w:t>
      </w:r>
      <w:r w:rsidR="00540D2C" w:rsidRPr="00540D2C">
        <w:rPr>
          <w:rFonts w:ascii="Sylfaen" w:hAnsi="Sylfaen"/>
          <w:sz w:val="24"/>
          <w:szCs w:val="24"/>
        </w:rPr>
        <w:br/>
      </w:r>
      <w:r w:rsidRPr="00DC26BE">
        <w:rPr>
          <w:rFonts w:ascii="Sylfaen" w:hAnsi="Sylfaen"/>
          <w:sz w:val="24"/>
          <w:szCs w:val="24"/>
        </w:rPr>
        <w:t>(P.SS.04.OPR.021)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680"/>
        <w:gridCol w:w="5827"/>
      </w:tblGrid>
      <w:tr w:rsidR="006914A0" w:rsidRPr="00540D2C" w14:paraId="3299C118" w14:textId="77777777" w:rsidTr="00540D2C">
        <w:trPr>
          <w:tblHeader/>
          <w:jc w:val="center"/>
        </w:trPr>
        <w:tc>
          <w:tcPr>
            <w:tcW w:w="862" w:type="dxa"/>
            <w:tcBorders>
              <w:top w:val="single" w:sz="4" w:space="0" w:color="auto"/>
              <w:left w:val="single" w:sz="4" w:space="0" w:color="auto"/>
            </w:tcBorders>
            <w:shd w:val="clear" w:color="auto" w:fill="FFFFFF"/>
            <w:vAlign w:val="center"/>
          </w:tcPr>
          <w:p w14:paraId="52009BA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0" w:type="dxa"/>
            <w:tcBorders>
              <w:top w:val="single" w:sz="4" w:space="0" w:color="auto"/>
              <w:left w:val="single" w:sz="4" w:space="0" w:color="auto"/>
            </w:tcBorders>
            <w:shd w:val="clear" w:color="auto" w:fill="FFFFFF"/>
            <w:vAlign w:val="center"/>
          </w:tcPr>
          <w:p w14:paraId="7C60A4B1" w14:textId="77777777" w:rsidR="002E7C36" w:rsidRDefault="00DC26BE">
            <w:pPr>
              <w:pStyle w:val="Other0"/>
              <w:spacing w:after="120" w:line="240" w:lineRule="auto"/>
              <w:ind w:firstLine="240"/>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29B15A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6914A0" w:rsidRPr="00540D2C" w14:paraId="3E62EC40" w14:textId="77777777" w:rsidTr="00540D2C">
        <w:trPr>
          <w:tblHeader/>
          <w:jc w:val="center"/>
        </w:trPr>
        <w:tc>
          <w:tcPr>
            <w:tcW w:w="862" w:type="dxa"/>
            <w:tcBorders>
              <w:top w:val="single" w:sz="4" w:space="0" w:color="auto"/>
              <w:left w:val="single" w:sz="4" w:space="0" w:color="auto"/>
            </w:tcBorders>
            <w:shd w:val="clear" w:color="auto" w:fill="FFFFFF"/>
            <w:vAlign w:val="center"/>
          </w:tcPr>
          <w:p w14:paraId="4F917602"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1A68FEB9"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4900CA6F"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3</w:t>
            </w:r>
          </w:p>
        </w:tc>
      </w:tr>
      <w:tr w:rsidR="006914A0" w:rsidRPr="00540D2C" w14:paraId="7ECF9E3A" w14:textId="77777777" w:rsidTr="00540D2C">
        <w:trPr>
          <w:jc w:val="center"/>
        </w:trPr>
        <w:tc>
          <w:tcPr>
            <w:tcW w:w="862" w:type="dxa"/>
            <w:tcBorders>
              <w:top w:val="single" w:sz="4" w:space="0" w:color="auto"/>
              <w:left w:val="single" w:sz="4" w:space="0" w:color="auto"/>
            </w:tcBorders>
            <w:shd w:val="clear" w:color="auto" w:fill="FFFFFF"/>
            <w:vAlign w:val="center"/>
          </w:tcPr>
          <w:p w14:paraId="740E2A9D"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1</w:t>
            </w:r>
          </w:p>
        </w:tc>
        <w:tc>
          <w:tcPr>
            <w:tcW w:w="2680" w:type="dxa"/>
            <w:tcBorders>
              <w:top w:val="single" w:sz="4" w:space="0" w:color="auto"/>
              <w:left w:val="single" w:sz="4" w:space="0" w:color="auto"/>
            </w:tcBorders>
            <w:shd w:val="clear" w:color="auto" w:fill="FFFFFF"/>
            <w:vAlign w:val="center"/>
          </w:tcPr>
          <w:p w14:paraId="5E85C14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C55489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P.SS.04.OPR.021</w:t>
            </w:r>
          </w:p>
        </w:tc>
      </w:tr>
      <w:tr w:rsidR="006914A0" w:rsidRPr="00540D2C" w14:paraId="032E3B81" w14:textId="77777777" w:rsidTr="00540D2C">
        <w:trPr>
          <w:jc w:val="center"/>
        </w:trPr>
        <w:tc>
          <w:tcPr>
            <w:tcW w:w="862" w:type="dxa"/>
            <w:tcBorders>
              <w:top w:val="single" w:sz="4" w:space="0" w:color="auto"/>
              <w:left w:val="single" w:sz="4" w:space="0" w:color="auto"/>
            </w:tcBorders>
            <w:shd w:val="clear" w:color="auto" w:fill="FFFFFF"/>
          </w:tcPr>
          <w:p w14:paraId="7DF6062F"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2</w:t>
            </w:r>
          </w:p>
        </w:tc>
        <w:tc>
          <w:tcPr>
            <w:tcW w:w="2680" w:type="dxa"/>
            <w:tcBorders>
              <w:top w:val="single" w:sz="4" w:space="0" w:color="auto"/>
              <w:left w:val="single" w:sz="4" w:space="0" w:color="auto"/>
            </w:tcBorders>
            <w:shd w:val="clear" w:color="auto" w:fill="FFFFFF"/>
          </w:tcPr>
          <w:p w14:paraId="625847A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6FC211B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ռեեստրից փոփոխված տեղեկությունների ընդունում </w:t>
            </w:r>
            <w:r w:rsidR="008D0DD6" w:rsidRPr="00540D2C">
              <w:rPr>
                <w:rFonts w:ascii="Sylfaen" w:hAnsi="Sylfaen"/>
                <w:sz w:val="20"/>
                <w:szCs w:val="24"/>
              </w:rPr>
              <w:t>եւ</w:t>
            </w:r>
            <w:r w:rsidRPr="00DC26BE">
              <w:rPr>
                <w:rFonts w:ascii="Sylfaen" w:hAnsi="Sylfaen"/>
                <w:sz w:val="20"/>
                <w:szCs w:val="24"/>
              </w:rPr>
              <w:t xml:space="preserve"> մշակում</w:t>
            </w:r>
          </w:p>
        </w:tc>
      </w:tr>
      <w:tr w:rsidR="006914A0" w:rsidRPr="00540D2C" w14:paraId="6CDEC971" w14:textId="77777777" w:rsidTr="00540D2C">
        <w:trPr>
          <w:jc w:val="center"/>
        </w:trPr>
        <w:tc>
          <w:tcPr>
            <w:tcW w:w="862" w:type="dxa"/>
            <w:tcBorders>
              <w:top w:val="single" w:sz="4" w:space="0" w:color="auto"/>
              <w:left w:val="single" w:sz="4" w:space="0" w:color="auto"/>
            </w:tcBorders>
            <w:shd w:val="clear" w:color="auto" w:fill="FFFFFF"/>
            <w:vAlign w:val="center"/>
          </w:tcPr>
          <w:p w14:paraId="1FAD62F6"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3</w:t>
            </w:r>
          </w:p>
        </w:tc>
        <w:tc>
          <w:tcPr>
            <w:tcW w:w="2680" w:type="dxa"/>
            <w:tcBorders>
              <w:top w:val="single" w:sz="4" w:space="0" w:color="auto"/>
              <w:left w:val="single" w:sz="4" w:space="0" w:color="auto"/>
            </w:tcBorders>
            <w:shd w:val="clear" w:color="auto" w:fill="FFFFFF"/>
            <w:vAlign w:val="center"/>
          </w:tcPr>
          <w:p w14:paraId="59BA397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vAlign w:val="center"/>
          </w:tcPr>
          <w:p w14:paraId="583B0FE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w:t>
            </w:r>
          </w:p>
        </w:tc>
      </w:tr>
      <w:tr w:rsidR="006914A0" w:rsidRPr="00540D2C" w14:paraId="04062585" w14:textId="77777777" w:rsidTr="00540D2C">
        <w:trPr>
          <w:jc w:val="center"/>
        </w:trPr>
        <w:tc>
          <w:tcPr>
            <w:tcW w:w="862" w:type="dxa"/>
            <w:tcBorders>
              <w:top w:val="single" w:sz="4" w:space="0" w:color="auto"/>
              <w:left w:val="single" w:sz="4" w:space="0" w:color="auto"/>
            </w:tcBorders>
            <w:shd w:val="clear" w:color="auto" w:fill="FFFFFF"/>
          </w:tcPr>
          <w:p w14:paraId="39E2E5CB"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4</w:t>
            </w:r>
          </w:p>
        </w:tc>
        <w:tc>
          <w:tcPr>
            <w:tcW w:w="2680" w:type="dxa"/>
            <w:tcBorders>
              <w:top w:val="single" w:sz="4" w:space="0" w:color="auto"/>
              <w:left w:val="single" w:sz="4" w:space="0" w:color="auto"/>
            </w:tcBorders>
            <w:shd w:val="clear" w:color="auto" w:fill="FFFFFF"/>
          </w:tcPr>
          <w:p w14:paraId="50966C6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35C93BC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կատարվում է երրորդ երկրների ձեռնարկությունների ռեեստրից որոշակի ժամանակահատվածի համար տեղեկությունները կամ հարցման պարամետրերը բավարարող տեղեկությունների բացակայության մասին ծանուցումը կատարողի կողմից ստանալիս («Երրորդ երկրների ձեռնարկությունների ռեեստրից փոփոխված տեղեկությունների մշակումը </w:t>
            </w:r>
            <w:r w:rsidR="008D0DD6" w:rsidRPr="00540D2C">
              <w:rPr>
                <w:rFonts w:ascii="Sylfaen" w:hAnsi="Sylfaen"/>
                <w:sz w:val="20"/>
                <w:szCs w:val="24"/>
              </w:rPr>
              <w:t>եւ</w:t>
            </w:r>
            <w:r w:rsidRPr="00DC26BE">
              <w:rPr>
                <w:rFonts w:ascii="Sylfaen" w:hAnsi="Sylfaen"/>
                <w:sz w:val="20"/>
                <w:szCs w:val="24"/>
              </w:rPr>
              <w:t xml:space="preserve"> ներկայացումը» գործառնություն (P.SS.04.OPR.020))</w:t>
            </w:r>
          </w:p>
        </w:tc>
      </w:tr>
      <w:tr w:rsidR="006914A0" w:rsidRPr="00540D2C" w14:paraId="0BC947C3" w14:textId="77777777" w:rsidTr="00540D2C">
        <w:trPr>
          <w:jc w:val="center"/>
        </w:trPr>
        <w:tc>
          <w:tcPr>
            <w:tcW w:w="862" w:type="dxa"/>
            <w:tcBorders>
              <w:top w:val="single" w:sz="4" w:space="0" w:color="auto"/>
              <w:left w:val="single" w:sz="4" w:space="0" w:color="auto"/>
              <w:bottom w:val="single" w:sz="4" w:space="0" w:color="auto"/>
            </w:tcBorders>
            <w:shd w:val="clear" w:color="auto" w:fill="FFFFFF"/>
          </w:tcPr>
          <w:p w14:paraId="7ADA20F3"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5</w:t>
            </w:r>
          </w:p>
        </w:tc>
        <w:tc>
          <w:tcPr>
            <w:tcW w:w="2680" w:type="dxa"/>
            <w:tcBorders>
              <w:top w:val="single" w:sz="4" w:space="0" w:color="auto"/>
              <w:left w:val="single" w:sz="4" w:space="0" w:color="auto"/>
              <w:bottom w:val="single" w:sz="4" w:space="0" w:color="auto"/>
            </w:tcBorders>
            <w:shd w:val="clear" w:color="auto" w:fill="FFFFFF"/>
          </w:tcPr>
          <w:p w14:paraId="1D2F0EF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15E5AA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ներկայացվող տեղեկությունների կամ ծանուցման ձ</w:t>
            </w:r>
            <w:r w:rsidR="008D0DD6" w:rsidRPr="00540D2C">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540D2C">
              <w:rPr>
                <w:rFonts w:ascii="Sylfaen" w:hAnsi="Sylfaen"/>
                <w:sz w:val="20"/>
                <w:szCs w:val="24"/>
              </w:rPr>
              <w:t>եւ</w:t>
            </w:r>
            <w:r w:rsidRPr="00DC26BE">
              <w:rPr>
                <w:rFonts w:ascii="Sylfaen" w:hAnsi="Sylfaen"/>
                <w:sz w:val="20"/>
                <w:szCs w:val="24"/>
              </w:rPr>
              <w:t xml:space="preserve"> տեղեկությունների ձ</w:t>
            </w:r>
            <w:r w:rsidR="008D0DD6" w:rsidRPr="00540D2C">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6914A0" w:rsidRPr="00540D2C" w14:paraId="0410AC94" w14:textId="77777777" w:rsidTr="00540D2C">
        <w:trPr>
          <w:jc w:val="center"/>
        </w:trPr>
        <w:tc>
          <w:tcPr>
            <w:tcW w:w="862" w:type="dxa"/>
            <w:tcBorders>
              <w:top w:val="single" w:sz="4" w:space="0" w:color="auto"/>
              <w:left w:val="single" w:sz="4" w:space="0" w:color="auto"/>
            </w:tcBorders>
            <w:shd w:val="clear" w:color="auto" w:fill="FFFFFF"/>
          </w:tcPr>
          <w:p w14:paraId="43D2BE0F"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6</w:t>
            </w:r>
          </w:p>
        </w:tc>
        <w:tc>
          <w:tcPr>
            <w:tcW w:w="2680" w:type="dxa"/>
            <w:tcBorders>
              <w:top w:val="single" w:sz="4" w:space="0" w:color="auto"/>
              <w:left w:val="single" w:sz="4" w:space="0" w:color="auto"/>
            </w:tcBorders>
            <w:shd w:val="clear" w:color="auto" w:fill="FFFFFF"/>
          </w:tcPr>
          <w:p w14:paraId="06D2247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46CD82A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կատարողն ստանում է երրորդ երկրների ձեռնարկությունների ռեեստրում ներառված՝ փոփոխված տեղեկությունները կամ հարցման պարամետրերը բավարարող տեղեկությունների բացակայության մասին ծանուցումը </w:t>
            </w:r>
            <w:r w:rsidR="008D0DD6" w:rsidRPr="00540D2C">
              <w:rPr>
                <w:rFonts w:ascii="Sylfaen" w:hAnsi="Sylfaen"/>
                <w:sz w:val="20"/>
                <w:szCs w:val="24"/>
              </w:rPr>
              <w:t>եւ</w:t>
            </w:r>
            <w:r w:rsidRPr="00DC26BE">
              <w:rPr>
                <w:rFonts w:ascii="Sylfaen" w:hAnsi="Sylfaen"/>
                <w:sz w:val="20"/>
                <w:szCs w:val="24"/>
              </w:rPr>
              <w:t xml:space="preserve"> իրականացնում է դրանց մշակումը։ Երրորդ երկրների ձեռնարկությունների ռեեստրում ներառված՝ փոփոխված տեղեկությունները ստանալու դեպքում մշակումն իրականացվում է հետ</w:t>
            </w:r>
            <w:r w:rsidR="008D0DD6" w:rsidRPr="00540D2C">
              <w:rPr>
                <w:rFonts w:ascii="Sylfaen" w:hAnsi="Sylfaen"/>
                <w:sz w:val="20"/>
                <w:szCs w:val="24"/>
              </w:rPr>
              <w:t>եւ</w:t>
            </w:r>
            <w:r w:rsidRPr="00DC26BE">
              <w:rPr>
                <w:rFonts w:ascii="Sylfaen" w:hAnsi="Sylfaen"/>
                <w:sz w:val="20"/>
                <w:szCs w:val="24"/>
              </w:rPr>
              <w:t xml:space="preserve">յալ կանոններին համապատասխան՝ երրորդ երկրների ձեռնարկությունների ռեեստրից ստացված՝ փոփոխված տեղեկությունների կազմում առկա </w:t>
            </w:r>
            <w:r w:rsidR="008D0DD6" w:rsidRPr="00540D2C">
              <w:rPr>
                <w:rFonts w:ascii="Sylfaen" w:hAnsi="Sylfaen"/>
                <w:sz w:val="20"/>
                <w:szCs w:val="24"/>
              </w:rPr>
              <w:t>եւ</w:t>
            </w:r>
            <w:r w:rsidRPr="00DC26BE">
              <w:rPr>
                <w:rFonts w:ascii="Sylfaen" w:hAnsi="Sylfaen"/>
                <w:sz w:val="20"/>
                <w:szCs w:val="24"/>
              </w:rPr>
              <w:t xml:space="preserve"> լիազորված մարմնում բացակայող տեղեկությունները ներառվում են լիազորված մարմնում պահվող տեղեկությունների մեջ.</w:t>
            </w:r>
          </w:p>
          <w:p w14:paraId="55194A6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ռեեստրից ստացված՝ փոփոխված տեղեկությունների կազմում </w:t>
            </w:r>
            <w:r w:rsidR="008D0DD6" w:rsidRPr="00540D2C">
              <w:rPr>
                <w:rFonts w:ascii="Sylfaen" w:hAnsi="Sylfaen"/>
                <w:sz w:val="20"/>
                <w:szCs w:val="24"/>
              </w:rPr>
              <w:t>եւ</w:t>
            </w:r>
            <w:r w:rsidRPr="00DC26BE">
              <w:rPr>
                <w:rFonts w:ascii="Sylfaen" w:hAnsi="Sylfaen"/>
                <w:sz w:val="20"/>
                <w:szCs w:val="24"/>
              </w:rPr>
              <w:t xml:space="preserve"> լիազորված մարմնի տեղեկատվական համակարգում առկա տեղեկություններն արդիականացվում են (թարմացվում են).</w:t>
            </w:r>
          </w:p>
          <w:p w14:paraId="4649460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ռեեստրից ստացված՝ փոփոխված տեղեկությունների կազմում բացակայող </w:t>
            </w:r>
            <w:r w:rsidR="008D0DD6" w:rsidRPr="00540D2C">
              <w:rPr>
                <w:rFonts w:ascii="Sylfaen" w:hAnsi="Sylfaen"/>
                <w:sz w:val="20"/>
                <w:szCs w:val="24"/>
              </w:rPr>
              <w:t>եւ</w:t>
            </w:r>
            <w:r w:rsidRPr="00DC26BE">
              <w:rPr>
                <w:rFonts w:ascii="Sylfaen" w:hAnsi="Sylfaen"/>
                <w:sz w:val="20"/>
                <w:szCs w:val="24"/>
              </w:rPr>
              <w:t xml:space="preserve"> լիազորված մարմնի տեղեկատվական համակարգում առկա տեղեկությունները հանվում են։</w:t>
            </w:r>
          </w:p>
        </w:tc>
      </w:tr>
      <w:tr w:rsidR="006914A0" w:rsidRPr="00540D2C" w14:paraId="6A5AD216" w14:textId="77777777" w:rsidTr="00540D2C">
        <w:trPr>
          <w:jc w:val="center"/>
        </w:trPr>
        <w:tc>
          <w:tcPr>
            <w:tcW w:w="862" w:type="dxa"/>
            <w:tcBorders>
              <w:top w:val="single" w:sz="4" w:space="0" w:color="auto"/>
              <w:left w:val="single" w:sz="4" w:space="0" w:color="auto"/>
              <w:bottom w:val="single" w:sz="4" w:space="0" w:color="auto"/>
            </w:tcBorders>
            <w:shd w:val="clear" w:color="auto" w:fill="FFFFFF"/>
          </w:tcPr>
          <w:p w14:paraId="0EB94D0F" w14:textId="77777777" w:rsidR="002E7C36" w:rsidRDefault="006914A0">
            <w:pPr>
              <w:pStyle w:val="Other0"/>
              <w:spacing w:after="120" w:line="240" w:lineRule="auto"/>
              <w:ind w:firstLine="1"/>
              <w:jc w:val="center"/>
              <w:rPr>
                <w:rFonts w:ascii="Sylfaen" w:hAnsi="Sylfaen" w:cs="Sylfaen"/>
                <w:sz w:val="20"/>
                <w:szCs w:val="24"/>
              </w:rPr>
            </w:pPr>
            <w:r w:rsidRPr="00540D2C">
              <w:rPr>
                <w:rFonts w:ascii="Sylfaen" w:hAnsi="Sylfaen"/>
                <w:sz w:val="20"/>
                <w:szCs w:val="24"/>
              </w:rPr>
              <w:t>7</w:t>
            </w:r>
          </w:p>
        </w:tc>
        <w:tc>
          <w:tcPr>
            <w:tcW w:w="2680" w:type="dxa"/>
            <w:tcBorders>
              <w:top w:val="single" w:sz="4" w:space="0" w:color="auto"/>
              <w:left w:val="single" w:sz="4" w:space="0" w:color="auto"/>
              <w:bottom w:val="single" w:sz="4" w:space="0" w:color="auto"/>
            </w:tcBorders>
            <w:shd w:val="clear" w:color="auto" w:fill="FFFFFF"/>
          </w:tcPr>
          <w:p w14:paraId="75CE012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7B0E302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փոփոխված տեղեկություններն ստացվել են, երրորդ երկրների ձեռնարկությունների վերաբերյալ տեղեկությունները համաժամանակեցնել են Հանձնաժողովի </w:t>
            </w:r>
            <w:r w:rsidR="008D0DD6" w:rsidRPr="00540D2C">
              <w:rPr>
                <w:rFonts w:ascii="Sylfaen" w:hAnsi="Sylfaen"/>
                <w:sz w:val="20"/>
                <w:szCs w:val="24"/>
              </w:rPr>
              <w:t>եւ</w:t>
            </w:r>
            <w:r w:rsidRPr="00DC26BE">
              <w:rPr>
                <w:rFonts w:ascii="Sylfaen" w:hAnsi="Sylfaen"/>
                <w:sz w:val="20"/>
                <w:szCs w:val="24"/>
              </w:rPr>
              <w:t xml:space="preserve"> լիազորված մարմնի միջ</w:t>
            </w:r>
            <w:r w:rsidR="008D0DD6" w:rsidRPr="00540D2C">
              <w:rPr>
                <w:rFonts w:ascii="Sylfaen" w:hAnsi="Sylfaen"/>
                <w:sz w:val="20"/>
                <w:szCs w:val="24"/>
              </w:rPr>
              <w:t>եւ</w:t>
            </w:r>
          </w:p>
        </w:tc>
      </w:tr>
    </w:tbl>
    <w:p w14:paraId="393A888F" w14:textId="77777777" w:rsidR="002E7C36" w:rsidRDefault="002E7C36">
      <w:pPr>
        <w:spacing w:after="160" w:line="360" w:lineRule="auto"/>
        <w:rPr>
          <w:rFonts w:ascii="Sylfaen" w:hAnsi="Sylfaen" w:cs="Sylfaen"/>
        </w:rPr>
      </w:pPr>
    </w:p>
    <w:p w14:paraId="1595A560" w14:textId="77777777" w:rsidR="002E7C36" w:rsidRPr="002E7C36" w:rsidRDefault="00DC26BE">
      <w:pPr>
        <w:pStyle w:val="Heading20"/>
        <w:spacing w:after="160" w:line="360" w:lineRule="auto"/>
        <w:jc w:val="center"/>
        <w:outlineLvl w:val="9"/>
        <w:rPr>
          <w:rFonts w:ascii="Sylfaen" w:hAnsi="Sylfaen"/>
          <w:sz w:val="24"/>
          <w:szCs w:val="24"/>
        </w:rPr>
      </w:pPr>
      <w:r w:rsidRPr="00DC26BE">
        <w:rPr>
          <w:rFonts w:ascii="Sylfaen" w:hAnsi="Sylfaen"/>
          <w:sz w:val="24"/>
          <w:szCs w:val="24"/>
          <w:shd w:val="clear" w:color="auto" w:fill="FFFFFF"/>
        </w:rPr>
        <w:t>3.</w:t>
      </w:r>
      <w:r w:rsidRPr="00DC26BE">
        <w:rPr>
          <w:rFonts w:ascii="Sylfaen" w:hAnsi="Sylfaen"/>
          <w:sz w:val="24"/>
          <w:szCs w:val="24"/>
        </w:rPr>
        <w:t xml:space="preserve"> Երրորդ երկրների ձեռնարկությունների ռեեստրի մեջ ներառված ձեռնարկության կարգավիճակի փոփոխման մասին լիազորված մարմիններին ծանուցման ընթացակարգերը</w:t>
      </w:r>
    </w:p>
    <w:p w14:paraId="28F61C08" w14:textId="77777777" w:rsidR="00540D2C" w:rsidRPr="002E7C36" w:rsidRDefault="00540D2C" w:rsidP="008D0DD6">
      <w:pPr>
        <w:pStyle w:val="Heading20"/>
        <w:spacing w:after="160" w:line="360" w:lineRule="auto"/>
        <w:jc w:val="center"/>
        <w:outlineLvl w:val="9"/>
        <w:rPr>
          <w:rFonts w:ascii="Sylfaen" w:hAnsi="Sylfaen" w:cs="Sylfaen"/>
          <w:sz w:val="24"/>
          <w:szCs w:val="24"/>
        </w:rPr>
      </w:pPr>
    </w:p>
    <w:p w14:paraId="049E35AD" w14:textId="77777777" w:rsidR="002E7C36" w:rsidRDefault="00DC26BE">
      <w:pPr>
        <w:pStyle w:val="Heading20"/>
        <w:spacing w:after="160" w:line="360" w:lineRule="auto"/>
        <w:jc w:val="center"/>
        <w:outlineLvl w:val="9"/>
        <w:rPr>
          <w:rFonts w:ascii="Sylfaen" w:hAnsi="Sylfaen" w:cs="Sylfaen"/>
          <w:sz w:val="24"/>
          <w:szCs w:val="24"/>
        </w:rPr>
      </w:pPr>
      <w:r w:rsidRPr="00DC26BE">
        <w:rPr>
          <w:rFonts w:ascii="Sylfaen" w:hAnsi="Sylfaen"/>
          <w:sz w:val="24"/>
          <w:szCs w:val="24"/>
        </w:rPr>
        <w:t>«Երրորդ երկրների ձեռնարկությունների ռեեստրի մեջ ներառված ձեռնարկության կարգավիճակի փոփոխման մասին ծանուցում» ընթացակարգ (P.SS.04.PGR.007)</w:t>
      </w:r>
    </w:p>
    <w:p w14:paraId="447DEE5C" w14:textId="77777777" w:rsidR="002E7C36" w:rsidRDefault="00DC26BE">
      <w:pPr>
        <w:pStyle w:val="Heading20"/>
        <w:tabs>
          <w:tab w:val="left" w:pos="1134"/>
        </w:tabs>
        <w:spacing w:after="160" w:line="360" w:lineRule="auto"/>
        <w:ind w:firstLine="567"/>
        <w:jc w:val="both"/>
        <w:outlineLvl w:val="9"/>
        <w:rPr>
          <w:rFonts w:ascii="Sylfaen" w:hAnsi="Sylfaen" w:cs="Sylfaen"/>
          <w:sz w:val="24"/>
          <w:szCs w:val="24"/>
        </w:rPr>
      </w:pPr>
      <w:r w:rsidRPr="00DC26BE">
        <w:rPr>
          <w:rFonts w:ascii="Sylfaen" w:hAnsi="Sylfaen"/>
          <w:sz w:val="24"/>
          <w:szCs w:val="24"/>
          <w:shd w:val="clear" w:color="auto" w:fill="FFFFFF"/>
        </w:rPr>
        <w:t>71.</w:t>
      </w:r>
      <w:r w:rsidR="00540D2C" w:rsidRPr="00540D2C">
        <w:rPr>
          <w:rFonts w:ascii="Sylfaen" w:hAnsi="Sylfaen"/>
          <w:sz w:val="24"/>
          <w:szCs w:val="24"/>
        </w:rPr>
        <w:tab/>
      </w:r>
      <w:r w:rsidRPr="00DC26BE">
        <w:rPr>
          <w:rFonts w:ascii="Sylfaen" w:hAnsi="Sylfaen"/>
          <w:sz w:val="24"/>
          <w:szCs w:val="24"/>
        </w:rPr>
        <w:t>«Երրորդ երկրների ձեռնարկությունների ռեեստրի մեջ ներառված ձեռնարկության կարգավիճակի փոփոխման մասին ծանուցում» ընթացակարգի (P.SS.04.PGR.007) կատարված սխեման ներկայացված է 11-րդ նկարում։</w:t>
      </w:r>
    </w:p>
    <w:p w14:paraId="2E2E2853" w14:textId="77777777" w:rsidR="002E7C36" w:rsidRDefault="00E807FA">
      <w:pPr>
        <w:spacing w:after="160" w:line="360" w:lineRule="auto"/>
        <w:jc w:val="center"/>
        <w:rPr>
          <w:rFonts w:ascii="Sylfaen" w:hAnsi="Sylfaen" w:cs="Sylfaen"/>
        </w:rPr>
      </w:pPr>
      <w:r>
        <w:rPr>
          <w:rFonts w:ascii="Sylfaen" w:hAnsi="Sylfaen" w:cs="Sylfaen"/>
          <w:noProof/>
          <w:lang w:val="en-US" w:eastAsia="en-US" w:bidi="ar-SA"/>
        </w:rPr>
        <w:pict w14:anchorId="50B76CFC">
          <v:group id="_x0000_s1573" style="position:absolute;left:0;text-align:left;margin-left:24.35pt;margin-top:10.85pt;width:399.75pt;height:229.5pt;z-index:377975561" coordorigin="1905,1635" coordsize="7995,4590">
            <v:rect id="_x0000_s1413" style="position:absolute;left:2538;top:1635;width:2472;height:315" stroked="f">
              <v:textbox style="mso-next-textbox:#_x0000_s1413" inset="0,0,0,0">
                <w:txbxContent>
                  <w:p w14:paraId="53CBB2ED" w14:textId="77777777" w:rsidR="002E7C36" w:rsidRDefault="002E7C36" w:rsidP="00540D2C">
                    <w:pPr>
                      <w:jc w:val="center"/>
                    </w:pPr>
                    <w:r>
                      <w:rPr>
                        <w:rFonts w:ascii="Sylfaen" w:hAnsi="Sylfaen"/>
                        <w:color w:val="262625"/>
                        <w:sz w:val="16"/>
                      </w:rPr>
                      <w:t>: Լիազորված մարմին</w:t>
                    </w:r>
                  </w:p>
                </w:txbxContent>
              </v:textbox>
            </v:rect>
            <v:rect id="_x0000_s1414" style="position:absolute;left:6168;top:1635;width:3627;height:315" stroked="f">
              <v:textbox style="mso-next-textbox:#_x0000_s1414" inset="0,0,0,0">
                <w:txbxContent>
                  <w:p w14:paraId="257ECD23" w14:textId="77777777" w:rsidR="002E7C36" w:rsidRDefault="002E7C36" w:rsidP="00540D2C">
                    <w:pPr>
                      <w:jc w:val="center"/>
                    </w:pPr>
                    <w:r>
                      <w:rPr>
                        <w:rFonts w:ascii="Sylfaen" w:hAnsi="Sylfaen"/>
                        <w:color w:val="262625"/>
                        <w:sz w:val="16"/>
                      </w:rPr>
                      <w:t>: Ծանուցվող լիազորված մարմինը</w:t>
                    </w:r>
                  </w:p>
                </w:txbxContent>
              </v:textbox>
            </v:rect>
            <v:rect id="_x0000_s1415" style="position:absolute;left:6063;top:2910;width:3837;height:495" stroked="f">
              <v:textbox style="mso-next-textbox:#_x0000_s1415" inset="0,0,0,0">
                <w:txbxContent>
                  <w:p w14:paraId="1DBD2DD5" w14:textId="77777777" w:rsidR="002E7C36" w:rsidRPr="00D21F2D" w:rsidRDefault="002E7C36" w:rsidP="006914A0">
                    <w:pPr>
                      <w:jc w:val="center"/>
                      <w:rPr>
                        <w:sz w:val="12"/>
                        <w:szCs w:val="16"/>
                      </w:rPr>
                    </w:pPr>
                    <w:r w:rsidRPr="00540D2C">
                      <w:rPr>
                        <w:rFonts w:ascii="Sylfaen" w:hAnsi="Sylfaen"/>
                        <w:color w:val="262625"/>
                        <w:sz w:val="12"/>
                      </w:rPr>
                      <w:t xml:space="preserve">: տեղեկություններ՝ երրորդ երկրների ձեռնարկությունների վերաբերյալ [կարգավիճակը փոփոխելու մասին տեղեկություններն </w:t>
                    </w:r>
                    <w:r w:rsidRPr="00D21F2D">
                      <w:rPr>
                        <w:rFonts w:ascii="Sylfaen" w:hAnsi="Sylfaen"/>
                        <w:color w:val="262625"/>
                        <w:sz w:val="12"/>
                        <w:szCs w:val="16"/>
                      </w:rPr>
                      <w:t>ուղարկվել են]</w:t>
                    </w:r>
                  </w:p>
                </w:txbxContent>
              </v:textbox>
            </v:rect>
            <v:rect id="_x0000_s1416" style="position:absolute;left:6168;top:3750;width:3627;height:1050" stroked="f">
              <v:textbox style="mso-next-textbox:#_x0000_s1416" inset="0,0,0,0">
                <w:txbxContent>
                  <w:p w14:paraId="35892554" w14:textId="77777777" w:rsidR="002E7C36" w:rsidRPr="00540D2C" w:rsidRDefault="002E7C36" w:rsidP="006914A0">
                    <w:pPr>
                      <w:jc w:val="center"/>
                      <w:rPr>
                        <w:sz w:val="22"/>
                      </w:rPr>
                    </w:pPr>
                    <w:r w:rsidRPr="00540D2C">
                      <w:rPr>
                        <w:rFonts w:ascii="Sylfaen" w:hAnsi="Sylfaen"/>
                        <w:color w:val="262625"/>
                        <w:sz w:val="14"/>
                      </w:rPr>
                      <w:t>Երրորդ երկրների ձեռնարկությունների ռեեստրի մեջ ներառված ձեռնարկության կարգավիճակի փոփոխման վերաբերյալ տեղեկությունների ընդունում և մշակում</w:t>
                    </w:r>
                  </w:p>
                </w:txbxContent>
              </v:textbox>
            </v:rect>
            <v:rect id="_x0000_s1417" style="position:absolute;left:1983;top:2760;width:3612;height:990" stroked="f">
              <v:textbox style="mso-next-textbox:#_x0000_s1417" inset="0,0,0,0">
                <w:txbxContent>
                  <w:p w14:paraId="1C64C3D7" w14:textId="77777777" w:rsidR="002E7C36" w:rsidRPr="00540D2C" w:rsidRDefault="002E7C36" w:rsidP="006914A0">
                    <w:pPr>
                      <w:jc w:val="center"/>
                      <w:rPr>
                        <w:sz w:val="22"/>
                      </w:rPr>
                    </w:pPr>
                    <w:r w:rsidRPr="00540D2C">
                      <w:rPr>
                        <w:rFonts w:ascii="Sylfaen" w:hAnsi="Sylfaen"/>
                        <w:color w:val="262625"/>
                        <w:sz w:val="14"/>
                      </w:rPr>
                      <w:t>Երրորդ երկրների ձեռնարկությունների ռեեստրի մեջ ներառված ձեռնարկության կարգավիճակի փոփոխման վերաբերյալ տեղեկությունների ներկայացում (P.SS.04.PGR.022)</w:t>
                    </w:r>
                  </w:p>
                </w:txbxContent>
              </v:textbox>
            </v:rect>
            <v:rect id="_x0000_s1418" style="position:absolute;left:1905;top:4067;width:3612;height:469" stroked="f">
              <v:textbox style="mso-next-textbox:#_x0000_s1418" inset="0,0,0,0">
                <w:txbxContent>
                  <w:p w14:paraId="5192DDFD" w14:textId="77777777" w:rsidR="002E7C36" w:rsidRPr="00D21F2D" w:rsidRDefault="002E7C36" w:rsidP="006914A0">
                    <w:pPr>
                      <w:jc w:val="center"/>
                      <w:rPr>
                        <w:sz w:val="10"/>
                        <w:szCs w:val="16"/>
                      </w:rPr>
                    </w:pPr>
                    <w:r w:rsidRPr="00D21F2D">
                      <w:rPr>
                        <w:rFonts w:ascii="Sylfaen" w:hAnsi="Sylfaen"/>
                        <w:color w:val="262625"/>
                        <w:sz w:val="10"/>
                        <w:szCs w:val="16"/>
                      </w:rPr>
                      <w:t>: տեղեկություններ՝ երրորդ երկրների ձեռնարկությունների վերաբերյալ [կարգավիճակի մասին տեղեկությունները փոփոխվել են]</w:t>
                    </w:r>
                  </w:p>
                </w:txbxContent>
              </v:textbox>
            </v:rect>
            <v:rect id="_x0000_s1419" style="position:absolute;left:1983;top:5025;width:3612;height:1200" stroked="f">
              <v:textbox style="mso-next-textbox:#_x0000_s1419" inset="0,0,0,0">
                <w:txbxContent>
                  <w:p w14:paraId="64CDD359" w14:textId="77777777" w:rsidR="002E7C36" w:rsidRPr="00B01179" w:rsidRDefault="002E7C36" w:rsidP="006914A0">
                    <w:pPr>
                      <w:jc w:val="center"/>
                      <w:rPr>
                        <w:sz w:val="22"/>
                      </w:rPr>
                    </w:pPr>
                    <w:r w:rsidRPr="00B01179">
                      <w:rPr>
                        <w:rFonts w:ascii="Sylfaen" w:hAnsi="Sylfaen"/>
                        <w:color w:val="262625"/>
                        <w:sz w:val="14"/>
                      </w:rPr>
                      <w:t>Երրորդ երկրների ձեռնարկությունների ռեեստրի մեջ ներառված ձեռնարկության կարգավիճակի փոփոխման վերաբերյալ տեղեկությունների մշակման մասին ծանուցման ստացում (P.SS.04.0PR.024)</w:t>
                    </w:r>
                  </w:p>
                </w:txbxContent>
              </v:textbox>
            </v:rect>
          </v:group>
        </w:pict>
      </w:r>
      <w:r w:rsidR="002E7C36">
        <w:rPr>
          <w:rFonts w:ascii="Sylfaen" w:hAnsi="Sylfaen" w:cs="Sylfaen"/>
          <w:noProof/>
          <w:lang w:val="en-US" w:eastAsia="en-US" w:bidi="ar-SA"/>
        </w:rPr>
        <w:drawing>
          <wp:inline distT="0" distB="0" distL="0" distR="0" wp14:anchorId="3AF29A7B" wp14:editId="081D3236">
            <wp:extent cx="5510530" cy="3559810"/>
            <wp:effectExtent l="0" t="0" r="0" b="0"/>
            <wp:docPr id="39" name="Picut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17" cstate="print"/>
                    <a:stretch/>
                  </pic:blipFill>
                  <pic:spPr>
                    <a:xfrm>
                      <a:off x="0" y="0"/>
                      <a:ext cx="5510530" cy="3559810"/>
                    </a:xfrm>
                    <a:prstGeom prst="rect">
                      <a:avLst/>
                    </a:prstGeom>
                  </pic:spPr>
                </pic:pic>
              </a:graphicData>
            </a:graphic>
          </wp:inline>
        </w:drawing>
      </w:r>
    </w:p>
    <w:p w14:paraId="3BCDB705" w14:textId="77777777" w:rsidR="002E7C36" w:rsidRDefault="00DC26BE">
      <w:pPr>
        <w:pStyle w:val="Picturecaption0"/>
        <w:spacing w:after="160" w:line="360" w:lineRule="auto"/>
        <w:rPr>
          <w:rFonts w:ascii="Sylfaen" w:hAnsi="Sylfaen" w:cs="Sylfaen"/>
          <w:spacing w:val="-6"/>
          <w:sz w:val="20"/>
        </w:rPr>
      </w:pPr>
      <w:r w:rsidRPr="00DC26BE">
        <w:rPr>
          <w:rFonts w:ascii="Sylfaen" w:hAnsi="Sylfaen"/>
          <w:spacing w:val="-6"/>
          <w:sz w:val="20"/>
        </w:rPr>
        <w:t>Նկ. 11. «Երրորդ երկրների ձեռնարկությունների ռեեստրի մեջ ներառված ձեռնարկության կարգավիճակի փոփոխման մասին ծանուցում» ընթացակարգի (P.SS.04.PRC.007) կատարման սխեման</w:t>
      </w:r>
    </w:p>
    <w:p w14:paraId="5DF2FD80" w14:textId="77777777" w:rsidR="002E7C36" w:rsidRDefault="002E7C36">
      <w:pPr>
        <w:spacing w:after="160" w:line="360" w:lineRule="auto"/>
        <w:rPr>
          <w:rFonts w:ascii="Sylfaen" w:hAnsi="Sylfaen" w:cs="Sylfaen"/>
        </w:rPr>
      </w:pPr>
    </w:p>
    <w:p w14:paraId="4DF40AAA"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72.</w:t>
      </w:r>
      <w:r w:rsidR="00B01179" w:rsidRPr="00B01179">
        <w:rPr>
          <w:rFonts w:ascii="Sylfaen" w:hAnsi="Sylfaen"/>
          <w:sz w:val="24"/>
          <w:szCs w:val="24"/>
        </w:rPr>
        <w:tab/>
      </w:r>
      <w:r w:rsidRPr="00DC26BE">
        <w:rPr>
          <w:rFonts w:ascii="Sylfaen" w:hAnsi="Sylfaen"/>
          <w:sz w:val="24"/>
          <w:szCs w:val="24"/>
        </w:rPr>
        <w:t>«Երրորդ երկրների ձեռնարկությունների ռեեստրի մեջ ներառված ձեռնարկության կարգավիճակի փոփոխման մասին ծանուցում» ընթացակարգը (P.SS.04.PRC.007) կատարվում է լիազորված մարմնի կողմից երրորդ երկրների ձեռնարկությունների ռեեստրի մեջ ներառված ձեռնարկության կարգավիճակի ցանկացած փոփոխության դեպքում։ Ընթացակարգը կատարվում է բոլոր անդամ պետությունների լիազորված մարմինների նկատմամբ:</w:t>
      </w:r>
    </w:p>
    <w:p w14:paraId="2649FC91" w14:textId="77777777" w:rsidR="002E7C36" w:rsidRPr="002E7C36" w:rsidRDefault="00DC26BE">
      <w:pPr>
        <w:pStyle w:val="BodyText2"/>
        <w:tabs>
          <w:tab w:val="left" w:pos="1134"/>
        </w:tabs>
        <w:spacing w:after="160"/>
        <w:ind w:firstLine="567"/>
        <w:jc w:val="both"/>
        <w:rPr>
          <w:rFonts w:ascii="Sylfaen" w:hAnsi="Sylfaen"/>
          <w:sz w:val="24"/>
          <w:szCs w:val="24"/>
        </w:rPr>
      </w:pPr>
      <w:r w:rsidRPr="00DC26BE">
        <w:rPr>
          <w:rFonts w:ascii="Sylfaen" w:hAnsi="Sylfaen"/>
          <w:sz w:val="24"/>
          <w:szCs w:val="24"/>
        </w:rPr>
        <w:t>73.</w:t>
      </w:r>
      <w:r w:rsidR="00B01179" w:rsidRPr="00B01179">
        <w:rPr>
          <w:rFonts w:ascii="Sylfaen" w:hAnsi="Sylfaen"/>
          <w:sz w:val="24"/>
          <w:szCs w:val="24"/>
        </w:rPr>
        <w:tab/>
      </w:r>
      <w:r w:rsidRPr="00DC26BE">
        <w:rPr>
          <w:rFonts w:ascii="Sylfaen" w:hAnsi="Sylfaen"/>
          <w:sz w:val="24"/>
          <w:szCs w:val="24"/>
        </w:rPr>
        <w:t xml:space="preserve">Առաջինը կատարվում է «Երրորդ երկրների ձեռնարկությունների ռեեստրի մեջ ներառված ձեռնարկության կարգավիճակի փոփոխման վերաբերյալ տեղեկությունների ներկայացում» գործառնությունը (P.SS.04.OPR.022), որի կատարման արդյունքում լիազորված մարմինը ծանուցվող լիազորված մարմին է ուղարկում տեղեկություններ՝ երրորդ երկրների ձեռնարկությունների ռեեստրի մեջ ներառված ձեռնարկության կարգավիճակի փոփոխման վերաբերյալ։ </w:t>
      </w:r>
    </w:p>
    <w:p w14:paraId="7F6B1439" w14:textId="77777777" w:rsidR="00B01179" w:rsidRPr="002E7C36" w:rsidRDefault="00B01179" w:rsidP="00B01179">
      <w:pPr>
        <w:pStyle w:val="BodyText2"/>
        <w:tabs>
          <w:tab w:val="left" w:pos="1134"/>
        </w:tabs>
        <w:spacing w:after="160"/>
        <w:ind w:firstLine="567"/>
        <w:jc w:val="both"/>
        <w:rPr>
          <w:rFonts w:ascii="Sylfaen" w:hAnsi="Sylfaen" w:cs="Sylfaen"/>
          <w:sz w:val="24"/>
          <w:szCs w:val="24"/>
        </w:rPr>
      </w:pPr>
    </w:p>
    <w:p w14:paraId="49F3CED6"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74.</w:t>
      </w:r>
      <w:r w:rsidR="00B01179" w:rsidRPr="00B01179">
        <w:rPr>
          <w:rFonts w:ascii="Sylfaen" w:hAnsi="Sylfaen"/>
          <w:sz w:val="24"/>
          <w:szCs w:val="24"/>
        </w:rPr>
        <w:tab/>
      </w:r>
      <w:r w:rsidRPr="00DC26BE">
        <w:rPr>
          <w:rFonts w:ascii="Sylfaen" w:hAnsi="Sylfaen"/>
          <w:sz w:val="24"/>
          <w:szCs w:val="24"/>
        </w:rPr>
        <w:t xml:space="preserve">Երրորդ երկրների ձեռնարկությունների ռեեստրի մեջ ներառված ձեռնարկության կարգավիճակի փոփոխման վերաբերյալ տեղեկությունները ծանուցվող լիազորված մարմնի կողմից ստանալիս կատարվում է «Երրորդ երկրների ձեռնարկությունների ռեեստրի մեջ ներառված ձեռնարկության կարգավիճակի փոփոխման վերաբերյալ տեղեկությունների ընդունում </w:t>
      </w:r>
      <w:r w:rsidR="008D0DD6">
        <w:rPr>
          <w:rFonts w:ascii="Sylfaen" w:hAnsi="Sylfaen"/>
          <w:sz w:val="24"/>
          <w:szCs w:val="24"/>
        </w:rPr>
        <w:t>եւ</w:t>
      </w:r>
      <w:r w:rsidRPr="00DC26BE">
        <w:rPr>
          <w:rFonts w:ascii="Sylfaen" w:hAnsi="Sylfaen"/>
          <w:sz w:val="24"/>
          <w:szCs w:val="24"/>
        </w:rPr>
        <w:t xml:space="preserve"> մշակում» գործառնությունը (P.SS.04.OPR.023), որի կատարման արդյունքում նշված տեղեկություններն ընդունվում են լիազորված մարմնի կողմից։ Տեղեկությունների մշակման մասին ծանուցումը փոխանցվում է լիազորված մարմին։</w:t>
      </w:r>
    </w:p>
    <w:p w14:paraId="2952B299"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75.</w:t>
      </w:r>
      <w:r w:rsidR="00B01179" w:rsidRPr="00B01179">
        <w:rPr>
          <w:rFonts w:ascii="Sylfaen" w:hAnsi="Sylfaen"/>
          <w:sz w:val="24"/>
          <w:szCs w:val="24"/>
        </w:rPr>
        <w:tab/>
      </w:r>
      <w:r w:rsidRPr="00DC26BE">
        <w:rPr>
          <w:rFonts w:ascii="Sylfaen" w:hAnsi="Sylfaen"/>
          <w:sz w:val="24"/>
          <w:szCs w:val="24"/>
        </w:rPr>
        <w:t xml:space="preserve">Երրորդ երկրների ձեռնարկությունների ռեեստրի մեջ ներառված ձեռնարկության կարգավիճակի փոփոխման վերաբերյալ տեղեկությունների </w:t>
      </w:r>
      <w:r w:rsidRPr="00DC26BE">
        <w:rPr>
          <w:rFonts w:ascii="Sylfaen" w:hAnsi="Sylfaen"/>
          <w:spacing w:val="-4"/>
          <w:sz w:val="24"/>
          <w:szCs w:val="24"/>
        </w:rPr>
        <w:t>մշակման մասին ծանուցումը լիազորված մարմնի կողմից ստանալիս կատարվում է «Երրորդ</w:t>
      </w:r>
      <w:r w:rsidRPr="00DC26BE">
        <w:rPr>
          <w:rFonts w:ascii="Sylfaen" w:hAnsi="Sylfaen"/>
          <w:sz w:val="24"/>
          <w:szCs w:val="24"/>
        </w:rPr>
        <w:t xml:space="preserve"> երկրների ձեռնարկությունների ռեեստրում ներառված` ձեռնարկության կարգավիճակի փոփոխման վերաբերյալ տեղեկությունների մշակման մասին ծանուցման ստացում» գործառնությունը (P.SS.04.OPR.024), որի կատարման ընթացքում իրականացվում է նշված ծանուցման ընդունումն ու մշակումը։</w:t>
      </w:r>
    </w:p>
    <w:p w14:paraId="649A5CAA"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76.</w:t>
      </w:r>
      <w:r w:rsidR="00B01179" w:rsidRPr="00B01179">
        <w:rPr>
          <w:rFonts w:ascii="Sylfaen" w:hAnsi="Sylfaen"/>
          <w:sz w:val="24"/>
          <w:szCs w:val="24"/>
        </w:rPr>
        <w:tab/>
      </w:r>
      <w:r w:rsidRPr="00DC26BE">
        <w:rPr>
          <w:rFonts w:ascii="Sylfaen" w:hAnsi="Sylfaen"/>
          <w:sz w:val="24"/>
          <w:szCs w:val="24"/>
        </w:rPr>
        <w:t xml:space="preserve">«Երրորդ երկրների ձեռնարկությունների ռեեստրում ներառված` ձեռնարկության կարգավիճակի փոփոխման մասին ծանուցում» ընթացակարգի (P.SS.04.PRC.007) կատարման արդյունք է երրորդ երկրների ձեռնարկությունների ռեեստրի մեջ ներառված ձեռնարկության կարգավիճակի փոփոխման վերաբերյալ տեղեկությունների՝ լիազորված մարմնում ստացումը </w:t>
      </w:r>
      <w:r w:rsidR="008D0DD6">
        <w:rPr>
          <w:rFonts w:ascii="Sylfaen" w:hAnsi="Sylfaen"/>
          <w:sz w:val="24"/>
          <w:szCs w:val="24"/>
        </w:rPr>
        <w:t>եւ</w:t>
      </w:r>
      <w:r w:rsidRPr="00DC26BE">
        <w:rPr>
          <w:rFonts w:ascii="Sylfaen" w:hAnsi="Sylfaen"/>
          <w:sz w:val="24"/>
          <w:szCs w:val="24"/>
        </w:rPr>
        <w:t xml:space="preserve"> մշակումը։</w:t>
      </w:r>
    </w:p>
    <w:p w14:paraId="10E1D1BC"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77.</w:t>
      </w:r>
      <w:r w:rsidR="00B01179" w:rsidRPr="00B01179">
        <w:rPr>
          <w:rFonts w:ascii="Sylfaen" w:hAnsi="Sylfaen"/>
          <w:sz w:val="24"/>
          <w:szCs w:val="24"/>
        </w:rPr>
        <w:tab/>
      </w:r>
      <w:r w:rsidRPr="00DC26BE">
        <w:rPr>
          <w:rFonts w:ascii="Sylfaen" w:hAnsi="Sylfaen"/>
          <w:sz w:val="24"/>
          <w:szCs w:val="24"/>
        </w:rPr>
        <w:t>«Երրորդ երկրների ձեռնարկությունների ռեեստրում ներառված` ձեռնարկության կարգավիճակի փոփոխման մասին լիազորված մարմիններին ծանուցում» ընթացակարգի (P.SS.04.PRC.007) շրջանակներում՝</w:t>
      </w:r>
      <w:r w:rsidR="008D0DD6">
        <w:rPr>
          <w:rFonts w:ascii="Sylfaen" w:hAnsi="Sylfaen"/>
          <w:sz w:val="24"/>
          <w:szCs w:val="24"/>
        </w:rPr>
        <w:t xml:space="preserve"> </w:t>
      </w:r>
      <w:r w:rsidRPr="00DC26BE">
        <w:rPr>
          <w:rFonts w:ascii="Sylfaen" w:hAnsi="Sylfaen"/>
          <w:sz w:val="24"/>
          <w:szCs w:val="24"/>
        </w:rPr>
        <w:t>ընդհանուր գործընթացի ընթացակարգերի ցանկը բերված է 34-րդ աղյուսակում։</w:t>
      </w:r>
    </w:p>
    <w:p w14:paraId="4237C2F5" w14:textId="77777777" w:rsidR="002E7C36" w:rsidRDefault="002E7C36">
      <w:pPr>
        <w:pStyle w:val="BodyText2"/>
        <w:spacing w:after="160"/>
        <w:ind w:firstLine="720"/>
        <w:jc w:val="both"/>
        <w:rPr>
          <w:rFonts w:ascii="Sylfaen" w:hAnsi="Sylfaen" w:cs="Sylfaen"/>
          <w:sz w:val="24"/>
          <w:szCs w:val="24"/>
        </w:rPr>
      </w:pPr>
    </w:p>
    <w:p w14:paraId="703F0A8A" w14:textId="77777777" w:rsidR="00B01179" w:rsidRDefault="00B01179">
      <w:pPr>
        <w:rPr>
          <w:rFonts w:ascii="Sylfaen" w:eastAsia="Times New Roman" w:hAnsi="Sylfaen" w:cs="Times New Roman"/>
        </w:rPr>
      </w:pPr>
      <w:r>
        <w:rPr>
          <w:rFonts w:ascii="Sylfaen" w:hAnsi="Sylfaen"/>
        </w:rPr>
        <w:br w:type="page"/>
      </w:r>
    </w:p>
    <w:p w14:paraId="3D8452A9"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34</w:t>
      </w:r>
    </w:p>
    <w:p w14:paraId="1863E10F"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«Երրորդ երկրների ձեռնարկությունների ռեեստրում ներառված` ձեռնարկության կարգավիճակի փոփոխման մասին ծանուցում» ընթացակարգի (P.SS.04.PRC.007)</w:t>
      </w:r>
      <w:r w:rsidR="008D0DD6">
        <w:rPr>
          <w:rFonts w:ascii="Sylfaen" w:hAnsi="Sylfaen"/>
          <w:sz w:val="24"/>
          <w:szCs w:val="24"/>
        </w:rPr>
        <w:t xml:space="preserve"> </w:t>
      </w:r>
      <w:r w:rsidRPr="00DC26BE">
        <w:rPr>
          <w:rFonts w:ascii="Sylfaen" w:hAnsi="Sylfaen"/>
          <w:sz w:val="24"/>
          <w:szCs w:val="24"/>
        </w:rPr>
        <w:t>շրջանակներում՝ ընդհանուր գործընթացի ընթացակարգերի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82"/>
        <w:gridCol w:w="4440"/>
        <w:gridCol w:w="2662"/>
      </w:tblGrid>
      <w:tr w:rsidR="006914A0" w:rsidRPr="00B01179" w14:paraId="3DF14576" w14:textId="77777777" w:rsidTr="00B01179">
        <w:trPr>
          <w:jc w:val="center"/>
        </w:trPr>
        <w:tc>
          <w:tcPr>
            <w:tcW w:w="1982" w:type="dxa"/>
            <w:tcBorders>
              <w:top w:val="single" w:sz="4" w:space="0" w:color="auto"/>
              <w:left w:val="single" w:sz="4" w:space="0" w:color="auto"/>
            </w:tcBorders>
            <w:shd w:val="clear" w:color="auto" w:fill="FFFFFF"/>
          </w:tcPr>
          <w:p w14:paraId="4ABDB0C0"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Ծածկագրային նշագիրը</w:t>
            </w:r>
          </w:p>
        </w:tc>
        <w:tc>
          <w:tcPr>
            <w:tcW w:w="4440" w:type="dxa"/>
            <w:tcBorders>
              <w:top w:val="single" w:sz="4" w:space="0" w:color="auto"/>
              <w:left w:val="single" w:sz="4" w:space="0" w:color="auto"/>
            </w:tcBorders>
            <w:shd w:val="clear" w:color="auto" w:fill="FFFFFF"/>
            <w:vAlign w:val="center"/>
          </w:tcPr>
          <w:p w14:paraId="6A32875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Անվանումը</w:t>
            </w:r>
          </w:p>
        </w:tc>
        <w:tc>
          <w:tcPr>
            <w:tcW w:w="2662" w:type="dxa"/>
            <w:tcBorders>
              <w:top w:val="single" w:sz="4" w:space="0" w:color="auto"/>
              <w:left w:val="single" w:sz="4" w:space="0" w:color="auto"/>
              <w:right w:val="single" w:sz="4" w:space="0" w:color="auto"/>
            </w:tcBorders>
            <w:shd w:val="clear" w:color="auto" w:fill="FFFFFF"/>
            <w:vAlign w:val="center"/>
          </w:tcPr>
          <w:p w14:paraId="2F7F33C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6914A0" w:rsidRPr="00B01179" w14:paraId="29F90CE0" w14:textId="77777777" w:rsidTr="00B01179">
        <w:trPr>
          <w:jc w:val="center"/>
        </w:trPr>
        <w:tc>
          <w:tcPr>
            <w:tcW w:w="1982" w:type="dxa"/>
            <w:tcBorders>
              <w:top w:val="single" w:sz="4" w:space="0" w:color="auto"/>
              <w:left w:val="single" w:sz="4" w:space="0" w:color="auto"/>
            </w:tcBorders>
            <w:shd w:val="clear" w:color="auto" w:fill="FFFFFF"/>
          </w:tcPr>
          <w:p w14:paraId="6C028B3E" w14:textId="77777777" w:rsidR="002E7C36" w:rsidRDefault="006914A0">
            <w:pPr>
              <w:pStyle w:val="Other0"/>
              <w:spacing w:after="120" w:line="240" w:lineRule="auto"/>
              <w:ind w:firstLine="0"/>
              <w:jc w:val="center"/>
              <w:rPr>
                <w:rFonts w:ascii="Sylfaen" w:hAnsi="Sylfaen" w:cs="Sylfaen"/>
                <w:sz w:val="20"/>
                <w:szCs w:val="24"/>
              </w:rPr>
            </w:pPr>
            <w:r w:rsidRPr="00B01179">
              <w:rPr>
                <w:rFonts w:ascii="Sylfaen" w:hAnsi="Sylfaen"/>
                <w:sz w:val="20"/>
                <w:szCs w:val="24"/>
              </w:rPr>
              <w:t>1</w:t>
            </w:r>
          </w:p>
        </w:tc>
        <w:tc>
          <w:tcPr>
            <w:tcW w:w="4440" w:type="dxa"/>
            <w:tcBorders>
              <w:top w:val="single" w:sz="4" w:space="0" w:color="auto"/>
              <w:left w:val="single" w:sz="4" w:space="0" w:color="auto"/>
            </w:tcBorders>
            <w:shd w:val="clear" w:color="auto" w:fill="FFFFFF"/>
          </w:tcPr>
          <w:p w14:paraId="38A4BF6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2662" w:type="dxa"/>
            <w:tcBorders>
              <w:top w:val="single" w:sz="4" w:space="0" w:color="auto"/>
              <w:left w:val="single" w:sz="4" w:space="0" w:color="auto"/>
              <w:right w:val="single" w:sz="4" w:space="0" w:color="auto"/>
            </w:tcBorders>
            <w:shd w:val="clear" w:color="auto" w:fill="FFFFFF"/>
          </w:tcPr>
          <w:p w14:paraId="234F082B"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6914A0" w:rsidRPr="00B01179" w14:paraId="0CAA8901" w14:textId="77777777" w:rsidTr="00B01179">
        <w:trPr>
          <w:jc w:val="center"/>
        </w:trPr>
        <w:tc>
          <w:tcPr>
            <w:tcW w:w="1982" w:type="dxa"/>
            <w:tcBorders>
              <w:top w:val="single" w:sz="4" w:space="0" w:color="auto"/>
              <w:left w:val="single" w:sz="4" w:space="0" w:color="auto"/>
            </w:tcBorders>
            <w:shd w:val="clear" w:color="auto" w:fill="FFFFFF"/>
          </w:tcPr>
          <w:p w14:paraId="526FAA24" w14:textId="77777777" w:rsidR="002E7C36" w:rsidRDefault="006914A0">
            <w:pPr>
              <w:pStyle w:val="Other0"/>
              <w:spacing w:after="120" w:line="240" w:lineRule="auto"/>
              <w:ind w:firstLine="0"/>
              <w:rPr>
                <w:rFonts w:ascii="Sylfaen" w:hAnsi="Sylfaen" w:cs="Sylfaen"/>
                <w:sz w:val="20"/>
                <w:szCs w:val="24"/>
              </w:rPr>
            </w:pPr>
            <w:r w:rsidRPr="00B01179">
              <w:rPr>
                <w:rFonts w:ascii="Sylfaen" w:hAnsi="Sylfaen"/>
                <w:sz w:val="20"/>
                <w:szCs w:val="24"/>
              </w:rPr>
              <w:t>P.SS.04.OPR.022</w:t>
            </w:r>
          </w:p>
        </w:tc>
        <w:tc>
          <w:tcPr>
            <w:tcW w:w="4440" w:type="dxa"/>
            <w:tcBorders>
              <w:top w:val="single" w:sz="4" w:space="0" w:color="auto"/>
              <w:left w:val="single" w:sz="4" w:space="0" w:color="auto"/>
            </w:tcBorders>
            <w:shd w:val="clear" w:color="auto" w:fill="FFFFFF"/>
          </w:tcPr>
          <w:p w14:paraId="20DF0CD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ներառված՝ ձեռնարկության կարգավիճակի փոփոխման վերաբերյալ տեղեկությունների ներկայացում</w:t>
            </w:r>
          </w:p>
        </w:tc>
        <w:tc>
          <w:tcPr>
            <w:tcW w:w="2662" w:type="dxa"/>
            <w:tcBorders>
              <w:top w:val="single" w:sz="4" w:space="0" w:color="auto"/>
              <w:left w:val="single" w:sz="4" w:space="0" w:color="auto"/>
              <w:right w:val="single" w:sz="4" w:space="0" w:color="auto"/>
            </w:tcBorders>
            <w:shd w:val="clear" w:color="auto" w:fill="FFFFFF"/>
          </w:tcPr>
          <w:p w14:paraId="27FC147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35-րդ աղյուսակում</w:t>
            </w:r>
          </w:p>
        </w:tc>
      </w:tr>
      <w:tr w:rsidR="006914A0" w:rsidRPr="00B01179" w14:paraId="425367C1" w14:textId="77777777" w:rsidTr="00B01179">
        <w:trPr>
          <w:jc w:val="center"/>
        </w:trPr>
        <w:tc>
          <w:tcPr>
            <w:tcW w:w="1982" w:type="dxa"/>
            <w:tcBorders>
              <w:top w:val="single" w:sz="4" w:space="0" w:color="auto"/>
              <w:left w:val="single" w:sz="4" w:space="0" w:color="auto"/>
            </w:tcBorders>
            <w:shd w:val="clear" w:color="auto" w:fill="FFFFFF"/>
          </w:tcPr>
          <w:p w14:paraId="0556A86F" w14:textId="77777777" w:rsidR="002E7C36" w:rsidRDefault="006914A0">
            <w:pPr>
              <w:pStyle w:val="Other0"/>
              <w:spacing w:after="120" w:line="240" w:lineRule="auto"/>
              <w:ind w:firstLine="0"/>
              <w:rPr>
                <w:rFonts w:ascii="Sylfaen" w:hAnsi="Sylfaen" w:cs="Sylfaen"/>
                <w:sz w:val="20"/>
                <w:szCs w:val="24"/>
              </w:rPr>
            </w:pPr>
            <w:r w:rsidRPr="00B01179">
              <w:rPr>
                <w:rFonts w:ascii="Sylfaen" w:hAnsi="Sylfaen"/>
                <w:sz w:val="20"/>
                <w:szCs w:val="24"/>
              </w:rPr>
              <w:t>P.SS.04.OPR.023</w:t>
            </w:r>
          </w:p>
        </w:tc>
        <w:tc>
          <w:tcPr>
            <w:tcW w:w="4440" w:type="dxa"/>
            <w:tcBorders>
              <w:top w:val="single" w:sz="4" w:space="0" w:color="auto"/>
              <w:left w:val="single" w:sz="4" w:space="0" w:color="auto"/>
            </w:tcBorders>
            <w:shd w:val="clear" w:color="auto" w:fill="FFFFFF"/>
          </w:tcPr>
          <w:p w14:paraId="68885F3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մեջ ներառված՝ ձեռնարկության կարգավիճակի փոփոխման վերաբերյալ տեղեկությունների ընդունում </w:t>
            </w:r>
            <w:r w:rsidR="008D0DD6" w:rsidRPr="00B01179">
              <w:rPr>
                <w:rFonts w:ascii="Sylfaen" w:hAnsi="Sylfaen"/>
                <w:sz w:val="20"/>
                <w:szCs w:val="24"/>
              </w:rPr>
              <w:t>եւ</w:t>
            </w:r>
            <w:r w:rsidRPr="00DC26BE">
              <w:rPr>
                <w:rFonts w:ascii="Sylfaen" w:hAnsi="Sylfaen"/>
                <w:sz w:val="20"/>
                <w:szCs w:val="24"/>
              </w:rPr>
              <w:t xml:space="preserve"> մշակում</w:t>
            </w:r>
          </w:p>
        </w:tc>
        <w:tc>
          <w:tcPr>
            <w:tcW w:w="2662" w:type="dxa"/>
            <w:tcBorders>
              <w:top w:val="single" w:sz="4" w:space="0" w:color="auto"/>
              <w:left w:val="single" w:sz="4" w:space="0" w:color="auto"/>
              <w:right w:val="single" w:sz="4" w:space="0" w:color="auto"/>
            </w:tcBorders>
            <w:shd w:val="clear" w:color="auto" w:fill="FFFFFF"/>
          </w:tcPr>
          <w:p w14:paraId="52B9F0B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36-րդ աղյուսակում</w:t>
            </w:r>
          </w:p>
        </w:tc>
      </w:tr>
      <w:tr w:rsidR="006914A0" w:rsidRPr="00B01179" w14:paraId="67660433" w14:textId="77777777" w:rsidTr="00B01179">
        <w:trPr>
          <w:jc w:val="center"/>
        </w:trPr>
        <w:tc>
          <w:tcPr>
            <w:tcW w:w="1982" w:type="dxa"/>
            <w:tcBorders>
              <w:top w:val="single" w:sz="4" w:space="0" w:color="auto"/>
              <w:left w:val="single" w:sz="4" w:space="0" w:color="auto"/>
              <w:bottom w:val="single" w:sz="4" w:space="0" w:color="auto"/>
            </w:tcBorders>
            <w:shd w:val="clear" w:color="auto" w:fill="FFFFFF"/>
          </w:tcPr>
          <w:p w14:paraId="14C02C76" w14:textId="77777777" w:rsidR="002E7C36" w:rsidRDefault="006914A0">
            <w:pPr>
              <w:pStyle w:val="Other0"/>
              <w:spacing w:after="120" w:line="240" w:lineRule="auto"/>
              <w:ind w:firstLine="0"/>
              <w:rPr>
                <w:rFonts w:ascii="Sylfaen" w:hAnsi="Sylfaen" w:cs="Sylfaen"/>
                <w:sz w:val="20"/>
                <w:szCs w:val="24"/>
              </w:rPr>
            </w:pPr>
            <w:r w:rsidRPr="00B01179">
              <w:rPr>
                <w:rFonts w:ascii="Sylfaen" w:hAnsi="Sylfaen"/>
                <w:sz w:val="20"/>
                <w:szCs w:val="24"/>
              </w:rPr>
              <w:t>P.SS.04.OPR.024</w:t>
            </w:r>
          </w:p>
        </w:tc>
        <w:tc>
          <w:tcPr>
            <w:tcW w:w="4440" w:type="dxa"/>
            <w:tcBorders>
              <w:top w:val="single" w:sz="4" w:space="0" w:color="auto"/>
              <w:left w:val="single" w:sz="4" w:space="0" w:color="auto"/>
              <w:bottom w:val="single" w:sz="4" w:space="0" w:color="auto"/>
            </w:tcBorders>
            <w:shd w:val="clear" w:color="auto" w:fill="FFFFFF"/>
          </w:tcPr>
          <w:p w14:paraId="2B765A1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մեջ ներառված՝ ձեռնարկության կարգավիճակի փոփոխման վերաբերյալ տեղեկությունների մշակման մասին ծանուցման ստացում </w:t>
            </w:r>
          </w:p>
        </w:tc>
        <w:tc>
          <w:tcPr>
            <w:tcW w:w="2662" w:type="dxa"/>
            <w:tcBorders>
              <w:top w:val="single" w:sz="4" w:space="0" w:color="auto"/>
              <w:left w:val="single" w:sz="4" w:space="0" w:color="auto"/>
              <w:bottom w:val="single" w:sz="4" w:space="0" w:color="auto"/>
              <w:right w:val="single" w:sz="4" w:space="0" w:color="auto"/>
            </w:tcBorders>
            <w:shd w:val="clear" w:color="auto" w:fill="FFFFFF"/>
          </w:tcPr>
          <w:p w14:paraId="766A4F0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բերված է սույն կանոնների 37-րդ աղյուսակում</w:t>
            </w:r>
          </w:p>
        </w:tc>
      </w:tr>
    </w:tbl>
    <w:p w14:paraId="4FBBF7C3" w14:textId="77777777" w:rsidR="002E7C36" w:rsidRDefault="002E7C36">
      <w:pPr>
        <w:spacing w:after="160" w:line="360" w:lineRule="auto"/>
        <w:rPr>
          <w:rFonts w:ascii="Sylfaen" w:hAnsi="Sylfaen" w:cs="Sylfaen"/>
        </w:rPr>
      </w:pPr>
    </w:p>
    <w:p w14:paraId="791CC881"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35</w:t>
      </w:r>
    </w:p>
    <w:p w14:paraId="604506CE"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«Երրորդ երկրների ձեռնարկությունների ռեեստրում ներառված՝ ձեռնարկության կարգավիճակի փոփոխման վերաբերյալ տեղեկությունների ներկայացում» գործառնության (P.SS.04.OPR.022)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62"/>
        <w:gridCol w:w="2681"/>
        <w:gridCol w:w="5827"/>
      </w:tblGrid>
      <w:tr w:rsidR="006914A0" w:rsidRPr="00B01179" w14:paraId="1E126ED4" w14:textId="77777777" w:rsidTr="00B01179">
        <w:trPr>
          <w:tblHeader/>
          <w:jc w:val="center"/>
        </w:trPr>
        <w:tc>
          <w:tcPr>
            <w:tcW w:w="862" w:type="dxa"/>
            <w:tcBorders>
              <w:top w:val="single" w:sz="4" w:space="0" w:color="auto"/>
              <w:left w:val="single" w:sz="4" w:space="0" w:color="auto"/>
            </w:tcBorders>
            <w:shd w:val="clear" w:color="auto" w:fill="FFFFFF"/>
          </w:tcPr>
          <w:p w14:paraId="5322F61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1" w:type="dxa"/>
            <w:tcBorders>
              <w:top w:val="single" w:sz="4" w:space="0" w:color="auto"/>
              <w:left w:val="single" w:sz="4" w:space="0" w:color="auto"/>
            </w:tcBorders>
            <w:shd w:val="clear" w:color="auto" w:fill="FFFFFF"/>
            <w:vAlign w:val="center"/>
          </w:tcPr>
          <w:p w14:paraId="7F4871E0" w14:textId="77777777" w:rsidR="002E7C36" w:rsidRDefault="00DC26BE">
            <w:pPr>
              <w:pStyle w:val="Other0"/>
              <w:spacing w:after="120" w:line="240" w:lineRule="auto"/>
              <w:ind w:firstLine="240"/>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945992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6914A0" w:rsidRPr="00B01179" w14:paraId="69BA7A20" w14:textId="77777777" w:rsidTr="00B01179">
        <w:trPr>
          <w:tblHeader/>
          <w:jc w:val="center"/>
        </w:trPr>
        <w:tc>
          <w:tcPr>
            <w:tcW w:w="862" w:type="dxa"/>
            <w:tcBorders>
              <w:top w:val="single" w:sz="4" w:space="0" w:color="auto"/>
              <w:left w:val="single" w:sz="4" w:space="0" w:color="auto"/>
            </w:tcBorders>
            <w:shd w:val="clear" w:color="auto" w:fill="FFFFFF"/>
            <w:vAlign w:val="center"/>
          </w:tcPr>
          <w:p w14:paraId="44326AD2"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1</w:t>
            </w:r>
          </w:p>
        </w:tc>
        <w:tc>
          <w:tcPr>
            <w:tcW w:w="2681" w:type="dxa"/>
            <w:tcBorders>
              <w:top w:val="single" w:sz="4" w:space="0" w:color="auto"/>
              <w:left w:val="single" w:sz="4" w:space="0" w:color="auto"/>
            </w:tcBorders>
            <w:shd w:val="clear" w:color="auto" w:fill="FFFFFF"/>
            <w:vAlign w:val="center"/>
          </w:tcPr>
          <w:p w14:paraId="5D38CFC8"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67880F2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6914A0" w:rsidRPr="00B01179" w14:paraId="112C0683" w14:textId="77777777" w:rsidTr="00B01179">
        <w:trPr>
          <w:jc w:val="center"/>
        </w:trPr>
        <w:tc>
          <w:tcPr>
            <w:tcW w:w="862" w:type="dxa"/>
            <w:tcBorders>
              <w:top w:val="single" w:sz="4" w:space="0" w:color="auto"/>
              <w:left w:val="single" w:sz="4" w:space="0" w:color="auto"/>
            </w:tcBorders>
            <w:shd w:val="clear" w:color="auto" w:fill="FFFFFF"/>
          </w:tcPr>
          <w:p w14:paraId="31EBFC7C"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1</w:t>
            </w:r>
          </w:p>
        </w:tc>
        <w:tc>
          <w:tcPr>
            <w:tcW w:w="2681" w:type="dxa"/>
            <w:tcBorders>
              <w:top w:val="single" w:sz="4" w:space="0" w:color="auto"/>
              <w:left w:val="single" w:sz="4" w:space="0" w:color="auto"/>
            </w:tcBorders>
            <w:shd w:val="clear" w:color="auto" w:fill="FFFFFF"/>
          </w:tcPr>
          <w:p w14:paraId="4541F93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F036AF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P.SS.04.OPR.022</w:t>
            </w:r>
          </w:p>
        </w:tc>
      </w:tr>
      <w:tr w:rsidR="006914A0" w:rsidRPr="00B01179" w14:paraId="33437504" w14:textId="77777777" w:rsidTr="00B01179">
        <w:trPr>
          <w:jc w:val="center"/>
        </w:trPr>
        <w:tc>
          <w:tcPr>
            <w:tcW w:w="862" w:type="dxa"/>
            <w:tcBorders>
              <w:top w:val="single" w:sz="4" w:space="0" w:color="auto"/>
              <w:left w:val="single" w:sz="4" w:space="0" w:color="auto"/>
            </w:tcBorders>
            <w:shd w:val="clear" w:color="auto" w:fill="FFFFFF"/>
          </w:tcPr>
          <w:p w14:paraId="61029592"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2</w:t>
            </w:r>
          </w:p>
        </w:tc>
        <w:tc>
          <w:tcPr>
            <w:tcW w:w="2681" w:type="dxa"/>
            <w:tcBorders>
              <w:top w:val="single" w:sz="4" w:space="0" w:color="auto"/>
              <w:left w:val="single" w:sz="4" w:space="0" w:color="auto"/>
            </w:tcBorders>
            <w:shd w:val="clear" w:color="auto" w:fill="FFFFFF"/>
          </w:tcPr>
          <w:p w14:paraId="3B30F4E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0302D3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ներառված՝ ձեռնարկության կարգավիճակի փոփոխման վերաբերյալ տեղեկությունների ներկայացում</w:t>
            </w:r>
          </w:p>
        </w:tc>
      </w:tr>
      <w:tr w:rsidR="006914A0" w:rsidRPr="00B01179" w14:paraId="433704CF" w14:textId="77777777" w:rsidTr="00B01179">
        <w:trPr>
          <w:jc w:val="center"/>
        </w:trPr>
        <w:tc>
          <w:tcPr>
            <w:tcW w:w="862" w:type="dxa"/>
            <w:tcBorders>
              <w:top w:val="single" w:sz="4" w:space="0" w:color="auto"/>
              <w:left w:val="single" w:sz="4" w:space="0" w:color="auto"/>
            </w:tcBorders>
            <w:shd w:val="clear" w:color="auto" w:fill="FFFFFF"/>
          </w:tcPr>
          <w:p w14:paraId="3DECF2B8"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3</w:t>
            </w:r>
          </w:p>
        </w:tc>
        <w:tc>
          <w:tcPr>
            <w:tcW w:w="2681" w:type="dxa"/>
            <w:tcBorders>
              <w:top w:val="single" w:sz="4" w:space="0" w:color="auto"/>
              <w:left w:val="single" w:sz="4" w:space="0" w:color="auto"/>
            </w:tcBorders>
            <w:shd w:val="clear" w:color="auto" w:fill="FFFFFF"/>
          </w:tcPr>
          <w:p w14:paraId="462855A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146A0B0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w:t>
            </w:r>
          </w:p>
        </w:tc>
      </w:tr>
      <w:tr w:rsidR="006914A0" w:rsidRPr="00B01179" w14:paraId="0DFA2D2D" w14:textId="77777777" w:rsidTr="00B01179">
        <w:trPr>
          <w:jc w:val="center"/>
        </w:trPr>
        <w:tc>
          <w:tcPr>
            <w:tcW w:w="862" w:type="dxa"/>
            <w:tcBorders>
              <w:top w:val="single" w:sz="4" w:space="0" w:color="auto"/>
              <w:left w:val="single" w:sz="4" w:space="0" w:color="auto"/>
            </w:tcBorders>
            <w:shd w:val="clear" w:color="auto" w:fill="FFFFFF"/>
          </w:tcPr>
          <w:p w14:paraId="30C0422E"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4</w:t>
            </w:r>
          </w:p>
        </w:tc>
        <w:tc>
          <w:tcPr>
            <w:tcW w:w="2681" w:type="dxa"/>
            <w:tcBorders>
              <w:top w:val="single" w:sz="4" w:space="0" w:color="auto"/>
              <w:left w:val="single" w:sz="4" w:space="0" w:color="auto"/>
            </w:tcBorders>
            <w:shd w:val="clear" w:color="auto" w:fill="FFFFFF"/>
          </w:tcPr>
          <w:p w14:paraId="5AB7B56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bottom"/>
          </w:tcPr>
          <w:p w14:paraId="54B7105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ռեեստրի մեջ ներառված՝ ձեռնարկության կարգավիճակի փոփոխման պայմանով</w:t>
            </w:r>
          </w:p>
        </w:tc>
      </w:tr>
      <w:tr w:rsidR="006914A0" w:rsidRPr="00B01179" w14:paraId="59901787" w14:textId="77777777" w:rsidTr="00B01179">
        <w:trPr>
          <w:jc w:val="center"/>
        </w:trPr>
        <w:tc>
          <w:tcPr>
            <w:tcW w:w="862" w:type="dxa"/>
            <w:tcBorders>
              <w:top w:val="single" w:sz="4" w:space="0" w:color="auto"/>
              <w:left w:val="single" w:sz="4" w:space="0" w:color="auto"/>
              <w:bottom w:val="single" w:sz="4" w:space="0" w:color="auto"/>
            </w:tcBorders>
            <w:shd w:val="clear" w:color="auto" w:fill="FFFFFF"/>
          </w:tcPr>
          <w:p w14:paraId="51A3D5D6"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5</w:t>
            </w:r>
          </w:p>
        </w:tc>
        <w:tc>
          <w:tcPr>
            <w:tcW w:w="2681" w:type="dxa"/>
            <w:tcBorders>
              <w:top w:val="single" w:sz="4" w:space="0" w:color="auto"/>
              <w:left w:val="single" w:sz="4" w:space="0" w:color="auto"/>
              <w:bottom w:val="single" w:sz="4" w:space="0" w:color="auto"/>
            </w:tcBorders>
            <w:shd w:val="clear" w:color="auto" w:fill="FFFFFF"/>
          </w:tcPr>
          <w:p w14:paraId="154F5F5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108617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ներկայացվող տեղեկությունների ձ</w:t>
            </w:r>
            <w:r w:rsidR="008D0DD6" w:rsidRPr="00B01179">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B01179">
              <w:rPr>
                <w:rFonts w:ascii="Sylfaen" w:hAnsi="Sylfaen"/>
                <w:sz w:val="20"/>
                <w:szCs w:val="24"/>
              </w:rPr>
              <w:t>եւ</w:t>
            </w:r>
            <w:r w:rsidRPr="00DC26BE">
              <w:rPr>
                <w:rFonts w:ascii="Sylfaen" w:hAnsi="Sylfaen"/>
                <w:sz w:val="20"/>
                <w:szCs w:val="24"/>
              </w:rPr>
              <w:t xml:space="preserve"> տեղեկությունների ձ</w:t>
            </w:r>
            <w:r w:rsidR="008D0DD6" w:rsidRPr="00B01179">
              <w:rPr>
                <w:rFonts w:ascii="Sylfaen" w:hAnsi="Sylfaen"/>
                <w:sz w:val="20"/>
                <w:szCs w:val="24"/>
              </w:rPr>
              <w:t>եւ</w:t>
            </w:r>
            <w:r w:rsidRPr="00DC26BE">
              <w:rPr>
                <w:rFonts w:ascii="Sylfaen" w:hAnsi="Sylfaen"/>
                <w:sz w:val="20"/>
                <w:szCs w:val="24"/>
              </w:rPr>
              <w:t>աչափերի ու կառուցվածքների նկարագրությանը</w:t>
            </w:r>
          </w:p>
        </w:tc>
      </w:tr>
      <w:tr w:rsidR="006914A0" w:rsidRPr="00B01179" w14:paraId="66773969" w14:textId="77777777" w:rsidTr="00B01179">
        <w:trPr>
          <w:jc w:val="center"/>
        </w:trPr>
        <w:tc>
          <w:tcPr>
            <w:tcW w:w="862" w:type="dxa"/>
            <w:tcBorders>
              <w:top w:val="single" w:sz="4" w:space="0" w:color="auto"/>
              <w:left w:val="single" w:sz="4" w:space="0" w:color="auto"/>
            </w:tcBorders>
            <w:shd w:val="clear" w:color="auto" w:fill="FFFFFF"/>
          </w:tcPr>
          <w:p w14:paraId="07E37535"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6</w:t>
            </w:r>
          </w:p>
        </w:tc>
        <w:tc>
          <w:tcPr>
            <w:tcW w:w="2681" w:type="dxa"/>
            <w:tcBorders>
              <w:top w:val="single" w:sz="4" w:space="0" w:color="auto"/>
              <w:left w:val="single" w:sz="4" w:space="0" w:color="auto"/>
            </w:tcBorders>
            <w:shd w:val="clear" w:color="auto" w:fill="FFFFFF"/>
          </w:tcPr>
          <w:p w14:paraId="3C14199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A269D8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 ձ</w:t>
            </w:r>
            <w:r w:rsidR="008D0DD6" w:rsidRPr="00B01179">
              <w:rPr>
                <w:rFonts w:ascii="Sylfaen" w:hAnsi="Sylfaen"/>
                <w:sz w:val="20"/>
                <w:szCs w:val="24"/>
              </w:rPr>
              <w:t>եւ</w:t>
            </w:r>
            <w:r w:rsidRPr="00DC26BE">
              <w:rPr>
                <w:rFonts w:ascii="Sylfaen" w:hAnsi="Sylfaen"/>
                <w:sz w:val="20"/>
                <w:szCs w:val="24"/>
              </w:rPr>
              <w:t xml:space="preserve">ավորում </w:t>
            </w:r>
            <w:r w:rsidR="008D0DD6" w:rsidRPr="00B01179">
              <w:rPr>
                <w:rFonts w:ascii="Sylfaen" w:hAnsi="Sylfaen"/>
                <w:sz w:val="20"/>
                <w:szCs w:val="24"/>
              </w:rPr>
              <w:t>եւ</w:t>
            </w:r>
            <w:r w:rsidRPr="00DC26BE">
              <w:rPr>
                <w:rFonts w:ascii="Sylfaen" w:hAnsi="Sylfaen"/>
                <w:sz w:val="20"/>
                <w:szCs w:val="24"/>
              </w:rPr>
              <w:t xml:space="preserve"> լիազորված մարմին է ուղարկում երրորդ երկրների ձեռնարկությունների ռեեստրում ներառված՝ ձեռնարկության կարգավիճակի փոփոխման վերաբերյալ տեղեկությունները՝ լիազորված մարմինների միջ</w:t>
            </w:r>
            <w:r w:rsidR="008D0DD6" w:rsidRPr="00B01179">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w:t>
            </w:r>
          </w:p>
        </w:tc>
      </w:tr>
      <w:tr w:rsidR="006914A0" w:rsidRPr="00B01179" w14:paraId="23780E7D" w14:textId="77777777" w:rsidTr="00B01179">
        <w:trPr>
          <w:jc w:val="center"/>
        </w:trPr>
        <w:tc>
          <w:tcPr>
            <w:tcW w:w="862" w:type="dxa"/>
            <w:tcBorders>
              <w:top w:val="single" w:sz="4" w:space="0" w:color="auto"/>
              <w:left w:val="single" w:sz="4" w:space="0" w:color="auto"/>
              <w:bottom w:val="single" w:sz="4" w:space="0" w:color="auto"/>
            </w:tcBorders>
            <w:shd w:val="clear" w:color="auto" w:fill="FFFFFF"/>
          </w:tcPr>
          <w:p w14:paraId="06E24F68"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7</w:t>
            </w:r>
          </w:p>
        </w:tc>
        <w:tc>
          <w:tcPr>
            <w:tcW w:w="2681" w:type="dxa"/>
            <w:tcBorders>
              <w:top w:val="single" w:sz="4" w:space="0" w:color="auto"/>
              <w:left w:val="single" w:sz="4" w:space="0" w:color="auto"/>
              <w:bottom w:val="single" w:sz="4" w:space="0" w:color="auto"/>
            </w:tcBorders>
            <w:shd w:val="clear" w:color="auto" w:fill="FFFFFF"/>
          </w:tcPr>
          <w:p w14:paraId="330D0F9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71BE04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ռեեստրում ներառված՝ ձեռնարկության կարգավիճակի փոփոխման վերաբերյալ տեղեկությունները </w:t>
            </w:r>
          </w:p>
        </w:tc>
      </w:tr>
    </w:tbl>
    <w:p w14:paraId="4FD08D34" w14:textId="77777777" w:rsidR="002E7C36" w:rsidRDefault="002E7C36">
      <w:pPr>
        <w:spacing w:after="160" w:line="360" w:lineRule="auto"/>
        <w:rPr>
          <w:rFonts w:ascii="Sylfaen" w:hAnsi="Sylfaen" w:cs="Sylfaen"/>
        </w:rPr>
      </w:pPr>
    </w:p>
    <w:p w14:paraId="0EC5DBC9"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36</w:t>
      </w:r>
    </w:p>
    <w:p w14:paraId="578D63F7"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ռեեստրում ներառված՝ ձեռնարկության կարգավիճակի փոփոխման վերաբերյալ տեղեկությունների ընդունում </w:t>
      </w:r>
      <w:r w:rsidR="008D0DD6">
        <w:rPr>
          <w:rFonts w:ascii="Sylfaen" w:hAnsi="Sylfaen"/>
          <w:sz w:val="24"/>
          <w:szCs w:val="24"/>
        </w:rPr>
        <w:t>եւ</w:t>
      </w:r>
      <w:r w:rsidRPr="00DC26BE">
        <w:rPr>
          <w:rFonts w:ascii="Sylfaen" w:hAnsi="Sylfaen"/>
          <w:sz w:val="24"/>
          <w:szCs w:val="24"/>
        </w:rPr>
        <w:t xml:space="preserve"> մշակում» գործառնության (P.SS.04.OPR.023)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62"/>
        <w:gridCol w:w="2681"/>
        <w:gridCol w:w="5827"/>
      </w:tblGrid>
      <w:tr w:rsidR="006914A0" w:rsidRPr="00B01179" w14:paraId="2F16C38F" w14:textId="77777777" w:rsidTr="00B01179">
        <w:trPr>
          <w:tblHeader/>
          <w:jc w:val="center"/>
        </w:trPr>
        <w:tc>
          <w:tcPr>
            <w:tcW w:w="862" w:type="dxa"/>
            <w:tcBorders>
              <w:top w:val="single" w:sz="4" w:space="0" w:color="auto"/>
              <w:left w:val="single" w:sz="4" w:space="0" w:color="auto"/>
            </w:tcBorders>
            <w:shd w:val="clear" w:color="auto" w:fill="FFFFFF"/>
          </w:tcPr>
          <w:p w14:paraId="6640F28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1" w:type="dxa"/>
            <w:tcBorders>
              <w:top w:val="single" w:sz="4" w:space="0" w:color="auto"/>
              <w:left w:val="single" w:sz="4" w:space="0" w:color="auto"/>
            </w:tcBorders>
            <w:shd w:val="clear" w:color="auto" w:fill="FFFFFF"/>
            <w:vAlign w:val="center"/>
          </w:tcPr>
          <w:p w14:paraId="64A582FB" w14:textId="77777777" w:rsidR="002E7C36" w:rsidRDefault="00DC26BE">
            <w:pPr>
              <w:pStyle w:val="Other0"/>
              <w:spacing w:after="120" w:line="240" w:lineRule="auto"/>
              <w:ind w:firstLine="240"/>
              <w:jc w:val="center"/>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C9EB1C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6914A0" w:rsidRPr="00B01179" w14:paraId="3258DCA0" w14:textId="77777777" w:rsidTr="00B01179">
        <w:trPr>
          <w:tblHeader/>
          <w:jc w:val="center"/>
        </w:trPr>
        <w:tc>
          <w:tcPr>
            <w:tcW w:w="862" w:type="dxa"/>
            <w:tcBorders>
              <w:top w:val="single" w:sz="4" w:space="0" w:color="auto"/>
              <w:left w:val="single" w:sz="4" w:space="0" w:color="auto"/>
            </w:tcBorders>
            <w:shd w:val="clear" w:color="auto" w:fill="FFFFFF"/>
          </w:tcPr>
          <w:p w14:paraId="17591B7F"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1</w:t>
            </w:r>
          </w:p>
        </w:tc>
        <w:tc>
          <w:tcPr>
            <w:tcW w:w="2681" w:type="dxa"/>
            <w:tcBorders>
              <w:top w:val="single" w:sz="4" w:space="0" w:color="auto"/>
              <w:left w:val="single" w:sz="4" w:space="0" w:color="auto"/>
            </w:tcBorders>
            <w:shd w:val="clear" w:color="auto" w:fill="FFFFFF"/>
          </w:tcPr>
          <w:p w14:paraId="508082B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6D24A84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6914A0" w:rsidRPr="00B01179" w14:paraId="1D0E515D" w14:textId="77777777" w:rsidTr="00B01179">
        <w:trPr>
          <w:jc w:val="center"/>
        </w:trPr>
        <w:tc>
          <w:tcPr>
            <w:tcW w:w="862" w:type="dxa"/>
            <w:tcBorders>
              <w:top w:val="single" w:sz="4" w:space="0" w:color="auto"/>
              <w:left w:val="single" w:sz="4" w:space="0" w:color="auto"/>
            </w:tcBorders>
            <w:shd w:val="clear" w:color="auto" w:fill="FFFFFF"/>
          </w:tcPr>
          <w:p w14:paraId="1614B361"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1</w:t>
            </w:r>
          </w:p>
        </w:tc>
        <w:tc>
          <w:tcPr>
            <w:tcW w:w="2681" w:type="dxa"/>
            <w:tcBorders>
              <w:top w:val="single" w:sz="4" w:space="0" w:color="auto"/>
              <w:left w:val="single" w:sz="4" w:space="0" w:color="auto"/>
            </w:tcBorders>
            <w:shd w:val="clear" w:color="auto" w:fill="FFFFFF"/>
          </w:tcPr>
          <w:p w14:paraId="33324E2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BEC232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P.SS.04.OPR.023</w:t>
            </w:r>
          </w:p>
        </w:tc>
      </w:tr>
      <w:tr w:rsidR="006914A0" w:rsidRPr="00B01179" w14:paraId="5917AA96" w14:textId="77777777" w:rsidTr="00B01179">
        <w:trPr>
          <w:jc w:val="center"/>
        </w:trPr>
        <w:tc>
          <w:tcPr>
            <w:tcW w:w="862" w:type="dxa"/>
            <w:tcBorders>
              <w:top w:val="single" w:sz="4" w:space="0" w:color="auto"/>
              <w:left w:val="single" w:sz="4" w:space="0" w:color="auto"/>
            </w:tcBorders>
            <w:shd w:val="clear" w:color="auto" w:fill="FFFFFF"/>
          </w:tcPr>
          <w:p w14:paraId="4954125C"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2</w:t>
            </w:r>
          </w:p>
        </w:tc>
        <w:tc>
          <w:tcPr>
            <w:tcW w:w="2681" w:type="dxa"/>
            <w:tcBorders>
              <w:top w:val="single" w:sz="4" w:space="0" w:color="auto"/>
              <w:left w:val="single" w:sz="4" w:space="0" w:color="auto"/>
            </w:tcBorders>
            <w:shd w:val="clear" w:color="auto" w:fill="FFFFFF"/>
          </w:tcPr>
          <w:p w14:paraId="3951286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9875D6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մեջ ներառված ձեռնարկության կարգավիճակի փոփոխման վերաբերյալ տեղեկությունների ընդունում </w:t>
            </w:r>
            <w:r w:rsidR="008D0DD6" w:rsidRPr="00B01179">
              <w:rPr>
                <w:rFonts w:ascii="Sylfaen" w:hAnsi="Sylfaen"/>
                <w:sz w:val="20"/>
                <w:szCs w:val="24"/>
              </w:rPr>
              <w:t>եւ</w:t>
            </w:r>
            <w:r w:rsidRPr="00DC26BE">
              <w:rPr>
                <w:rFonts w:ascii="Sylfaen" w:hAnsi="Sylfaen"/>
                <w:sz w:val="20"/>
                <w:szCs w:val="24"/>
              </w:rPr>
              <w:t xml:space="preserve"> մշակում</w:t>
            </w:r>
          </w:p>
        </w:tc>
      </w:tr>
      <w:tr w:rsidR="006914A0" w:rsidRPr="00B01179" w14:paraId="6116D990" w14:textId="77777777" w:rsidTr="00B01179">
        <w:trPr>
          <w:jc w:val="center"/>
        </w:trPr>
        <w:tc>
          <w:tcPr>
            <w:tcW w:w="862" w:type="dxa"/>
            <w:tcBorders>
              <w:top w:val="single" w:sz="4" w:space="0" w:color="auto"/>
              <w:left w:val="single" w:sz="4" w:space="0" w:color="auto"/>
            </w:tcBorders>
            <w:shd w:val="clear" w:color="auto" w:fill="FFFFFF"/>
          </w:tcPr>
          <w:p w14:paraId="7BF818BA"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3</w:t>
            </w:r>
          </w:p>
        </w:tc>
        <w:tc>
          <w:tcPr>
            <w:tcW w:w="2681" w:type="dxa"/>
            <w:tcBorders>
              <w:top w:val="single" w:sz="4" w:space="0" w:color="auto"/>
              <w:left w:val="single" w:sz="4" w:space="0" w:color="auto"/>
            </w:tcBorders>
            <w:shd w:val="clear" w:color="auto" w:fill="FFFFFF"/>
          </w:tcPr>
          <w:p w14:paraId="77D9886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6F53134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ծանուցվող լիազորված մարմին</w:t>
            </w:r>
          </w:p>
        </w:tc>
      </w:tr>
      <w:tr w:rsidR="006914A0" w:rsidRPr="00B01179" w14:paraId="585D884D" w14:textId="77777777" w:rsidTr="00B01179">
        <w:trPr>
          <w:jc w:val="center"/>
        </w:trPr>
        <w:tc>
          <w:tcPr>
            <w:tcW w:w="862" w:type="dxa"/>
            <w:tcBorders>
              <w:top w:val="single" w:sz="4" w:space="0" w:color="auto"/>
              <w:left w:val="single" w:sz="4" w:space="0" w:color="auto"/>
            </w:tcBorders>
            <w:shd w:val="clear" w:color="auto" w:fill="FFFFFF"/>
          </w:tcPr>
          <w:p w14:paraId="44A55CA1"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4</w:t>
            </w:r>
          </w:p>
        </w:tc>
        <w:tc>
          <w:tcPr>
            <w:tcW w:w="2681" w:type="dxa"/>
            <w:tcBorders>
              <w:top w:val="single" w:sz="4" w:space="0" w:color="auto"/>
              <w:left w:val="single" w:sz="4" w:space="0" w:color="auto"/>
            </w:tcBorders>
            <w:shd w:val="clear" w:color="auto" w:fill="FFFFFF"/>
          </w:tcPr>
          <w:p w14:paraId="16DF54D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0C7B45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կատարվում է երրորդ երկրների ձեռնարկությունների ռեեստրում ներառված՝ ձեռնարկության կարգավիճակի փոփոխման վերաբերյալ տեղեկությունները կատարողի կողմից ստանալիս («Երրորդ երկրների</w:t>
            </w:r>
            <w:r w:rsidR="008D0DD6" w:rsidRPr="00B01179">
              <w:rPr>
                <w:rFonts w:ascii="Sylfaen" w:hAnsi="Sylfaen"/>
                <w:sz w:val="20"/>
                <w:szCs w:val="24"/>
              </w:rPr>
              <w:t xml:space="preserve"> </w:t>
            </w:r>
            <w:r w:rsidRPr="00DC26BE">
              <w:rPr>
                <w:rFonts w:ascii="Sylfaen" w:hAnsi="Sylfaen"/>
                <w:sz w:val="20"/>
                <w:szCs w:val="24"/>
              </w:rPr>
              <w:t>ձեռնարկությունների ռեեստրում ներառված՝ ձեռնարկության կարգավիճակի փոփոխման վերաբերյալ տեղեկությունների ներկայացում» գործառնություն (P.SS.04.OPR.022))</w:t>
            </w:r>
          </w:p>
        </w:tc>
      </w:tr>
      <w:tr w:rsidR="006914A0" w:rsidRPr="00B01179" w14:paraId="7E896288" w14:textId="77777777" w:rsidTr="00B01179">
        <w:trPr>
          <w:jc w:val="center"/>
        </w:trPr>
        <w:tc>
          <w:tcPr>
            <w:tcW w:w="862" w:type="dxa"/>
            <w:tcBorders>
              <w:top w:val="single" w:sz="4" w:space="0" w:color="auto"/>
              <w:left w:val="single" w:sz="4" w:space="0" w:color="auto"/>
              <w:bottom w:val="single" w:sz="4" w:space="0" w:color="auto"/>
            </w:tcBorders>
            <w:shd w:val="clear" w:color="auto" w:fill="FFFFFF"/>
          </w:tcPr>
          <w:p w14:paraId="1742DC00"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5</w:t>
            </w:r>
          </w:p>
        </w:tc>
        <w:tc>
          <w:tcPr>
            <w:tcW w:w="2681" w:type="dxa"/>
            <w:tcBorders>
              <w:top w:val="single" w:sz="4" w:space="0" w:color="auto"/>
              <w:left w:val="single" w:sz="4" w:space="0" w:color="auto"/>
              <w:bottom w:val="single" w:sz="4" w:space="0" w:color="auto"/>
            </w:tcBorders>
            <w:shd w:val="clear" w:color="auto" w:fill="FFFFFF"/>
          </w:tcPr>
          <w:p w14:paraId="7AFEA04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5587B9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ծանուցման ձ</w:t>
            </w:r>
            <w:r w:rsidR="008D0DD6" w:rsidRPr="00B01179">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B01179">
              <w:rPr>
                <w:rFonts w:ascii="Sylfaen" w:hAnsi="Sylfaen"/>
                <w:sz w:val="20"/>
                <w:szCs w:val="24"/>
              </w:rPr>
              <w:t>եւ</w:t>
            </w:r>
            <w:r w:rsidRPr="00DC26BE">
              <w:rPr>
                <w:rFonts w:ascii="Sylfaen" w:hAnsi="Sylfaen"/>
                <w:sz w:val="20"/>
                <w:szCs w:val="24"/>
              </w:rPr>
              <w:t xml:space="preserve"> տեղեկությունների ձ</w:t>
            </w:r>
            <w:r w:rsidR="008D0DD6" w:rsidRPr="00B01179">
              <w:rPr>
                <w:rFonts w:ascii="Sylfaen" w:hAnsi="Sylfaen"/>
                <w:sz w:val="20"/>
                <w:szCs w:val="24"/>
              </w:rPr>
              <w:t>եւ</w:t>
            </w:r>
            <w:r w:rsidRPr="00DC26BE">
              <w:rPr>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8D0DD6" w:rsidRPr="00B01179">
              <w:rPr>
                <w:rFonts w:ascii="Sylfaen" w:hAnsi="Sylfaen"/>
                <w:sz w:val="20"/>
                <w:szCs w:val="24"/>
              </w:rPr>
              <w:t>եւ</w:t>
            </w:r>
            <w:r w:rsidRPr="00DC26BE">
              <w:rPr>
                <w:rFonts w:ascii="Sylfaen" w:hAnsi="Sylfaen"/>
                <w:sz w:val="20"/>
                <w:szCs w:val="24"/>
              </w:rPr>
              <w:t xml:space="preserve"> տեղեկատվական փոխգործակցության կանոնակարգով նախատեսված պահանջներին</w:t>
            </w:r>
          </w:p>
        </w:tc>
      </w:tr>
      <w:tr w:rsidR="006914A0" w:rsidRPr="00B01179" w14:paraId="732DB418" w14:textId="77777777" w:rsidTr="00B01179">
        <w:trPr>
          <w:jc w:val="center"/>
        </w:trPr>
        <w:tc>
          <w:tcPr>
            <w:tcW w:w="862" w:type="dxa"/>
            <w:tcBorders>
              <w:top w:val="single" w:sz="4" w:space="0" w:color="auto"/>
              <w:left w:val="single" w:sz="4" w:space="0" w:color="auto"/>
            </w:tcBorders>
            <w:shd w:val="clear" w:color="auto" w:fill="FFFFFF"/>
          </w:tcPr>
          <w:p w14:paraId="7795FB15"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6</w:t>
            </w:r>
          </w:p>
        </w:tc>
        <w:tc>
          <w:tcPr>
            <w:tcW w:w="2681" w:type="dxa"/>
            <w:tcBorders>
              <w:top w:val="single" w:sz="4" w:space="0" w:color="auto"/>
              <w:left w:val="single" w:sz="4" w:space="0" w:color="auto"/>
            </w:tcBorders>
            <w:shd w:val="clear" w:color="auto" w:fill="FFFFFF"/>
          </w:tcPr>
          <w:p w14:paraId="4FCE424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36D0613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կատարողն ընդունում </w:t>
            </w:r>
            <w:r w:rsidR="008D0DD6" w:rsidRPr="00B01179">
              <w:rPr>
                <w:rFonts w:ascii="Sylfaen" w:hAnsi="Sylfaen"/>
                <w:sz w:val="20"/>
                <w:szCs w:val="24"/>
              </w:rPr>
              <w:t>եւ</w:t>
            </w:r>
            <w:r w:rsidRPr="00DC26BE">
              <w:rPr>
                <w:rFonts w:ascii="Sylfaen" w:hAnsi="Sylfaen"/>
                <w:sz w:val="20"/>
                <w:szCs w:val="24"/>
              </w:rPr>
              <w:t xml:space="preserve"> մշակում է երրորդ երկրների ձեռնարկությունների ռեեստրում ներառված՝ ձեռնարկության կարգավիճակի փոփոխման վերաբերյալ տեղեկությունները </w:t>
            </w:r>
            <w:r w:rsidR="008D0DD6" w:rsidRPr="00B01179">
              <w:rPr>
                <w:rFonts w:ascii="Sylfaen" w:hAnsi="Sylfaen"/>
                <w:sz w:val="20"/>
                <w:szCs w:val="24"/>
              </w:rPr>
              <w:t>եւ</w:t>
            </w:r>
            <w:r w:rsidRPr="00DC26BE">
              <w:rPr>
                <w:rFonts w:ascii="Sylfaen" w:hAnsi="Sylfaen"/>
                <w:sz w:val="20"/>
                <w:szCs w:val="24"/>
              </w:rPr>
              <w:t xml:space="preserve"> լիազորված մարմին է ուղարկում երրորդ երկրների ձեռնարկությունների ռեեստրում ներառված՝ ձեռնարկության կարգավիճակի փոփոխման վերաբերյալ տեղեկությունների մշակման մասին ծանուցում՝ լիազորված մարմինների միջ</w:t>
            </w:r>
            <w:r w:rsidR="008D0DD6" w:rsidRPr="00B01179">
              <w:rPr>
                <w:rFonts w:ascii="Sylfaen" w:hAnsi="Sylfaen"/>
                <w:sz w:val="20"/>
                <w:szCs w:val="24"/>
              </w:rPr>
              <w:t>եւ</w:t>
            </w:r>
            <w:r w:rsidRPr="00DC26BE">
              <w:rPr>
                <w:rFonts w:ascii="Sylfaen" w:hAnsi="Sylfaen"/>
                <w:sz w:val="20"/>
                <w:szCs w:val="24"/>
              </w:rPr>
              <w:t xml:space="preserve"> տեղեկատվական փոխգործակցության կանոնակարգին համապատասխան</w:t>
            </w:r>
          </w:p>
        </w:tc>
      </w:tr>
      <w:tr w:rsidR="006914A0" w:rsidRPr="00B01179" w14:paraId="6521E789" w14:textId="77777777" w:rsidTr="00B01179">
        <w:trPr>
          <w:jc w:val="center"/>
        </w:trPr>
        <w:tc>
          <w:tcPr>
            <w:tcW w:w="862" w:type="dxa"/>
            <w:tcBorders>
              <w:top w:val="single" w:sz="4" w:space="0" w:color="auto"/>
              <w:left w:val="single" w:sz="4" w:space="0" w:color="auto"/>
              <w:bottom w:val="single" w:sz="4" w:space="0" w:color="auto"/>
            </w:tcBorders>
            <w:shd w:val="clear" w:color="auto" w:fill="FFFFFF"/>
          </w:tcPr>
          <w:p w14:paraId="3B63035E"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7</w:t>
            </w:r>
          </w:p>
        </w:tc>
        <w:tc>
          <w:tcPr>
            <w:tcW w:w="2681" w:type="dxa"/>
            <w:tcBorders>
              <w:top w:val="single" w:sz="4" w:space="0" w:color="auto"/>
              <w:left w:val="single" w:sz="4" w:space="0" w:color="auto"/>
              <w:bottom w:val="single" w:sz="4" w:space="0" w:color="auto"/>
            </w:tcBorders>
            <w:shd w:val="clear" w:color="auto" w:fill="FFFFFF"/>
          </w:tcPr>
          <w:p w14:paraId="6084F05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705D0A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ռեեստրում ներառված՝ ձեռնարկության կարգավիճակի փոփոխման վերաբերյալ տեղեկությունները ընդունվել </w:t>
            </w:r>
            <w:r w:rsidR="008D0DD6" w:rsidRPr="00B01179">
              <w:rPr>
                <w:rFonts w:ascii="Sylfaen" w:hAnsi="Sylfaen"/>
                <w:sz w:val="20"/>
                <w:szCs w:val="24"/>
              </w:rPr>
              <w:t>եւ</w:t>
            </w:r>
            <w:r w:rsidRPr="00DC26BE">
              <w:rPr>
                <w:rFonts w:ascii="Sylfaen" w:hAnsi="Sylfaen"/>
                <w:sz w:val="20"/>
                <w:szCs w:val="24"/>
              </w:rPr>
              <w:t xml:space="preserve"> մշակվել են, կարգավիճակի փոփոխման վերաբերյալ տեղեկությունների մշակման մասին ծանուցումն ուղարկվել է</w:t>
            </w:r>
          </w:p>
        </w:tc>
      </w:tr>
    </w:tbl>
    <w:p w14:paraId="60BC694E" w14:textId="77777777" w:rsidR="002E7C36" w:rsidRDefault="002E7C36">
      <w:pPr>
        <w:spacing w:after="160" w:line="360" w:lineRule="auto"/>
        <w:rPr>
          <w:rFonts w:ascii="Sylfaen" w:hAnsi="Sylfaen" w:cs="Sylfaen"/>
        </w:rPr>
      </w:pPr>
    </w:p>
    <w:p w14:paraId="3720BCD0"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37</w:t>
      </w:r>
    </w:p>
    <w:p w14:paraId="7DF84B7B"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«Երրորդ երկրների ձեռնարկությունների ռեեստրում ներառված՝ ձեռնարկության կարգավիճակի փոփոխման վերաբերյալ տեղեկությունների մշակման մասին ծանուցման ստացում» գործառնության (P.SS.04.OPR.024) նկարագրությունը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862"/>
        <w:gridCol w:w="2681"/>
        <w:gridCol w:w="5827"/>
      </w:tblGrid>
      <w:tr w:rsidR="006914A0" w:rsidRPr="00B01179" w14:paraId="4BD32887" w14:textId="77777777" w:rsidTr="00B01179">
        <w:trPr>
          <w:tblHeader/>
          <w:jc w:val="center"/>
        </w:trPr>
        <w:tc>
          <w:tcPr>
            <w:tcW w:w="862" w:type="dxa"/>
            <w:tcBorders>
              <w:top w:val="single" w:sz="4" w:space="0" w:color="auto"/>
              <w:left w:val="single" w:sz="4" w:space="0" w:color="auto"/>
            </w:tcBorders>
            <w:shd w:val="clear" w:color="auto" w:fill="FFFFFF"/>
          </w:tcPr>
          <w:p w14:paraId="3974984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81" w:type="dxa"/>
            <w:tcBorders>
              <w:top w:val="single" w:sz="4" w:space="0" w:color="auto"/>
              <w:left w:val="single" w:sz="4" w:space="0" w:color="auto"/>
            </w:tcBorders>
            <w:shd w:val="clear" w:color="auto" w:fill="FFFFFF"/>
            <w:vAlign w:val="center"/>
          </w:tcPr>
          <w:p w14:paraId="4903D475" w14:textId="77777777" w:rsidR="002E7C36" w:rsidRDefault="00DC26BE">
            <w:pPr>
              <w:pStyle w:val="Other0"/>
              <w:spacing w:after="120" w:line="240" w:lineRule="auto"/>
              <w:ind w:firstLine="240"/>
              <w:rPr>
                <w:rFonts w:ascii="Sylfaen" w:hAnsi="Sylfaen" w:cs="Sylfaen"/>
                <w:sz w:val="20"/>
                <w:szCs w:val="24"/>
              </w:rPr>
            </w:pPr>
            <w:r w:rsidRPr="00DC26BE">
              <w:rPr>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2FA6A7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6914A0" w:rsidRPr="00B01179" w14:paraId="68209432" w14:textId="77777777" w:rsidTr="00B01179">
        <w:trPr>
          <w:tblHeader/>
          <w:jc w:val="center"/>
        </w:trPr>
        <w:tc>
          <w:tcPr>
            <w:tcW w:w="862" w:type="dxa"/>
            <w:tcBorders>
              <w:top w:val="single" w:sz="4" w:space="0" w:color="auto"/>
              <w:left w:val="single" w:sz="4" w:space="0" w:color="auto"/>
            </w:tcBorders>
            <w:shd w:val="clear" w:color="auto" w:fill="FFFFFF"/>
          </w:tcPr>
          <w:p w14:paraId="7EC69FF3" w14:textId="77777777" w:rsidR="002E7C36" w:rsidRDefault="006914A0">
            <w:pPr>
              <w:pStyle w:val="Other0"/>
              <w:spacing w:after="120" w:line="240" w:lineRule="auto"/>
              <w:ind w:firstLine="0"/>
              <w:jc w:val="center"/>
              <w:rPr>
                <w:rFonts w:ascii="Sylfaen" w:hAnsi="Sylfaen" w:cs="Sylfaen"/>
                <w:sz w:val="20"/>
                <w:szCs w:val="24"/>
              </w:rPr>
            </w:pPr>
            <w:r w:rsidRPr="00B01179">
              <w:rPr>
                <w:rFonts w:ascii="Sylfaen" w:hAnsi="Sylfaen"/>
                <w:sz w:val="20"/>
                <w:szCs w:val="24"/>
              </w:rPr>
              <w:t>1</w:t>
            </w:r>
          </w:p>
        </w:tc>
        <w:tc>
          <w:tcPr>
            <w:tcW w:w="2681" w:type="dxa"/>
            <w:tcBorders>
              <w:top w:val="single" w:sz="4" w:space="0" w:color="auto"/>
              <w:left w:val="single" w:sz="4" w:space="0" w:color="auto"/>
            </w:tcBorders>
            <w:shd w:val="clear" w:color="auto" w:fill="FFFFFF"/>
          </w:tcPr>
          <w:p w14:paraId="24F3367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217D89E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6914A0" w:rsidRPr="00B01179" w14:paraId="7B8DBEB2" w14:textId="77777777" w:rsidTr="00B01179">
        <w:trPr>
          <w:jc w:val="center"/>
        </w:trPr>
        <w:tc>
          <w:tcPr>
            <w:tcW w:w="862" w:type="dxa"/>
            <w:tcBorders>
              <w:top w:val="single" w:sz="4" w:space="0" w:color="auto"/>
              <w:left w:val="single" w:sz="4" w:space="0" w:color="auto"/>
            </w:tcBorders>
            <w:shd w:val="clear" w:color="auto" w:fill="FFFFFF"/>
          </w:tcPr>
          <w:p w14:paraId="44E2393A"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1</w:t>
            </w:r>
          </w:p>
        </w:tc>
        <w:tc>
          <w:tcPr>
            <w:tcW w:w="2681" w:type="dxa"/>
            <w:tcBorders>
              <w:top w:val="single" w:sz="4" w:space="0" w:color="auto"/>
              <w:left w:val="single" w:sz="4" w:space="0" w:color="auto"/>
            </w:tcBorders>
            <w:shd w:val="clear" w:color="auto" w:fill="FFFFFF"/>
          </w:tcPr>
          <w:p w14:paraId="35BA319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30D980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P.SS.04.OPR.024</w:t>
            </w:r>
          </w:p>
        </w:tc>
      </w:tr>
      <w:tr w:rsidR="006914A0" w:rsidRPr="00B01179" w14:paraId="38C8A264" w14:textId="77777777" w:rsidTr="00B01179">
        <w:trPr>
          <w:trHeight w:val="966"/>
          <w:jc w:val="center"/>
        </w:trPr>
        <w:tc>
          <w:tcPr>
            <w:tcW w:w="862" w:type="dxa"/>
            <w:tcBorders>
              <w:top w:val="single" w:sz="4" w:space="0" w:color="auto"/>
              <w:left w:val="single" w:sz="4" w:space="0" w:color="auto"/>
            </w:tcBorders>
            <w:shd w:val="clear" w:color="auto" w:fill="FFFFFF"/>
          </w:tcPr>
          <w:p w14:paraId="07D9AC6D"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2</w:t>
            </w:r>
          </w:p>
        </w:tc>
        <w:tc>
          <w:tcPr>
            <w:tcW w:w="2681" w:type="dxa"/>
            <w:tcBorders>
              <w:top w:val="single" w:sz="4" w:space="0" w:color="auto"/>
              <w:left w:val="single" w:sz="4" w:space="0" w:color="auto"/>
            </w:tcBorders>
            <w:shd w:val="clear" w:color="auto" w:fill="FFFFFF"/>
          </w:tcPr>
          <w:p w14:paraId="44B88B8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6CD307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ստանում </w:t>
            </w:r>
            <w:r w:rsidR="008D0DD6" w:rsidRPr="00B01179">
              <w:rPr>
                <w:rFonts w:ascii="Sylfaen" w:hAnsi="Sylfaen"/>
                <w:sz w:val="20"/>
                <w:szCs w:val="24"/>
              </w:rPr>
              <w:t>եւ</w:t>
            </w:r>
            <w:r w:rsidRPr="00DC26BE">
              <w:rPr>
                <w:rFonts w:ascii="Sylfaen" w:hAnsi="Sylfaen"/>
                <w:sz w:val="20"/>
                <w:szCs w:val="24"/>
              </w:rPr>
              <w:t xml:space="preserve"> մշակում է երրորդ երկրների ձեռնարկությունների ռեեստրի մեջ ներառված ձեռնարկության կարգավիճակի փոփոխման մասին ծանուցման ստացում</w:t>
            </w:r>
          </w:p>
        </w:tc>
      </w:tr>
      <w:tr w:rsidR="006914A0" w:rsidRPr="00B01179" w14:paraId="711B5496" w14:textId="77777777" w:rsidTr="00B01179">
        <w:trPr>
          <w:trHeight w:val="469"/>
          <w:jc w:val="center"/>
        </w:trPr>
        <w:tc>
          <w:tcPr>
            <w:tcW w:w="862" w:type="dxa"/>
            <w:tcBorders>
              <w:top w:val="single" w:sz="4" w:space="0" w:color="auto"/>
              <w:left w:val="single" w:sz="4" w:space="0" w:color="auto"/>
            </w:tcBorders>
            <w:shd w:val="clear" w:color="auto" w:fill="FFFFFF"/>
          </w:tcPr>
          <w:p w14:paraId="040A9E7D"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3</w:t>
            </w:r>
          </w:p>
        </w:tc>
        <w:tc>
          <w:tcPr>
            <w:tcW w:w="2681" w:type="dxa"/>
            <w:tcBorders>
              <w:top w:val="single" w:sz="4" w:space="0" w:color="auto"/>
              <w:left w:val="single" w:sz="4" w:space="0" w:color="auto"/>
            </w:tcBorders>
            <w:shd w:val="clear" w:color="auto" w:fill="FFFFFF"/>
          </w:tcPr>
          <w:p w14:paraId="266ED1D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Կատարողը</w:t>
            </w:r>
          </w:p>
        </w:tc>
        <w:tc>
          <w:tcPr>
            <w:tcW w:w="5827" w:type="dxa"/>
            <w:tcBorders>
              <w:top w:val="single" w:sz="4" w:space="0" w:color="auto"/>
              <w:left w:val="single" w:sz="4" w:space="0" w:color="auto"/>
              <w:right w:val="single" w:sz="4" w:space="0" w:color="auto"/>
            </w:tcBorders>
            <w:shd w:val="clear" w:color="auto" w:fill="FFFFFF"/>
          </w:tcPr>
          <w:p w14:paraId="0473FF7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w:t>
            </w:r>
          </w:p>
        </w:tc>
      </w:tr>
      <w:tr w:rsidR="006914A0" w:rsidRPr="00B01179" w14:paraId="2F80E5F9" w14:textId="77777777" w:rsidTr="00B01179">
        <w:trPr>
          <w:jc w:val="center"/>
        </w:trPr>
        <w:tc>
          <w:tcPr>
            <w:tcW w:w="862" w:type="dxa"/>
            <w:tcBorders>
              <w:top w:val="single" w:sz="4" w:space="0" w:color="auto"/>
              <w:left w:val="single" w:sz="4" w:space="0" w:color="auto"/>
            </w:tcBorders>
            <w:shd w:val="clear" w:color="auto" w:fill="FFFFFF"/>
          </w:tcPr>
          <w:p w14:paraId="4088E3B8"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4</w:t>
            </w:r>
          </w:p>
        </w:tc>
        <w:tc>
          <w:tcPr>
            <w:tcW w:w="2681" w:type="dxa"/>
            <w:tcBorders>
              <w:top w:val="single" w:sz="4" w:space="0" w:color="auto"/>
              <w:left w:val="single" w:sz="4" w:space="0" w:color="auto"/>
            </w:tcBorders>
            <w:shd w:val="clear" w:color="auto" w:fill="FFFFFF"/>
          </w:tcPr>
          <w:p w14:paraId="5E94F2F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339E7D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կատարվում է երրորդ երկրների ձեռնարկությունների ռեեստրում ներառված` ձեռնարկության կարգավիճակի փոփոխման վերաբերյալ տեղեկությունները կատարողի կողմից ընդունվելիս </w:t>
            </w:r>
            <w:r w:rsidR="008D0DD6" w:rsidRPr="00B01179">
              <w:rPr>
                <w:rFonts w:ascii="Sylfaen" w:hAnsi="Sylfaen"/>
                <w:sz w:val="20"/>
                <w:szCs w:val="24"/>
              </w:rPr>
              <w:t>եւ</w:t>
            </w:r>
            <w:r w:rsidRPr="00DC26BE">
              <w:rPr>
                <w:rFonts w:ascii="Sylfaen" w:hAnsi="Sylfaen"/>
                <w:sz w:val="20"/>
                <w:szCs w:val="24"/>
              </w:rPr>
              <w:t xml:space="preserve"> մշակվելիս («Երրորդ երկրների ձեռնարկությունների ռեեստրում ներառված` ձեռնարկության կարգավիճակի վերաբերյալ տեղեկությունների ընդունում </w:t>
            </w:r>
            <w:r w:rsidR="008D0DD6" w:rsidRPr="00B01179">
              <w:rPr>
                <w:rFonts w:ascii="Sylfaen" w:hAnsi="Sylfaen"/>
                <w:sz w:val="20"/>
                <w:szCs w:val="24"/>
              </w:rPr>
              <w:t>եւ</w:t>
            </w:r>
            <w:r w:rsidRPr="00DC26BE">
              <w:rPr>
                <w:rFonts w:ascii="Sylfaen" w:hAnsi="Sylfaen"/>
                <w:sz w:val="20"/>
                <w:szCs w:val="24"/>
              </w:rPr>
              <w:t xml:space="preserve"> մշակում» գործառնությունը (P.SS.04.OPR.023))</w:t>
            </w:r>
          </w:p>
        </w:tc>
      </w:tr>
      <w:tr w:rsidR="006914A0" w:rsidRPr="00B01179" w14:paraId="33D273B7" w14:textId="77777777" w:rsidTr="00B01179">
        <w:trPr>
          <w:jc w:val="center"/>
        </w:trPr>
        <w:tc>
          <w:tcPr>
            <w:tcW w:w="862" w:type="dxa"/>
            <w:tcBorders>
              <w:top w:val="single" w:sz="4" w:space="0" w:color="auto"/>
              <w:left w:val="single" w:sz="4" w:space="0" w:color="auto"/>
              <w:bottom w:val="single" w:sz="4" w:space="0" w:color="auto"/>
            </w:tcBorders>
            <w:shd w:val="clear" w:color="auto" w:fill="FFFFFF"/>
          </w:tcPr>
          <w:p w14:paraId="7F034F61"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5</w:t>
            </w:r>
          </w:p>
        </w:tc>
        <w:tc>
          <w:tcPr>
            <w:tcW w:w="2681" w:type="dxa"/>
            <w:tcBorders>
              <w:top w:val="single" w:sz="4" w:space="0" w:color="auto"/>
              <w:left w:val="single" w:sz="4" w:space="0" w:color="auto"/>
              <w:bottom w:val="single" w:sz="4" w:space="0" w:color="auto"/>
            </w:tcBorders>
            <w:shd w:val="clear" w:color="auto" w:fill="FFFFFF"/>
          </w:tcPr>
          <w:p w14:paraId="3D0938D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5D6930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ծանուցման ձ</w:t>
            </w:r>
            <w:r w:rsidR="008D0DD6" w:rsidRPr="00B01179">
              <w:rPr>
                <w:rFonts w:ascii="Sylfaen" w:hAnsi="Sylfaen"/>
                <w:sz w:val="20"/>
                <w:szCs w:val="24"/>
              </w:rPr>
              <w:t>եւ</w:t>
            </w:r>
            <w:r w:rsidRPr="00DC26BE">
              <w:rPr>
                <w:rFonts w:ascii="Sylfaen" w:hAnsi="Sylfaen"/>
                <w:sz w:val="20"/>
                <w:szCs w:val="24"/>
              </w:rPr>
              <w:t xml:space="preserve">աչափն ու կառուցվածքը պետք է համապատասխանեն Էլեկտրոնային փաստաթղթերի </w:t>
            </w:r>
            <w:r w:rsidR="008D0DD6" w:rsidRPr="00B01179">
              <w:rPr>
                <w:rFonts w:ascii="Sylfaen" w:hAnsi="Sylfaen"/>
                <w:sz w:val="20"/>
                <w:szCs w:val="24"/>
              </w:rPr>
              <w:t>եւ</w:t>
            </w:r>
            <w:r w:rsidRPr="00DC26BE">
              <w:rPr>
                <w:rFonts w:ascii="Sylfaen" w:hAnsi="Sylfaen"/>
                <w:sz w:val="20"/>
                <w:szCs w:val="24"/>
              </w:rPr>
              <w:t xml:space="preserve"> տեղեկությունների ձ</w:t>
            </w:r>
            <w:r w:rsidR="008D0DD6" w:rsidRPr="00B01179">
              <w:rPr>
                <w:rFonts w:ascii="Sylfaen" w:hAnsi="Sylfaen"/>
                <w:sz w:val="20"/>
                <w:szCs w:val="24"/>
              </w:rPr>
              <w:t>եւ</w:t>
            </w:r>
            <w:r w:rsidRPr="00DC26BE">
              <w:rPr>
                <w:rFonts w:ascii="Sylfaen" w:hAnsi="Sylfaen"/>
                <w:sz w:val="20"/>
                <w:szCs w:val="24"/>
              </w:rPr>
              <w:t>աչափերի ու կառուցվածքների նկարագրությանը։ Էլեկտրոնային փաստաթղթի (տեղեկությունների) վավերապայմանները պետք է համապատասխանեն Լիազորված մարմինների միջ</w:t>
            </w:r>
            <w:r w:rsidR="008D0DD6" w:rsidRPr="00B01179">
              <w:rPr>
                <w:rFonts w:ascii="Sylfaen" w:hAnsi="Sylfaen"/>
                <w:sz w:val="20"/>
                <w:szCs w:val="24"/>
              </w:rPr>
              <w:t>եւ</w:t>
            </w:r>
            <w:r w:rsidRPr="00DC26BE">
              <w:rPr>
                <w:rFonts w:ascii="Sylfaen" w:hAnsi="Sylfaen"/>
                <w:sz w:val="20"/>
                <w:szCs w:val="24"/>
              </w:rPr>
              <w:t xml:space="preserve"> տեղեկատվական փոխգործակցության կանոնակարգով նախատեսված պահանջներին</w:t>
            </w:r>
          </w:p>
        </w:tc>
      </w:tr>
      <w:tr w:rsidR="006914A0" w:rsidRPr="00B01179" w14:paraId="4A0CFAC6" w14:textId="77777777" w:rsidTr="00B01179">
        <w:trPr>
          <w:jc w:val="center"/>
        </w:trPr>
        <w:tc>
          <w:tcPr>
            <w:tcW w:w="862" w:type="dxa"/>
            <w:tcBorders>
              <w:top w:val="single" w:sz="4" w:space="0" w:color="auto"/>
              <w:left w:val="single" w:sz="4" w:space="0" w:color="auto"/>
            </w:tcBorders>
            <w:shd w:val="clear" w:color="auto" w:fill="FFFFFF"/>
          </w:tcPr>
          <w:p w14:paraId="2BAE11F7"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6</w:t>
            </w:r>
          </w:p>
        </w:tc>
        <w:tc>
          <w:tcPr>
            <w:tcW w:w="2681" w:type="dxa"/>
            <w:tcBorders>
              <w:top w:val="single" w:sz="4" w:space="0" w:color="auto"/>
              <w:left w:val="single" w:sz="4" w:space="0" w:color="auto"/>
            </w:tcBorders>
            <w:shd w:val="clear" w:color="auto" w:fill="FFFFFF"/>
          </w:tcPr>
          <w:p w14:paraId="4FF40C7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08E317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կատարողն ստանում է երրորդ երկրների ձեռնարկությունների ռեեստրի մեջ ներառված ձեռնարկության կարգավիճակի փոփոխման մասին ծանուցումը</w:t>
            </w:r>
          </w:p>
        </w:tc>
      </w:tr>
      <w:tr w:rsidR="006914A0" w:rsidRPr="00B01179" w14:paraId="1E1F745E" w14:textId="77777777" w:rsidTr="00B01179">
        <w:trPr>
          <w:jc w:val="center"/>
        </w:trPr>
        <w:tc>
          <w:tcPr>
            <w:tcW w:w="862" w:type="dxa"/>
            <w:tcBorders>
              <w:top w:val="single" w:sz="4" w:space="0" w:color="auto"/>
              <w:left w:val="single" w:sz="4" w:space="0" w:color="auto"/>
              <w:bottom w:val="single" w:sz="4" w:space="0" w:color="auto"/>
            </w:tcBorders>
            <w:shd w:val="clear" w:color="auto" w:fill="FFFFFF"/>
          </w:tcPr>
          <w:p w14:paraId="6EFD5585" w14:textId="77777777" w:rsidR="002E7C36" w:rsidRDefault="006914A0">
            <w:pPr>
              <w:pStyle w:val="Other0"/>
              <w:spacing w:after="120" w:line="240" w:lineRule="auto"/>
              <w:ind w:firstLine="1"/>
              <w:jc w:val="center"/>
              <w:rPr>
                <w:rFonts w:ascii="Sylfaen" w:hAnsi="Sylfaen" w:cs="Sylfaen"/>
                <w:sz w:val="20"/>
                <w:szCs w:val="24"/>
              </w:rPr>
            </w:pPr>
            <w:r w:rsidRPr="00B01179">
              <w:rPr>
                <w:rFonts w:ascii="Sylfaen" w:hAnsi="Sylfaen"/>
                <w:sz w:val="20"/>
                <w:szCs w:val="24"/>
              </w:rPr>
              <w:t>7</w:t>
            </w:r>
          </w:p>
        </w:tc>
        <w:tc>
          <w:tcPr>
            <w:tcW w:w="2681" w:type="dxa"/>
            <w:tcBorders>
              <w:top w:val="single" w:sz="4" w:space="0" w:color="auto"/>
              <w:left w:val="single" w:sz="4" w:space="0" w:color="auto"/>
              <w:bottom w:val="single" w:sz="4" w:space="0" w:color="auto"/>
            </w:tcBorders>
            <w:shd w:val="clear" w:color="auto" w:fill="FFFFFF"/>
          </w:tcPr>
          <w:p w14:paraId="07C6B61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D457ED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մեջ ներառված ձեռնարկության կարգավիճակի փոփոխման վերաբերյալ տեղեկությունների մշակման մասին ծանուցում </w:t>
            </w:r>
          </w:p>
        </w:tc>
      </w:tr>
    </w:tbl>
    <w:p w14:paraId="37BFFC9C" w14:textId="77777777" w:rsidR="002E7C36" w:rsidRDefault="002E7C36">
      <w:pPr>
        <w:spacing w:after="160" w:line="360" w:lineRule="auto"/>
        <w:rPr>
          <w:rFonts w:ascii="Sylfaen" w:hAnsi="Sylfaen" w:cs="Sylfaen"/>
        </w:rPr>
      </w:pPr>
    </w:p>
    <w:p w14:paraId="5B4ACAEE"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IX.</w:t>
      </w:r>
      <w:r w:rsidRPr="00DC26BE">
        <w:rPr>
          <w:rFonts w:ascii="Sylfaen" w:hAnsi="Sylfaen"/>
          <w:sz w:val="24"/>
          <w:szCs w:val="24"/>
        </w:rPr>
        <w:t xml:space="preserve"> Արտակարգ իրավիճակներում գործողությունների կարգը</w:t>
      </w:r>
    </w:p>
    <w:p w14:paraId="5F57F9A1"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78.</w:t>
      </w:r>
      <w:r w:rsidR="00B01179" w:rsidRPr="00B01179">
        <w:rPr>
          <w:rFonts w:ascii="Sylfaen" w:hAnsi="Sylfaen"/>
          <w:sz w:val="24"/>
          <w:szCs w:val="24"/>
        </w:rPr>
        <w:tab/>
      </w:r>
      <w:r w:rsidRPr="00DC26BE">
        <w:rPr>
          <w:rFonts w:ascii="Sylfaen" w:hAnsi="Sylfaen"/>
          <w:sz w:val="24"/>
          <w:szCs w:val="24"/>
        </w:rPr>
        <w:t xml:space="preserve">Ընդհանուր գործընթացի ընթացակարգեր կատարելիս հնարավոր են բացառիկ իրավիճակներ, որոնց դեպքում տվյալների մշակումը չի կարող կատարվել սովորական ռեժիմով: Դա կարող է տեղի ունենալ տեխնիկական խափանումների, կառուցվածքային </w:t>
      </w:r>
      <w:r w:rsidR="008D0DD6">
        <w:rPr>
          <w:rFonts w:ascii="Sylfaen" w:hAnsi="Sylfaen"/>
          <w:sz w:val="24"/>
          <w:szCs w:val="24"/>
        </w:rPr>
        <w:t>եւ</w:t>
      </w:r>
      <w:r w:rsidRPr="00DC26BE">
        <w:rPr>
          <w:rFonts w:ascii="Sylfaen" w:hAnsi="Sylfaen"/>
          <w:sz w:val="24"/>
          <w:szCs w:val="24"/>
        </w:rPr>
        <w:t xml:space="preserve"> ձ</w:t>
      </w:r>
      <w:r w:rsidR="008D0DD6">
        <w:rPr>
          <w:rFonts w:ascii="Sylfaen" w:hAnsi="Sylfaen"/>
          <w:sz w:val="24"/>
          <w:szCs w:val="24"/>
        </w:rPr>
        <w:t>եւ</w:t>
      </w:r>
      <w:r w:rsidRPr="00DC26BE">
        <w:rPr>
          <w:rFonts w:ascii="Sylfaen" w:hAnsi="Sylfaen"/>
          <w:sz w:val="24"/>
          <w:szCs w:val="24"/>
        </w:rPr>
        <w:t>աչափատրամաբանական հսկողության սխալների առաջացման, ինչպես նա</w:t>
      </w:r>
      <w:r w:rsidR="008D0DD6">
        <w:rPr>
          <w:rFonts w:ascii="Sylfaen" w:hAnsi="Sylfaen"/>
          <w:sz w:val="24"/>
          <w:szCs w:val="24"/>
        </w:rPr>
        <w:t>եւ</w:t>
      </w:r>
      <w:r w:rsidRPr="00DC26BE">
        <w:rPr>
          <w:rFonts w:ascii="Sylfaen" w:hAnsi="Sylfaen"/>
          <w:sz w:val="24"/>
          <w:szCs w:val="24"/>
        </w:rPr>
        <w:t xml:space="preserve"> այլ դեպքերում:</w:t>
      </w:r>
    </w:p>
    <w:p w14:paraId="4D108847"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79.</w:t>
      </w:r>
      <w:r w:rsidR="00B01179" w:rsidRPr="00B01179">
        <w:rPr>
          <w:rFonts w:ascii="Sylfaen" w:hAnsi="Sylfaen"/>
          <w:sz w:val="24"/>
          <w:szCs w:val="24"/>
        </w:rPr>
        <w:tab/>
      </w:r>
      <w:r w:rsidRPr="00DC26BE">
        <w:rPr>
          <w:rFonts w:ascii="Sylfaen" w:hAnsi="Sylfaen"/>
          <w:sz w:val="24"/>
          <w:szCs w:val="24"/>
        </w:rPr>
        <w:t xml:space="preserve">Կառուցվածքային </w:t>
      </w:r>
      <w:r w:rsidR="008D0DD6">
        <w:rPr>
          <w:rFonts w:ascii="Sylfaen" w:hAnsi="Sylfaen"/>
          <w:sz w:val="24"/>
          <w:szCs w:val="24"/>
        </w:rPr>
        <w:t>եւ</w:t>
      </w:r>
      <w:r w:rsidRPr="00DC26BE">
        <w:rPr>
          <w:rFonts w:ascii="Sylfaen" w:hAnsi="Sylfaen"/>
          <w:sz w:val="24"/>
          <w:szCs w:val="24"/>
        </w:rPr>
        <w:t xml:space="preserve"> ձ</w:t>
      </w:r>
      <w:r w:rsidR="008D0DD6">
        <w:rPr>
          <w:rFonts w:ascii="Sylfaen" w:hAnsi="Sylfaen"/>
          <w:sz w:val="24"/>
          <w:szCs w:val="24"/>
        </w:rPr>
        <w:t>եւ</w:t>
      </w:r>
      <w:r w:rsidRPr="00DC26BE">
        <w:rPr>
          <w:rFonts w:ascii="Sylfaen" w:hAnsi="Sylfaen"/>
          <w:sz w:val="24"/>
          <w:szCs w:val="24"/>
        </w:rPr>
        <w:t xml:space="preserve">աչափատրամաբանական հսկողության սխալների առաջացման դեպքում լիազորված մարմինը տվյալ ընդհանուր գործընթացի համար, Տեղեկատվական փոխգործակցության կանոնակարգին համապատասխան, իրականացնում է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 xml:space="preserve">աչափերի </w:t>
      </w:r>
      <w:r w:rsidR="008D0DD6">
        <w:rPr>
          <w:rFonts w:ascii="Sylfaen" w:hAnsi="Sylfaen"/>
          <w:sz w:val="24"/>
          <w:szCs w:val="24"/>
        </w:rPr>
        <w:t>եւ</w:t>
      </w:r>
      <w:r w:rsidRPr="00DC26BE">
        <w:rPr>
          <w:rFonts w:ascii="Sylfaen" w:hAnsi="Sylfaen"/>
          <w:sz w:val="24"/>
          <w:szCs w:val="24"/>
        </w:rPr>
        <w:t xml:space="preserve"> կառուցվածքների նկարագրությանն ու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լրացմանը ներկայացվող պահանջներին համապատասխանելու մասով այն հաղորդագրության ստուգումը, որի առնչությամբ ստացվել է սխալի վերաբերյալ ծանուցում: Նշված փաստաթղթերի պահանջներին տեղեկությունների անհամապատասխանություն հայտնաբերելու դեպքում լիազորված մարմինն անհրաժեշտ միջոցներ է ձեռնարկում՝ հայտնաբերված սխալը սահմանված կարգով վերացնելու համար։</w:t>
      </w:r>
    </w:p>
    <w:p w14:paraId="0E48F020"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80.</w:t>
      </w:r>
      <w:r w:rsidR="00B01179" w:rsidRPr="00B01179">
        <w:rPr>
          <w:rFonts w:ascii="Sylfaen" w:hAnsi="Sylfaen"/>
          <w:sz w:val="24"/>
          <w:szCs w:val="24"/>
        </w:rPr>
        <w:tab/>
      </w:r>
      <w:r w:rsidRPr="00DC26BE">
        <w:rPr>
          <w:rFonts w:ascii="Sylfaen" w:hAnsi="Sylfaen"/>
          <w:sz w:val="24"/>
          <w:szCs w:val="24"/>
        </w:rPr>
        <w:t>Արտակարգ իրավիճակների կարգավորման նպատակով անդամ պետությունները միմյանց եւ Հանձնաժողովին տեղեկացնում են այն լիազորված մարմինների մասին, որոնց իրավասությանն է վերապահված սույն կանոններով նախատեսված պահանջների կատարումը, ինչպես նաեւ ներկայացնում են տեղեկություններ՝ ընդհանուր գործընթացն իրագործելիս տեխնիկական աջակցություն ապահովելու համար պատասխանատու անձանց մասին:</w:t>
      </w:r>
    </w:p>
    <w:p w14:paraId="1F30B76C" w14:textId="77777777" w:rsidR="00B01179" w:rsidRPr="00B01179" w:rsidRDefault="00B01179" w:rsidP="00B01179">
      <w:pPr>
        <w:pStyle w:val="BodyText2"/>
        <w:spacing w:after="160"/>
        <w:ind w:firstLine="0"/>
        <w:jc w:val="center"/>
        <w:rPr>
          <w:rFonts w:ascii="Sylfaen" w:hAnsi="Sylfaen"/>
          <w:sz w:val="24"/>
          <w:szCs w:val="24"/>
        </w:rPr>
      </w:pPr>
      <w:r w:rsidRPr="00B01179">
        <w:rPr>
          <w:rFonts w:ascii="Sylfaen" w:hAnsi="Sylfaen"/>
          <w:sz w:val="24"/>
          <w:szCs w:val="24"/>
        </w:rPr>
        <w:t>___________</w:t>
      </w:r>
    </w:p>
    <w:p w14:paraId="2AF95BC3" w14:textId="77777777" w:rsidR="00B01179" w:rsidRPr="00B01179" w:rsidRDefault="00B01179" w:rsidP="008D0DD6">
      <w:pPr>
        <w:pStyle w:val="BodyText2"/>
        <w:spacing w:after="160"/>
        <w:ind w:left="5103" w:firstLine="0"/>
        <w:jc w:val="center"/>
        <w:rPr>
          <w:rFonts w:ascii="Sylfaen" w:hAnsi="Sylfaen"/>
          <w:sz w:val="24"/>
          <w:szCs w:val="24"/>
        </w:rPr>
      </w:pPr>
    </w:p>
    <w:p w14:paraId="3B422427" w14:textId="77777777" w:rsidR="00B01179" w:rsidRPr="00B01179" w:rsidRDefault="00B01179" w:rsidP="008D0DD6">
      <w:pPr>
        <w:pStyle w:val="BodyText2"/>
        <w:spacing w:after="160"/>
        <w:ind w:left="5103" w:firstLine="0"/>
        <w:jc w:val="center"/>
        <w:rPr>
          <w:rFonts w:ascii="Sylfaen" w:hAnsi="Sylfaen"/>
          <w:sz w:val="24"/>
          <w:szCs w:val="24"/>
        </w:rPr>
        <w:sectPr w:rsidR="00B01179" w:rsidRPr="00B01179" w:rsidSect="00530BFC">
          <w:footerReference w:type="default" r:id="rId18"/>
          <w:footerReference w:type="first" r:id="rId19"/>
          <w:pgSz w:w="11900" w:h="16840" w:code="9"/>
          <w:pgMar w:top="1418" w:right="1418" w:bottom="1418" w:left="1418" w:header="0" w:footer="799" w:gutter="0"/>
          <w:pgNumType w:start="1"/>
          <w:cols w:space="720"/>
          <w:noEndnote/>
          <w:titlePg/>
          <w:docGrid w:linePitch="360"/>
        </w:sectPr>
      </w:pPr>
    </w:p>
    <w:p w14:paraId="7371BD9D" w14:textId="77777777" w:rsidR="002E7C36" w:rsidRDefault="006914A0">
      <w:pPr>
        <w:pStyle w:val="BodyText2"/>
        <w:spacing w:after="160"/>
        <w:ind w:left="5103" w:firstLine="0"/>
        <w:jc w:val="center"/>
        <w:rPr>
          <w:rFonts w:ascii="Sylfaen" w:hAnsi="Sylfaen" w:cs="Sylfaen"/>
          <w:sz w:val="24"/>
          <w:szCs w:val="24"/>
        </w:rPr>
      </w:pPr>
      <w:r w:rsidRPr="008D0DD6">
        <w:rPr>
          <w:rFonts w:ascii="Sylfaen" w:hAnsi="Sylfaen"/>
          <w:sz w:val="24"/>
          <w:szCs w:val="24"/>
        </w:rPr>
        <w:t>ՀԱՍՏԱՏՎԱԾ Է</w:t>
      </w:r>
    </w:p>
    <w:p w14:paraId="6D841AE1" w14:textId="77777777" w:rsidR="002E7C36" w:rsidRDefault="00DC26BE">
      <w:pPr>
        <w:pStyle w:val="BodyText2"/>
        <w:spacing w:after="160"/>
        <w:ind w:left="5103" w:firstLine="0"/>
        <w:jc w:val="center"/>
        <w:rPr>
          <w:rFonts w:ascii="Sylfaen" w:hAnsi="Sylfaen" w:cs="Sylfaen"/>
          <w:sz w:val="24"/>
          <w:szCs w:val="24"/>
        </w:rPr>
      </w:pPr>
      <w:r w:rsidRPr="00DC26BE">
        <w:rPr>
          <w:rFonts w:ascii="Sylfaen" w:hAnsi="Sylfaen"/>
          <w:sz w:val="24"/>
          <w:szCs w:val="24"/>
        </w:rPr>
        <w:t>Եվրասիական տնտեսական հանձնաժողովի կոլեգիայի</w:t>
      </w:r>
      <w:r w:rsidR="00B01179" w:rsidRPr="00B01179">
        <w:rPr>
          <w:rFonts w:ascii="Sylfaen" w:hAnsi="Sylfaen"/>
          <w:sz w:val="24"/>
          <w:szCs w:val="24"/>
        </w:rPr>
        <w:t xml:space="preserve"> </w:t>
      </w:r>
      <w:r w:rsidR="00B01179" w:rsidRPr="00B01179">
        <w:rPr>
          <w:rFonts w:ascii="Sylfaen" w:hAnsi="Sylfaen"/>
          <w:sz w:val="24"/>
          <w:szCs w:val="24"/>
        </w:rPr>
        <w:br/>
      </w:r>
      <w:r w:rsidRPr="00DC26BE">
        <w:rPr>
          <w:rFonts w:ascii="Sylfaen" w:hAnsi="Sylfaen"/>
          <w:sz w:val="24"/>
          <w:szCs w:val="24"/>
        </w:rPr>
        <w:t xml:space="preserve">2021 թվականի օգոստոսի 17-ի </w:t>
      </w:r>
      <w:r w:rsidR="00B01179" w:rsidRPr="00B01179">
        <w:rPr>
          <w:rFonts w:ascii="Sylfaen" w:hAnsi="Sylfaen"/>
          <w:sz w:val="24"/>
          <w:szCs w:val="24"/>
        </w:rPr>
        <w:br/>
      </w:r>
      <w:r w:rsidRPr="00DC26BE">
        <w:rPr>
          <w:rFonts w:ascii="Sylfaen" w:hAnsi="Sylfaen"/>
          <w:sz w:val="24"/>
          <w:szCs w:val="24"/>
        </w:rPr>
        <w:t>թիվ 104 որոշմամբ</w:t>
      </w:r>
    </w:p>
    <w:p w14:paraId="00082AD8" w14:textId="77777777" w:rsidR="002E7C36" w:rsidRDefault="002E7C36">
      <w:pPr>
        <w:pStyle w:val="BodyText2"/>
        <w:spacing w:after="160"/>
        <w:ind w:left="5103" w:firstLine="0"/>
        <w:jc w:val="center"/>
        <w:rPr>
          <w:rFonts w:ascii="Sylfaen" w:hAnsi="Sylfaen" w:cs="Sylfaen"/>
          <w:sz w:val="24"/>
          <w:szCs w:val="24"/>
        </w:rPr>
      </w:pPr>
    </w:p>
    <w:p w14:paraId="546052BF" w14:textId="77777777" w:rsidR="002E7C36" w:rsidRDefault="00DC26BE">
      <w:pPr>
        <w:pStyle w:val="BodyText2"/>
        <w:spacing w:after="160"/>
        <w:ind w:firstLine="0"/>
        <w:jc w:val="center"/>
        <w:rPr>
          <w:rFonts w:ascii="Sylfaen" w:hAnsi="Sylfaen" w:cs="Sylfaen"/>
          <w:b/>
          <w:bCs/>
          <w:sz w:val="24"/>
          <w:szCs w:val="24"/>
        </w:rPr>
      </w:pPr>
      <w:r w:rsidRPr="00DC26BE">
        <w:rPr>
          <w:rFonts w:ascii="Sylfaen" w:hAnsi="Sylfaen"/>
          <w:b/>
          <w:sz w:val="24"/>
          <w:szCs w:val="24"/>
        </w:rPr>
        <w:t>ԿԱՆՈՆԱԿԱՐԳ</w:t>
      </w:r>
    </w:p>
    <w:p w14:paraId="0E533EA9"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b/>
          <w:sz w:val="24"/>
          <w:szCs w:val="24"/>
        </w:rPr>
        <w:t xml:space="preserve">Եվրասիական տնտեսական միության անդամ պետությունների լիազորված մարմինների </w:t>
      </w:r>
      <w:r w:rsidR="008D0DD6">
        <w:rPr>
          <w:rFonts w:ascii="Sylfaen" w:hAnsi="Sylfaen"/>
          <w:b/>
          <w:sz w:val="24"/>
          <w:szCs w:val="24"/>
        </w:rPr>
        <w:t>եւ</w:t>
      </w:r>
      <w:r w:rsidRPr="00DC26BE">
        <w:rPr>
          <w:rFonts w:ascii="Sylfaen" w:hAnsi="Sylfaen"/>
          <w:b/>
          <w:sz w:val="24"/>
          <w:szCs w:val="24"/>
        </w:rPr>
        <w:t xml:space="preserve"> Եվրասիական տնտեսական հանձնաժողովի միջ</w:t>
      </w:r>
      <w:r w:rsidR="008D0DD6">
        <w:rPr>
          <w:rFonts w:ascii="Sylfaen" w:hAnsi="Sylfaen"/>
          <w:b/>
          <w:sz w:val="24"/>
          <w:szCs w:val="24"/>
        </w:rPr>
        <w:t>եւ</w:t>
      </w:r>
      <w:r w:rsidRPr="00DC26BE">
        <w:rPr>
          <w:rFonts w:ascii="Sylfaen" w:hAnsi="Sylfaen"/>
          <w:b/>
          <w:sz w:val="24"/>
          <w:szCs w:val="24"/>
        </w:rPr>
        <w:t xml:space="preserve"> տեղեկատվական փոխգործակցության՝ «Եվրասիական տնտեսական միության մաքսային տարածք ներմուծվող՝ անասնաբուժասանիտարական</w:t>
      </w:r>
      <w:r w:rsidR="008D0DD6">
        <w:rPr>
          <w:rFonts w:ascii="Sylfaen" w:hAnsi="Sylfaen"/>
          <w:b/>
          <w:sz w:val="24"/>
          <w:szCs w:val="24"/>
        </w:rPr>
        <w:t xml:space="preserve"> </w:t>
      </w:r>
      <w:r w:rsidRPr="00DC26BE">
        <w:rPr>
          <w:rFonts w:ascii="Sylfaen" w:hAnsi="Sylfaen"/>
          <w:b/>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b/>
          <w:sz w:val="24"/>
          <w:szCs w:val="24"/>
        </w:rPr>
        <w:t>եւ</w:t>
      </w:r>
      <w:r w:rsidRPr="00DC26BE">
        <w:rPr>
          <w:rFonts w:ascii="Sylfaen" w:hAnsi="Sylfaen"/>
          <w:b/>
          <w:sz w:val="24"/>
          <w:szCs w:val="24"/>
        </w:rPr>
        <w:t xml:space="preserve">(կամ) պահումն իրականացնող կազմակերպությունների </w:t>
      </w:r>
      <w:r w:rsidR="008D0DD6">
        <w:rPr>
          <w:rFonts w:ascii="Sylfaen" w:hAnsi="Sylfaen"/>
          <w:b/>
          <w:sz w:val="24"/>
          <w:szCs w:val="24"/>
        </w:rPr>
        <w:t>եւ</w:t>
      </w:r>
      <w:r w:rsidRPr="00DC26BE">
        <w:rPr>
          <w:rFonts w:ascii="Sylfaen" w:hAnsi="Sylfaen"/>
          <w:b/>
          <w:sz w:val="24"/>
          <w:szCs w:val="24"/>
        </w:rPr>
        <w:t xml:space="preserve"> անձանց ռեեստրի ձ</w:t>
      </w:r>
      <w:r w:rsidR="008D0DD6">
        <w:rPr>
          <w:rFonts w:ascii="Sylfaen" w:hAnsi="Sylfaen"/>
          <w:b/>
          <w:sz w:val="24"/>
          <w:szCs w:val="24"/>
        </w:rPr>
        <w:t>եւ</w:t>
      </w:r>
      <w:r w:rsidRPr="00DC26BE">
        <w:rPr>
          <w:rFonts w:ascii="Sylfaen" w:hAnsi="Sylfaen"/>
          <w:b/>
          <w:sz w:val="24"/>
          <w:szCs w:val="24"/>
        </w:rPr>
        <w:t xml:space="preserve">ավորում, </w:t>
      </w:r>
      <w:r w:rsidR="00790341" w:rsidRPr="00790341">
        <w:rPr>
          <w:rFonts w:ascii="Sylfaen" w:hAnsi="Sylfaen"/>
          <w:b/>
          <w:sz w:val="24"/>
          <w:szCs w:val="24"/>
        </w:rPr>
        <w:br/>
      </w:r>
      <w:r w:rsidRPr="00DC26BE">
        <w:rPr>
          <w:rFonts w:ascii="Sylfaen" w:hAnsi="Sylfaen"/>
          <w:b/>
          <w:sz w:val="24"/>
          <w:szCs w:val="24"/>
        </w:rPr>
        <w:t>վարում ու օգտագործում» ընդհանուր գործընթացն ինտեգրված տեղեկատվական համակարգի միջոցներով իրագործելիս.</w:t>
      </w:r>
    </w:p>
    <w:p w14:paraId="2A978F45" w14:textId="77777777" w:rsidR="002E7C36" w:rsidRDefault="002E7C36">
      <w:pPr>
        <w:pStyle w:val="BodyText2"/>
        <w:spacing w:after="160"/>
        <w:ind w:firstLine="0"/>
        <w:jc w:val="center"/>
        <w:rPr>
          <w:rFonts w:ascii="Sylfaen" w:hAnsi="Sylfaen" w:cs="Sylfaen"/>
          <w:sz w:val="24"/>
          <w:szCs w:val="24"/>
          <w:shd w:val="clear" w:color="auto" w:fill="FFFFFF"/>
        </w:rPr>
      </w:pPr>
    </w:p>
    <w:p w14:paraId="1360148C"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I. Ընդհանուր դրույթներ</w:t>
      </w:r>
    </w:p>
    <w:p w14:paraId="68010776"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1.</w:t>
      </w:r>
      <w:r w:rsidR="00B01179" w:rsidRPr="00B01179">
        <w:rPr>
          <w:rFonts w:ascii="Sylfaen" w:hAnsi="Sylfaen"/>
          <w:sz w:val="24"/>
          <w:szCs w:val="24"/>
        </w:rPr>
        <w:tab/>
      </w:r>
      <w:r w:rsidRPr="00DC26BE">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8D0DD6">
        <w:rPr>
          <w:rFonts w:ascii="Sylfaen" w:hAnsi="Sylfaen"/>
          <w:sz w:val="24"/>
          <w:szCs w:val="24"/>
        </w:rPr>
        <w:t>եւ</w:t>
      </w:r>
      <w:r w:rsidRPr="00DC26BE">
        <w:rPr>
          <w:rFonts w:ascii="Sylfaen" w:hAnsi="Sylfaen"/>
          <w:sz w:val="24"/>
          <w:szCs w:val="24"/>
        </w:rPr>
        <w:t>յալ ակտերին համապատասխան՝</w:t>
      </w:r>
    </w:p>
    <w:p w14:paraId="0A883A73"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«Եվրասիական տնտեսական միության մասին» 2014 թվականի մայիսի 29-ի պայմանագիր.</w:t>
      </w:r>
    </w:p>
    <w:p w14:paraId="2736F591"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02778077"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խորհրդի 2014 թվականի հոկտեմբերի 9-ի ««Անասնաբուժական հսկողության (վերահսկողության) ենթակա օբյեկտների համատեղ ստուգումներ անցկացնելու </w:t>
      </w:r>
      <w:r w:rsidR="008D0DD6">
        <w:rPr>
          <w:rFonts w:ascii="Sylfaen" w:hAnsi="Sylfaen"/>
          <w:sz w:val="24"/>
          <w:szCs w:val="24"/>
        </w:rPr>
        <w:t>եւ</w:t>
      </w:r>
      <w:r w:rsidRPr="00DC26BE">
        <w:rPr>
          <w:rFonts w:ascii="Sylfaen" w:hAnsi="Sylfaen"/>
          <w:sz w:val="24"/>
          <w:szCs w:val="24"/>
        </w:rPr>
        <w:t xml:space="preserve"> ապրանքներից (արտադրանքից) փորձանմուշներ վերցնելու միասնական կարգի մասին» հիմնադրույթի մասին» թիվ 94 որոշում.</w:t>
      </w:r>
    </w:p>
    <w:p w14:paraId="3D87FEF7" w14:textId="77777777" w:rsidR="002E7C36" w:rsidRDefault="00DC26BE">
      <w:pPr>
        <w:pStyle w:val="BodyText2"/>
        <w:spacing w:after="160" w:line="346" w:lineRule="auto"/>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8D0DD6">
        <w:rPr>
          <w:rFonts w:ascii="Sylfaen" w:hAnsi="Sylfaen"/>
          <w:sz w:val="24"/>
          <w:szCs w:val="24"/>
        </w:rPr>
        <w:t>եւ</w:t>
      </w:r>
      <w:r w:rsidRPr="00DC26BE">
        <w:rPr>
          <w:rFonts w:ascii="Sylfaen" w:hAnsi="Sylfaen"/>
          <w:sz w:val="24"/>
          <w:szCs w:val="24"/>
        </w:rPr>
        <w:t xml:space="preserve"> փոխադարձ առ</w:t>
      </w:r>
      <w:r w:rsidR="008D0DD6">
        <w:rPr>
          <w:rFonts w:ascii="Sylfaen" w:hAnsi="Sylfaen"/>
          <w:sz w:val="24"/>
          <w:szCs w:val="24"/>
        </w:rPr>
        <w:t>եւ</w:t>
      </w:r>
      <w:r w:rsidRPr="00DC26B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254D2A3E" w14:textId="77777777" w:rsidR="002E7C36" w:rsidRDefault="00DC26BE">
      <w:pPr>
        <w:pStyle w:val="BodyText2"/>
        <w:spacing w:after="160" w:line="346" w:lineRule="auto"/>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2015 թվականի հունվարի 27-ի «Արտաքին </w:t>
      </w:r>
      <w:r w:rsidR="008D0DD6">
        <w:rPr>
          <w:rFonts w:ascii="Sylfaen" w:hAnsi="Sylfaen"/>
          <w:sz w:val="24"/>
          <w:szCs w:val="24"/>
        </w:rPr>
        <w:t>եւ</w:t>
      </w:r>
      <w:r w:rsidRPr="00DC26BE">
        <w:rPr>
          <w:rFonts w:ascii="Sylfaen" w:hAnsi="Sylfaen"/>
          <w:sz w:val="24"/>
          <w:szCs w:val="24"/>
        </w:rPr>
        <w:t xml:space="preserve"> փոխադարձ առ</w:t>
      </w:r>
      <w:r w:rsidR="008D0DD6">
        <w:rPr>
          <w:rFonts w:ascii="Sylfaen" w:hAnsi="Sylfaen"/>
          <w:sz w:val="24"/>
          <w:szCs w:val="24"/>
        </w:rPr>
        <w:t>եւ</w:t>
      </w:r>
      <w:r w:rsidRPr="00DC26B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1C5A5535" w14:textId="77777777" w:rsidR="002E7C36" w:rsidRDefault="00DC26BE">
      <w:pPr>
        <w:pStyle w:val="BodyText2"/>
        <w:spacing w:after="160" w:line="346" w:lineRule="auto"/>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8D0DD6">
        <w:rPr>
          <w:rFonts w:ascii="Sylfaen" w:hAnsi="Sylfaen"/>
          <w:sz w:val="24"/>
          <w:szCs w:val="24"/>
        </w:rPr>
        <w:t>եւ</w:t>
      </w:r>
      <w:r w:rsidRPr="00DC26B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0838D12" w14:textId="77777777" w:rsidR="002E7C36" w:rsidRDefault="00DC26BE">
      <w:pPr>
        <w:pStyle w:val="BodyText2"/>
        <w:spacing w:after="160" w:line="346" w:lineRule="auto"/>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8D0DD6">
        <w:rPr>
          <w:rFonts w:ascii="Sylfaen" w:hAnsi="Sylfaen"/>
          <w:sz w:val="24"/>
          <w:szCs w:val="24"/>
        </w:rPr>
        <w:t>եւ</w:t>
      </w:r>
      <w:r w:rsidRPr="00DC26BE">
        <w:rPr>
          <w:rFonts w:ascii="Sylfaen" w:hAnsi="Sylfaen"/>
          <w:sz w:val="24"/>
          <w:szCs w:val="24"/>
        </w:rPr>
        <w:t xml:space="preserve"> նկարագրության մեթոդիկայի մասին» թիվ 63 որոշում։</w:t>
      </w:r>
    </w:p>
    <w:p w14:paraId="61C7DBEE" w14:textId="77777777" w:rsidR="002E7C36" w:rsidRDefault="00DC26BE">
      <w:pPr>
        <w:pStyle w:val="BodyText2"/>
        <w:spacing w:after="160" w:line="346" w:lineRule="auto"/>
        <w:ind w:firstLine="567"/>
        <w:jc w:val="both"/>
        <w:rPr>
          <w:rFonts w:ascii="Sylfaen" w:hAnsi="Sylfaen" w:cs="Sylfaen"/>
          <w:sz w:val="24"/>
          <w:szCs w:val="24"/>
        </w:rPr>
      </w:pPr>
      <w:r w:rsidRPr="00DC26B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8D0DD6">
        <w:rPr>
          <w:rFonts w:ascii="Sylfaen" w:hAnsi="Sylfaen"/>
          <w:sz w:val="24"/>
          <w:szCs w:val="24"/>
        </w:rPr>
        <w:t>եւ</w:t>
      </w:r>
      <w:r w:rsidRPr="00DC26BE">
        <w:rPr>
          <w:rFonts w:ascii="Sylfaen" w:hAnsi="Sylfaen"/>
          <w:sz w:val="24"/>
          <w:szCs w:val="24"/>
        </w:rPr>
        <w:t xml:space="preserve"> </w:t>
      </w:r>
      <w:r w:rsidR="008D0DD6">
        <w:rPr>
          <w:rFonts w:ascii="Sylfaen" w:hAnsi="Sylfaen"/>
          <w:sz w:val="24"/>
          <w:szCs w:val="24"/>
        </w:rPr>
        <w:t>եւ</w:t>
      </w:r>
      <w:r w:rsidRPr="00DC26BE">
        <w:rPr>
          <w:rFonts w:ascii="Sylfaen" w:hAnsi="Sylfaen"/>
          <w:sz w:val="24"/>
          <w:szCs w:val="24"/>
        </w:rPr>
        <w:t xml:space="preserve"> Եվրասիական տնտեսական միության հետ անդրսահմանային փոխգործակցության ժամանակ էլեկտրոնային փաստաթղթերի փոխանակման մասին» հիմնադրույթը հաստատելու մասին» թիվ 125 որոշում:</w:t>
      </w:r>
    </w:p>
    <w:p w14:paraId="4B4D24FC"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II. Կիրառման ոլորտը</w:t>
      </w:r>
    </w:p>
    <w:p w14:paraId="6990A41F"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2.</w:t>
      </w:r>
      <w:r w:rsidR="00B01179" w:rsidRPr="00B01179">
        <w:rPr>
          <w:rFonts w:ascii="Sylfaen" w:hAnsi="Sylfaen"/>
          <w:sz w:val="24"/>
          <w:szCs w:val="24"/>
        </w:rPr>
        <w:tab/>
      </w:r>
      <w:r w:rsidRPr="00DC26BE">
        <w:rPr>
          <w:rFonts w:ascii="Sylfaen" w:hAnsi="Sylfaen"/>
          <w:sz w:val="24"/>
          <w:szCs w:val="24"/>
        </w:rPr>
        <w:t xml:space="preserve">Սույն կանոնակարգը մշակվել է ընդհանուր գործընթացի մասնակիցների կողմից՝ «Եվրասիական տնտեսական միության մաքսային տարածք ներմուծվող՝ անասնաբուժական հսկողության (վերահսկողության)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 (կամ) պահումն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 xml:space="preserve">ավորումը, վարումը </w:t>
      </w:r>
      <w:r w:rsidR="008D0DD6">
        <w:rPr>
          <w:rFonts w:ascii="Sylfaen" w:hAnsi="Sylfaen"/>
          <w:sz w:val="24"/>
          <w:szCs w:val="24"/>
        </w:rPr>
        <w:t>եւ</w:t>
      </w:r>
      <w:r w:rsidRPr="00DC26BE">
        <w:rPr>
          <w:rFonts w:ascii="Sylfaen" w:hAnsi="Sylfaen"/>
          <w:sz w:val="24"/>
          <w:szCs w:val="24"/>
        </w:rPr>
        <w:t xml:space="preserve"> օգտագործումը» ընդհանուր գործընթացի (այսուհետ՝ ընդհանուր գործընթաց) տրանզակցիաների կատարման կարգի եւ պայմանների, ինչպես նաեւ դրանց կատարման մեջ իրենց դերի միատեսակ ընկալումն ապահովելու նպատակներով:</w:t>
      </w:r>
    </w:p>
    <w:p w14:paraId="6CF52B86"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3.</w:t>
      </w:r>
      <w:r w:rsidR="00B01179" w:rsidRPr="00B01179">
        <w:rPr>
          <w:rFonts w:ascii="Sylfaen" w:hAnsi="Sylfaen"/>
          <w:sz w:val="24"/>
          <w:szCs w:val="24"/>
        </w:rPr>
        <w:tab/>
      </w:r>
      <w:r w:rsidRPr="00DC26BE">
        <w:rPr>
          <w:rFonts w:ascii="Sylfaen" w:hAnsi="Sylfaen"/>
          <w:sz w:val="24"/>
          <w:szCs w:val="24"/>
        </w:rPr>
        <w:t>Սույն կանոնակարգով սահմանվում են ընդհանուր գործընթացի մասնակիցների միջ</w:t>
      </w:r>
      <w:r w:rsidR="008D0DD6">
        <w:rPr>
          <w:rFonts w:ascii="Sylfaen" w:hAnsi="Sylfaen"/>
          <w:sz w:val="24"/>
          <w:szCs w:val="24"/>
        </w:rPr>
        <w:t>եւ</w:t>
      </w:r>
      <w:r w:rsidRPr="00DC26BE">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8D0DD6">
        <w:rPr>
          <w:rFonts w:ascii="Sylfaen" w:hAnsi="Sylfaen"/>
          <w:sz w:val="24"/>
          <w:szCs w:val="24"/>
        </w:rPr>
        <w:t>եւ</w:t>
      </w:r>
      <w:r w:rsidRPr="00DC26BE">
        <w:rPr>
          <w:rFonts w:ascii="Sylfaen" w:hAnsi="Sylfaen"/>
          <w:sz w:val="24"/>
          <w:szCs w:val="24"/>
        </w:rPr>
        <w:t xml:space="preserve"> պայմաններին ներկայացվող պահանջները։</w:t>
      </w:r>
    </w:p>
    <w:p w14:paraId="1493B3F6"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4</w:t>
      </w:r>
      <w:r w:rsidR="00B01179" w:rsidRPr="00B01179">
        <w:rPr>
          <w:rFonts w:ascii="Sylfaen" w:hAnsi="Sylfaen"/>
          <w:sz w:val="24"/>
          <w:szCs w:val="24"/>
        </w:rPr>
        <w:t>.</w:t>
      </w:r>
      <w:r w:rsidR="00B01179" w:rsidRPr="00B01179">
        <w:rPr>
          <w:rFonts w:ascii="Sylfaen" w:hAnsi="Sylfaen"/>
          <w:sz w:val="24"/>
          <w:szCs w:val="24"/>
        </w:rPr>
        <w:tab/>
      </w:r>
      <w:r w:rsidRPr="00DC26BE">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8D0DD6">
        <w:rPr>
          <w:rFonts w:ascii="Sylfaen" w:hAnsi="Sylfaen"/>
          <w:sz w:val="24"/>
          <w:szCs w:val="24"/>
        </w:rPr>
        <w:t>եւ</w:t>
      </w:r>
      <w:r w:rsidRPr="00DC26BE">
        <w:rPr>
          <w:rFonts w:ascii="Sylfaen" w:hAnsi="Sylfaen"/>
          <w:sz w:val="24"/>
          <w:szCs w:val="24"/>
        </w:rPr>
        <w:t xml:space="preserve"> գործառնությունների կատարման կարգը վերահսկելիս, ինչպես նա</w:t>
      </w:r>
      <w:r w:rsidR="008D0DD6">
        <w:rPr>
          <w:rFonts w:ascii="Sylfaen" w:hAnsi="Sylfaen"/>
          <w:sz w:val="24"/>
          <w:szCs w:val="24"/>
        </w:rPr>
        <w:t>եւ</w:t>
      </w:r>
      <w:r w:rsidRPr="00DC26BE">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8D0DD6">
        <w:rPr>
          <w:rFonts w:ascii="Sylfaen" w:hAnsi="Sylfaen"/>
          <w:sz w:val="24"/>
          <w:szCs w:val="24"/>
        </w:rPr>
        <w:t>եւ</w:t>
      </w:r>
      <w:r w:rsidRPr="00DC26BE">
        <w:rPr>
          <w:rFonts w:ascii="Sylfaen" w:hAnsi="Sylfaen"/>
          <w:sz w:val="24"/>
          <w:szCs w:val="24"/>
        </w:rPr>
        <w:t xml:space="preserve"> լրամշակելիս։</w:t>
      </w:r>
    </w:p>
    <w:p w14:paraId="016B96A6" w14:textId="77777777" w:rsidR="002E7C36" w:rsidRDefault="002E7C36">
      <w:pPr>
        <w:pStyle w:val="BodyText2"/>
        <w:spacing w:after="160"/>
        <w:ind w:firstLine="0"/>
        <w:jc w:val="center"/>
        <w:rPr>
          <w:rFonts w:ascii="Sylfaen" w:hAnsi="Sylfaen" w:cs="Sylfaen"/>
          <w:sz w:val="24"/>
          <w:szCs w:val="24"/>
        </w:rPr>
      </w:pPr>
    </w:p>
    <w:p w14:paraId="177F0D36"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III. Հիմնական հասկացությունները</w:t>
      </w:r>
    </w:p>
    <w:p w14:paraId="002A9F39"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5.</w:t>
      </w:r>
      <w:r w:rsidR="00B01179" w:rsidRPr="00B01179">
        <w:rPr>
          <w:rFonts w:ascii="Sylfaen" w:hAnsi="Sylfaen"/>
          <w:sz w:val="24"/>
          <w:szCs w:val="24"/>
        </w:rPr>
        <w:tab/>
      </w:r>
      <w:r w:rsidRPr="00DC26BE">
        <w:rPr>
          <w:rFonts w:ascii="Sylfaen" w:hAnsi="Sylfaen"/>
          <w:sz w:val="24"/>
          <w:szCs w:val="24"/>
        </w:rPr>
        <w:t>Սույն կանոնակարգի նպատակներով օգտագործվում են հասկացություններ, որոնք ունեն հետ</w:t>
      </w:r>
      <w:r w:rsidR="008D0DD6">
        <w:rPr>
          <w:rFonts w:ascii="Sylfaen" w:hAnsi="Sylfaen"/>
          <w:sz w:val="24"/>
          <w:szCs w:val="24"/>
        </w:rPr>
        <w:t>եւ</w:t>
      </w:r>
      <w:r w:rsidRPr="00DC26BE">
        <w:rPr>
          <w:rFonts w:ascii="Sylfaen" w:hAnsi="Sylfaen"/>
          <w:sz w:val="24"/>
          <w:szCs w:val="24"/>
        </w:rPr>
        <w:t>յալ իմաստը.</w:t>
      </w:r>
    </w:p>
    <w:p w14:paraId="7E2AFB13"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b/>
          <w:sz w:val="24"/>
          <w:szCs w:val="24"/>
        </w:rPr>
        <w:t>էլեկտրոնային փաստաթղթի (տեղեկությունների) վավերապայման</w:t>
      </w:r>
      <w:r w:rsidRPr="00DC26BE">
        <w:rPr>
          <w:rFonts w:ascii="Sylfaen" w:hAnsi="Sylfaen"/>
          <w:sz w:val="24"/>
          <w:szCs w:val="24"/>
        </w:rPr>
        <w:t>՝ էլեկտրոնային փաստաթղթի (տեղեկությունների) տվյալների միավոր, որը որոշակի համատեքստում համարվում է անբաժանելի.</w:t>
      </w:r>
    </w:p>
    <w:p w14:paraId="51EEF449"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b/>
          <w:sz w:val="24"/>
          <w:szCs w:val="24"/>
        </w:rPr>
        <w:t>ընդհանուր գործընթացի տեղեկատվական օբյեկտի վիճակ՝</w:t>
      </w:r>
      <w:r w:rsidRPr="00DC26BE">
        <w:rPr>
          <w:rFonts w:ascii="Sylfaen" w:hAnsi="Sylfaen"/>
          <w:sz w:val="24"/>
          <w:szCs w:val="24"/>
        </w:rPr>
        <w:t xml:space="preserve"> տեղեկատվական օբյեկտն իր կենսական ցիկլի որոշակի փուլում բնութագրող հատկություն, որը փոփոխվում է ընդհանուր գործընթացի գործառնությունների կատարման ժամանակ:</w:t>
      </w:r>
    </w:p>
    <w:p w14:paraId="571E862F"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8D0DD6">
        <w:rPr>
          <w:rFonts w:ascii="Sylfaen" w:hAnsi="Sylfaen"/>
          <w:sz w:val="24"/>
          <w:szCs w:val="24"/>
        </w:rPr>
        <w:t>եւ</w:t>
      </w:r>
      <w:r w:rsidRPr="00DC26BE">
        <w:rPr>
          <w:rFonts w:ascii="Sylfaen" w:hAnsi="Sylfaen"/>
          <w:sz w:val="24"/>
          <w:szCs w:val="24"/>
        </w:rPr>
        <w:t xml:space="preserve"> «ընդհանուր գործընթացի տրանզակցիա»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8D0DD6">
        <w:rPr>
          <w:rFonts w:ascii="Sylfaen" w:hAnsi="Sylfaen"/>
          <w:sz w:val="24"/>
          <w:szCs w:val="24"/>
        </w:rPr>
        <w:t>եւ</w:t>
      </w:r>
      <w:r w:rsidRPr="00DC26BE">
        <w:rPr>
          <w:rFonts w:ascii="Sylfaen" w:hAnsi="Sylfaen"/>
          <w:sz w:val="24"/>
          <w:szCs w:val="24"/>
        </w:rPr>
        <w:t xml:space="preserve"> նկարագրության մեթոդիկայով սահմանված իմաստներով։</w:t>
      </w:r>
    </w:p>
    <w:p w14:paraId="490EA7F8"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pacing w:val="-4"/>
          <w:sz w:val="24"/>
          <w:szCs w:val="24"/>
        </w:rPr>
        <w:t>Սույն կանոնակարգում օգտագործվող մյուս հասկացությունները կիրառվում են Եվրասիական</w:t>
      </w:r>
      <w:r w:rsidRPr="00DC26BE">
        <w:rPr>
          <w:rFonts w:ascii="Sylfaen" w:hAnsi="Sylfaen"/>
          <w:sz w:val="24"/>
          <w:szCs w:val="24"/>
        </w:rPr>
        <w:t xml:space="preserve"> տնտեսական հանձնաժողովի կոլեգիայի 2021 թվականի օգոստոսի</w:t>
      </w:r>
      <w:r w:rsidR="00523F38" w:rsidRPr="00523F38">
        <w:rPr>
          <w:rFonts w:ascii="Sylfaen" w:hAnsi="Sylfaen"/>
          <w:sz w:val="24"/>
          <w:szCs w:val="24"/>
        </w:rPr>
        <w:t> </w:t>
      </w:r>
      <w:r w:rsidRPr="00DC26BE">
        <w:rPr>
          <w:rFonts w:ascii="Sylfaen" w:hAnsi="Sylfaen"/>
          <w:sz w:val="24"/>
          <w:szCs w:val="24"/>
        </w:rPr>
        <w:t>17-ի թիվ 104 որոշմամբ հաստատված՝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ավորում, վարում ու օգտագործում» ընդհանուր գործընթացն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524EA857" w14:textId="77777777" w:rsidR="00523F38" w:rsidRDefault="00523F38">
      <w:pPr>
        <w:rPr>
          <w:rFonts w:ascii="Sylfaen" w:eastAsia="Times New Roman" w:hAnsi="Sylfaen" w:cs="Sylfaen"/>
          <w:shd w:val="clear" w:color="auto" w:fill="FFFFFF"/>
        </w:rPr>
      </w:pPr>
      <w:r>
        <w:rPr>
          <w:rFonts w:ascii="Sylfaen" w:hAnsi="Sylfaen" w:cs="Sylfaen"/>
          <w:shd w:val="clear" w:color="auto" w:fill="FFFFFF"/>
        </w:rPr>
        <w:br w:type="page"/>
      </w:r>
    </w:p>
    <w:p w14:paraId="2E9CE3E1" w14:textId="77777777" w:rsidR="002E7C36" w:rsidRPr="002E7C36" w:rsidRDefault="00DC26BE">
      <w:pPr>
        <w:pStyle w:val="BodyText2"/>
        <w:spacing w:after="160"/>
        <w:ind w:firstLine="0"/>
        <w:jc w:val="center"/>
        <w:rPr>
          <w:rFonts w:ascii="Sylfaen" w:hAnsi="Sylfaen"/>
          <w:sz w:val="24"/>
          <w:szCs w:val="24"/>
        </w:rPr>
      </w:pPr>
      <w:r w:rsidRPr="00DC26BE">
        <w:rPr>
          <w:rFonts w:ascii="Sylfaen" w:hAnsi="Sylfaen"/>
          <w:sz w:val="24"/>
          <w:szCs w:val="24"/>
          <w:shd w:val="clear" w:color="auto" w:fill="FFFFFF"/>
        </w:rPr>
        <w:t>IV.</w:t>
      </w:r>
      <w:r w:rsidRPr="00DC26BE">
        <w:rPr>
          <w:rFonts w:ascii="Sylfaen" w:hAnsi="Sylfaen"/>
          <w:sz w:val="24"/>
          <w:szCs w:val="24"/>
        </w:rPr>
        <w:t xml:space="preserve"> Ընդհանուր գործընթացի շրջանակներում տեղեկատվական փոխգործակցության մասին հիմնական տեղեկությունները</w:t>
      </w:r>
    </w:p>
    <w:p w14:paraId="53DEF326" w14:textId="77777777" w:rsidR="00523F38" w:rsidRPr="002E7C36" w:rsidRDefault="00523F38" w:rsidP="008D0DD6">
      <w:pPr>
        <w:pStyle w:val="BodyText2"/>
        <w:spacing w:after="160"/>
        <w:ind w:firstLine="0"/>
        <w:jc w:val="center"/>
        <w:rPr>
          <w:rFonts w:ascii="Sylfaen" w:hAnsi="Sylfaen" w:cs="Sylfaen"/>
          <w:sz w:val="24"/>
          <w:szCs w:val="24"/>
        </w:rPr>
      </w:pPr>
    </w:p>
    <w:p w14:paraId="2B22CC6D"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1.</w:t>
      </w:r>
      <w:r w:rsidRPr="00DC26BE">
        <w:rPr>
          <w:rFonts w:ascii="Sylfaen" w:hAnsi="Sylfaen"/>
          <w:sz w:val="24"/>
          <w:szCs w:val="24"/>
        </w:rPr>
        <w:t xml:space="preserve"> Տեղեկատվական փոխգործակցության մասնակիցները</w:t>
      </w:r>
    </w:p>
    <w:p w14:paraId="71094058"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6.</w:t>
      </w:r>
      <w:r w:rsidR="00523F38" w:rsidRPr="00523F38">
        <w:rPr>
          <w:rFonts w:ascii="Sylfaen" w:hAnsi="Sylfaen"/>
          <w:sz w:val="24"/>
          <w:szCs w:val="24"/>
        </w:rPr>
        <w:tab/>
      </w:r>
      <w:r w:rsidRPr="00DC26BE">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0AF66C81" w14:textId="77777777" w:rsidR="002E7C36" w:rsidRDefault="002E7C36">
      <w:pPr>
        <w:pStyle w:val="BodyText2"/>
        <w:spacing w:after="160"/>
        <w:ind w:firstLine="740"/>
        <w:jc w:val="both"/>
        <w:rPr>
          <w:rFonts w:ascii="Sylfaen" w:hAnsi="Sylfaen" w:cs="Sylfaen"/>
          <w:sz w:val="24"/>
          <w:szCs w:val="24"/>
        </w:rPr>
      </w:pPr>
    </w:p>
    <w:p w14:paraId="2AAD4025"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1</w:t>
      </w:r>
    </w:p>
    <w:p w14:paraId="53829685" w14:textId="77777777" w:rsidR="002E7C36" w:rsidRDefault="00DC26BE">
      <w:pPr>
        <w:pStyle w:val="Tablecaption0"/>
        <w:spacing w:after="160" w:line="360" w:lineRule="auto"/>
        <w:ind w:left="605"/>
        <w:jc w:val="left"/>
        <w:rPr>
          <w:rFonts w:ascii="Sylfaen" w:hAnsi="Sylfaen" w:cs="Sylfaen"/>
          <w:sz w:val="24"/>
          <w:szCs w:val="24"/>
        </w:rPr>
      </w:pPr>
      <w:r w:rsidRPr="00DC26BE">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87"/>
        <w:gridCol w:w="4536"/>
        <w:gridCol w:w="2846"/>
      </w:tblGrid>
      <w:tr w:rsidR="006914A0" w:rsidRPr="00523F38" w14:paraId="51B77AC9" w14:textId="77777777" w:rsidTr="00E83DE6">
        <w:trPr>
          <w:jc w:val="center"/>
        </w:trPr>
        <w:tc>
          <w:tcPr>
            <w:tcW w:w="1987" w:type="dxa"/>
            <w:tcBorders>
              <w:top w:val="single" w:sz="4" w:space="0" w:color="auto"/>
              <w:left w:val="single" w:sz="4" w:space="0" w:color="auto"/>
            </w:tcBorders>
            <w:shd w:val="clear" w:color="auto" w:fill="FFFFFF"/>
            <w:vAlign w:val="center"/>
          </w:tcPr>
          <w:p w14:paraId="53D5464E"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Դերի անվանումը</w:t>
            </w:r>
          </w:p>
        </w:tc>
        <w:tc>
          <w:tcPr>
            <w:tcW w:w="4536" w:type="dxa"/>
            <w:tcBorders>
              <w:top w:val="single" w:sz="4" w:space="0" w:color="auto"/>
              <w:left w:val="single" w:sz="4" w:space="0" w:color="auto"/>
            </w:tcBorders>
            <w:shd w:val="clear" w:color="auto" w:fill="FFFFFF"/>
            <w:vAlign w:val="center"/>
          </w:tcPr>
          <w:p w14:paraId="37F6FDF2"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Դերի նկարագրությունը</w:t>
            </w:r>
          </w:p>
        </w:tc>
        <w:tc>
          <w:tcPr>
            <w:tcW w:w="2846" w:type="dxa"/>
            <w:tcBorders>
              <w:top w:val="single" w:sz="4" w:space="0" w:color="auto"/>
              <w:left w:val="single" w:sz="4" w:space="0" w:color="auto"/>
              <w:right w:val="single" w:sz="4" w:space="0" w:color="auto"/>
            </w:tcBorders>
            <w:shd w:val="clear" w:color="auto" w:fill="FFFFFF"/>
            <w:vAlign w:val="center"/>
          </w:tcPr>
          <w:p w14:paraId="1978FE10"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Դերը կատարող մասնակիցը</w:t>
            </w:r>
          </w:p>
        </w:tc>
      </w:tr>
      <w:tr w:rsidR="006914A0" w:rsidRPr="00523F38" w14:paraId="1D34A089" w14:textId="77777777" w:rsidTr="00E83DE6">
        <w:trPr>
          <w:jc w:val="center"/>
        </w:trPr>
        <w:tc>
          <w:tcPr>
            <w:tcW w:w="1987" w:type="dxa"/>
            <w:tcBorders>
              <w:top w:val="single" w:sz="4" w:space="0" w:color="auto"/>
              <w:left w:val="single" w:sz="4" w:space="0" w:color="auto"/>
            </w:tcBorders>
            <w:shd w:val="clear" w:color="auto" w:fill="FFFFFF"/>
            <w:vAlign w:val="center"/>
          </w:tcPr>
          <w:p w14:paraId="06EE5C19" w14:textId="77777777" w:rsidR="002E7C36" w:rsidRDefault="006914A0">
            <w:pPr>
              <w:pStyle w:val="Other0"/>
              <w:spacing w:after="120" w:line="240" w:lineRule="auto"/>
              <w:ind w:firstLine="0"/>
              <w:jc w:val="center"/>
              <w:rPr>
                <w:rFonts w:ascii="Sylfaen" w:hAnsi="Sylfaen" w:cs="Sylfaen"/>
                <w:sz w:val="20"/>
                <w:szCs w:val="24"/>
              </w:rPr>
            </w:pPr>
            <w:r w:rsidRPr="00523F38">
              <w:rPr>
                <w:rFonts w:ascii="Sylfaen" w:hAnsi="Sylfaen"/>
                <w:sz w:val="20"/>
                <w:szCs w:val="24"/>
              </w:rPr>
              <w:t>1</w:t>
            </w:r>
          </w:p>
        </w:tc>
        <w:tc>
          <w:tcPr>
            <w:tcW w:w="4536" w:type="dxa"/>
            <w:tcBorders>
              <w:top w:val="single" w:sz="4" w:space="0" w:color="auto"/>
              <w:left w:val="single" w:sz="4" w:space="0" w:color="auto"/>
            </w:tcBorders>
            <w:shd w:val="clear" w:color="auto" w:fill="FFFFFF"/>
            <w:vAlign w:val="center"/>
          </w:tcPr>
          <w:p w14:paraId="014FCDD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2846" w:type="dxa"/>
            <w:tcBorders>
              <w:top w:val="single" w:sz="4" w:space="0" w:color="auto"/>
              <w:left w:val="single" w:sz="4" w:space="0" w:color="auto"/>
              <w:right w:val="single" w:sz="4" w:space="0" w:color="auto"/>
            </w:tcBorders>
            <w:shd w:val="clear" w:color="auto" w:fill="FFFFFF"/>
            <w:vAlign w:val="center"/>
          </w:tcPr>
          <w:p w14:paraId="6D98E27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6914A0" w:rsidRPr="00523F38" w14:paraId="0A93D0FF" w14:textId="77777777" w:rsidTr="00E83DE6">
        <w:trPr>
          <w:jc w:val="center"/>
        </w:trPr>
        <w:tc>
          <w:tcPr>
            <w:tcW w:w="1987" w:type="dxa"/>
            <w:tcBorders>
              <w:top w:val="single" w:sz="4" w:space="0" w:color="auto"/>
              <w:left w:val="single" w:sz="4" w:space="0" w:color="auto"/>
            </w:tcBorders>
            <w:shd w:val="clear" w:color="auto" w:fill="FFFFFF"/>
          </w:tcPr>
          <w:p w14:paraId="06FF7AB8" w14:textId="77777777" w:rsidR="002E7C36" w:rsidRDefault="006914A0">
            <w:pPr>
              <w:pStyle w:val="Other0"/>
              <w:spacing w:after="120" w:line="240" w:lineRule="auto"/>
              <w:ind w:firstLine="0"/>
              <w:rPr>
                <w:rFonts w:ascii="Sylfaen" w:hAnsi="Sylfaen" w:cs="Sylfaen"/>
                <w:sz w:val="20"/>
                <w:szCs w:val="24"/>
              </w:rPr>
            </w:pPr>
            <w:r w:rsidRPr="00523F38">
              <w:rPr>
                <w:rFonts w:ascii="Sylfaen" w:hAnsi="Sylfaen"/>
                <w:sz w:val="20"/>
                <w:szCs w:val="24"/>
              </w:rPr>
              <w:t>Համակարգողը</w:t>
            </w:r>
          </w:p>
        </w:tc>
        <w:tc>
          <w:tcPr>
            <w:tcW w:w="4536" w:type="dxa"/>
            <w:tcBorders>
              <w:top w:val="single" w:sz="4" w:space="0" w:color="auto"/>
              <w:left w:val="single" w:sz="4" w:space="0" w:color="auto"/>
            </w:tcBorders>
            <w:shd w:val="clear" w:color="auto" w:fill="FFFFFF"/>
            <w:vAlign w:val="center"/>
          </w:tcPr>
          <w:p w14:paraId="12139B3F" w14:textId="77777777" w:rsidR="002E7C36" w:rsidRDefault="00DC26BE" w:rsidP="00D21F2D">
            <w:pPr>
              <w:pStyle w:val="Other0"/>
              <w:spacing w:after="120" w:line="240" w:lineRule="auto"/>
              <w:ind w:firstLine="0"/>
              <w:rPr>
                <w:rFonts w:ascii="Sylfaen" w:hAnsi="Sylfaen" w:cs="Sylfaen"/>
                <w:sz w:val="20"/>
                <w:szCs w:val="24"/>
              </w:rPr>
            </w:pPr>
            <w:r w:rsidRPr="00DC26BE">
              <w:rPr>
                <w:rFonts w:ascii="Sylfaen" w:hAnsi="Sylfaen"/>
                <w:sz w:val="20"/>
                <w:szCs w:val="24"/>
              </w:rPr>
              <w:t>իրականացնում է երրորդ երկրների ձեռնարկությունների ռեեստրի ձ</w:t>
            </w:r>
            <w:r w:rsidR="008D0DD6" w:rsidRPr="00523F38">
              <w:rPr>
                <w:rFonts w:ascii="Sylfaen" w:hAnsi="Sylfaen"/>
                <w:sz w:val="20"/>
                <w:szCs w:val="24"/>
              </w:rPr>
              <w:t>եւ</w:t>
            </w:r>
            <w:r w:rsidRPr="00DC26BE">
              <w:rPr>
                <w:rFonts w:ascii="Sylfaen" w:hAnsi="Sylfaen"/>
                <w:sz w:val="20"/>
                <w:szCs w:val="24"/>
              </w:rPr>
              <w:t>ավորումը</w:t>
            </w:r>
            <w:r w:rsidR="00D21F2D" w:rsidRPr="00D21F2D">
              <w:rPr>
                <w:rFonts w:ascii="Sylfaen" w:hAnsi="Sylfaen"/>
                <w:sz w:val="20"/>
                <w:szCs w:val="24"/>
              </w:rPr>
              <w:t xml:space="preserve"> </w:t>
            </w:r>
            <w:r w:rsidRPr="00DC26BE">
              <w:rPr>
                <w:rFonts w:ascii="Sylfaen" w:hAnsi="Sylfaen"/>
                <w:sz w:val="20"/>
                <w:szCs w:val="24"/>
              </w:rPr>
              <w:t>ներկայացնում է երրորդ երկրների ձեռնարկությունների ռեեստրի մեջ պարունակվող տեղեկությունները՝ լիազորված մարմինների հարցման հիման վրա</w:t>
            </w:r>
          </w:p>
        </w:tc>
        <w:tc>
          <w:tcPr>
            <w:tcW w:w="2846" w:type="dxa"/>
            <w:tcBorders>
              <w:top w:val="single" w:sz="4" w:space="0" w:color="auto"/>
              <w:left w:val="single" w:sz="4" w:space="0" w:color="auto"/>
              <w:right w:val="single" w:sz="4" w:space="0" w:color="auto"/>
            </w:tcBorders>
            <w:shd w:val="clear" w:color="auto" w:fill="FFFFFF"/>
          </w:tcPr>
          <w:p w14:paraId="15376E6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Հանձնաժողովը (P.ACT.001)</w:t>
            </w:r>
          </w:p>
        </w:tc>
      </w:tr>
      <w:tr w:rsidR="006914A0" w:rsidRPr="00523F38" w14:paraId="1642CE48" w14:textId="77777777" w:rsidTr="00E83DE6">
        <w:trPr>
          <w:jc w:val="center"/>
        </w:trPr>
        <w:tc>
          <w:tcPr>
            <w:tcW w:w="1987" w:type="dxa"/>
            <w:tcBorders>
              <w:top w:val="single" w:sz="4" w:space="0" w:color="auto"/>
              <w:left w:val="single" w:sz="4" w:space="0" w:color="auto"/>
            </w:tcBorders>
            <w:shd w:val="clear" w:color="auto" w:fill="FFFFFF"/>
          </w:tcPr>
          <w:p w14:paraId="63C57D1C" w14:textId="77777777" w:rsidR="002E7C36" w:rsidRDefault="006914A0">
            <w:pPr>
              <w:pStyle w:val="Other0"/>
              <w:spacing w:after="120" w:line="240" w:lineRule="auto"/>
              <w:ind w:firstLine="0"/>
              <w:rPr>
                <w:rFonts w:ascii="Sylfaen" w:hAnsi="Sylfaen" w:cs="Sylfaen"/>
                <w:sz w:val="20"/>
                <w:szCs w:val="24"/>
              </w:rPr>
            </w:pPr>
            <w:r w:rsidRPr="00523F38">
              <w:rPr>
                <w:rFonts w:ascii="Sylfaen" w:hAnsi="Sylfaen"/>
                <w:sz w:val="20"/>
                <w:szCs w:val="24"/>
              </w:rPr>
              <w:t>Տեղեկություններին տիրապետողը</w:t>
            </w:r>
          </w:p>
        </w:tc>
        <w:tc>
          <w:tcPr>
            <w:tcW w:w="4536" w:type="dxa"/>
            <w:tcBorders>
              <w:top w:val="single" w:sz="4" w:space="0" w:color="auto"/>
              <w:left w:val="single" w:sz="4" w:space="0" w:color="auto"/>
            </w:tcBorders>
            <w:shd w:val="clear" w:color="auto" w:fill="FFFFFF"/>
            <w:vAlign w:val="center"/>
          </w:tcPr>
          <w:p w14:paraId="2A5D770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Եվրասիական տնտեսական հանձնաժողով (այսուհետ՝ Հանձնաժողով) է ներկայացնում երրորդ երկրների ձեռնարկությունների ռեեստրի ձ</w:t>
            </w:r>
            <w:r w:rsidR="008D0DD6" w:rsidRPr="00523F38">
              <w:rPr>
                <w:rFonts w:ascii="Sylfaen" w:hAnsi="Sylfaen"/>
                <w:sz w:val="20"/>
                <w:szCs w:val="24"/>
              </w:rPr>
              <w:t>եւ</w:t>
            </w:r>
            <w:r w:rsidRPr="00DC26BE">
              <w:rPr>
                <w:rFonts w:ascii="Sylfaen" w:hAnsi="Sylfaen"/>
                <w:sz w:val="20"/>
                <w:szCs w:val="24"/>
              </w:rPr>
              <w:t>ավորման համար անհրաժեշտ տեղեկությունները</w:t>
            </w:r>
          </w:p>
        </w:tc>
        <w:tc>
          <w:tcPr>
            <w:tcW w:w="2846" w:type="dxa"/>
            <w:tcBorders>
              <w:top w:val="single" w:sz="4" w:space="0" w:color="auto"/>
              <w:left w:val="single" w:sz="4" w:space="0" w:color="auto"/>
              <w:right w:val="single" w:sz="4" w:space="0" w:color="auto"/>
            </w:tcBorders>
            <w:shd w:val="clear" w:color="auto" w:fill="FFFFFF"/>
          </w:tcPr>
          <w:p w14:paraId="5EAC624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մարմինը (P.SS.04.ACT.001)</w:t>
            </w:r>
          </w:p>
        </w:tc>
      </w:tr>
      <w:tr w:rsidR="006914A0" w:rsidRPr="00523F38" w14:paraId="67C529C8" w14:textId="77777777" w:rsidTr="00E83DE6">
        <w:trPr>
          <w:jc w:val="center"/>
        </w:trPr>
        <w:tc>
          <w:tcPr>
            <w:tcW w:w="1987" w:type="dxa"/>
            <w:tcBorders>
              <w:top w:val="single" w:sz="4" w:space="0" w:color="auto"/>
              <w:left w:val="single" w:sz="4" w:space="0" w:color="auto"/>
              <w:bottom w:val="single" w:sz="4" w:space="0" w:color="auto"/>
            </w:tcBorders>
            <w:shd w:val="clear" w:color="auto" w:fill="FFFFFF"/>
          </w:tcPr>
          <w:p w14:paraId="1BF05223" w14:textId="77777777" w:rsidR="002E7C36" w:rsidRDefault="006914A0">
            <w:pPr>
              <w:pStyle w:val="Other0"/>
              <w:spacing w:after="120" w:line="240" w:lineRule="auto"/>
              <w:ind w:firstLine="0"/>
              <w:rPr>
                <w:rFonts w:ascii="Sylfaen" w:hAnsi="Sylfaen" w:cs="Sylfaen"/>
                <w:sz w:val="20"/>
                <w:szCs w:val="24"/>
              </w:rPr>
            </w:pPr>
            <w:r w:rsidRPr="00523F38">
              <w:rPr>
                <w:rFonts w:ascii="Sylfaen" w:hAnsi="Sylfaen"/>
                <w:sz w:val="20"/>
                <w:szCs w:val="24"/>
              </w:rPr>
              <w:t>Տեղեկություններ սպառողը</w:t>
            </w:r>
          </w:p>
        </w:tc>
        <w:tc>
          <w:tcPr>
            <w:tcW w:w="4536" w:type="dxa"/>
            <w:tcBorders>
              <w:top w:val="single" w:sz="4" w:space="0" w:color="auto"/>
              <w:left w:val="single" w:sz="4" w:space="0" w:color="auto"/>
              <w:bottom w:val="single" w:sz="4" w:space="0" w:color="auto"/>
            </w:tcBorders>
            <w:shd w:val="clear" w:color="auto" w:fill="FFFFFF"/>
            <w:vAlign w:val="center"/>
          </w:tcPr>
          <w:p w14:paraId="6D8BC21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իրականացնում է հարցումների ձ</w:t>
            </w:r>
            <w:r w:rsidR="008D0DD6" w:rsidRPr="00523F38">
              <w:rPr>
                <w:rFonts w:ascii="Sylfaen" w:hAnsi="Sylfaen"/>
                <w:sz w:val="20"/>
                <w:szCs w:val="24"/>
              </w:rPr>
              <w:t>եւ</w:t>
            </w:r>
            <w:r w:rsidRPr="00DC26BE">
              <w:rPr>
                <w:rFonts w:ascii="Sylfaen" w:hAnsi="Sylfaen"/>
                <w:sz w:val="20"/>
                <w:szCs w:val="24"/>
              </w:rPr>
              <w:t xml:space="preserve">ավորումը </w:t>
            </w:r>
            <w:r w:rsidR="008D0DD6" w:rsidRPr="00523F38">
              <w:rPr>
                <w:rFonts w:ascii="Sylfaen" w:hAnsi="Sylfaen"/>
                <w:sz w:val="20"/>
                <w:szCs w:val="24"/>
              </w:rPr>
              <w:t>եւ</w:t>
            </w:r>
            <w:r w:rsidRPr="00DC26BE">
              <w:rPr>
                <w:rFonts w:ascii="Sylfaen" w:hAnsi="Sylfaen"/>
                <w:sz w:val="20"/>
                <w:szCs w:val="24"/>
              </w:rPr>
              <w:t xml:space="preserve"> երրորդ երկրների ձեռնարկությունների ռեեստրից տեղեկությունների ստացումը</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14:paraId="25A28B4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մարմինը (P.SS.04.ACT.001)</w:t>
            </w:r>
          </w:p>
        </w:tc>
      </w:tr>
    </w:tbl>
    <w:p w14:paraId="11E0D073" w14:textId="77777777" w:rsidR="002E7C36" w:rsidRDefault="002E7C36">
      <w:pPr>
        <w:spacing w:after="160" w:line="360" w:lineRule="auto"/>
        <w:rPr>
          <w:rFonts w:ascii="Sylfaen" w:hAnsi="Sylfaen" w:cs="Sylfaen"/>
        </w:rPr>
      </w:pPr>
    </w:p>
    <w:p w14:paraId="78A989BD"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2.</w:t>
      </w:r>
      <w:r w:rsidRPr="00DC26BE">
        <w:rPr>
          <w:rFonts w:ascii="Sylfaen" w:hAnsi="Sylfaen"/>
          <w:sz w:val="24"/>
          <w:szCs w:val="24"/>
        </w:rPr>
        <w:t xml:space="preserve"> Տեղեկատվական փոխգործակցության կառուցվածքը</w:t>
      </w:r>
    </w:p>
    <w:p w14:paraId="1B16202F" w14:textId="77777777" w:rsidR="002E7C36" w:rsidRPr="00B314C3" w:rsidRDefault="00DC26BE">
      <w:pPr>
        <w:pStyle w:val="BodyText2"/>
        <w:tabs>
          <w:tab w:val="left" w:pos="1134"/>
        </w:tabs>
        <w:spacing w:after="160"/>
        <w:ind w:firstLine="567"/>
        <w:jc w:val="both"/>
        <w:rPr>
          <w:rFonts w:ascii="Sylfaen" w:hAnsi="Sylfaen"/>
          <w:sz w:val="24"/>
          <w:szCs w:val="24"/>
        </w:rPr>
      </w:pPr>
      <w:r w:rsidRPr="00DC26BE">
        <w:rPr>
          <w:rFonts w:ascii="Sylfaen" w:hAnsi="Sylfaen"/>
          <w:sz w:val="24"/>
          <w:szCs w:val="24"/>
          <w:shd w:val="clear" w:color="auto" w:fill="FFFFFF"/>
        </w:rPr>
        <w:t>7.</w:t>
      </w:r>
      <w:r w:rsidR="00523F38" w:rsidRPr="00523F38">
        <w:rPr>
          <w:rFonts w:ascii="Sylfaen" w:hAnsi="Sylfaen"/>
          <w:sz w:val="24"/>
          <w:szCs w:val="24"/>
        </w:rPr>
        <w:tab/>
      </w:r>
      <w:r w:rsidRPr="00DC26BE">
        <w:rPr>
          <w:rFonts w:ascii="Sylfaen" w:hAnsi="Sylfaen"/>
          <w:sz w:val="24"/>
          <w:szCs w:val="24"/>
        </w:rPr>
        <w:t xml:space="preserve">Ընդհանուր գործընթացի շրջանակներում տեղեկատվական փոխգործակցությունն իրականացվում է լիազորված մարմինների </w:t>
      </w:r>
      <w:r w:rsidR="008D0DD6">
        <w:rPr>
          <w:rFonts w:ascii="Sylfaen" w:hAnsi="Sylfaen"/>
          <w:sz w:val="24"/>
          <w:szCs w:val="24"/>
        </w:rPr>
        <w:t>եւ</w:t>
      </w:r>
      <w:r w:rsidRPr="00DC26BE">
        <w:rPr>
          <w:rFonts w:ascii="Sylfaen" w:hAnsi="Sylfaen"/>
          <w:sz w:val="24"/>
          <w:szCs w:val="24"/>
        </w:rPr>
        <w:t xml:space="preserve"> Հանձնաժողովի միջ</w:t>
      </w:r>
      <w:r w:rsidR="008D0DD6">
        <w:rPr>
          <w:rFonts w:ascii="Sylfaen" w:hAnsi="Sylfaen"/>
          <w:sz w:val="24"/>
          <w:szCs w:val="24"/>
        </w:rPr>
        <w:t>եւ</w:t>
      </w:r>
      <w:r w:rsidRPr="00DC26BE">
        <w:rPr>
          <w:rFonts w:ascii="Sylfaen" w:hAnsi="Sylfaen"/>
          <w:sz w:val="24"/>
          <w:szCs w:val="24"/>
        </w:rPr>
        <w:t>՝ ընդհանուր գործընթացի ընթացակարգերին համապատասխան՝</w:t>
      </w:r>
    </w:p>
    <w:p w14:paraId="3ADD5CC1" w14:textId="77777777" w:rsidR="00D21F2D" w:rsidRPr="00B314C3" w:rsidRDefault="00D21F2D">
      <w:pPr>
        <w:pStyle w:val="BodyText2"/>
        <w:tabs>
          <w:tab w:val="left" w:pos="1134"/>
        </w:tabs>
        <w:spacing w:after="160"/>
        <w:ind w:firstLine="567"/>
        <w:jc w:val="both"/>
        <w:rPr>
          <w:rFonts w:ascii="Sylfaen" w:hAnsi="Sylfaen" w:cs="Sylfaen"/>
          <w:sz w:val="24"/>
          <w:szCs w:val="24"/>
        </w:rPr>
      </w:pPr>
    </w:p>
    <w:p w14:paraId="593C1BFF"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ա)</w:t>
      </w:r>
      <w:r w:rsidR="00523F38" w:rsidRPr="00523F38">
        <w:rPr>
          <w:rFonts w:ascii="Sylfaen" w:hAnsi="Sylfaen"/>
          <w:sz w:val="24"/>
          <w:szCs w:val="24"/>
        </w:rPr>
        <w:tab/>
      </w:r>
      <w:r w:rsidRPr="00DC26BE">
        <w:rPr>
          <w:rFonts w:ascii="Sylfaen" w:hAnsi="Sylfaen"/>
          <w:sz w:val="24"/>
          <w:szCs w:val="24"/>
        </w:rPr>
        <w:t>տեղեկատվական փոխգործակցությունը երրորդ երկրների ձեռնարկությունների ռեեստրը ձ</w:t>
      </w:r>
      <w:r w:rsidR="008D0DD6">
        <w:rPr>
          <w:rFonts w:ascii="Sylfaen" w:hAnsi="Sylfaen"/>
          <w:sz w:val="24"/>
          <w:szCs w:val="24"/>
        </w:rPr>
        <w:t>եւ</w:t>
      </w:r>
      <w:r w:rsidRPr="00DC26BE">
        <w:rPr>
          <w:rFonts w:ascii="Sylfaen" w:hAnsi="Sylfaen"/>
          <w:sz w:val="24"/>
          <w:szCs w:val="24"/>
        </w:rPr>
        <w:t xml:space="preserve">ավորելիս </w:t>
      </w:r>
      <w:r w:rsidR="008D0DD6">
        <w:rPr>
          <w:rFonts w:ascii="Sylfaen" w:hAnsi="Sylfaen"/>
          <w:sz w:val="24"/>
          <w:szCs w:val="24"/>
        </w:rPr>
        <w:t>եւ</w:t>
      </w:r>
      <w:r w:rsidRPr="00DC26BE">
        <w:rPr>
          <w:rFonts w:ascii="Sylfaen" w:hAnsi="Sylfaen"/>
          <w:sz w:val="24"/>
          <w:szCs w:val="24"/>
        </w:rPr>
        <w:t xml:space="preserve"> վարելիս.</w:t>
      </w:r>
    </w:p>
    <w:p w14:paraId="720AF534"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բ)</w:t>
      </w:r>
      <w:r w:rsidR="00523F38" w:rsidRPr="00523F38">
        <w:rPr>
          <w:rFonts w:ascii="Sylfaen" w:hAnsi="Sylfaen"/>
          <w:sz w:val="24"/>
          <w:szCs w:val="24"/>
        </w:rPr>
        <w:tab/>
      </w:r>
      <w:r w:rsidRPr="00DC26BE">
        <w:rPr>
          <w:rFonts w:ascii="Sylfaen" w:hAnsi="Sylfaen"/>
          <w:sz w:val="24"/>
          <w:szCs w:val="24"/>
        </w:rPr>
        <w:t>տեղեկատվական փոխգործակցությունը երրորդ երկրների ձեռնարկությունների ռեեստրի մեջ պարունակվող տեղեկությունները լիազորված մարմինների կողմից ստանալիս։</w:t>
      </w:r>
    </w:p>
    <w:p w14:paraId="296DB77D"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Լիազորված մարմինների </w:t>
      </w:r>
      <w:r w:rsidR="008D0DD6">
        <w:rPr>
          <w:rFonts w:ascii="Sylfaen" w:hAnsi="Sylfaen"/>
          <w:sz w:val="24"/>
          <w:szCs w:val="24"/>
        </w:rPr>
        <w:t>եւ</w:t>
      </w:r>
      <w:r w:rsidRPr="00DC26BE">
        <w:rPr>
          <w:rFonts w:ascii="Sylfaen" w:hAnsi="Sylfaen"/>
          <w:sz w:val="24"/>
          <w:szCs w:val="24"/>
        </w:rPr>
        <w:t xml:space="preserve"> Հանձնաժողովի միջ</w:t>
      </w:r>
      <w:r w:rsidR="008D0DD6">
        <w:rPr>
          <w:rFonts w:ascii="Sylfaen" w:hAnsi="Sylfaen"/>
          <w:sz w:val="24"/>
          <w:szCs w:val="24"/>
        </w:rPr>
        <w:t>եւ</w:t>
      </w:r>
      <w:r w:rsidRPr="00DC26BE">
        <w:rPr>
          <w:rFonts w:ascii="Sylfaen" w:hAnsi="Sylfaen"/>
          <w:sz w:val="24"/>
          <w:szCs w:val="24"/>
        </w:rPr>
        <w:t xml:space="preserve"> տեղեկատվական փոխգործակցության կառուցվածքը ներկայացված է 1-ին նկարում:</w:t>
      </w:r>
    </w:p>
    <w:p w14:paraId="712509F4" w14:textId="77777777" w:rsidR="002E7C36" w:rsidRDefault="00E807FA">
      <w:pPr>
        <w:spacing w:after="160" w:line="360" w:lineRule="auto"/>
        <w:jc w:val="center"/>
        <w:rPr>
          <w:rFonts w:ascii="Sylfaen" w:hAnsi="Sylfaen" w:cs="Sylfaen"/>
        </w:rPr>
      </w:pPr>
      <w:r>
        <w:rPr>
          <w:rFonts w:ascii="Sylfaen" w:hAnsi="Sylfaen" w:cs="Sylfaen"/>
          <w:noProof/>
          <w:lang w:val="en-US" w:eastAsia="en-US" w:bidi="ar-SA"/>
        </w:rPr>
        <w:pict w14:anchorId="18CDFEBF">
          <v:group id="_x0000_s1551" style="position:absolute;left:0;text-align:left;margin-left:.5pt;margin-top:21.6pt;width:449.85pt;height:186.2pt;z-index:377704713" coordorigin="1428,5649" coordsize="8997,3724">
            <v:rect id="_x0000_s1420" style="position:absolute;left:2790;top:5649;width:1485;height:229" stroked="f">
              <v:textbox style="mso-next-textbox:#_x0000_s1420" inset="0,0,0,0">
                <w:txbxContent>
                  <w:p w14:paraId="60182DA2" w14:textId="77777777" w:rsidR="002E7C36" w:rsidRDefault="002E7C36" w:rsidP="00523F38">
                    <w:pPr>
                      <w:jc w:val="center"/>
                    </w:pPr>
                    <w:r>
                      <w:rPr>
                        <w:rFonts w:ascii="Sylfaen" w:hAnsi="Sylfaen"/>
                        <w:color w:val="262625"/>
                        <w:sz w:val="16"/>
                      </w:rPr>
                      <w:t>«Մասնակցություն»</w:t>
                    </w:r>
                  </w:p>
                </w:txbxContent>
              </v:textbox>
            </v:rect>
            <v:rect id="_x0000_s1421" style="position:absolute;left:7428;top:6103;width:1515;height:315" stroked="f">
              <v:textbox style="mso-next-textbox:#_x0000_s1421" inset="0,0,0,0">
                <w:txbxContent>
                  <w:p w14:paraId="5E94938D" w14:textId="77777777" w:rsidR="002E7C36" w:rsidRPr="00523F38" w:rsidRDefault="002E7C36" w:rsidP="00523F38">
                    <w:pPr>
                      <w:jc w:val="center"/>
                      <w:rPr>
                        <w:sz w:val="22"/>
                      </w:rPr>
                    </w:pPr>
                    <w:r>
                      <w:rPr>
                        <w:rFonts w:ascii="Sylfaen" w:hAnsi="Sylfaen"/>
                        <w:color w:val="262625"/>
                        <w:sz w:val="16"/>
                      </w:rPr>
                      <w:t>«</w:t>
                    </w:r>
                    <w:r w:rsidRPr="00523F38">
                      <w:rPr>
                        <w:rFonts w:ascii="Sylfaen" w:hAnsi="Sylfaen"/>
                        <w:color w:val="262625"/>
                        <w:sz w:val="14"/>
                      </w:rPr>
                      <w:t>Մասնակցություն»</w:t>
                    </w:r>
                  </w:p>
                </w:txbxContent>
              </v:textbox>
            </v:rect>
            <v:rect id="_x0000_s1422" style="position:absolute;left:7428;top:7903;width:1515;height:315" stroked="f">
              <v:textbox style="mso-next-textbox:#_x0000_s1422" inset="0,0,0,0">
                <w:txbxContent>
                  <w:p w14:paraId="2386FE16" w14:textId="77777777" w:rsidR="002E7C36" w:rsidRPr="00523F38" w:rsidRDefault="002E7C36" w:rsidP="00523F38">
                    <w:pPr>
                      <w:jc w:val="center"/>
                      <w:rPr>
                        <w:sz w:val="22"/>
                      </w:rPr>
                    </w:pPr>
                    <w:r>
                      <w:rPr>
                        <w:rFonts w:ascii="Sylfaen" w:hAnsi="Sylfaen"/>
                        <w:color w:val="262625"/>
                        <w:sz w:val="16"/>
                      </w:rPr>
                      <w:t>«</w:t>
                    </w:r>
                    <w:r w:rsidRPr="00523F38">
                      <w:rPr>
                        <w:rFonts w:ascii="Sylfaen" w:hAnsi="Sylfaen"/>
                        <w:color w:val="262625"/>
                        <w:sz w:val="14"/>
                      </w:rPr>
                      <w:t>Մասնակցություն»</w:t>
                    </w:r>
                  </w:p>
                </w:txbxContent>
              </v:textbox>
            </v:rect>
            <v:rect id="_x0000_s1423" style="position:absolute;left:3153;top:7798;width:1499;height:315" stroked="f">
              <v:textbox style="mso-next-textbox:#_x0000_s1423" inset="0,0,0,0">
                <w:txbxContent>
                  <w:p w14:paraId="6553A453" w14:textId="77777777" w:rsidR="002E7C36" w:rsidRPr="00523F38" w:rsidRDefault="002E7C36" w:rsidP="00523F38">
                    <w:pPr>
                      <w:jc w:val="center"/>
                      <w:rPr>
                        <w:sz w:val="22"/>
                      </w:rPr>
                    </w:pPr>
                    <w:r w:rsidRPr="00523F38">
                      <w:rPr>
                        <w:rFonts w:ascii="Sylfaen" w:hAnsi="Sylfaen"/>
                        <w:color w:val="262625"/>
                        <w:sz w:val="14"/>
                      </w:rPr>
                      <w:t>«Մասնակցություն»</w:t>
                    </w:r>
                  </w:p>
                </w:txbxContent>
              </v:textbox>
            </v:rect>
            <v:rect id="_x0000_s1424" style="position:absolute;left:1428;top:6778;width:1482;height:600" stroked="f">
              <v:textbox style="mso-next-textbox:#_x0000_s1424" inset="0,0,0,0">
                <w:txbxContent>
                  <w:p w14:paraId="63EEB1C8" w14:textId="77777777" w:rsidR="002E7C36" w:rsidRPr="00523F38" w:rsidRDefault="002E7C36" w:rsidP="006914A0">
                    <w:pPr>
                      <w:jc w:val="center"/>
                      <w:rPr>
                        <w:sz w:val="22"/>
                      </w:rPr>
                    </w:pPr>
                    <w:r w:rsidRPr="00523F38">
                      <w:rPr>
                        <w:rFonts w:ascii="Sylfaen" w:hAnsi="Sylfaen"/>
                        <w:color w:val="262625"/>
                        <w:sz w:val="14"/>
                      </w:rPr>
                      <w:t>Տեղեկություններին տիրապետողը</w:t>
                    </w:r>
                  </w:p>
                </w:txbxContent>
              </v:textbox>
            </v:rect>
            <v:rect id="_x0000_s1425" style="position:absolute;left:8943;top:7903;width:1482;height:315" stroked="f">
              <v:textbox style="mso-next-textbox:#_x0000_s1425" inset="0,0,0,0">
                <w:txbxContent>
                  <w:p w14:paraId="15DB7B30" w14:textId="77777777" w:rsidR="002E7C36" w:rsidRPr="00523F38" w:rsidRDefault="002E7C36" w:rsidP="006914A0">
                    <w:pPr>
                      <w:jc w:val="center"/>
                      <w:rPr>
                        <w:sz w:val="22"/>
                      </w:rPr>
                    </w:pPr>
                    <w:r w:rsidRPr="00523F38">
                      <w:rPr>
                        <w:rFonts w:ascii="Sylfaen" w:hAnsi="Sylfaen"/>
                        <w:color w:val="262625"/>
                        <w:sz w:val="14"/>
                      </w:rPr>
                      <w:t>Համակարգողը</w:t>
                    </w:r>
                  </w:p>
                </w:txbxContent>
              </v:textbox>
            </v:rect>
            <v:rect id="_x0000_s1426" style="position:absolute;left:1428;top:8833;width:1482;height:540" stroked="f">
              <v:textbox style="mso-next-textbox:#_x0000_s1426" inset="0,0,0,0">
                <w:txbxContent>
                  <w:p w14:paraId="5DBA85CC" w14:textId="77777777" w:rsidR="002E7C36" w:rsidRPr="00523F38" w:rsidRDefault="002E7C36" w:rsidP="006914A0">
                    <w:pPr>
                      <w:jc w:val="center"/>
                      <w:rPr>
                        <w:sz w:val="22"/>
                      </w:rPr>
                    </w:pPr>
                    <w:r w:rsidRPr="00523F38">
                      <w:rPr>
                        <w:rFonts w:ascii="Sylfaen" w:hAnsi="Sylfaen"/>
                        <w:color w:val="262625"/>
                        <w:sz w:val="14"/>
                      </w:rPr>
                      <w:t>Տեղեկություններ սպառողը</w:t>
                    </w:r>
                  </w:p>
                </w:txbxContent>
              </v:textbox>
            </v:rect>
            <v:rect id="_x0000_s1427" style="position:absolute;left:3798;top:6553;width:3997;height:1062" stroked="f">
              <v:textbox style="mso-next-textbox:#_x0000_s1427" inset="0,0,0,0">
                <w:txbxContent>
                  <w:p w14:paraId="76E35540" w14:textId="77777777" w:rsidR="002E7C36" w:rsidRPr="00523F38" w:rsidRDefault="002E7C36" w:rsidP="006914A0">
                    <w:pPr>
                      <w:jc w:val="center"/>
                      <w:rPr>
                        <w:sz w:val="22"/>
                      </w:rPr>
                    </w:pPr>
                    <w:r w:rsidRPr="00523F38">
                      <w:rPr>
                        <w:rFonts w:ascii="Sylfaen" w:hAnsi="Sylfaen"/>
                        <w:color w:val="262625"/>
                        <w:sz w:val="14"/>
                      </w:rPr>
                      <w:t>Տեղեկատվական փոխգործակցությունը երրորդ երկրների ձեռնարկությունների ռեեստրը ձևավորելիս և վարելիս (PSS.04.BCV001)</w:t>
                    </w:r>
                  </w:p>
                </w:txbxContent>
              </v:textbox>
            </v:rect>
          </v:group>
        </w:pict>
      </w:r>
      <w:r>
        <w:rPr>
          <w:rFonts w:ascii="Sylfaen" w:hAnsi="Sylfaen" w:cs="Sylfaen"/>
          <w:noProof/>
        </w:rPr>
        <w:pict w14:anchorId="31B2950B">
          <v:rect id="_x0000_s1428" style="position:absolute;left:0;text-align:left;margin-left:92.75pt;margin-top:169.55pt;width:262.1pt;height:54pt;z-index:377709321" stroked="f">
            <v:textbox style="mso-next-textbox:#_x0000_s1428" inset="0,0,0,0">
              <w:txbxContent>
                <w:p w14:paraId="654993E7" w14:textId="77777777" w:rsidR="002E7C36" w:rsidRPr="00523F38" w:rsidRDefault="002E7C36" w:rsidP="006914A0">
                  <w:pPr>
                    <w:jc w:val="center"/>
                    <w:rPr>
                      <w:sz w:val="22"/>
                    </w:rPr>
                  </w:pPr>
                  <w:r w:rsidRPr="00523F38">
                    <w:rPr>
                      <w:rFonts w:ascii="Sylfaen" w:hAnsi="Sylfaen"/>
                      <w:color w:val="262625"/>
                      <w:sz w:val="14"/>
                    </w:rPr>
                    <w:t>Տեղեկատվական փոխգործակցությունը երրորդ երկրների ձեռնարկությունների ռեեստրի մեջ պարունակվող տեղեկությունները լիազորված մարմինների կողմից ստանալիս (P.SS.04.BCV002)</w:t>
                  </w:r>
                </w:p>
              </w:txbxContent>
            </v:textbox>
          </v:rect>
        </w:pict>
      </w:r>
      <w:r w:rsidR="002E7C36">
        <w:rPr>
          <w:rFonts w:ascii="Sylfaen" w:hAnsi="Sylfaen" w:cs="Sylfaen"/>
          <w:noProof/>
          <w:lang w:val="en-US" w:eastAsia="en-US" w:bidi="ar-SA"/>
        </w:rPr>
        <w:drawing>
          <wp:inline distT="0" distB="0" distL="0" distR="0" wp14:anchorId="2B0C8E8E" wp14:editId="1BC5A2F9">
            <wp:extent cx="5742305" cy="2877185"/>
            <wp:effectExtent l="0" t="0" r="0" b="0"/>
            <wp:docPr id="40" name="Picut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0" cstate="print"/>
                    <a:stretch/>
                  </pic:blipFill>
                  <pic:spPr>
                    <a:xfrm>
                      <a:off x="0" y="0"/>
                      <a:ext cx="5742305" cy="2877185"/>
                    </a:xfrm>
                    <a:prstGeom prst="rect">
                      <a:avLst/>
                    </a:prstGeom>
                  </pic:spPr>
                </pic:pic>
              </a:graphicData>
            </a:graphic>
          </wp:inline>
        </w:drawing>
      </w:r>
    </w:p>
    <w:p w14:paraId="34FBC3C9" w14:textId="77777777" w:rsidR="002E7C36" w:rsidRDefault="006914A0">
      <w:pPr>
        <w:pStyle w:val="Picturecaption0"/>
        <w:spacing w:after="160" w:line="360" w:lineRule="auto"/>
        <w:rPr>
          <w:rFonts w:ascii="Sylfaen" w:hAnsi="Sylfaen" w:cs="Sylfaen"/>
          <w:sz w:val="20"/>
        </w:rPr>
      </w:pPr>
      <w:r w:rsidRPr="00523F38">
        <w:rPr>
          <w:rFonts w:ascii="Sylfaen" w:hAnsi="Sylfaen"/>
          <w:sz w:val="20"/>
        </w:rPr>
        <w:t xml:space="preserve">Նկ. 1. Լիազորված մարմինների </w:t>
      </w:r>
      <w:r w:rsidR="008D0DD6" w:rsidRPr="00523F38">
        <w:rPr>
          <w:rFonts w:ascii="Sylfaen" w:hAnsi="Sylfaen"/>
          <w:sz w:val="20"/>
        </w:rPr>
        <w:t>եւ</w:t>
      </w:r>
      <w:r w:rsidRPr="00523F38">
        <w:rPr>
          <w:rFonts w:ascii="Sylfaen" w:hAnsi="Sylfaen"/>
          <w:sz w:val="20"/>
        </w:rPr>
        <w:t xml:space="preserve"> Հանձնա</w:t>
      </w:r>
      <w:r w:rsidR="00DC26BE" w:rsidRPr="00DC26BE">
        <w:rPr>
          <w:rFonts w:ascii="Sylfaen" w:hAnsi="Sylfaen"/>
          <w:sz w:val="20"/>
        </w:rPr>
        <w:t>ժողովի միջ</w:t>
      </w:r>
      <w:r w:rsidR="008D0DD6" w:rsidRPr="00523F38">
        <w:rPr>
          <w:rFonts w:ascii="Sylfaen" w:hAnsi="Sylfaen"/>
          <w:sz w:val="20"/>
        </w:rPr>
        <w:t>եւ</w:t>
      </w:r>
      <w:r w:rsidR="00DC26BE" w:rsidRPr="00DC26BE">
        <w:rPr>
          <w:rFonts w:ascii="Sylfaen" w:hAnsi="Sylfaen"/>
          <w:sz w:val="20"/>
        </w:rPr>
        <w:t xml:space="preserve"> տեղեկատվական փոխգործակցության կառուցվածքը</w:t>
      </w:r>
    </w:p>
    <w:p w14:paraId="3992D075" w14:textId="77777777" w:rsidR="002E7C36" w:rsidRDefault="002E7C36">
      <w:pPr>
        <w:spacing w:after="160" w:line="360" w:lineRule="auto"/>
        <w:rPr>
          <w:rFonts w:ascii="Sylfaen" w:hAnsi="Sylfaen" w:cs="Sylfaen"/>
        </w:rPr>
      </w:pPr>
    </w:p>
    <w:p w14:paraId="5053FB8F"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8.</w:t>
      </w:r>
      <w:r w:rsidR="00523F38" w:rsidRPr="00523F38">
        <w:rPr>
          <w:rFonts w:ascii="Sylfaen" w:hAnsi="Sylfaen"/>
          <w:sz w:val="24"/>
          <w:szCs w:val="24"/>
        </w:rPr>
        <w:tab/>
      </w:r>
      <w:r w:rsidRPr="00DC26BE">
        <w:rPr>
          <w:rFonts w:ascii="Sylfaen" w:hAnsi="Sylfaen"/>
          <w:sz w:val="24"/>
          <w:szCs w:val="24"/>
        </w:rPr>
        <w:t xml:space="preserve">Լիազորված մարմինների </w:t>
      </w:r>
      <w:r w:rsidR="008D0DD6">
        <w:rPr>
          <w:rFonts w:ascii="Sylfaen" w:hAnsi="Sylfaen"/>
          <w:sz w:val="24"/>
          <w:szCs w:val="24"/>
        </w:rPr>
        <w:t>եւ</w:t>
      </w:r>
      <w:r w:rsidRPr="00DC26BE">
        <w:rPr>
          <w:rFonts w:ascii="Sylfaen" w:hAnsi="Sylfaen"/>
          <w:sz w:val="24"/>
          <w:szCs w:val="24"/>
        </w:rPr>
        <w:t xml:space="preserve"> Հանձնաժողովի միջ</w:t>
      </w:r>
      <w:r w:rsidR="008D0DD6">
        <w:rPr>
          <w:rFonts w:ascii="Sylfaen" w:hAnsi="Sylfaen"/>
          <w:sz w:val="24"/>
          <w:szCs w:val="24"/>
        </w:rPr>
        <w:t>եւ</w:t>
      </w:r>
      <w:r w:rsidRPr="00DC26BE">
        <w:rPr>
          <w:rFonts w:ascii="Sylfaen" w:hAnsi="Sylfaen"/>
          <w:sz w:val="24"/>
          <w:szCs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40E67BBC"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9</w:t>
      </w:r>
      <w:r w:rsidR="00523F38" w:rsidRPr="00523F38">
        <w:rPr>
          <w:rFonts w:ascii="Sylfaen" w:hAnsi="Sylfaen"/>
          <w:sz w:val="24"/>
          <w:szCs w:val="24"/>
        </w:rPr>
        <w:t>.</w:t>
      </w:r>
      <w:r w:rsidR="00523F38" w:rsidRPr="00523F38">
        <w:rPr>
          <w:rFonts w:ascii="Sylfaen" w:hAnsi="Sylfaen"/>
          <w:sz w:val="24"/>
          <w:szCs w:val="24"/>
        </w:rPr>
        <w:tab/>
      </w:r>
      <w:r w:rsidRPr="00DC26BE">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յուրաքանչյուրը հաղորդագրությունների փոխանակում է ընդհանուր գործընթացի մասնակիցների միջ</w:t>
      </w:r>
      <w:r w:rsidR="008D0DD6">
        <w:rPr>
          <w:rFonts w:ascii="Sylfaen" w:hAnsi="Sylfaen"/>
          <w:sz w:val="24"/>
          <w:szCs w:val="24"/>
        </w:rPr>
        <w:t>եւ</w:t>
      </w:r>
      <w:r w:rsidRPr="00DC26BE">
        <w:rPr>
          <w:rFonts w:ascii="Sylfaen" w:hAnsi="Sylfaen"/>
          <w:sz w:val="24"/>
          <w:szCs w:val="24"/>
        </w:rPr>
        <w:t xml:space="preserve">՝ ընդհանուր գործընթացի տեղեկատվական օբյեկտի վիճակների համաժամանակեցման նպատակով։ Յուրաքանչյուր տեղեկատվական փոխգործակցության համար սահմանված են ընդհանուր գործընթացի գործառնությունների </w:t>
      </w:r>
      <w:r w:rsidR="008D0DD6">
        <w:rPr>
          <w:rFonts w:ascii="Sylfaen" w:hAnsi="Sylfaen"/>
          <w:sz w:val="24"/>
          <w:szCs w:val="24"/>
        </w:rPr>
        <w:t>եւ</w:t>
      </w:r>
      <w:r w:rsidRPr="00DC26BE">
        <w:rPr>
          <w:rFonts w:ascii="Sylfaen" w:hAnsi="Sylfaen"/>
          <w:sz w:val="24"/>
          <w:szCs w:val="24"/>
        </w:rPr>
        <w:t xml:space="preserve"> այդ գործառնություններին համապատասխանող տրանզակցիաների միջ</w:t>
      </w:r>
      <w:r w:rsidR="008D0DD6">
        <w:rPr>
          <w:rFonts w:ascii="Sylfaen" w:hAnsi="Sylfaen"/>
          <w:sz w:val="24"/>
          <w:szCs w:val="24"/>
        </w:rPr>
        <w:t>եւ</w:t>
      </w:r>
      <w:r w:rsidRPr="00DC26BE">
        <w:rPr>
          <w:rFonts w:ascii="Sylfaen" w:hAnsi="Sylfaen"/>
          <w:sz w:val="24"/>
          <w:szCs w:val="24"/>
        </w:rPr>
        <w:t xml:space="preserve"> փոխադարձ կապերը:</w:t>
      </w:r>
    </w:p>
    <w:p w14:paraId="6525AC84"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10.</w:t>
      </w:r>
      <w:r w:rsidR="00523F38" w:rsidRPr="00523F38">
        <w:rPr>
          <w:rFonts w:ascii="Sylfaen" w:hAnsi="Sylfaen"/>
          <w:sz w:val="24"/>
          <w:szCs w:val="24"/>
        </w:rPr>
        <w:tab/>
      </w:r>
      <w:r w:rsidRPr="00DC26BE">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պայմանավորված ընդհանուր գործընթացի տրանզակցիայի ձ</w:t>
      </w:r>
      <w:r w:rsidR="008D0DD6">
        <w:rPr>
          <w:rFonts w:ascii="Sylfaen" w:hAnsi="Sylfaen"/>
          <w:sz w:val="24"/>
          <w:szCs w:val="24"/>
        </w:rPr>
        <w:t>եւ</w:t>
      </w:r>
      <w:r w:rsidRPr="00DC26BE">
        <w:rPr>
          <w:rFonts w:ascii="Sylfaen" w:hAnsi="Sylfaen"/>
          <w:sz w:val="24"/>
          <w:szCs w:val="24"/>
        </w:rPr>
        <w:t>անմուշով։ Ներկայացվող տեղեկությունների ձ</w:t>
      </w:r>
      <w:r w:rsidR="008D0DD6">
        <w:rPr>
          <w:rFonts w:ascii="Sylfaen" w:hAnsi="Sylfaen"/>
          <w:sz w:val="24"/>
          <w:szCs w:val="24"/>
        </w:rPr>
        <w:t>եւ</w:t>
      </w:r>
      <w:r w:rsidRPr="00DC26BE">
        <w:rPr>
          <w:rFonts w:ascii="Sylfaen" w:hAnsi="Sylfaen"/>
          <w:sz w:val="24"/>
          <w:szCs w:val="24"/>
        </w:rPr>
        <w:t xml:space="preserve">աչափը </w:t>
      </w:r>
      <w:r w:rsidR="008D0DD6">
        <w:rPr>
          <w:rFonts w:ascii="Sylfaen" w:hAnsi="Sylfaen"/>
          <w:sz w:val="24"/>
          <w:szCs w:val="24"/>
        </w:rPr>
        <w:t>եւ</w:t>
      </w:r>
      <w:r w:rsidRPr="00DC26BE">
        <w:rPr>
          <w:rFonts w:ascii="Sylfaen" w:hAnsi="Sylfaen"/>
          <w:sz w:val="24"/>
          <w:szCs w:val="24"/>
        </w:rPr>
        <w:t xml:space="preserve"> կառուցվածքը պետք է համապատասխանեն Եվրասիական տնտեսական հանձնաժողովի կոլեգիայի 2021 թվականի օգոստոսի 17-ի թիվ 104 որոշմամբ հաստատված՝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 xml:space="preserve">ավորում, վարում ու օգտագործում» ընդհանուր գործընթացն արտաքին </w:t>
      </w:r>
      <w:r w:rsidR="008D0DD6">
        <w:rPr>
          <w:rFonts w:ascii="Sylfaen" w:hAnsi="Sylfaen"/>
          <w:sz w:val="24"/>
          <w:szCs w:val="24"/>
        </w:rPr>
        <w:t>եւ</w:t>
      </w:r>
      <w:r w:rsidRPr="00DC26BE">
        <w:rPr>
          <w:rFonts w:ascii="Sylfaen" w:hAnsi="Sylfaen"/>
          <w:sz w:val="24"/>
          <w:szCs w:val="24"/>
        </w:rPr>
        <w:t xml:space="preserve"> փոխադարձ առ</w:t>
      </w:r>
      <w:r w:rsidR="008D0DD6">
        <w:rPr>
          <w:rFonts w:ascii="Sylfaen" w:hAnsi="Sylfaen"/>
          <w:sz w:val="24"/>
          <w:szCs w:val="24"/>
        </w:rPr>
        <w:t>եւ</w:t>
      </w:r>
      <w:r w:rsidRPr="00DC26BE">
        <w:rPr>
          <w:rFonts w:ascii="Sylfaen" w:hAnsi="Sylfaen"/>
          <w:sz w:val="24"/>
          <w:szCs w:val="24"/>
        </w:rPr>
        <w:t xml:space="preserve">տրի ինտեգրված տեղեկատվական համակարգի միջոցներով իրագործման համար օգտագործվող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աչափերի ու կառուցվածքների</w:t>
      </w:r>
      <w:r w:rsidR="008D0DD6">
        <w:rPr>
          <w:rFonts w:ascii="Sylfaen" w:hAnsi="Sylfaen"/>
          <w:sz w:val="24"/>
          <w:szCs w:val="24"/>
        </w:rPr>
        <w:t xml:space="preserve"> </w:t>
      </w:r>
      <w:r w:rsidRPr="00DC26BE">
        <w:rPr>
          <w:rFonts w:ascii="Sylfaen" w:hAnsi="Sylfaen"/>
          <w:sz w:val="24"/>
          <w:szCs w:val="24"/>
        </w:rPr>
        <w:t xml:space="preserve">նկարագրությանը (այսուհետ՝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աչափերի ու կառուցվածքների նկարագրություն)։</w:t>
      </w:r>
    </w:p>
    <w:p w14:paraId="71584042"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11.</w:t>
      </w:r>
      <w:r w:rsidR="00523F38" w:rsidRPr="00523F38">
        <w:rPr>
          <w:rFonts w:ascii="Sylfaen" w:hAnsi="Sylfaen"/>
          <w:sz w:val="24"/>
          <w:szCs w:val="24"/>
        </w:rPr>
        <w:tab/>
      </w:r>
      <w:r w:rsidRPr="00DC26BE">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14:paraId="61A60AED" w14:textId="77777777" w:rsidR="002E7C36" w:rsidRDefault="002E7C36">
      <w:pPr>
        <w:pStyle w:val="BodyText2"/>
        <w:spacing w:after="160"/>
        <w:ind w:firstLine="720"/>
        <w:jc w:val="both"/>
        <w:rPr>
          <w:rFonts w:ascii="Sylfaen" w:hAnsi="Sylfaen" w:cs="Sylfaen"/>
          <w:sz w:val="24"/>
          <w:szCs w:val="24"/>
        </w:rPr>
      </w:pPr>
    </w:p>
    <w:p w14:paraId="39FE161E" w14:textId="77777777" w:rsidR="002E7C36" w:rsidRPr="002E7C36" w:rsidRDefault="00DC26BE">
      <w:pPr>
        <w:pStyle w:val="BodyText2"/>
        <w:spacing w:after="160"/>
        <w:ind w:firstLine="0"/>
        <w:jc w:val="center"/>
        <w:rPr>
          <w:rFonts w:ascii="Sylfaen" w:hAnsi="Sylfaen"/>
          <w:sz w:val="24"/>
          <w:szCs w:val="24"/>
        </w:rPr>
      </w:pPr>
      <w:r w:rsidRPr="00DC26BE">
        <w:rPr>
          <w:rFonts w:ascii="Sylfaen" w:hAnsi="Sylfaen"/>
          <w:sz w:val="24"/>
          <w:szCs w:val="24"/>
          <w:shd w:val="clear" w:color="auto" w:fill="FFFFFF"/>
        </w:rPr>
        <w:t>V.</w:t>
      </w:r>
      <w:r w:rsidRPr="00DC26BE">
        <w:rPr>
          <w:rFonts w:ascii="Sylfaen" w:hAnsi="Sylfaen"/>
          <w:sz w:val="24"/>
          <w:szCs w:val="24"/>
        </w:rPr>
        <w:t xml:space="preserve"> Տեղեկատվական փոխգործակցությունն ընթացակարգերի խմբերի շրջանակներում</w:t>
      </w:r>
    </w:p>
    <w:p w14:paraId="63A34594" w14:textId="77777777" w:rsidR="00523F38" w:rsidRPr="002E7C36" w:rsidRDefault="00523F38" w:rsidP="008D0DD6">
      <w:pPr>
        <w:pStyle w:val="BodyText2"/>
        <w:spacing w:after="160"/>
        <w:ind w:firstLine="0"/>
        <w:jc w:val="center"/>
        <w:rPr>
          <w:rFonts w:ascii="Sylfaen" w:hAnsi="Sylfaen" w:cs="Sylfaen"/>
          <w:sz w:val="24"/>
          <w:szCs w:val="24"/>
        </w:rPr>
      </w:pPr>
    </w:p>
    <w:p w14:paraId="09B11FF4"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1.</w:t>
      </w:r>
      <w:r w:rsidRPr="00DC26BE">
        <w:rPr>
          <w:rFonts w:ascii="Sylfaen" w:hAnsi="Sylfaen"/>
          <w:sz w:val="24"/>
          <w:szCs w:val="24"/>
        </w:rPr>
        <w:t xml:space="preserve"> Տեղեկատվական փոխգործակցությունը Միության ձեռնարկությունների ռեեստրը ձ</w:t>
      </w:r>
      <w:r w:rsidR="008D0DD6">
        <w:rPr>
          <w:rFonts w:ascii="Sylfaen" w:hAnsi="Sylfaen"/>
          <w:sz w:val="24"/>
          <w:szCs w:val="24"/>
        </w:rPr>
        <w:t>եւ</w:t>
      </w:r>
      <w:r w:rsidRPr="00DC26BE">
        <w:rPr>
          <w:rFonts w:ascii="Sylfaen" w:hAnsi="Sylfaen"/>
          <w:sz w:val="24"/>
          <w:szCs w:val="24"/>
        </w:rPr>
        <w:t xml:space="preserve">ավորելիս </w:t>
      </w:r>
      <w:r w:rsidR="008D0DD6">
        <w:rPr>
          <w:rFonts w:ascii="Sylfaen" w:hAnsi="Sylfaen"/>
          <w:sz w:val="24"/>
          <w:szCs w:val="24"/>
        </w:rPr>
        <w:t>եւ</w:t>
      </w:r>
      <w:r w:rsidRPr="00DC26BE">
        <w:rPr>
          <w:rFonts w:ascii="Sylfaen" w:hAnsi="Sylfaen"/>
          <w:sz w:val="24"/>
          <w:szCs w:val="24"/>
        </w:rPr>
        <w:t xml:space="preserve"> վարելիս.</w:t>
      </w:r>
    </w:p>
    <w:p w14:paraId="6B23774E"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12.</w:t>
      </w:r>
      <w:r w:rsidR="00523F38" w:rsidRPr="00523F38">
        <w:rPr>
          <w:rFonts w:ascii="Sylfaen" w:hAnsi="Sylfaen"/>
          <w:sz w:val="24"/>
          <w:szCs w:val="24"/>
        </w:rPr>
        <w:tab/>
      </w:r>
      <w:r w:rsidRPr="00DC26BE">
        <w:rPr>
          <w:rFonts w:ascii="Sylfaen" w:hAnsi="Sylfaen"/>
          <w:sz w:val="24"/>
          <w:szCs w:val="24"/>
        </w:rPr>
        <w:t xml:space="preserve">Երրորդ երկրների ձեռնարկությունների ռեեստրի ձեւավորման եւ վարման ժամանակ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8D0DD6">
        <w:rPr>
          <w:rFonts w:ascii="Sylfaen" w:hAnsi="Sylfaen"/>
          <w:sz w:val="24"/>
          <w:szCs w:val="24"/>
        </w:rPr>
        <w:t>եւ</w:t>
      </w:r>
      <w:r w:rsidRPr="00DC26BE">
        <w:rPr>
          <w:rFonts w:ascii="Sylfaen" w:hAnsi="Sylfaen"/>
          <w:sz w:val="24"/>
          <w:szCs w:val="24"/>
        </w:rPr>
        <w:t xml:space="preserve"> վերջնական վիճակների ու ընդհանուր գործընթացի տրանզակցիաների միջ</w:t>
      </w:r>
      <w:r w:rsidR="008D0DD6">
        <w:rPr>
          <w:rFonts w:ascii="Sylfaen" w:hAnsi="Sylfaen"/>
          <w:sz w:val="24"/>
          <w:szCs w:val="24"/>
        </w:rPr>
        <w:t>եւ</w:t>
      </w:r>
      <w:r w:rsidRPr="00DC26BE">
        <w:rPr>
          <w:rFonts w:ascii="Sylfaen" w:hAnsi="Sylfaen"/>
          <w:sz w:val="24"/>
          <w:szCs w:val="24"/>
        </w:rPr>
        <w:t xml:space="preserve"> կապը։</w:t>
      </w:r>
    </w:p>
    <w:p w14:paraId="4AA4D6DC" w14:textId="77777777" w:rsidR="002E7C36" w:rsidRDefault="00E807FA">
      <w:pPr>
        <w:spacing w:after="160" w:line="360" w:lineRule="auto"/>
        <w:jc w:val="center"/>
        <w:rPr>
          <w:rFonts w:ascii="Sylfaen" w:hAnsi="Sylfaen" w:cs="Sylfaen"/>
        </w:rPr>
      </w:pPr>
      <w:r>
        <w:rPr>
          <w:rFonts w:ascii="Sylfaen" w:hAnsi="Sylfaen" w:cs="Sylfaen"/>
          <w:noProof/>
          <w:lang w:val="en-US" w:eastAsia="en-US" w:bidi="ar-SA"/>
        </w:rPr>
        <w:pict w14:anchorId="0809E594">
          <v:group id="_x0000_s1552" style="position:absolute;left:0;text-align:left;margin-left:32pt;margin-top:9.85pt;width:404.85pt;height:296.25pt;z-index:377833225" coordorigin="2058,7470" coordsize="8097,5925">
            <v:rect id="_x0000_s1430" style="position:absolute;left:2688;top:7470;width:2502;height:315" stroked="f">
              <v:textbox style="mso-next-textbox:#_x0000_s1430" inset="0,0,0,0">
                <w:txbxContent>
                  <w:p w14:paraId="11233330" w14:textId="77777777" w:rsidR="002E7C36" w:rsidRPr="00523F38" w:rsidRDefault="002E7C36" w:rsidP="00523F38">
                    <w:pPr>
                      <w:jc w:val="center"/>
                      <w:rPr>
                        <w:sz w:val="22"/>
                      </w:rPr>
                    </w:pPr>
                    <w:r w:rsidRPr="00523F38">
                      <w:rPr>
                        <w:rFonts w:ascii="Sylfaen" w:hAnsi="Sylfaen"/>
                        <w:sz w:val="14"/>
                      </w:rPr>
                      <w:t>: Տեղեկություններին տիրապետողը</w:t>
                    </w:r>
                  </w:p>
                </w:txbxContent>
              </v:textbox>
            </v:rect>
            <v:rect id="_x0000_s1431" style="position:absolute;left:7158;top:7470;width:2502;height:315" stroked="f">
              <v:textbox style="mso-next-textbox:#_x0000_s1431" inset="0,0,0,0">
                <w:txbxContent>
                  <w:p w14:paraId="65774B90" w14:textId="77777777" w:rsidR="002E7C36" w:rsidRDefault="002E7C36" w:rsidP="00523F38">
                    <w:pPr>
                      <w:jc w:val="center"/>
                    </w:pPr>
                    <w:r>
                      <w:rPr>
                        <w:rFonts w:ascii="Sylfaen" w:hAnsi="Sylfaen"/>
                        <w:sz w:val="16"/>
                      </w:rPr>
                      <w:t xml:space="preserve">: </w:t>
                    </w:r>
                    <w:r w:rsidRPr="00523F38">
                      <w:rPr>
                        <w:rFonts w:ascii="Sylfaen" w:hAnsi="Sylfaen"/>
                        <w:sz w:val="14"/>
                      </w:rPr>
                      <w:t>Համակարգողը</w:t>
                    </w:r>
                  </w:p>
                </w:txbxContent>
              </v:textbox>
            </v:rect>
            <v:rect id="_x0000_s1432" style="position:absolute;left:2058;top:8055;width:7932;height:450" stroked="f">
              <v:textbox style="mso-next-textbox:#_x0000_s1432" inset="0,0,0,0">
                <w:txbxContent>
                  <w:p w14:paraId="4880B9D8" w14:textId="77777777" w:rsidR="002E7C36" w:rsidRDefault="002E7C36" w:rsidP="006914A0">
                    <w:r>
                      <w:rPr>
                        <w:rFonts w:ascii="Sylfaen" w:hAnsi="Sylfaen"/>
                        <w:sz w:val="16"/>
                      </w:rPr>
                      <w:t>[երրորդ երկրների ձեռնարկությունների վերաբերյալ տեղեկությունները մուտքագրվել են լիազորված մարմնի տեղեկատվական համակարգ]</w:t>
                    </w:r>
                  </w:p>
                </w:txbxContent>
              </v:textbox>
            </v:rect>
            <v:rect id="_x0000_s1433" style="position:absolute;left:4068;top:8580;width:3957;height:690" stroked="f">
              <v:textbox style="mso-next-textbox:#_x0000_s1433" inset="0,0,0,0">
                <w:txbxContent>
                  <w:p w14:paraId="2D1D65A4" w14:textId="77777777" w:rsidR="002E7C36" w:rsidRPr="00523F38" w:rsidRDefault="002E7C36" w:rsidP="00523F38"/>
                </w:txbxContent>
              </v:textbox>
            </v:rect>
            <v:rect id="_x0000_s1434" style="position:absolute;left:4068;top:8580;width:3957;height:690" stroked="f">
              <v:textbox style="mso-next-textbox:#_x0000_s1434" inset="0,0,0,0">
                <w:txbxContent>
                  <w:p w14:paraId="7DD9BF73" w14:textId="77777777" w:rsidR="002E7C36" w:rsidRPr="00523F38" w:rsidRDefault="002E7C36" w:rsidP="00523F38">
                    <w:pPr>
                      <w:jc w:val="center"/>
                      <w:rPr>
                        <w:sz w:val="22"/>
                      </w:rPr>
                    </w:pPr>
                    <w:r w:rsidRPr="00523F38">
                      <w:rPr>
                        <w:rFonts w:ascii="Sylfaen" w:hAnsi="Sylfaen"/>
                        <w:sz w:val="14"/>
                      </w:rPr>
                      <w:t>Երրորդ երկրների ձեռնարկությունների ռեեստրի մեջ ներառելու համար տեղեկություններ ներկայացնելը (P.SS.04.TRN.001)</w:t>
                    </w:r>
                  </w:p>
                </w:txbxContent>
              </v:textbox>
            </v:rect>
            <v:rect id="_x0000_s1435" style="position:absolute;left:2058;top:9960;width:7932;height:450" stroked="f">
              <v:textbox style="mso-next-textbox:#_x0000_s1435" inset="0,0,0,0">
                <w:txbxContent>
                  <w:p w14:paraId="02F88B62" w14:textId="77777777" w:rsidR="002E7C36" w:rsidRDefault="002E7C36" w:rsidP="006914A0">
                    <w:r>
                      <w:rPr>
                        <w:rFonts w:ascii="Sylfaen" w:hAnsi="Sylfaen"/>
                        <w:sz w:val="16"/>
                      </w:rPr>
                      <w:t>[երրորդ երկրների ձեռնարկությունների վերաբերյալ տեղեկությունները փոփոխվել են լիազորված մարմնի տեղեկատվական համակարգում]</w:t>
                    </w:r>
                  </w:p>
                </w:txbxContent>
              </v:textbox>
            </v:rect>
            <v:rect id="_x0000_s1436" style="position:absolute;left:4068;top:10560;width:3957;height:690" stroked="f">
              <v:textbox style="mso-next-textbox:#_x0000_s1436" inset="0,0,0,0">
                <w:txbxContent>
                  <w:p w14:paraId="0D1A0F36" w14:textId="77777777" w:rsidR="002E7C36" w:rsidRPr="004241AB" w:rsidRDefault="002E7C36" w:rsidP="00523F38">
                    <w:pPr>
                      <w:jc w:val="center"/>
                    </w:pPr>
                    <w:r>
                      <w:rPr>
                        <w:rFonts w:ascii="Sylfaen" w:hAnsi="Sylfaen"/>
                        <w:sz w:val="16"/>
                      </w:rPr>
                      <w:t>տեղեկությունների փոխանցում՝ երրորդ երկրների ձեռնարկությունների ռեեստրի մեջ փոփոխություններ կատարելու համար</w:t>
                    </w:r>
                  </w:p>
                </w:txbxContent>
              </v:textbox>
            </v:rect>
            <v:rect id="_x0000_s1437" style="position:absolute;left:2058;top:12090;width:8097;height:450" stroked="f">
              <v:textbox style="mso-next-textbox:#_x0000_s1437" inset="0,0,0,0">
                <w:txbxContent>
                  <w:p w14:paraId="400C6799" w14:textId="77777777" w:rsidR="002E7C36" w:rsidRDefault="002E7C36" w:rsidP="006914A0">
                    <w:r>
                      <w:rPr>
                        <w:rFonts w:ascii="Sylfaen" w:hAnsi="Sylfaen"/>
                        <w:sz w:val="16"/>
                      </w:rPr>
                      <w:t>[երրորդ երկրների ձեռնարկությունների վերաբերյալ տեղեկությունները հանվել են լիազորված մարմնի տեղեկատվական համակարգից]</w:t>
                    </w:r>
                  </w:p>
                </w:txbxContent>
              </v:textbox>
            </v:rect>
            <v:rect id="_x0000_s1438" style="position:absolute;left:4398;top:12705;width:3537;height:690" stroked="f">
              <v:textbox style="mso-next-textbox:#_x0000_s1438" inset="0,0,0,0">
                <w:txbxContent>
                  <w:p w14:paraId="0F9C7FDC" w14:textId="77777777" w:rsidR="002E7C36" w:rsidRPr="00523F38" w:rsidRDefault="002E7C36" w:rsidP="00523F38">
                    <w:pPr>
                      <w:jc w:val="center"/>
                      <w:rPr>
                        <w:sz w:val="22"/>
                      </w:rPr>
                    </w:pPr>
                    <w:r w:rsidRPr="00523F38">
                      <w:rPr>
                        <w:rFonts w:ascii="Sylfaen" w:hAnsi="Sylfaen"/>
                        <w:sz w:val="14"/>
                      </w:rPr>
                      <w:t>Երրորդ երկրների ձեռնարկությունների ռեեստրից հանելու համար տեղեկությունների փոխանցում (P.SS.04.TRN.003)</w:t>
                    </w:r>
                  </w:p>
                </w:txbxContent>
              </v:textbox>
            </v:rect>
          </v:group>
        </w:pict>
      </w:r>
      <w:r w:rsidR="002E7C36">
        <w:rPr>
          <w:rFonts w:ascii="Sylfaen" w:hAnsi="Sylfaen" w:cs="Sylfaen"/>
          <w:noProof/>
          <w:lang w:val="en-US" w:eastAsia="en-US" w:bidi="ar-SA"/>
        </w:rPr>
        <w:drawing>
          <wp:inline distT="0" distB="0" distL="0" distR="0" wp14:anchorId="7EB91E4D" wp14:editId="1ECC7160">
            <wp:extent cx="5845810" cy="4328160"/>
            <wp:effectExtent l="0" t="0" r="0" b="0"/>
            <wp:docPr id="41" name="Picut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1" cstate="print"/>
                    <a:stretch/>
                  </pic:blipFill>
                  <pic:spPr>
                    <a:xfrm>
                      <a:off x="0" y="0"/>
                      <a:ext cx="5845810" cy="4328160"/>
                    </a:xfrm>
                    <a:prstGeom prst="rect">
                      <a:avLst/>
                    </a:prstGeom>
                  </pic:spPr>
                </pic:pic>
              </a:graphicData>
            </a:graphic>
          </wp:inline>
        </w:drawing>
      </w:r>
    </w:p>
    <w:p w14:paraId="30D38293" w14:textId="77777777" w:rsidR="00523F38" w:rsidRDefault="00DC26BE" w:rsidP="008D0DD6">
      <w:pPr>
        <w:pStyle w:val="Picturecaption0"/>
        <w:spacing w:after="160" w:line="360" w:lineRule="auto"/>
        <w:rPr>
          <w:rFonts w:ascii="Sylfaen" w:hAnsi="Sylfaen"/>
          <w:sz w:val="20"/>
        </w:rPr>
        <w:sectPr w:rsidR="00523F38" w:rsidSect="00530BFC">
          <w:pgSz w:w="11900" w:h="16840" w:code="9"/>
          <w:pgMar w:top="1418" w:right="1418" w:bottom="1418" w:left="1418" w:header="0" w:footer="658" w:gutter="0"/>
          <w:pgNumType w:start="1"/>
          <w:cols w:space="720"/>
          <w:noEndnote/>
          <w:titlePg/>
          <w:docGrid w:linePitch="360"/>
        </w:sectPr>
      </w:pPr>
      <w:r w:rsidRPr="00DC26BE">
        <w:rPr>
          <w:rFonts w:ascii="Sylfaen" w:hAnsi="Sylfaen"/>
          <w:sz w:val="20"/>
        </w:rPr>
        <w:t>Նկ. 2. Ընդհանուր գործընթացի տրանզակցիաների կատարման սխեման երրորդ երկրների ձեռնարկությունների ռեեստրը ձ</w:t>
      </w:r>
      <w:r w:rsidR="008D0DD6" w:rsidRPr="00523F38">
        <w:rPr>
          <w:rFonts w:ascii="Sylfaen" w:hAnsi="Sylfaen"/>
          <w:sz w:val="20"/>
        </w:rPr>
        <w:t>եւ</w:t>
      </w:r>
      <w:r w:rsidRPr="00DC26BE">
        <w:rPr>
          <w:rFonts w:ascii="Sylfaen" w:hAnsi="Sylfaen"/>
          <w:sz w:val="20"/>
        </w:rPr>
        <w:t xml:space="preserve">ավորելիս </w:t>
      </w:r>
      <w:r w:rsidR="008D0DD6" w:rsidRPr="00523F38">
        <w:rPr>
          <w:rFonts w:ascii="Sylfaen" w:hAnsi="Sylfaen"/>
          <w:sz w:val="20"/>
        </w:rPr>
        <w:t>եւ</w:t>
      </w:r>
      <w:r w:rsidRPr="00DC26BE">
        <w:rPr>
          <w:rFonts w:ascii="Sylfaen" w:hAnsi="Sylfaen"/>
          <w:sz w:val="20"/>
        </w:rPr>
        <w:t xml:space="preserve"> վարելիս</w:t>
      </w:r>
    </w:p>
    <w:p w14:paraId="3D451446"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2</w:t>
      </w:r>
    </w:p>
    <w:p w14:paraId="1E27973A" w14:textId="77777777" w:rsidR="002E7C36" w:rsidRDefault="00DC26BE">
      <w:pPr>
        <w:pStyle w:val="Tablecaption0"/>
        <w:spacing w:after="160" w:line="360" w:lineRule="auto"/>
        <w:ind w:left="528"/>
        <w:rPr>
          <w:rFonts w:ascii="Sylfaen" w:hAnsi="Sylfaen" w:cs="Sylfaen"/>
          <w:sz w:val="24"/>
          <w:szCs w:val="24"/>
        </w:rPr>
      </w:pPr>
      <w:r w:rsidRPr="00DC26BE">
        <w:rPr>
          <w:rFonts w:ascii="Sylfaen" w:hAnsi="Sylfaen"/>
          <w:sz w:val="24"/>
          <w:szCs w:val="24"/>
        </w:rPr>
        <w:t>Ընդհանուր գործընթացի տրանզակցիաների կատարման ցանկը երրորդ երկրների ձեռնարկությունների ռեեստրը ձ</w:t>
      </w:r>
      <w:r w:rsidR="008D0DD6">
        <w:rPr>
          <w:rFonts w:ascii="Sylfaen" w:hAnsi="Sylfaen"/>
          <w:sz w:val="24"/>
          <w:szCs w:val="24"/>
        </w:rPr>
        <w:t>եւ</w:t>
      </w:r>
      <w:r w:rsidRPr="00DC26BE">
        <w:rPr>
          <w:rFonts w:ascii="Sylfaen" w:hAnsi="Sylfaen"/>
          <w:sz w:val="24"/>
          <w:szCs w:val="24"/>
        </w:rPr>
        <w:t xml:space="preserve">ավորելիս </w:t>
      </w:r>
      <w:r w:rsidR="008D0DD6">
        <w:rPr>
          <w:rFonts w:ascii="Sylfaen" w:hAnsi="Sylfaen"/>
          <w:sz w:val="24"/>
          <w:szCs w:val="24"/>
        </w:rPr>
        <w:t>եւ</w:t>
      </w:r>
      <w:r w:rsidRPr="00DC26BE">
        <w:rPr>
          <w:rFonts w:ascii="Sylfaen" w:hAnsi="Sylfaen"/>
          <w:sz w:val="24"/>
          <w:szCs w:val="24"/>
        </w:rPr>
        <w:t xml:space="preserve"> վարելիս</w:t>
      </w:r>
    </w:p>
    <w:tbl>
      <w:tblPr>
        <w:tblOverlap w:val="never"/>
        <w:tblW w:w="14722" w:type="dxa"/>
        <w:jc w:val="center"/>
        <w:tblLayout w:type="fixed"/>
        <w:tblCellMar>
          <w:left w:w="10" w:type="dxa"/>
          <w:right w:w="10" w:type="dxa"/>
        </w:tblCellMar>
        <w:tblLook w:val="0000" w:firstRow="0" w:lastRow="0" w:firstColumn="0" w:lastColumn="0" w:noHBand="0" w:noVBand="0"/>
      </w:tblPr>
      <w:tblGrid>
        <w:gridCol w:w="873"/>
        <w:gridCol w:w="2888"/>
        <w:gridCol w:w="2647"/>
        <w:gridCol w:w="2770"/>
        <w:gridCol w:w="2947"/>
        <w:gridCol w:w="2597"/>
      </w:tblGrid>
      <w:tr w:rsidR="006914A0" w:rsidRPr="00523F38" w14:paraId="6CEC9296" w14:textId="77777777" w:rsidTr="000A38FA">
        <w:trPr>
          <w:tblHeader/>
          <w:jc w:val="center"/>
        </w:trPr>
        <w:tc>
          <w:tcPr>
            <w:tcW w:w="873" w:type="dxa"/>
            <w:tcBorders>
              <w:top w:val="single" w:sz="4" w:space="0" w:color="auto"/>
              <w:left w:val="single" w:sz="4" w:space="0" w:color="auto"/>
            </w:tcBorders>
            <w:shd w:val="clear" w:color="auto" w:fill="FFFFFF"/>
            <w:vAlign w:val="center"/>
          </w:tcPr>
          <w:p w14:paraId="6FE13EB8"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Համարը՝ ը/կ</w:t>
            </w:r>
          </w:p>
        </w:tc>
        <w:tc>
          <w:tcPr>
            <w:tcW w:w="2888" w:type="dxa"/>
            <w:tcBorders>
              <w:top w:val="single" w:sz="4" w:space="0" w:color="auto"/>
              <w:left w:val="single" w:sz="4" w:space="0" w:color="auto"/>
            </w:tcBorders>
            <w:shd w:val="clear" w:color="auto" w:fill="FFFFFF"/>
            <w:vAlign w:val="center"/>
          </w:tcPr>
          <w:p w14:paraId="2F3010F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Նախաձեռնողի կողմից կատարվող գործառնությունը</w:t>
            </w:r>
          </w:p>
        </w:tc>
        <w:tc>
          <w:tcPr>
            <w:tcW w:w="2647" w:type="dxa"/>
            <w:tcBorders>
              <w:top w:val="single" w:sz="4" w:space="0" w:color="auto"/>
              <w:left w:val="single" w:sz="4" w:space="0" w:color="auto"/>
            </w:tcBorders>
            <w:shd w:val="clear" w:color="auto" w:fill="FFFFFF"/>
            <w:vAlign w:val="bottom"/>
          </w:tcPr>
          <w:p w14:paraId="62074112"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Ընդհանուր գործընթացի տեղեկատվական օբյեկտի միջանկյալ վիճակը</w:t>
            </w:r>
          </w:p>
        </w:tc>
        <w:tc>
          <w:tcPr>
            <w:tcW w:w="2770" w:type="dxa"/>
            <w:tcBorders>
              <w:top w:val="single" w:sz="4" w:space="0" w:color="auto"/>
              <w:left w:val="single" w:sz="4" w:space="0" w:color="auto"/>
            </w:tcBorders>
            <w:shd w:val="clear" w:color="auto" w:fill="FFFFFF"/>
            <w:vAlign w:val="center"/>
          </w:tcPr>
          <w:p w14:paraId="4B5846F9"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Ռեսպոնդենտի կողմից կատարվող գործառնությունը</w:t>
            </w:r>
          </w:p>
        </w:tc>
        <w:tc>
          <w:tcPr>
            <w:tcW w:w="2947" w:type="dxa"/>
            <w:tcBorders>
              <w:top w:val="single" w:sz="4" w:space="0" w:color="auto"/>
              <w:left w:val="single" w:sz="4" w:space="0" w:color="auto"/>
            </w:tcBorders>
            <w:shd w:val="clear" w:color="auto" w:fill="FFFFFF"/>
            <w:vAlign w:val="bottom"/>
          </w:tcPr>
          <w:p w14:paraId="14A7ACD4"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Ընդհանուր գործընթացի տեղեկատվական օբյեկտի վերջնական վիճակը</w:t>
            </w:r>
          </w:p>
        </w:tc>
        <w:tc>
          <w:tcPr>
            <w:tcW w:w="2597" w:type="dxa"/>
            <w:tcBorders>
              <w:top w:val="single" w:sz="4" w:space="0" w:color="auto"/>
              <w:left w:val="single" w:sz="4" w:space="0" w:color="auto"/>
              <w:right w:val="single" w:sz="4" w:space="0" w:color="auto"/>
            </w:tcBorders>
            <w:shd w:val="clear" w:color="auto" w:fill="FFFFFF"/>
            <w:vAlign w:val="center"/>
          </w:tcPr>
          <w:p w14:paraId="7F9E09D8"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Ընդհանուր գործընթացի տրանզակցիան</w:t>
            </w:r>
          </w:p>
        </w:tc>
      </w:tr>
      <w:tr w:rsidR="006914A0" w:rsidRPr="00523F38" w14:paraId="1B60AF30" w14:textId="77777777" w:rsidTr="000A38FA">
        <w:trPr>
          <w:tblHeader/>
          <w:jc w:val="center"/>
        </w:trPr>
        <w:tc>
          <w:tcPr>
            <w:tcW w:w="873" w:type="dxa"/>
            <w:tcBorders>
              <w:top w:val="single" w:sz="4" w:space="0" w:color="auto"/>
              <w:left w:val="single" w:sz="4" w:space="0" w:color="auto"/>
            </w:tcBorders>
            <w:shd w:val="clear" w:color="auto" w:fill="FFFFFF"/>
            <w:vAlign w:val="center"/>
          </w:tcPr>
          <w:p w14:paraId="4AC06CB8" w14:textId="77777777" w:rsidR="002E7C36" w:rsidRDefault="006914A0">
            <w:pPr>
              <w:pStyle w:val="Other0"/>
              <w:spacing w:after="120" w:line="240" w:lineRule="auto"/>
              <w:ind w:firstLine="0"/>
              <w:jc w:val="center"/>
              <w:rPr>
                <w:rFonts w:ascii="Sylfaen" w:hAnsi="Sylfaen" w:cs="Sylfaen"/>
                <w:sz w:val="20"/>
                <w:szCs w:val="20"/>
              </w:rPr>
            </w:pPr>
            <w:r w:rsidRPr="00523F38">
              <w:rPr>
                <w:rFonts w:ascii="Sylfaen" w:hAnsi="Sylfaen"/>
                <w:sz w:val="20"/>
                <w:szCs w:val="20"/>
              </w:rPr>
              <w:t>1</w:t>
            </w:r>
          </w:p>
        </w:tc>
        <w:tc>
          <w:tcPr>
            <w:tcW w:w="2888" w:type="dxa"/>
            <w:tcBorders>
              <w:top w:val="single" w:sz="4" w:space="0" w:color="auto"/>
              <w:left w:val="single" w:sz="4" w:space="0" w:color="auto"/>
            </w:tcBorders>
            <w:shd w:val="clear" w:color="auto" w:fill="FFFFFF"/>
            <w:vAlign w:val="center"/>
          </w:tcPr>
          <w:p w14:paraId="53179BCB"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2</w:t>
            </w:r>
          </w:p>
        </w:tc>
        <w:tc>
          <w:tcPr>
            <w:tcW w:w="2647" w:type="dxa"/>
            <w:tcBorders>
              <w:top w:val="single" w:sz="4" w:space="0" w:color="auto"/>
              <w:left w:val="single" w:sz="4" w:space="0" w:color="auto"/>
            </w:tcBorders>
            <w:shd w:val="clear" w:color="auto" w:fill="FFFFFF"/>
            <w:vAlign w:val="center"/>
          </w:tcPr>
          <w:p w14:paraId="4BC0A97D"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3</w:t>
            </w:r>
          </w:p>
        </w:tc>
        <w:tc>
          <w:tcPr>
            <w:tcW w:w="2770" w:type="dxa"/>
            <w:tcBorders>
              <w:top w:val="single" w:sz="4" w:space="0" w:color="auto"/>
              <w:left w:val="single" w:sz="4" w:space="0" w:color="auto"/>
            </w:tcBorders>
            <w:shd w:val="clear" w:color="auto" w:fill="FFFFFF"/>
            <w:vAlign w:val="center"/>
          </w:tcPr>
          <w:p w14:paraId="39330C1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4</w:t>
            </w:r>
          </w:p>
        </w:tc>
        <w:tc>
          <w:tcPr>
            <w:tcW w:w="2947" w:type="dxa"/>
            <w:tcBorders>
              <w:top w:val="single" w:sz="4" w:space="0" w:color="auto"/>
              <w:left w:val="single" w:sz="4" w:space="0" w:color="auto"/>
            </w:tcBorders>
            <w:shd w:val="clear" w:color="auto" w:fill="FFFFFF"/>
            <w:vAlign w:val="center"/>
          </w:tcPr>
          <w:p w14:paraId="76635C24"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5</w:t>
            </w:r>
          </w:p>
        </w:tc>
        <w:tc>
          <w:tcPr>
            <w:tcW w:w="2597" w:type="dxa"/>
            <w:tcBorders>
              <w:top w:val="single" w:sz="4" w:space="0" w:color="auto"/>
              <w:left w:val="single" w:sz="4" w:space="0" w:color="auto"/>
              <w:right w:val="single" w:sz="4" w:space="0" w:color="auto"/>
            </w:tcBorders>
            <w:shd w:val="clear" w:color="auto" w:fill="FFFFFF"/>
            <w:vAlign w:val="center"/>
          </w:tcPr>
          <w:p w14:paraId="5CD2BB1A"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6</w:t>
            </w:r>
          </w:p>
        </w:tc>
      </w:tr>
      <w:tr w:rsidR="006914A0" w:rsidRPr="00523F38" w14:paraId="20F86D76" w14:textId="77777777" w:rsidTr="000A38FA">
        <w:trPr>
          <w:jc w:val="center"/>
        </w:trPr>
        <w:tc>
          <w:tcPr>
            <w:tcW w:w="873" w:type="dxa"/>
            <w:tcBorders>
              <w:top w:val="single" w:sz="4" w:space="0" w:color="auto"/>
              <w:left w:val="single" w:sz="4" w:space="0" w:color="auto"/>
            </w:tcBorders>
            <w:shd w:val="clear" w:color="auto" w:fill="FFFFFF"/>
            <w:vAlign w:val="center"/>
          </w:tcPr>
          <w:p w14:paraId="672D76A3" w14:textId="77777777" w:rsidR="002E7C36" w:rsidRDefault="006914A0">
            <w:pPr>
              <w:pStyle w:val="Other0"/>
              <w:spacing w:after="120" w:line="240" w:lineRule="auto"/>
              <w:ind w:firstLine="0"/>
              <w:jc w:val="center"/>
              <w:rPr>
                <w:rFonts w:ascii="Sylfaen" w:hAnsi="Sylfaen" w:cs="Sylfaen"/>
                <w:sz w:val="20"/>
                <w:szCs w:val="20"/>
              </w:rPr>
            </w:pPr>
            <w:r w:rsidRPr="00523F38">
              <w:rPr>
                <w:rFonts w:ascii="Sylfaen" w:hAnsi="Sylfaen"/>
                <w:sz w:val="20"/>
                <w:szCs w:val="20"/>
              </w:rPr>
              <w:t>1</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562D3FE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 մեջ տեղեկությունների ներառում (P.SS.04.PRC.001)</w:t>
            </w:r>
          </w:p>
        </w:tc>
      </w:tr>
      <w:tr w:rsidR="006914A0" w:rsidRPr="00523F38" w14:paraId="46703486" w14:textId="77777777" w:rsidTr="000A38FA">
        <w:trPr>
          <w:jc w:val="center"/>
        </w:trPr>
        <w:tc>
          <w:tcPr>
            <w:tcW w:w="873" w:type="dxa"/>
            <w:tcBorders>
              <w:top w:val="single" w:sz="4" w:space="0" w:color="auto"/>
              <w:left w:val="single" w:sz="4" w:space="0" w:color="auto"/>
              <w:bottom w:val="single" w:sz="4" w:space="0" w:color="auto"/>
            </w:tcBorders>
            <w:shd w:val="clear" w:color="auto" w:fill="FFFFFF"/>
          </w:tcPr>
          <w:p w14:paraId="758C0FB8" w14:textId="77777777" w:rsidR="002E7C36" w:rsidRDefault="006914A0">
            <w:pPr>
              <w:pStyle w:val="Other0"/>
              <w:spacing w:after="120" w:line="240" w:lineRule="auto"/>
              <w:ind w:firstLine="0"/>
              <w:jc w:val="center"/>
              <w:rPr>
                <w:rFonts w:ascii="Sylfaen" w:hAnsi="Sylfaen" w:cs="Sylfaen"/>
                <w:sz w:val="20"/>
                <w:szCs w:val="20"/>
              </w:rPr>
            </w:pPr>
            <w:r w:rsidRPr="00523F38">
              <w:rPr>
                <w:rFonts w:ascii="Sylfaen" w:hAnsi="Sylfaen"/>
                <w:sz w:val="20"/>
                <w:szCs w:val="20"/>
              </w:rPr>
              <w:t>1.1</w:t>
            </w:r>
          </w:p>
        </w:tc>
        <w:tc>
          <w:tcPr>
            <w:tcW w:w="2888" w:type="dxa"/>
            <w:tcBorders>
              <w:top w:val="single" w:sz="4" w:space="0" w:color="auto"/>
              <w:left w:val="single" w:sz="4" w:space="0" w:color="auto"/>
              <w:bottom w:val="single" w:sz="4" w:space="0" w:color="auto"/>
            </w:tcBorders>
            <w:shd w:val="clear" w:color="auto" w:fill="FFFFFF"/>
            <w:vAlign w:val="center"/>
          </w:tcPr>
          <w:p w14:paraId="19440D77" w14:textId="77777777" w:rsidR="002E7C36" w:rsidRDefault="00DC26BE">
            <w:pPr>
              <w:pStyle w:val="Other0"/>
              <w:spacing w:after="120" w:line="240" w:lineRule="auto"/>
              <w:ind w:firstLine="0"/>
              <w:rPr>
                <w:rFonts w:ascii="Sylfaen" w:hAnsi="Sylfaen"/>
                <w:sz w:val="20"/>
                <w:szCs w:val="20"/>
              </w:rPr>
            </w:pPr>
            <w:r w:rsidRPr="00DC26BE">
              <w:rPr>
                <w:rFonts w:ascii="Sylfaen" w:hAnsi="Sylfaen"/>
                <w:sz w:val="20"/>
                <w:szCs w:val="20"/>
              </w:rPr>
              <w:t>երրորդ երկրների ձեռնարկությունների ռեեստրում ներառելու համար տեղեկություններ ներկայացնելը (P.SS.04.OPR.001)</w:t>
            </w:r>
          </w:p>
          <w:p w14:paraId="62C55F6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ռեեստրում տեղեկությունները ներառելու արդյունքների մասին ծանուցման ստացում (P.SS.04.0PR.003)</w:t>
            </w:r>
          </w:p>
        </w:tc>
        <w:tc>
          <w:tcPr>
            <w:tcW w:w="2647" w:type="dxa"/>
            <w:tcBorders>
              <w:top w:val="single" w:sz="4" w:space="0" w:color="auto"/>
              <w:left w:val="single" w:sz="4" w:space="0" w:color="auto"/>
              <w:bottom w:val="single" w:sz="4" w:space="0" w:color="auto"/>
            </w:tcBorders>
            <w:shd w:val="clear" w:color="auto" w:fill="FFFFFF"/>
          </w:tcPr>
          <w:p w14:paraId="48E8DB3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վերաբերյալ (P.SS.04.BEN.001)՝ ներառելու համար տեղեկություններն ուղարկվել են</w:t>
            </w:r>
          </w:p>
        </w:tc>
        <w:tc>
          <w:tcPr>
            <w:tcW w:w="2770" w:type="dxa"/>
            <w:tcBorders>
              <w:top w:val="single" w:sz="4" w:space="0" w:color="auto"/>
              <w:left w:val="single" w:sz="4" w:space="0" w:color="auto"/>
              <w:bottom w:val="single" w:sz="4" w:space="0" w:color="auto"/>
            </w:tcBorders>
            <w:shd w:val="clear" w:color="auto" w:fill="FFFFFF"/>
          </w:tcPr>
          <w:p w14:paraId="282E91B1" w14:textId="77777777" w:rsidR="002E7C36" w:rsidRDefault="00DC26BE" w:rsidP="00790341">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ռեեստրում ներառելու համար տեղեկությունների ընդունում </w:t>
            </w:r>
            <w:r w:rsidR="008D0DD6" w:rsidRPr="00523F38">
              <w:rPr>
                <w:rFonts w:ascii="Sylfaen" w:hAnsi="Sylfaen"/>
                <w:sz w:val="20"/>
                <w:szCs w:val="20"/>
              </w:rPr>
              <w:t>եւ</w:t>
            </w:r>
            <w:r w:rsidRPr="00DC26BE">
              <w:rPr>
                <w:rFonts w:ascii="Sylfaen" w:hAnsi="Sylfaen"/>
                <w:sz w:val="20"/>
                <w:szCs w:val="20"/>
              </w:rPr>
              <w:t xml:space="preserve"> մշակում (P.SS.04.0PR.002). երրորդ երկրների ձեռնարկությունների ռեեստրում ներառված տեղեկությունների հրապարակում (P.SS.04.OPR.004)</w:t>
            </w:r>
          </w:p>
        </w:tc>
        <w:tc>
          <w:tcPr>
            <w:tcW w:w="2947" w:type="dxa"/>
            <w:tcBorders>
              <w:top w:val="single" w:sz="4" w:space="0" w:color="auto"/>
              <w:left w:val="single" w:sz="4" w:space="0" w:color="auto"/>
              <w:bottom w:val="single" w:sz="4" w:space="0" w:color="auto"/>
            </w:tcBorders>
            <w:shd w:val="clear" w:color="auto" w:fill="FFFFFF"/>
          </w:tcPr>
          <w:p w14:paraId="1D97FC6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վերաբերյալ (P.SS.04.BEN.001)՝ տեղեկությունները ներառվել են</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14:paraId="6ABBEC9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 մեջ ներառելու համար տեղեկությունների փոխանցում (P.SS.04.TRN.001)</w:t>
            </w:r>
          </w:p>
        </w:tc>
      </w:tr>
      <w:tr w:rsidR="006914A0" w:rsidRPr="00523F38" w14:paraId="6E2A4732" w14:textId="77777777" w:rsidTr="000A38FA">
        <w:trPr>
          <w:jc w:val="center"/>
        </w:trPr>
        <w:tc>
          <w:tcPr>
            <w:tcW w:w="873" w:type="dxa"/>
            <w:tcBorders>
              <w:top w:val="single" w:sz="4" w:space="0" w:color="auto"/>
              <w:left w:val="single" w:sz="4" w:space="0" w:color="auto"/>
            </w:tcBorders>
            <w:shd w:val="clear" w:color="auto" w:fill="FFFFFF"/>
            <w:vAlign w:val="center"/>
          </w:tcPr>
          <w:p w14:paraId="599BC016" w14:textId="77777777" w:rsidR="002E7C36" w:rsidRDefault="006914A0">
            <w:pPr>
              <w:pStyle w:val="Other0"/>
              <w:spacing w:after="120" w:line="240" w:lineRule="auto"/>
              <w:ind w:firstLine="0"/>
              <w:jc w:val="center"/>
              <w:rPr>
                <w:rFonts w:ascii="Sylfaen" w:hAnsi="Sylfaen" w:cs="Sylfaen"/>
                <w:sz w:val="20"/>
                <w:szCs w:val="20"/>
              </w:rPr>
            </w:pPr>
            <w:r w:rsidRPr="00523F38">
              <w:rPr>
                <w:rFonts w:ascii="Sylfaen" w:hAnsi="Sylfaen"/>
                <w:sz w:val="20"/>
                <w:szCs w:val="20"/>
              </w:rPr>
              <w:t>2</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4724E9C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 մեջ տեղեկությունների փոփոխում (P.SS.04.PRC.002)</w:t>
            </w:r>
          </w:p>
        </w:tc>
      </w:tr>
      <w:tr w:rsidR="006914A0" w:rsidRPr="00523F38" w14:paraId="1C40207B" w14:textId="77777777" w:rsidTr="000A38FA">
        <w:trPr>
          <w:jc w:val="center"/>
        </w:trPr>
        <w:tc>
          <w:tcPr>
            <w:tcW w:w="873" w:type="dxa"/>
            <w:tcBorders>
              <w:top w:val="single" w:sz="4" w:space="0" w:color="auto"/>
              <w:left w:val="single" w:sz="4" w:space="0" w:color="auto"/>
              <w:bottom w:val="single" w:sz="4" w:space="0" w:color="auto"/>
            </w:tcBorders>
            <w:shd w:val="clear" w:color="auto" w:fill="FFFFFF"/>
          </w:tcPr>
          <w:p w14:paraId="66FA2E51" w14:textId="77777777" w:rsidR="002E7C36" w:rsidRDefault="006914A0">
            <w:pPr>
              <w:pStyle w:val="Other0"/>
              <w:spacing w:after="120" w:line="240" w:lineRule="auto"/>
              <w:ind w:firstLine="0"/>
              <w:jc w:val="center"/>
              <w:rPr>
                <w:rFonts w:ascii="Sylfaen" w:hAnsi="Sylfaen" w:cs="Sylfaen"/>
                <w:sz w:val="20"/>
                <w:szCs w:val="20"/>
              </w:rPr>
            </w:pPr>
            <w:r w:rsidRPr="00523F38">
              <w:rPr>
                <w:rFonts w:ascii="Sylfaen" w:hAnsi="Sylfaen"/>
                <w:sz w:val="20"/>
                <w:szCs w:val="20"/>
              </w:rPr>
              <w:t>2.1</w:t>
            </w:r>
          </w:p>
        </w:tc>
        <w:tc>
          <w:tcPr>
            <w:tcW w:w="2888" w:type="dxa"/>
            <w:tcBorders>
              <w:top w:val="single" w:sz="4" w:space="0" w:color="auto"/>
              <w:left w:val="single" w:sz="4" w:space="0" w:color="auto"/>
              <w:bottom w:val="single" w:sz="4" w:space="0" w:color="auto"/>
            </w:tcBorders>
            <w:shd w:val="clear" w:color="auto" w:fill="FFFFFF"/>
            <w:vAlign w:val="center"/>
          </w:tcPr>
          <w:p w14:paraId="26CFBBA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 մեջ փոփոխելու համար տեղեկությունների ներկայացում (P.SS.04.0PR.005)</w:t>
            </w:r>
            <w:r w:rsidR="000A38FA" w:rsidRPr="000A38FA">
              <w:rPr>
                <w:rFonts w:ascii="Sylfaen" w:hAnsi="Sylfaen"/>
                <w:sz w:val="20"/>
                <w:szCs w:val="20"/>
              </w:rPr>
              <w:t xml:space="preserve"> </w:t>
            </w:r>
            <w:r w:rsidRPr="00DC26BE">
              <w:rPr>
                <w:rFonts w:ascii="Sylfaen" w:hAnsi="Sylfaen"/>
                <w:sz w:val="20"/>
                <w:szCs w:val="20"/>
              </w:rPr>
              <w:t>երրորդ երկրների ձեռնարկությունների ռեեստրի մեջ տեղեկությունները փոփոխելու արդյունքների մասին ծանուցման ստացում</w:t>
            </w:r>
          </w:p>
        </w:tc>
        <w:tc>
          <w:tcPr>
            <w:tcW w:w="2647" w:type="dxa"/>
            <w:tcBorders>
              <w:top w:val="single" w:sz="4" w:space="0" w:color="auto"/>
              <w:left w:val="single" w:sz="4" w:space="0" w:color="auto"/>
              <w:bottom w:val="single" w:sz="4" w:space="0" w:color="auto"/>
            </w:tcBorders>
            <w:shd w:val="clear" w:color="auto" w:fill="FFFFFF"/>
          </w:tcPr>
          <w:p w14:paraId="0A5EFAE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վերաբերյալ (P.SS.04.BEN.001)՝ փոփոխման համար տեղեկություններն ուղարկվել են</w:t>
            </w:r>
          </w:p>
        </w:tc>
        <w:tc>
          <w:tcPr>
            <w:tcW w:w="2770" w:type="dxa"/>
            <w:tcBorders>
              <w:top w:val="single" w:sz="4" w:space="0" w:color="auto"/>
              <w:left w:val="single" w:sz="4" w:space="0" w:color="auto"/>
              <w:bottom w:val="single" w:sz="4" w:space="0" w:color="auto"/>
            </w:tcBorders>
            <w:shd w:val="clear" w:color="auto" w:fill="FFFFFF"/>
            <w:vAlign w:val="center"/>
          </w:tcPr>
          <w:p w14:paraId="78CBD50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ռեեստրում փոփոխելու համար տեղեկությունների ընդունում ու մշակում (P.SS.04.OPR.006).</w:t>
            </w:r>
            <w:r w:rsidR="008D0DD6" w:rsidRPr="00523F38">
              <w:rPr>
                <w:rFonts w:ascii="Sylfaen" w:hAnsi="Sylfaen"/>
                <w:sz w:val="20"/>
                <w:szCs w:val="20"/>
              </w:rPr>
              <w:t xml:space="preserve"> </w:t>
            </w:r>
            <w:r w:rsidRPr="00DC26BE">
              <w:rPr>
                <w:rFonts w:ascii="Sylfaen" w:hAnsi="Sylfaen"/>
                <w:sz w:val="20"/>
                <w:szCs w:val="20"/>
              </w:rPr>
              <w:t>երրորդ երկրների ձեռնարկությունների ռեեստրի մեջ փոփոխված տեղեկությունների հրապարակում (P.SS.04.0PR.008)</w:t>
            </w:r>
          </w:p>
        </w:tc>
        <w:tc>
          <w:tcPr>
            <w:tcW w:w="2947" w:type="dxa"/>
            <w:tcBorders>
              <w:top w:val="single" w:sz="4" w:space="0" w:color="auto"/>
              <w:left w:val="single" w:sz="4" w:space="0" w:color="auto"/>
              <w:bottom w:val="single" w:sz="4" w:space="0" w:color="auto"/>
            </w:tcBorders>
            <w:shd w:val="clear" w:color="auto" w:fill="FFFFFF"/>
          </w:tcPr>
          <w:p w14:paraId="3EB7F2A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վերաբերյալ (P.SS.04.BEN.001)՝ տեղեկությունները փոփոխվել են</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14:paraId="31E43E8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 մեջ փոփոխելու համար տեղեկությունների փոխանցում</w:t>
            </w:r>
          </w:p>
        </w:tc>
      </w:tr>
      <w:tr w:rsidR="006914A0" w:rsidRPr="00523F38" w14:paraId="4D346B8C" w14:textId="77777777" w:rsidTr="000A38FA">
        <w:trPr>
          <w:jc w:val="center"/>
        </w:trPr>
        <w:tc>
          <w:tcPr>
            <w:tcW w:w="873" w:type="dxa"/>
            <w:tcBorders>
              <w:top w:val="single" w:sz="4" w:space="0" w:color="auto"/>
              <w:left w:val="single" w:sz="4" w:space="0" w:color="auto"/>
            </w:tcBorders>
            <w:shd w:val="clear" w:color="auto" w:fill="FFFFFF"/>
            <w:vAlign w:val="center"/>
          </w:tcPr>
          <w:p w14:paraId="632ADB2F" w14:textId="77777777" w:rsidR="002E7C36" w:rsidRDefault="006914A0">
            <w:pPr>
              <w:pStyle w:val="Other0"/>
              <w:spacing w:after="120" w:line="240" w:lineRule="auto"/>
              <w:ind w:firstLine="0"/>
              <w:jc w:val="center"/>
              <w:rPr>
                <w:rFonts w:ascii="Sylfaen" w:hAnsi="Sylfaen" w:cs="Sylfaen"/>
                <w:sz w:val="20"/>
                <w:szCs w:val="20"/>
              </w:rPr>
            </w:pPr>
            <w:r w:rsidRPr="00523F38">
              <w:rPr>
                <w:rFonts w:ascii="Sylfaen" w:hAnsi="Sylfaen"/>
                <w:sz w:val="20"/>
                <w:szCs w:val="20"/>
              </w:rPr>
              <w:t>3</w:t>
            </w:r>
          </w:p>
        </w:tc>
        <w:tc>
          <w:tcPr>
            <w:tcW w:w="13849" w:type="dxa"/>
            <w:gridSpan w:val="5"/>
            <w:tcBorders>
              <w:top w:val="single" w:sz="4" w:space="0" w:color="auto"/>
              <w:left w:val="single" w:sz="4" w:space="0" w:color="auto"/>
              <w:right w:val="single" w:sz="4" w:space="0" w:color="auto"/>
            </w:tcBorders>
            <w:shd w:val="clear" w:color="auto" w:fill="FFFFFF"/>
            <w:vAlign w:val="center"/>
          </w:tcPr>
          <w:p w14:paraId="7E27855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տեղեկությունների հանում (P.SS.04.PRC.003)</w:t>
            </w:r>
          </w:p>
        </w:tc>
      </w:tr>
      <w:tr w:rsidR="006914A0" w:rsidRPr="00523F38" w14:paraId="65E5B05F" w14:textId="77777777" w:rsidTr="000A38FA">
        <w:trPr>
          <w:jc w:val="center"/>
        </w:trPr>
        <w:tc>
          <w:tcPr>
            <w:tcW w:w="873" w:type="dxa"/>
            <w:tcBorders>
              <w:top w:val="single" w:sz="4" w:space="0" w:color="auto"/>
              <w:left w:val="single" w:sz="4" w:space="0" w:color="auto"/>
              <w:bottom w:val="single" w:sz="4" w:space="0" w:color="auto"/>
            </w:tcBorders>
            <w:shd w:val="clear" w:color="auto" w:fill="FFFFFF"/>
          </w:tcPr>
          <w:p w14:paraId="6F0EB233" w14:textId="77777777" w:rsidR="002E7C36" w:rsidRDefault="006914A0">
            <w:pPr>
              <w:pStyle w:val="Other0"/>
              <w:spacing w:after="120" w:line="240" w:lineRule="auto"/>
              <w:ind w:firstLine="0"/>
              <w:jc w:val="center"/>
              <w:rPr>
                <w:rFonts w:ascii="Sylfaen" w:hAnsi="Sylfaen" w:cs="Sylfaen"/>
                <w:sz w:val="20"/>
                <w:szCs w:val="20"/>
              </w:rPr>
            </w:pPr>
            <w:r w:rsidRPr="00523F38">
              <w:rPr>
                <w:rFonts w:ascii="Sylfaen" w:hAnsi="Sylfaen"/>
                <w:sz w:val="20"/>
                <w:szCs w:val="20"/>
              </w:rPr>
              <w:t>3.1</w:t>
            </w:r>
          </w:p>
        </w:tc>
        <w:tc>
          <w:tcPr>
            <w:tcW w:w="2888" w:type="dxa"/>
            <w:tcBorders>
              <w:top w:val="single" w:sz="4" w:space="0" w:color="auto"/>
              <w:left w:val="single" w:sz="4" w:space="0" w:color="auto"/>
              <w:bottom w:val="single" w:sz="4" w:space="0" w:color="auto"/>
            </w:tcBorders>
            <w:shd w:val="clear" w:color="auto" w:fill="FFFFFF"/>
            <w:vAlign w:val="center"/>
          </w:tcPr>
          <w:p w14:paraId="21D72E4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հանելու համար տեղեկությունների ներկայացում (P.SS.04.0PR.009)</w:t>
            </w:r>
            <w:r w:rsidR="000A38FA" w:rsidRPr="000A38FA">
              <w:rPr>
                <w:rFonts w:ascii="Sylfaen" w:hAnsi="Sylfaen"/>
                <w:sz w:val="20"/>
                <w:szCs w:val="20"/>
              </w:rPr>
              <w:t xml:space="preserve"> </w:t>
            </w:r>
            <w:r w:rsidRPr="00DC26BE">
              <w:rPr>
                <w:rFonts w:ascii="Sylfaen" w:hAnsi="Sylfaen"/>
                <w:sz w:val="20"/>
                <w:szCs w:val="20"/>
              </w:rPr>
              <w:t>երրորդ երկրների ձեռնարկությունների ռեեստրից տեղեկությունները հանելու արդյունքների մասին ծանուցման ստացում (P.SS.04.0PR.011)</w:t>
            </w:r>
          </w:p>
        </w:tc>
        <w:tc>
          <w:tcPr>
            <w:tcW w:w="2647" w:type="dxa"/>
            <w:tcBorders>
              <w:top w:val="single" w:sz="4" w:space="0" w:color="auto"/>
              <w:left w:val="single" w:sz="4" w:space="0" w:color="auto"/>
              <w:bottom w:val="single" w:sz="4" w:space="0" w:color="auto"/>
            </w:tcBorders>
            <w:shd w:val="clear" w:color="auto" w:fill="FFFFFF"/>
          </w:tcPr>
          <w:p w14:paraId="571785C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վերաբերյալ (P.SS.04.BEN.001)՝ հանելու համար տեղեկություններն ուղարկվել են</w:t>
            </w:r>
          </w:p>
        </w:tc>
        <w:tc>
          <w:tcPr>
            <w:tcW w:w="2770" w:type="dxa"/>
            <w:tcBorders>
              <w:top w:val="single" w:sz="4" w:space="0" w:color="auto"/>
              <w:left w:val="single" w:sz="4" w:space="0" w:color="auto"/>
              <w:bottom w:val="single" w:sz="4" w:space="0" w:color="auto"/>
            </w:tcBorders>
            <w:shd w:val="clear" w:color="auto" w:fill="FFFFFF"/>
            <w:vAlign w:val="center"/>
          </w:tcPr>
          <w:p w14:paraId="3C7311C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ռեեստրից հանելու համար տեղեկությունների ընդունում </w:t>
            </w:r>
            <w:r w:rsidR="008D0DD6" w:rsidRPr="00523F38">
              <w:rPr>
                <w:rFonts w:ascii="Sylfaen" w:hAnsi="Sylfaen"/>
                <w:sz w:val="20"/>
                <w:szCs w:val="20"/>
              </w:rPr>
              <w:t>եւ</w:t>
            </w:r>
            <w:r w:rsidRPr="00DC26BE">
              <w:rPr>
                <w:rFonts w:ascii="Sylfaen" w:hAnsi="Sylfaen"/>
                <w:sz w:val="20"/>
                <w:szCs w:val="20"/>
              </w:rPr>
              <w:t xml:space="preserve"> մշակում (P.SS.04.OPR.010).</w:t>
            </w:r>
            <w:r w:rsidR="000A38FA" w:rsidRPr="000A38FA">
              <w:rPr>
                <w:rFonts w:ascii="Sylfaen" w:hAnsi="Sylfaen"/>
                <w:sz w:val="20"/>
                <w:szCs w:val="20"/>
              </w:rPr>
              <w:t xml:space="preserve"> </w:t>
            </w:r>
            <w:r w:rsidRPr="00DC26BE">
              <w:rPr>
                <w:rFonts w:ascii="Sylfaen" w:hAnsi="Sylfaen"/>
                <w:sz w:val="20"/>
                <w:szCs w:val="20"/>
              </w:rPr>
              <w:t>երրորդ երկրների ձեռնարկությունների ռեեստրի թարմացված տեղեկությունների հրապարակում (P.SS.04.0PR.012)</w:t>
            </w:r>
          </w:p>
        </w:tc>
        <w:tc>
          <w:tcPr>
            <w:tcW w:w="2947" w:type="dxa"/>
            <w:tcBorders>
              <w:top w:val="single" w:sz="4" w:space="0" w:color="auto"/>
              <w:left w:val="single" w:sz="4" w:space="0" w:color="auto"/>
              <w:bottom w:val="single" w:sz="4" w:space="0" w:color="auto"/>
            </w:tcBorders>
            <w:shd w:val="clear" w:color="auto" w:fill="FFFFFF"/>
          </w:tcPr>
          <w:p w14:paraId="257E093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վերաբերյալ (P.SS.04.BEN.001)՝ տեղեկությունները հանվել են</w:t>
            </w:r>
          </w:p>
        </w:tc>
        <w:tc>
          <w:tcPr>
            <w:tcW w:w="2597" w:type="dxa"/>
            <w:tcBorders>
              <w:top w:val="single" w:sz="4" w:space="0" w:color="auto"/>
              <w:left w:val="single" w:sz="4" w:space="0" w:color="auto"/>
              <w:bottom w:val="single" w:sz="4" w:space="0" w:color="auto"/>
              <w:right w:val="single" w:sz="4" w:space="0" w:color="auto"/>
            </w:tcBorders>
            <w:shd w:val="clear" w:color="auto" w:fill="FFFFFF"/>
          </w:tcPr>
          <w:p w14:paraId="6F352BF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հանելու համար տեղեկությունների փոխանցում (P.SS.04.TRN.003)</w:t>
            </w:r>
          </w:p>
        </w:tc>
      </w:tr>
    </w:tbl>
    <w:p w14:paraId="37AC2B84" w14:textId="77777777" w:rsidR="002E7C36" w:rsidRDefault="002E7C36" w:rsidP="008D0DD6">
      <w:pPr>
        <w:spacing w:after="160" w:line="360" w:lineRule="auto"/>
        <w:rPr>
          <w:rFonts w:ascii="Sylfaen" w:hAnsi="Sylfaen" w:cs="Sylfaen"/>
        </w:rPr>
        <w:sectPr w:rsidR="002E7C36" w:rsidSect="00530BFC">
          <w:pgSz w:w="16840" w:h="11900" w:orient="landscape" w:code="9"/>
          <w:pgMar w:top="1418" w:right="1418" w:bottom="1418" w:left="1418" w:header="0" w:footer="675" w:gutter="0"/>
          <w:cols w:space="720"/>
          <w:noEndnote/>
          <w:docGrid w:linePitch="360"/>
        </w:sectPr>
      </w:pPr>
    </w:p>
    <w:p w14:paraId="630E3C38" w14:textId="77777777" w:rsidR="002E7C36" w:rsidRDefault="00DC26BE" w:rsidP="00790341">
      <w:pPr>
        <w:pStyle w:val="BodyText2"/>
        <w:spacing w:after="160"/>
        <w:ind w:left="567" w:right="559" w:firstLine="0"/>
        <w:jc w:val="center"/>
        <w:rPr>
          <w:rFonts w:ascii="Sylfaen" w:hAnsi="Sylfaen" w:cs="Sylfaen"/>
          <w:sz w:val="24"/>
          <w:szCs w:val="24"/>
        </w:rPr>
      </w:pPr>
      <w:r w:rsidRPr="00DC26BE">
        <w:rPr>
          <w:rFonts w:ascii="Sylfaen" w:hAnsi="Sylfaen"/>
          <w:sz w:val="24"/>
          <w:szCs w:val="24"/>
          <w:shd w:val="clear" w:color="auto" w:fill="FFFFFF"/>
        </w:rPr>
        <w:t>2.</w:t>
      </w:r>
      <w:r w:rsidRPr="00DC26BE">
        <w:rPr>
          <w:rFonts w:ascii="Sylfaen" w:hAnsi="Sylfaen"/>
          <w:sz w:val="24"/>
          <w:szCs w:val="24"/>
        </w:rPr>
        <w:t xml:space="preserve"> Տեղեկատվական փոխգործակցությունը երրորդ երկրների ձեռնարկությունների ռեեստրի մեջ պարունակվող տեղեկությունները լիազորված մարմինների կողմից ստանալիս</w:t>
      </w:r>
    </w:p>
    <w:p w14:paraId="3429254F"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13.</w:t>
      </w:r>
      <w:r w:rsidR="000A38FA" w:rsidRPr="000A38FA">
        <w:rPr>
          <w:rFonts w:ascii="Sylfaen" w:hAnsi="Sylfaen"/>
          <w:sz w:val="24"/>
          <w:szCs w:val="24"/>
        </w:rPr>
        <w:tab/>
      </w:r>
      <w:r w:rsidRPr="00DC26BE">
        <w:rPr>
          <w:rFonts w:ascii="Sylfaen" w:hAnsi="Sylfaen"/>
          <w:sz w:val="24"/>
          <w:szCs w:val="24"/>
        </w:rPr>
        <w:t xml:space="preserve">Երրորդ երկրների ձեռնարկությունների ռեեստրից տեղեկություններ ստանալիս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8D0DD6">
        <w:rPr>
          <w:rFonts w:ascii="Sylfaen" w:hAnsi="Sylfaen"/>
          <w:sz w:val="24"/>
          <w:szCs w:val="24"/>
        </w:rPr>
        <w:t>եւ</w:t>
      </w:r>
      <w:r w:rsidRPr="00DC26BE">
        <w:rPr>
          <w:rFonts w:ascii="Sylfaen" w:hAnsi="Sylfaen"/>
          <w:sz w:val="24"/>
          <w:szCs w:val="24"/>
        </w:rPr>
        <w:t xml:space="preserve"> վերջնական վիճակների ու ընդհանուր գործընթացի տրանզակցիաների միջ</w:t>
      </w:r>
      <w:r w:rsidR="008D0DD6">
        <w:rPr>
          <w:rFonts w:ascii="Sylfaen" w:hAnsi="Sylfaen"/>
          <w:sz w:val="24"/>
          <w:szCs w:val="24"/>
        </w:rPr>
        <w:t>եւ</w:t>
      </w:r>
      <w:r w:rsidRPr="00DC26BE">
        <w:rPr>
          <w:rFonts w:ascii="Sylfaen" w:hAnsi="Sylfaen"/>
          <w:sz w:val="24"/>
          <w:szCs w:val="24"/>
        </w:rPr>
        <w:t xml:space="preserve"> կապը։</w:t>
      </w:r>
    </w:p>
    <w:p w14:paraId="29890FEF" w14:textId="77777777" w:rsidR="002E7C36" w:rsidRDefault="00E807FA">
      <w:pPr>
        <w:spacing w:after="160" w:line="360" w:lineRule="auto"/>
        <w:jc w:val="center"/>
        <w:rPr>
          <w:rFonts w:ascii="Sylfaen" w:hAnsi="Sylfaen" w:cs="Sylfaen"/>
        </w:rPr>
      </w:pPr>
      <w:r>
        <w:rPr>
          <w:rFonts w:ascii="Sylfaen" w:hAnsi="Sylfaen" w:cs="Sylfaen"/>
          <w:noProof/>
          <w:lang w:val="en-US" w:eastAsia="en-US" w:bidi="ar-SA"/>
        </w:rPr>
        <w:pict w14:anchorId="24263E07">
          <v:rect id="_x0000_s1517" style="position:absolute;left:0;text-align:left;margin-left:285.5pt;margin-top:8.25pt;width:116.85pt;height:15.75pt;z-index:377879305" stroked="f">
            <v:textbox style="mso-next-textbox:#_x0000_s1517" inset="0,0,0,0">
              <w:txbxContent>
                <w:p w14:paraId="50F6D6DC" w14:textId="77777777" w:rsidR="002E7C36" w:rsidRPr="004241AB" w:rsidRDefault="002E7C36" w:rsidP="000A38FA">
                  <w:pPr>
                    <w:jc w:val="center"/>
                  </w:pPr>
                  <w:r>
                    <w:rPr>
                      <w:rFonts w:ascii="Sylfaen" w:hAnsi="Sylfaen"/>
                      <w:sz w:val="16"/>
                    </w:rPr>
                    <w:t>: Համակարգողը</w:t>
                  </w:r>
                </w:p>
              </w:txbxContent>
            </v:textbox>
          </v:rect>
        </w:pict>
      </w:r>
      <w:r>
        <w:rPr>
          <w:rFonts w:ascii="Sylfaen" w:hAnsi="Sylfaen" w:cs="Sylfaen"/>
          <w:noProof/>
          <w:lang w:val="en-US" w:eastAsia="en-US" w:bidi="ar-SA"/>
        </w:rPr>
        <w:pict w14:anchorId="6A265753">
          <v:rect id="_x0000_s1516" style="position:absolute;left:0;text-align:left;margin-left:130.25pt;margin-top:160.5pt;width:203.1pt;height:36.75pt;z-index:377878281" stroked="f">
            <v:textbox style="mso-next-textbox:#_x0000_s1516" inset="0,0,0,0">
              <w:txbxContent>
                <w:p w14:paraId="4286B326" w14:textId="77777777" w:rsidR="002E7C36" w:rsidRPr="004241AB" w:rsidRDefault="002E7C36" w:rsidP="000A38FA">
                  <w:pPr>
                    <w:jc w:val="center"/>
                  </w:pPr>
                  <w:r>
                    <w:rPr>
                      <w:rFonts w:ascii="Sylfaen" w:hAnsi="Sylfaen"/>
                      <w:sz w:val="16"/>
                    </w:rPr>
                    <w:t>Երրորդ երկրների ձեռնարկությունների ռեեստրից տեղեկությունների ստացում (P.SS.04.TRN.005)</w:t>
                  </w:r>
                </w:p>
              </w:txbxContent>
            </v:textbox>
          </v:rect>
        </w:pict>
      </w:r>
      <w:r>
        <w:rPr>
          <w:rFonts w:ascii="Sylfaen" w:hAnsi="Sylfaen" w:cs="Sylfaen"/>
          <w:noProof/>
          <w:lang w:val="en-US" w:eastAsia="en-US" w:bidi="ar-SA"/>
        </w:rPr>
        <w:pict w14:anchorId="5BF1019D">
          <v:rect id="_x0000_s1515" style="position:absolute;left:0;text-align:left;margin-left:32pt;margin-top:240.75pt;width:363pt;height:15.75pt;z-index:377877257" stroked="f">
            <v:textbox style="mso-next-textbox:#_x0000_s1515" inset="0,0,0,0">
              <w:txbxContent>
                <w:p w14:paraId="6CA43327" w14:textId="77777777" w:rsidR="002E7C36" w:rsidRPr="000A38FA" w:rsidRDefault="002E7C36" w:rsidP="006914A0">
                  <w:pPr>
                    <w:rPr>
                      <w:sz w:val="22"/>
                    </w:rPr>
                  </w:pPr>
                  <w:r w:rsidRPr="000A38FA">
                    <w:rPr>
                      <w:rFonts w:ascii="Sylfaen" w:hAnsi="Sylfaen"/>
                      <w:sz w:val="14"/>
                    </w:rPr>
                    <w:t>[երրորդ երկրների ձեռնարկությունների ռեեստրից տեղեկությունների փոփոխությունները հարցվել են]</w:t>
                  </w:r>
                </w:p>
              </w:txbxContent>
            </v:textbox>
          </v:rect>
        </w:pict>
      </w:r>
      <w:r>
        <w:rPr>
          <w:rFonts w:ascii="Sylfaen" w:hAnsi="Sylfaen" w:cs="Sylfaen"/>
          <w:noProof/>
          <w:lang w:val="en-US" w:eastAsia="en-US" w:bidi="ar-SA"/>
        </w:rPr>
        <w:pict w14:anchorId="47D7C48B">
          <v:rect id="_x0000_s1514" style="position:absolute;left:0;text-align:left;margin-left:130.25pt;margin-top:59.05pt;width:208.35pt;height:39.2pt;z-index:377876233" stroked="f">
            <v:textbox style="mso-next-textbox:#_x0000_s1514" inset="0,0,0,0">
              <w:txbxContent>
                <w:p w14:paraId="5048F4AD" w14:textId="77777777" w:rsidR="002E7C36" w:rsidRPr="004241AB" w:rsidRDefault="002E7C36" w:rsidP="000A38FA">
                  <w:pPr>
                    <w:jc w:val="center"/>
                  </w:pPr>
                  <w:r>
                    <w:rPr>
                      <w:rFonts w:ascii="Sylfaen" w:hAnsi="Sylfaen"/>
                      <w:sz w:val="16"/>
                    </w:rPr>
                    <w:t>Երրորդ երկրների ձեռնարկությունների ռեեստրի թարմացման ամսաթվի և ժամի վերաբերյալ տեղեկատվության ստացում (P.SS.04.TRN.004)</w:t>
                  </w:r>
                </w:p>
              </w:txbxContent>
            </v:textbox>
          </v:rect>
        </w:pict>
      </w:r>
      <w:r>
        <w:rPr>
          <w:rFonts w:ascii="Sylfaen" w:hAnsi="Sylfaen" w:cs="Sylfaen"/>
          <w:noProof/>
          <w:lang w:val="en-US" w:eastAsia="en-US" w:bidi="ar-SA"/>
        </w:rPr>
        <w:pict w14:anchorId="3B9BE08A">
          <v:rect id="_x0000_s1513" style="position:absolute;left:0;text-align:left;margin-left:32pt;margin-top:132.75pt;width:318pt;height:15.75pt;z-index:377875209" stroked="f">
            <v:textbox style="mso-next-textbox:#_x0000_s1513" inset="0,0,0,0">
              <w:txbxContent>
                <w:p w14:paraId="2A6BBADA" w14:textId="77777777" w:rsidR="002E7C36" w:rsidRPr="000A38FA" w:rsidRDefault="002E7C36" w:rsidP="006914A0">
                  <w:pPr>
                    <w:rPr>
                      <w:sz w:val="22"/>
                    </w:rPr>
                  </w:pPr>
                  <w:r>
                    <w:rPr>
                      <w:rFonts w:ascii="Sylfaen" w:hAnsi="Sylfaen"/>
                      <w:sz w:val="16"/>
                    </w:rPr>
                    <w:t>[</w:t>
                  </w:r>
                  <w:r w:rsidRPr="000A38FA">
                    <w:rPr>
                      <w:rFonts w:ascii="Sylfaen" w:hAnsi="Sylfaen"/>
                      <w:sz w:val="14"/>
                    </w:rPr>
                    <w:t>հարցվել են տեղեկություններ՝ երրորդ երկրների ձեռնարկությունների ռեեստրից]</w:t>
                  </w:r>
                </w:p>
              </w:txbxContent>
            </v:textbox>
          </v:rect>
        </w:pict>
      </w:r>
      <w:r>
        <w:rPr>
          <w:rFonts w:ascii="Sylfaen" w:hAnsi="Sylfaen" w:cs="Sylfaen"/>
          <w:noProof/>
          <w:lang w:val="en-US" w:eastAsia="en-US" w:bidi="ar-SA"/>
        </w:rPr>
        <w:pict w14:anchorId="6601D204">
          <v:rect id="_x0000_s1512" style="position:absolute;left:0;text-align:left;margin-left:32pt;margin-top:39.75pt;width:403.85pt;height:15.75pt;z-index:377874185" stroked="f">
            <v:textbox style="mso-next-textbox:#_x0000_s1512" inset="0,0,0,0">
              <w:txbxContent>
                <w:p w14:paraId="594245AE" w14:textId="77777777" w:rsidR="002E7C36" w:rsidRPr="000A38FA" w:rsidRDefault="002E7C36" w:rsidP="006914A0">
                  <w:pPr>
                    <w:rPr>
                      <w:sz w:val="22"/>
                    </w:rPr>
                  </w:pPr>
                  <w:r>
                    <w:rPr>
                      <w:rFonts w:ascii="Sylfaen" w:hAnsi="Sylfaen"/>
                      <w:sz w:val="16"/>
                    </w:rPr>
                    <w:t>[</w:t>
                  </w:r>
                  <w:r w:rsidRPr="000A38FA">
                    <w:rPr>
                      <w:rFonts w:ascii="Sylfaen" w:hAnsi="Sylfaen"/>
                      <w:sz w:val="14"/>
                    </w:rPr>
                    <w:t>երրորդ երկրների ձեռնարկությունների ռեեստրի թարմացման ամսաթվի և ժամի վերաբերյալ տեղեկատվության հարցում]</w:t>
                  </w:r>
                </w:p>
              </w:txbxContent>
            </v:textbox>
          </v:rect>
        </w:pict>
      </w:r>
      <w:r>
        <w:rPr>
          <w:rFonts w:ascii="Sylfaen" w:hAnsi="Sylfaen" w:cs="Sylfaen"/>
          <w:noProof/>
          <w:lang w:val="en-US" w:eastAsia="en-US" w:bidi="ar-SA"/>
        </w:rPr>
        <w:pict w14:anchorId="6EE2D305">
          <v:rect id="_x0000_s1511" style="position:absolute;left:0;text-align:left;margin-left:135.5pt;margin-top:270.75pt;width:203.1pt;height:36.75pt;z-index:377873161" stroked="f">
            <v:textbox style="mso-next-textbox:#_x0000_s1511" inset="0,0,0,0">
              <w:txbxContent>
                <w:p w14:paraId="40CC6E2F" w14:textId="77777777" w:rsidR="002E7C36" w:rsidRPr="004241AB" w:rsidRDefault="002E7C36" w:rsidP="000A38FA">
                  <w:pPr>
                    <w:jc w:val="center"/>
                  </w:pPr>
                  <w:r>
                    <w:rPr>
                      <w:rFonts w:ascii="Sylfaen" w:hAnsi="Sylfaen"/>
                      <w:sz w:val="16"/>
                    </w:rPr>
                    <w:t>Երրորդ երկրների ձեռնարկությունների ռեեստրից տեղեկությունների ստացում (P.SS.04.TRN.006)</w:t>
                  </w:r>
                </w:p>
              </w:txbxContent>
            </v:textbox>
          </v:rect>
        </w:pict>
      </w:r>
      <w:r>
        <w:rPr>
          <w:rFonts w:ascii="Sylfaen" w:hAnsi="Sylfaen" w:cs="Sylfaen"/>
          <w:noProof/>
          <w:lang w:val="en-US" w:eastAsia="en-US" w:bidi="ar-SA"/>
        </w:rPr>
        <w:pict w14:anchorId="0EC6526B">
          <v:rect id="_x0000_s1510" style="position:absolute;left:0;text-align:left;margin-left:62pt;margin-top:8.25pt;width:116.85pt;height:15.75pt;z-index:377872137" stroked="f">
            <v:textbox style="mso-next-textbox:#_x0000_s1510" inset="0,0,0,0">
              <w:txbxContent>
                <w:p w14:paraId="46336695" w14:textId="77777777" w:rsidR="002E7C36" w:rsidRDefault="002E7C36" w:rsidP="000A38FA">
                  <w:pPr>
                    <w:jc w:val="center"/>
                  </w:pPr>
                  <w:r>
                    <w:rPr>
                      <w:rFonts w:ascii="Sylfaen" w:hAnsi="Sylfaen"/>
                      <w:sz w:val="16"/>
                    </w:rPr>
                    <w:t>: Տեղեկություններ սպառողը</w:t>
                  </w:r>
                </w:p>
              </w:txbxContent>
            </v:textbox>
          </v:rect>
        </w:pict>
      </w:r>
      <w:r w:rsidR="002E7C36">
        <w:rPr>
          <w:rFonts w:ascii="Sylfaen" w:hAnsi="Sylfaen" w:cs="Sylfaen"/>
          <w:noProof/>
          <w:lang w:val="en-US" w:eastAsia="en-US" w:bidi="ar-SA"/>
        </w:rPr>
        <w:drawing>
          <wp:inline distT="0" distB="0" distL="0" distR="0" wp14:anchorId="6954800D" wp14:editId="69C160DD">
            <wp:extent cx="5870575" cy="4316095"/>
            <wp:effectExtent l="0" t="0" r="0" b="0"/>
            <wp:docPr id="42"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2" cstate="print"/>
                    <a:stretch/>
                  </pic:blipFill>
                  <pic:spPr>
                    <a:xfrm>
                      <a:off x="0" y="0"/>
                      <a:ext cx="5870575" cy="4316095"/>
                    </a:xfrm>
                    <a:prstGeom prst="rect">
                      <a:avLst/>
                    </a:prstGeom>
                  </pic:spPr>
                </pic:pic>
              </a:graphicData>
            </a:graphic>
          </wp:inline>
        </w:drawing>
      </w:r>
    </w:p>
    <w:p w14:paraId="0A34FB33" w14:textId="77777777" w:rsidR="002E7C36" w:rsidRDefault="00DC26BE" w:rsidP="008D0DD6">
      <w:pPr>
        <w:pStyle w:val="Picturecaption0"/>
        <w:spacing w:after="160" w:line="360" w:lineRule="auto"/>
        <w:rPr>
          <w:rFonts w:ascii="Sylfaen" w:hAnsi="Sylfaen" w:cs="Sylfaen"/>
        </w:rPr>
        <w:sectPr w:rsidR="002E7C36" w:rsidSect="00530BFC">
          <w:pgSz w:w="11900" w:h="16840" w:code="9"/>
          <w:pgMar w:top="1418" w:right="1418" w:bottom="1418" w:left="1418" w:header="0" w:footer="658" w:gutter="0"/>
          <w:cols w:space="720"/>
          <w:noEndnote/>
          <w:docGrid w:linePitch="360"/>
        </w:sectPr>
      </w:pPr>
      <w:r w:rsidRPr="00DC26BE">
        <w:rPr>
          <w:rFonts w:ascii="Sylfaen" w:hAnsi="Sylfaen"/>
          <w:sz w:val="20"/>
        </w:rPr>
        <w:t>Նկ. 3. Երրորդ երկրների ձեռնարկությունների ռեեստրից տեղեկություններ ստանալիս ընդհանուր գործընթացի տրանզակցիաների կատարման սխեման</w:t>
      </w:r>
    </w:p>
    <w:p w14:paraId="2D958FEC"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3</w:t>
      </w:r>
    </w:p>
    <w:p w14:paraId="5DBF13A5" w14:textId="77777777" w:rsidR="002E7C36" w:rsidRDefault="00DC26BE">
      <w:pPr>
        <w:pStyle w:val="Tablecaption0"/>
        <w:spacing w:after="160" w:line="360" w:lineRule="auto"/>
        <w:ind w:left="667"/>
        <w:rPr>
          <w:rFonts w:ascii="Sylfaen" w:hAnsi="Sylfaen" w:cs="Sylfaen"/>
          <w:sz w:val="24"/>
          <w:szCs w:val="24"/>
        </w:rPr>
      </w:pPr>
      <w:r w:rsidRPr="00DC26BE">
        <w:rPr>
          <w:rFonts w:ascii="Sylfaen" w:hAnsi="Sylfaen"/>
          <w:sz w:val="24"/>
          <w:szCs w:val="24"/>
        </w:rPr>
        <w:t>Երրորդ երկրների ձեռնարկությունների ռեեստրից տեղեկություններ ստանալիս ընդհանուր գործընթացի տրանզակցիաների ցանկը</w:t>
      </w:r>
    </w:p>
    <w:tbl>
      <w:tblPr>
        <w:tblOverlap w:val="never"/>
        <w:tblW w:w="14722" w:type="dxa"/>
        <w:jc w:val="center"/>
        <w:tblLayout w:type="fixed"/>
        <w:tblCellMar>
          <w:left w:w="10" w:type="dxa"/>
          <w:right w:w="10" w:type="dxa"/>
        </w:tblCellMar>
        <w:tblLook w:val="0000" w:firstRow="0" w:lastRow="0" w:firstColumn="0" w:lastColumn="0" w:noHBand="0" w:noVBand="0"/>
      </w:tblPr>
      <w:tblGrid>
        <w:gridCol w:w="852"/>
        <w:gridCol w:w="2786"/>
        <w:gridCol w:w="2884"/>
        <w:gridCol w:w="2656"/>
        <w:gridCol w:w="2770"/>
        <w:gridCol w:w="2774"/>
      </w:tblGrid>
      <w:tr w:rsidR="006914A0" w:rsidRPr="000A38FA" w14:paraId="248555FF" w14:textId="77777777" w:rsidTr="000A38FA">
        <w:trPr>
          <w:trHeight w:val="944"/>
          <w:tblHeader/>
          <w:jc w:val="center"/>
        </w:trPr>
        <w:tc>
          <w:tcPr>
            <w:tcW w:w="852" w:type="dxa"/>
            <w:tcBorders>
              <w:top w:val="single" w:sz="4" w:space="0" w:color="auto"/>
              <w:left w:val="single" w:sz="4" w:space="0" w:color="auto"/>
            </w:tcBorders>
            <w:shd w:val="clear" w:color="auto" w:fill="FFFFFF"/>
            <w:vAlign w:val="center"/>
          </w:tcPr>
          <w:p w14:paraId="066182A7"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Համարը՝ ը/կ</w:t>
            </w:r>
          </w:p>
        </w:tc>
        <w:tc>
          <w:tcPr>
            <w:tcW w:w="2786" w:type="dxa"/>
            <w:tcBorders>
              <w:top w:val="single" w:sz="4" w:space="0" w:color="auto"/>
              <w:left w:val="single" w:sz="4" w:space="0" w:color="auto"/>
            </w:tcBorders>
            <w:shd w:val="clear" w:color="auto" w:fill="FFFFFF"/>
            <w:vAlign w:val="center"/>
          </w:tcPr>
          <w:p w14:paraId="65DDEEBF"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Նախաձեռնողի կողմից կատարվող գործառնությունը</w:t>
            </w:r>
          </w:p>
        </w:tc>
        <w:tc>
          <w:tcPr>
            <w:tcW w:w="2884" w:type="dxa"/>
            <w:tcBorders>
              <w:top w:val="single" w:sz="4" w:space="0" w:color="auto"/>
              <w:left w:val="single" w:sz="4" w:space="0" w:color="auto"/>
            </w:tcBorders>
            <w:shd w:val="clear" w:color="auto" w:fill="FFFFFF"/>
            <w:vAlign w:val="bottom"/>
          </w:tcPr>
          <w:p w14:paraId="0E1D0A6E"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Ընդհանուր գործընթացի տեղեկատվական օբյեկտի միջանկյալ վիճակը</w:t>
            </w:r>
          </w:p>
        </w:tc>
        <w:tc>
          <w:tcPr>
            <w:tcW w:w="2656" w:type="dxa"/>
            <w:tcBorders>
              <w:top w:val="single" w:sz="4" w:space="0" w:color="auto"/>
              <w:left w:val="single" w:sz="4" w:space="0" w:color="auto"/>
            </w:tcBorders>
            <w:shd w:val="clear" w:color="auto" w:fill="FFFFFF"/>
            <w:vAlign w:val="center"/>
          </w:tcPr>
          <w:p w14:paraId="0B25C6CD"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Ռեսպոնդենտի կողմից կատարվող գործառնությունը</w:t>
            </w:r>
          </w:p>
        </w:tc>
        <w:tc>
          <w:tcPr>
            <w:tcW w:w="2770" w:type="dxa"/>
            <w:tcBorders>
              <w:top w:val="single" w:sz="4" w:space="0" w:color="auto"/>
              <w:left w:val="single" w:sz="4" w:space="0" w:color="auto"/>
            </w:tcBorders>
            <w:shd w:val="clear" w:color="auto" w:fill="FFFFFF"/>
            <w:vAlign w:val="bottom"/>
          </w:tcPr>
          <w:p w14:paraId="434859B9"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Ընդհանուր գործընթացի տեղեկատվական օբյեկտի վերջնական վիճակը</w:t>
            </w:r>
          </w:p>
        </w:tc>
        <w:tc>
          <w:tcPr>
            <w:tcW w:w="2774" w:type="dxa"/>
            <w:tcBorders>
              <w:top w:val="single" w:sz="4" w:space="0" w:color="auto"/>
              <w:left w:val="single" w:sz="4" w:space="0" w:color="auto"/>
              <w:right w:val="single" w:sz="4" w:space="0" w:color="auto"/>
            </w:tcBorders>
            <w:shd w:val="clear" w:color="auto" w:fill="FFFFFF"/>
            <w:vAlign w:val="center"/>
          </w:tcPr>
          <w:p w14:paraId="49A6F156"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Ընդհանուր գործընթացի տրանզակցիան</w:t>
            </w:r>
          </w:p>
        </w:tc>
      </w:tr>
      <w:tr w:rsidR="006914A0" w:rsidRPr="000A38FA" w14:paraId="00FB02C7" w14:textId="77777777" w:rsidTr="000A38FA">
        <w:trPr>
          <w:tblHeader/>
          <w:jc w:val="center"/>
        </w:trPr>
        <w:tc>
          <w:tcPr>
            <w:tcW w:w="852" w:type="dxa"/>
            <w:tcBorders>
              <w:top w:val="single" w:sz="4" w:space="0" w:color="auto"/>
              <w:left w:val="single" w:sz="4" w:space="0" w:color="auto"/>
            </w:tcBorders>
            <w:shd w:val="clear" w:color="auto" w:fill="FFFFFF"/>
            <w:vAlign w:val="center"/>
          </w:tcPr>
          <w:p w14:paraId="2A40E4BD"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c>
          <w:tcPr>
            <w:tcW w:w="2786" w:type="dxa"/>
            <w:tcBorders>
              <w:top w:val="single" w:sz="4" w:space="0" w:color="auto"/>
              <w:left w:val="single" w:sz="4" w:space="0" w:color="auto"/>
            </w:tcBorders>
            <w:shd w:val="clear" w:color="auto" w:fill="FFFFFF"/>
            <w:vAlign w:val="center"/>
          </w:tcPr>
          <w:p w14:paraId="1693FCFB"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2</w:t>
            </w:r>
          </w:p>
        </w:tc>
        <w:tc>
          <w:tcPr>
            <w:tcW w:w="2884" w:type="dxa"/>
            <w:tcBorders>
              <w:top w:val="single" w:sz="4" w:space="0" w:color="auto"/>
              <w:left w:val="single" w:sz="4" w:space="0" w:color="auto"/>
            </w:tcBorders>
            <w:shd w:val="clear" w:color="auto" w:fill="FFFFFF"/>
            <w:vAlign w:val="center"/>
          </w:tcPr>
          <w:p w14:paraId="465CE640"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3</w:t>
            </w:r>
          </w:p>
        </w:tc>
        <w:tc>
          <w:tcPr>
            <w:tcW w:w="2656" w:type="dxa"/>
            <w:tcBorders>
              <w:top w:val="single" w:sz="4" w:space="0" w:color="auto"/>
              <w:left w:val="single" w:sz="4" w:space="0" w:color="auto"/>
            </w:tcBorders>
            <w:shd w:val="clear" w:color="auto" w:fill="FFFFFF"/>
            <w:vAlign w:val="center"/>
          </w:tcPr>
          <w:p w14:paraId="74FA0082"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4</w:t>
            </w:r>
          </w:p>
        </w:tc>
        <w:tc>
          <w:tcPr>
            <w:tcW w:w="2770" w:type="dxa"/>
            <w:tcBorders>
              <w:top w:val="single" w:sz="4" w:space="0" w:color="auto"/>
              <w:left w:val="single" w:sz="4" w:space="0" w:color="auto"/>
            </w:tcBorders>
            <w:shd w:val="clear" w:color="auto" w:fill="FFFFFF"/>
            <w:vAlign w:val="center"/>
          </w:tcPr>
          <w:p w14:paraId="35F28492"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5</w:t>
            </w:r>
          </w:p>
        </w:tc>
        <w:tc>
          <w:tcPr>
            <w:tcW w:w="2774" w:type="dxa"/>
            <w:tcBorders>
              <w:top w:val="single" w:sz="4" w:space="0" w:color="auto"/>
              <w:left w:val="single" w:sz="4" w:space="0" w:color="auto"/>
              <w:right w:val="single" w:sz="4" w:space="0" w:color="auto"/>
            </w:tcBorders>
            <w:shd w:val="clear" w:color="auto" w:fill="FFFFFF"/>
            <w:vAlign w:val="center"/>
          </w:tcPr>
          <w:p w14:paraId="33D4ACEE"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6</w:t>
            </w:r>
          </w:p>
        </w:tc>
      </w:tr>
      <w:tr w:rsidR="006914A0" w:rsidRPr="000A38FA" w14:paraId="3B9DC743" w14:textId="77777777" w:rsidTr="000A38FA">
        <w:trPr>
          <w:jc w:val="center"/>
        </w:trPr>
        <w:tc>
          <w:tcPr>
            <w:tcW w:w="852" w:type="dxa"/>
            <w:tcBorders>
              <w:top w:val="single" w:sz="4" w:space="0" w:color="auto"/>
              <w:left w:val="single" w:sz="4" w:space="0" w:color="auto"/>
            </w:tcBorders>
            <w:shd w:val="clear" w:color="auto" w:fill="FFFFFF"/>
            <w:vAlign w:val="center"/>
          </w:tcPr>
          <w:p w14:paraId="38A63761"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c>
          <w:tcPr>
            <w:tcW w:w="13870" w:type="dxa"/>
            <w:gridSpan w:val="5"/>
            <w:tcBorders>
              <w:top w:val="single" w:sz="4" w:space="0" w:color="auto"/>
              <w:left w:val="single" w:sz="4" w:space="0" w:color="auto"/>
              <w:right w:val="single" w:sz="4" w:space="0" w:color="auto"/>
            </w:tcBorders>
            <w:shd w:val="clear" w:color="auto" w:fill="FFFFFF"/>
            <w:vAlign w:val="center"/>
          </w:tcPr>
          <w:p w14:paraId="5BA748B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 թարմացման ամսաթվի </w:t>
            </w:r>
            <w:r w:rsidR="008D0DD6" w:rsidRPr="000A38FA">
              <w:rPr>
                <w:rFonts w:ascii="Sylfaen" w:hAnsi="Sylfaen"/>
                <w:sz w:val="20"/>
                <w:szCs w:val="20"/>
              </w:rPr>
              <w:t>եւ</w:t>
            </w:r>
            <w:r w:rsidRPr="00DC26BE">
              <w:rPr>
                <w:rFonts w:ascii="Sylfaen" w:hAnsi="Sylfaen"/>
                <w:sz w:val="20"/>
                <w:szCs w:val="20"/>
              </w:rPr>
              <w:t xml:space="preserve"> ժամի վերաբերյալ տեղեկատվության ստացում (P.SS.04.PRC.004)</w:t>
            </w:r>
          </w:p>
        </w:tc>
      </w:tr>
      <w:tr w:rsidR="006914A0" w:rsidRPr="000A38FA" w14:paraId="03D45051" w14:textId="77777777" w:rsidTr="000A38FA">
        <w:trPr>
          <w:jc w:val="center"/>
        </w:trPr>
        <w:tc>
          <w:tcPr>
            <w:tcW w:w="852" w:type="dxa"/>
            <w:tcBorders>
              <w:top w:val="single" w:sz="4" w:space="0" w:color="auto"/>
              <w:left w:val="single" w:sz="4" w:space="0" w:color="auto"/>
              <w:bottom w:val="single" w:sz="4" w:space="0" w:color="auto"/>
            </w:tcBorders>
            <w:shd w:val="clear" w:color="auto" w:fill="FFFFFF"/>
          </w:tcPr>
          <w:p w14:paraId="2EF217F4"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1.1</w:t>
            </w:r>
          </w:p>
        </w:tc>
        <w:tc>
          <w:tcPr>
            <w:tcW w:w="2786" w:type="dxa"/>
            <w:tcBorders>
              <w:top w:val="single" w:sz="4" w:space="0" w:color="auto"/>
              <w:left w:val="single" w:sz="4" w:space="0" w:color="auto"/>
              <w:bottom w:val="single" w:sz="4" w:space="0" w:color="auto"/>
            </w:tcBorders>
            <w:shd w:val="clear" w:color="auto" w:fill="FFFFFF"/>
            <w:vAlign w:val="center"/>
          </w:tcPr>
          <w:p w14:paraId="188DB17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 թարմացման ամսաթվի </w:t>
            </w:r>
            <w:r w:rsidR="008D0DD6" w:rsidRPr="000A38FA">
              <w:rPr>
                <w:rFonts w:ascii="Sylfaen" w:hAnsi="Sylfaen"/>
                <w:sz w:val="20"/>
                <w:szCs w:val="20"/>
              </w:rPr>
              <w:t>եւ</w:t>
            </w:r>
            <w:r w:rsidRPr="00DC26BE">
              <w:rPr>
                <w:rFonts w:ascii="Sylfaen" w:hAnsi="Sylfaen"/>
                <w:sz w:val="20"/>
                <w:szCs w:val="20"/>
              </w:rPr>
              <w:t xml:space="preserve"> ժամի վերաբերյալ տեղեկատվության հարցում (P.SS.04.0PR.013).</w:t>
            </w:r>
          </w:p>
          <w:p w14:paraId="0EDE53E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 թարմացման ամսաթվի </w:t>
            </w:r>
            <w:r w:rsidR="008D0DD6" w:rsidRPr="000A38FA">
              <w:rPr>
                <w:rFonts w:ascii="Sylfaen" w:hAnsi="Sylfaen"/>
                <w:sz w:val="20"/>
                <w:szCs w:val="20"/>
              </w:rPr>
              <w:t>եւ</w:t>
            </w:r>
            <w:r w:rsidRPr="00DC26BE">
              <w:rPr>
                <w:rFonts w:ascii="Sylfaen" w:hAnsi="Sylfaen"/>
                <w:sz w:val="20"/>
                <w:szCs w:val="20"/>
              </w:rPr>
              <w:t xml:space="preserve"> ժամի մասին տեղեկատվության մշակում ու ներկայացում (P.SS.04.0PR.015)</w:t>
            </w:r>
          </w:p>
        </w:tc>
        <w:tc>
          <w:tcPr>
            <w:tcW w:w="2884" w:type="dxa"/>
            <w:tcBorders>
              <w:top w:val="single" w:sz="4" w:space="0" w:color="auto"/>
              <w:left w:val="single" w:sz="4" w:space="0" w:color="auto"/>
              <w:bottom w:val="single" w:sz="4" w:space="0" w:color="auto"/>
            </w:tcBorders>
            <w:shd w:val="clear" w:color="auto" w:fill="FFFFFF"/>
          </w:tcPr>
          <w:p w14:paraId="0244F8A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տեղեկություններ երրորդ երկրների ձեռնարկությունների վերաբերյալ (P.SS.04.BEN.001)՝ թարմացման ամսաթվի </w:t>
            </w:r>
            <w:r w:rsidR="008D0DD6" w:rsidRPr="000A38FA">
              <w:rPr>
                <w:rFonts w:ascii="Sylfaen" w:hAnsi="Sylfaen"/>
                <w:sz w:val="20"/>
                <w:szCs w:val="20"/>
              </w:rPr>
              <w:t>եւ</w:t>
            </w:r>
            <w:r w:rsidRPr="00DC26BE">
              <w:rPr>
                <w:rFonts w:ascii="Sylfaen" w:hAnsi="Sylfaen"/>
                <w:sz w:val="20"/>
                <w:szCs w:val="20"/>
              </w:rPr>
              <w:t xml:space="preserve"> ժամի մասին տեղեկատվությունը հարցվել է</w:t>
            </w:r>
          </w:p>
        </w:tc>
        <w:tc>
          <w:tcPr>
            <w:tcW w:w="2656" w:type="dxa"/>
            <w:tcBorders>
              <w:top w:val="single" w:sz="4" w:space="0" w:color="auto"/>
              <w:left w:val="single" w:sz="4" w:space="0" w:color="auto"/>
              <w:bottom w:val="single" w:sz="4" w:space="0" w:color="auto"/>
            </w:tcBorders>
            <w:shd w:val="clear" w:color="auto" w:fill="FFFFFF"/>
          </w:tcPr>
          <w:p w14:paraId="2B0388D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 թարմացման ամսաթվի </w:t>
            </w:r>
            <w:r w:rsidR="008D0DD6" w:rsidRPr="000A38FA">
              <w:rPr>
                <w:rFonts w:ascii="Sylfaen" w:hAnsi="Sylfaen"/>
                <w:sz w:val="20"/>
                <w:szCs w:val="20"/>
              </w:rPr>
              <w:t>եւ</w:t>
            </w:r>
            <w:r w:rsidRPr="00DC26BE">
              <w:rPr>
                <w:rFonts w:ascii="Sylfaen" w:hAnsi="Sylfaen"/>
                <w:sz w:val="20"/>
                <w:szCs w:val="20"/>
              </w:rPr>
              <w:t xml:space="preserve"> ժամի մասին տեղեկատվության մշակում ու ներկայացումը (P.SS.04.0PR.014)</w:t>
            </w:r>
          </w:p>
        </w:tc>
        <w:tc>
          <w:tcPr>
            <w:tcW w:w="2770" w:type="dxa"/>
            <w:tcBorders>
              <w:top w:val="single" w:sz="4" w:space="0" w:color="auto"/>
              <w:left w:val="single" w:sz="4" w:space="0" w:color="auto"/>
              <w:bottom w:val="single" w:sz="4" w:space="0" w:color="auto"/>
            </w:tcBorders>
            <w:shd w:val="clear" w:color="auto" w:fill="FFFFFF"/>
          </w:tcPr>
          <w:p w14:paraId="41A6659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վերաբերյալ (P.SS.04.BEN.001)՝ թարմացման ամսաթվի եւ ժամի վերաբերյալ տեղեկատվությունը ներկայացվել է</w:t>
            </w:r>
          </w:p>
        </w:tc>
        <w:tc>
          <w:tcPr>
            <w:tcW w:w="2774" w:type="dxa"/>
            <w:tcBorders>
              <w:top w:val="single" w:sz="4" w:space="0" w:color="auto"/>
              <w:left w:val="single" w:sz="4" w:space="0" w:color="auto"/>
              <w:bottom w:val="single" w:sz="4" w:space="0" w:color="auto"/>
              <w:right w:val="single" w:sz="4" w:space="0" w:color="auto"/>
            </w:tcBorders>
            <w:shd w:val="clear" w:color="auto" w:fill="FFFFFF"/>
          </w:tcPr>
          <w:p w14:paraId="27946AD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 թարմացման ամսաթվի </w:t>
            </w:r>
            <w:r w:rsidR="008D0DD6" w:rsidRPr="000A38FA">
              <w:rPr>
                <w:rFonts w:ascii="Sylfaen" w:hAnsi="Sylfaen"/>
                <w:sz w:val="20"/>
                <w:szCs w:val="20"/>
              </w:rPr>
              <w:t>եւ</w:t>
            </w:r>
            <w:r w:rsidRPr="00DC26BE">
              <w:rPr>
                <w:rFonts w:ascii="Sylfaen" w:hAnsi="Sylfaen"/>
                <w:sz w:val="20"/>
                <w:szCs w:val="20"/>
              </w:rPr>
              <w:t xml:space="preserve"> ժամի վերաբերյալ տեղեկատվության ստացում (P.SS.04.TRN.004)</w:t>
            </w:r>
          </w:p>
        </w:tc>
      </w:tr>
      <w:tr w:rsidR="006914A0" w:rsidRPr="000A38FA" w14:paraId="60C5CD15" w14:textId="77777777" w:rsidTr="000A38FA">
        <w:trPr>
          <w:jc w:val="center"/>
        </w:trPr>
        <w:tc>
          <w:tcPr>
            <w:tcW w:w="852" w:type="dxa"/>
            <w:tcBorders>
              <w:top w:val="single" w:sz="4" w:space="0" w:color="auto"/>
              <w:left w:val="single" w:sz="4" w:space="0" w:color="auto"/>
            </w:tcBorders>
            <w:shd w:val="clear" w:color="auto" w:fill="FFFFFF"/>
            <w:vAlign w:val="center"/>
          </w:tcPr>
          <w:p w14:paraId="0319F777"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2</w:t>
            </w:r>
          </w:p>
        </w:tc>
        <w:tc>
          <w:tcPr>
            <w:tcW w:w="13870" w:type="dxa"/>
            <w:gridSpan w:val="5"/>
            <w:tcBorders>
              <w:top w:val="single" w:sz="4" w:space="0" w:color="auto"/>
              <w:left w:val="single" w:sz="4" w:space="0" w:color="auto"/>
              <w:right w:val="single" w:sz="4" w:space="0" w:color="auto"/>
            </w:tcBorders>
            <w:shd w:val="clear" w:color="auto" w:fill="FFFFFF"/>
            <w:vAlign w:val="center"/>
          </w:tcPr>
          <w:p w14:paraId="1637410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տեղեկությունների ստացում (P.SS.04.PRC.005)</w:t>
            </w:r>
          </w:p>
        </w:tc>
      </w:tr>
      <w:tr w:rsidR="006914A0" w:rsidRPr="000A38FA" w14:paraId="4DB87A55" w14:textId="77777777" w:rsidTr="000A38FA">
        <w:trPr>
          <w:jc w:val="center"/>
        </w:trPr>
        <w:tc>
          <w:tcPr>
            <w:tcW w:w="852" w:type="dxa"/>
            <w:tcBorders>
              <w:top w:val="single" w:sz="4" w:space="0" w:color="auto"/>
              <w:left w:val="single" w:sz="4" w:space="0" w:color="auto"/>
              <w:bottom w:val="single" w:sz="4" w:space="0" w:color="auto"/>
            </w:tcBorders>
            <w:shd w:val="clear" w:color="auto" w:fill="FFFFFF"/>
          </w:tcPr>
          <w:p w14:paraId="1F5989EE"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2.1</w:t>
            </w:r>
          </w:p>
        </w:tc>
        <w:tc>
          <w:tcPr>
            <w:tcW w:w="2786" w:type="dxa"/>
            <w:tcBorders>
              <w:top w:val="single" w:sz="4" w:space="0" w:color="auto"/>
              <w:left w:val="single" w:sz="4" w:space="0" w:color="auto"/>
              <w:bottom w:val="single" w:sz="4" w:space="0" w:color="auto"/>
            </w:tcBorders>
            <w:shd w:val="clear" w:color="auto" w:fill="FFFFFF"/>
          </w:tcPr>
          <w:p w14:paraId="490D272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տեղեկությունների հարցում (P.SS.04.OPR.016).</w:t>
            </w:r>
          </w:p>
          <w:p w14:paraId="18A31B9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ռեեստրից տեղեկությունների ընդունում </w:t>
            </w:r>
            <w:r w:rsidR="008D0DD6" w:rsidRPr="000A38FA">
              <w:rPr>
                <w:rFonts w:ascii="Sylfaen" w:hAnsi="Sylfaen"/>
                <w:sz w:val="20"/>
                <w:szCs w:val="20"/>
              </w:rPr>
              <w:t>եւ</w:t>
            </w:r>
            <w:r w:rsidRPr="00DC26BE">
              <w:rPr>
                <w:rFonts w:ascii="Sylfaen" w:hAnsi="Sylfaen"/>
                <w:sz w:val="20"/>
                <w:szCs w:val="20"/>
              </w:rPr>
              <w:t xml:space="preserve"> մշակում (P.SS.04.0PR.018)</w:t>
            </w:r>
          </w:p>
        </w:tc>
        <w:tc>
          <w:tcPr>
            <w:tcW w:w="2884" w:type="dxa"/>
            <w:tcBorders>
              <w:top w:val="single" w:sz="4" w:space="0" w:color="auto"/>
              <w:left w:val="single" w:sz="4" w:space="0" w:color="auto"/>
              <w:bottom w:val="single" w:sz="4" w:space="0" w:color="auto"/>
            </w:tcBorders>
            <w:shd w:val="clear" w:color="auto" w:fill="FFFFFF"/>
          </w:tcPr>
          <w:p w14:paraId="4467553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վերաբերյալ</w:t>
            </w:r>
            <w:r w:rsidR="000A38FA" w:rsidRPr="000A38FA">
              <w:rPr>
                <w:rFonts w:ascii="Sylfaen" w:hAnsi="Sylfaen"/>
                <w:sz w:val="20"/>
                <w:szCs w:val="20"/>
              </w:rPr>
              <w:t xml:space="preserve"> </w:t>
            </w:r>
            <w:r w:rsidRPr="00DC26BE">
              <w:rPr>
                <w:rFonts w:ascii="Sylfaen" w:hAnsi="Sylfaen"/>
                <w:sz w:val="20"/>
                <w:szCs w:val="20"/>
              </w:rPr>
              <w:t>(P.SS.04.BEN.001)՝ տեղեկությունները հարցվել են</w:t>
            </w:r>
          </w:p>
        </w:tc>
        <w:tc>
          <w:tcPr>
            <w:tcW w:w="2656" w:type="dxa"/>
            <w:tcBorders>
              <w:top w:val="single" w:sz="4" w:space="0" w:color="auto"/>
              <w:left w:val="single" w:sz="4" w:space="0" w:color="auto"/>
              <w:bottom w:val="single" w:sz="4" w:space="0" w:color="auto"/>
            </w:tcBorders>
            <w:shd w:val="clear" w:color="auto" w:fill="FFFFFF"/>
          </w:tcPr>
          <w:p w14:paraId="4B3BF5A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ռեեստրից տեղեկությունների մշակում </w:t>
            </w:r>
            <w:r w:rsidR="008D0DD6" w:rsidRPr="000A38FA">
              <w:rPr>
                <w:rFonts w:ascii="Sylfaen" w:hAnsi="Sylfaen"/>
                <w:sz w:val="20"/>
                <w:szCs w:val="20"/>
              </w:rPr>
              <w:t>եւ</w:t>
            </w:r>
            <w:r w:rsidRPr="00DC26BE">
              <w:rPr>
                <w:rFonts w:ascii="Sylfaen" w:hAnsi="Sylfaen"/>
                <w:sz w:val="20"/>
                <w:szCs w:val="20"/>
              </w:rPr>
              <w:t xml:space="preserve"> ներկայացում (P.SS.04.0PR.017)</w:t>
            </w:r>
          </w:p>
        </w:tc>
        <w:tc>
          <w:tcPr>
            <w:tcW w:w="2770" w:type="dxa"/>
            <w:tcBorders>
              <w:top w:val="single" w:sz="4" w:space="0" w:color="auto"/>
              <w:left w:val="single" w:sz="4" w:space="0" w:color="auto"/>
              <w:bottom w:val="single" w:sz="4" w:space="0" w:color="auto"/>
            </w:tcBorders>
            <w:shd w:val="clear" w:color="auto" w:fill="FFFFFF"/>
            <w:vAlign w:val="center"/>
          </w:tcPr>
          <w:p w14:paraId="564B814C" w14:textId="77777777" w:rsidR="002E7C36" w:rsidRDefault="00DC26BE" w:rsidP="00790341">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վերաբերյալ</w:t>
            </w:r>
            <w:r w:rsidR="000A38FA" w:rsidRPr="000A38FA">
              <w:rPr>
                <w:rFonts w:ascii="Sylfaen" w:hAnsi="Sylfaen"/>
                <w:sz w:val="20"/>
                <w:szCs w:val="20"/>
              </w:rPr>
              <w:t xml:space="preserve"> </w:t>
            </w:r>
            <w:r w:rsidRPr="00DC26BE">
              <w:rPr>
                <w:rFonts w:ascii="Sylfaen" w:hAnsi="Sylfaen"/>
                <w:sz w:val="20"/>
                <w:szCs w:val="20"/>
              </w:rPr>
              <w:t>(P.SS.04.BEN.001): հարցված տեղեկությունները բացակայում են.</w:t>
            </w:r>
            <w:r w:rsidR="00790341" w:rsidRPr="00790341">
              <w:rPr>
                <w:rFonts w:ascii="Sylfaen" w:hAnsi="Sylfaen"/>
                <w:sz w:val="20"/>
                <w:szCs w:val="20"/>
              </w:rPr>
              <w:t xml:space="preserve"> </w:t>
            </w:r>
            <w:r w:rsidRPr="00DC26BE">
              <w:rPr>
                <w:rFonts w:ascii="Sylfaen" w:hAnsi="Sylfaen"/>
                <w:sz w:val="20"/>
                <w:szCs w:val="20"/>
              </w:rPr>
              <w:t>տեղեկություններ երրորդ երկրների վերաբերյալ</w:t>
            </w:r>
            <w:r w:rsidR="000A38FA" w:rsidRPr="000A38FA">
              <w:rPr>
                <w:rFonts w:ascii="Sylfaen" w:hAnsi="Sylfaen"/>
                <w:sz w:val="20"/>
                <w:szCs w:val="20"/>
              </w:rPr>
              <w:t xml:space="preserve"> </w:t>
            </w:r>
            <w:r w:rsidRPr="00DC26BE">
              <w:rPr>
                <w:rFonts w:ascii="Sylfaen" w:hAnsi="Sylfaen"/>
                <w:sz w:val="20"/>
                <w:szCs w:val="20"/>
              </w:rPr>
              <w:t>(P.SS.04.BEN.001): տեղեկությունները ներկայացվել են</w:t>
            </w:r>
          </w:p>
        </w:tc>
        <w:tc>
          <w:tcPr>
            <w:tcW w:w="2774" w:type="dxa"/>
            <w:tcBorders>
              <w:top w:val="single" w:sz="4" w:space="0" w:color="auto"/>
              <w:left w:val="single" w:sz="4" w:space="0" w:color="auto"/>
              <w:bottom w:val="single" w:sz="4" w:space="0" w:color="auto"/>
              <w:right w:val="single" w:sz="4" w:space="0" w:color="auto"/>
            </w:tcBorders>
            <w:shd w:val="clear" w:color="auto" w:fill="FFFFFF"/>
          </w:tcPr>
          <w:p w14:paraId="29AC2FF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տեղեկությունների ստացում (P.SS.04.TRN.005)</w:t>
            </w:r>
          </w:p>
        </w:tc>
      </w:tr>
      <w:tr w:rsidR="006914A0" w:rsidRPr="000A38FA" w14:paraId="22AB9E7D" w14:textId="77777777" w:rsidTr="000A38FA">
        <w:trPr>
          <w:jc w:val="center"/>
        </w:trPr>
        <w:tc>
          <w:tcPr>
            <w:tcW w:w="852" w:type="dxa"/>
            <w:tcBorders>
              <w:top w:val="single" w:sz="4" w:space="0" w:color="auto"/>
              <w:left w:val="single" w:sz="4" w:space="0" w:color="auto"/>
            </w:tcBorders>
            <w:shd w:val="clear" w:color="auto" w:fill="FFFFFF"/>
            <w:vAlign w:val="center"/>
          </w:tcPr>
          <w:p w14:paraId="3939EECA"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3</w:t>
            </w:r>
          </w:p>
        </w:tc>
        <w:tc>
          <w:tcPr>
            <w:tcW w:w="13870" w:type="dxa"/>
            <w:gridSpan w:val="5"/>
            <w:tcBorders>
              <w:top w:val="single" w:sz="4" w:space="0" w:color="auto"/>
              <w:left w:val="single" w:sz="4" w:space="0" w:color="auto"/>
              <w:right w:val="single" w:sz="4" w:space="0" w:color="auto"/>
            </w:tcBorders>
            <w:shd w:val="clear" w:color="auto" w:fill="FFFFFF"/>
            <w:vAlign w:val="center"/>
          </w:tcPr>
          <w:p w14:paraId="7E8A820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 ռեեստրում կատարված փոփոխությունների վերաբերյալ տեղեկատվության ստացում (P.SS.04.PRC.006)</w:t>
            </w:r>
          </w:p>
        </w:tc>
      </w:tr>
      <w:tr w:rsidR="006914A0" w:rsidRPr="000A38FA" w14:paraId="0689C106" w14:textId="77777777" w:rsidTr="000A38FA">
        <w:trPr>
          <w:jc w:val="center"/>
        </w:trPr>
        <w:tc>
          <w:tcPr>
            <w:tcW w:w="852" w:type="dxa"/>
            <w:tcBorders>
              <w:top w:val="single" w:sz="4" w:space="0" w:color="auto"/>
              <w:left w:val="single" w:sz="4" w:space="0" w:color="auto"/>
              <w:bottom w:val="single" w:sz="4" w:space="0" w:color="auto"/>
            </w:tcBorders>
            <w:shd w:val="clear" w:color="auto" w:fill="FFFFFF"/>
          </w:tcPr>
          <w:p w14:paraId="2CEBE7C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3.1</w:t>
            </w:r>
          </w:p>
        </w:tc>
        <w:tc>
          <w:tcPr>
            <w:tcW w:w="2786" w:type="dxa"/>
            <w:tcBorders>
              <w:top w:val="single" w:sz="4" w:space="0" w:color="auto"/>
              <w:left w:val="single" w:sz="4" w:space="0" w:color="auto"/>
              <w:bottom w:val="single" w:sz="4" w:space="0" w:color="auto"/>
            </w:tcBorders>
            <w:shd w:val="clear" w:color="auto" w:fill="FFFFFF"/>
          </w:tcPr>
          <w:p w14:paraId="7127398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փոփոխված տեղեկությունների հարցում (P.SS.04.OPR.019).</w:t>
            </w:r>
          </w:p>
          <w:p w14:paraId="08D7868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ռեեստրից փոփոխված տեղեկությունների ընդունում </w:t>
            </w:r>
            <w:r w:rsidR="008D0DD6" w:rsidRPr="000A38FA">
              <w:rPr>
                <w:rFonts w:ascii="Sylfaen" w:hAnsi="Sylfaen"/>
                <w:sz w:val="20"/>
                <w:szCs w:val="20"/>
              </w:rPr>
              <w:t>եւ</w:t>
            </w:r>
            <w:r w:rsidRPr="00DC26BE">
              <w:rPr>
                <w:rFonts w:ascii="Sylfaen" w:hAnsi="Sylfaen"/>
                <w:sz w:val="20"/>
                <w:szCs w:val="20"/>
              </w:rPr>
              <w:t xml:space="preserve"> մշակում (P.SS.04.0PR.021)</w:t>
            </w:r>
          </w:p>
        </w:tc>
        <w:tc>
          <w:tcPr>
            <w:tcW w:w="2884" w:type="dxa"/>
            <w:tcBorders>
              <w:top w:val="single" w:sz="4" w:space="0" w:color="auto"/>
              <w:left w:val="single" w:sz="4" w:space="0" w:color="auto"/>
              <w:bottom w:val="single" w:sz="4" w:space="0" w:color="auto"/>
            </w:tcBorders>
            <w:shd w:val="clear" w:color="auto" w:fill="FFFFFF"/>
          </w:tcPr>
          <w:p w14:paraId="4F51AF35" w14:textId="77777777" w:rsidR="002E7C36" w:rsidRDefault="00DC26BE" w:rsidP="00790341">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վերաբերյալ</w:t>
            </w:r>
            <w:r w:rsidR="000A38FA" w:rsidRPr="000A38FA">
              <w:rPr>
                <w:rFonts w:ascii="Sylfaen" w:hAnsi="Sylfaen"/>
                <w:sz w:val="20"/>
                <w:szCs w:val="20"/>
              </w:rPr>
              <w:t xml:space="preserve"> </w:t>
            </w:r>
            <w:r w:rsidRPr="00DC26BE">
              <w:rPr>
                <w:rFonts w:ascii="Sylfaen" w:hAnsi="Sylfaen"/>
                <w:sz w:val="20"/>
                <w:szCs w:val="20"/>
              </w:rPr>
              <w:t>(P.SS.04.BEN.001).</w:t>
            </w:r>
            <w:r w:rsidR="00790341" w:rsidRPr="00790341">
              <w:rPr>
                <w:rFonts w:ascii="Sylfaen" w:hAnsi="Sylfaen"/>
                <w:sz w:val="20"/>
                <w:szCs w:val="20"/>
              </w:rPr>
              <w:t xml:space="preserve"> </w:t>
            </w:r>
            <w:r w:rsidRPr="00DC26BE">
              <w:rPr>
                <w:rFonts w:ascii="Sylfaen" w:hAnsi="Sylfaen"/>
                <w:sz w:val="20"/>
                <w:szCs w:val="20"/>
              </w:rPr>
              <w:t>փոփոխված տեղեկությունները հարցվել են</w:t>
            </w:r>
          </w:p>
        </w:tc>
        <w:tc>
          <w:tcPr>
            <w:tcW w:w="2656" w:type="dxa"/>
            <w:tcBorders>
              <w:top w:val="single" w:sz="4" w:space="0" w:color="auto"/>
              <w:left w:val="single" w:sz="4" w:space="0" w:color="auto"/>
              <w:bottom w:val="single" w:sz="4" w:space="0" w:color="auto"/>
            </w:tcBorders>
            <w:shd w:val="clear" w:color="auto" w:fill="FFFFFF"/>
          </w:tcPr>
          <w:p w14:paraId="0BBB51E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փոփոխված տեղեկությունների մշակում ու ներկայացում (P.SS.04.0PR.020)</w:t>
            </w:r>
          </w:p>
        </w:tc>
        <w:tc>
          <w:tcPr>
            <w:tcW w:w="2770" w:type="dxa"/>
            <w:tcBorders>
              <w:top w:val="single" w:sz="4" w:space="0" w:color="auto"/>
              <w:left w:val="single" w:sz="4" w:space="0" w:color="auto"/>
              <w:bottom w:val="single" w:sz="4" w:space="0" w:color="auto"/>
            </w:tcBorders>
            <w:shd w:val="clear" w:color="auto" w:fill="FFFFFF"/>
            <w:vAlign w:val="center"/>
          </w:tcPr>
          <w:p w14:paraId="2C410579" w14:textId="77777777" w:rsidR="002E7C36" w:rsidRDefault="00DC26BE" w:rsidP="00790341">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վերաբերյալ</w:t>
            </w:r>
            <w:r w:rsidR="000A38FA" w:rsidRPr="000A38FA">
              <w:rPr>
                <w:rFonts w:ascii="Sylfaen" w:hAnsi="Sylfaen"/>
                <w:sz w:val="20"/>
                <w:szCs w:val="20"/>
              </w:rPr>
              <w:t xml:space="preserve"> </w:t>
            </w:r>
            <w:r w:rsidRPr="00DC26BE">
              <w:rPr>
                <w:rFonts w:ascii="Sylfaen" w:hAnsi="Sylfaen"/>
                <w:sz w:val="20"/>
                <w:szCs w:val="20"/>
              </w:rPr>
              <w:t>(P.SS.04.BEN.001). հարցված տեղեկությունները բացակայում են.</w:t>
            </w:r>
            <w:r w:rsidR="00790341" w:rsidRPr="00790341">
              <w:rPr>
                <w:rFonts w:ascii="Sylfaen" w:hAnsi="Sylfaen"/>
                <w:sz w:val="20"/>
                <w:szCs w:val="20"/>
              </w:rPr>
              <w:t xml:space="preserve"> </w:t>
            </w:r>
            <w:r w:rsidRPr="00DC26BE">
              <w:rPr>
                <w:rFonts w:ascii="Sylfaen" w:hAnsi="Sylfaen"/>
                <w:sz w:val="20"/>
                <w:szCs w:val="20"/>
              </w:rPr>
              <w:t>տեղեկություններ երրորդ երկրների վերաբերյալ</w:t>
            </w:r>
            <w:r w:rsidR="000A38FA" w:rsidRPr="000A38FA">
              <w:rPr>
                <w:rFonts w:ascii="Sylfaen" w:hAnsi="Sylfaen"/>
                <w:sz w:val="20"/>
                <w:szCs w:val="20"/>
              </w:rPr>
              <w:t xml:space="preserve"> </w:t>
            </w:r>
            <w:r w:rsidRPr="00DC26BE">
              <w:rPr>
                <w:rFonts w:ascii="Sylfaen" w:hAnsi="Sylfaen"/>
                <w:sz w:val="20"/>
                <w:szCs w:val="20"/>
              </w:rPr>
              <w:t>(P.SS.04.BEN.001). փոփոխված տեղեկությունները ներկայացվել են</w:t>
            </w:r>
          </w:p>
        </w:tc>
        <w:tc>
          <w:tcPr>
            <w:tcW w:w="2774" w:type="dxa"/>
            <w:tcBorders>
              <w:top w:val="single" w:sz="4" w:space="0" w:color="auto"/>
              <w:left w:val="single" w:sz="4" w:space="0" w:color="auto"/>
              <w:bottom w:val="single" w:sz="4" w:space="0" w:color="auto"/>
              <w:right w:val="single" w:sz="4" w:space="0" w:color="auto"/>
            </w:tcBorders>
            <w:shd w:val="clear" w:color="auto" w:fill="FFFFFF"/>
          </w:tcPr>
          <w:p w14:paraId="557BB98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փոփոխված տեղեկությունների ստացում (P.SS.04.TRN.006)</w:t>
            </w:r>
          </w:p>
        </w:tc>
      </w:tr>
    </w:tbl>
    <w:p w14:paraId="6DBEA725" w14:textId="77777777" w:rsidR="002E7C36" w:rsidRDefault="002E7C36" w:rsidP="008D0DD6">
      <w:pPr>
        <w:spacing w:after="160" w:line="360" w:lineRule="auto"/>
        <w:rPr>
          <w:rFonts w:ascii="Sylfaen" w:hAnsi="Sylfaen" w:cs="Sylfaen"/>
        </w:rPr>
        <w:sectPr w:rsidR="002E7C36" w:rsidSect="00530BFC">
          <w:pgSz w:w="16840" w:h="11900" w:orient="landscape" w:code="9"/>
          <w:pgMar w:top="1418" w:right="1418" w:bottom="1418" w:left="1418" w:header="0" w:footer="675" w:gutter="0"/>
          <w:cols w:space="720"/>
          <w:noEndnote/>
          <w:docGrid w:linePitch="360"/>
        </w:sectPr>
      </w:pPr>
    </w:p>
    <w:p w14:paraId="461F1779"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VI.</w:t>
      </w:r>
      <w:r w:rsidRPr="00DC26BE">
        <w:rPr>
          <w:rFonts w:ascii="Sylfaen" w:hAnsi="Sylfaen"/>
          <w:sz w:val="24"/>
          <w:szCs w:val="24"/>
        </w:rPr>
        <w:t xml:space="preserve"> Ընդհանուր գործընթացի հաղորդագրությունների նկարագրությունը</w:t>
      </w:r>
    </w:p>
    <w:p w14:paraId="31D45F7D"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14.</w:t>
      </w:r>
      <w:r w:rsidR="000A38FA" w:rsidRPr="000A38FA">
        <w:rPr>
          <w:rFonts w:ascii="Sylfaen" w:hAnsi="Sylfaen"/>
          <w:sz w:val="24"/>
          <w:szCs w:val="24"/>
        </w:rPr>
        <w:tab/>
      </w:r>
      <w:r w:rsidRPr="00DC26BE">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4-րդ աղյուսակում։ Հաղորդագրության կազմում տվյալների կառուցվածքը պետք է համապատասխանի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 xml:space="preserve">աչափերի ու կառուցվածքների նկարագրությանը։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աչափերի ու կառուցվածքների նկարագրության մեջ համապատասխան կառուցվածքին հղումը սահմանվում է ըստ 4-րդ աղյուսակի 3-րդ սյունակի արժեքի:</w:t>
      </w:r>
    </w:p>
    <w:p w14:paraId="3B6012C8" w14:textId="77777777" w:rsidR="002E7C36" w:rsidRDefault="002E7C36">
      <w:pPr>
        <w:pStyle w:val="BodyText2"/>
        <w:spacing w:after="160"/>
        <w:ind w:firstLine="567"/>
        <w:jc w:val="both"/>
        <w:rPr>
          <w:rFonts w:ascii="Sylfaen" w:hAnsi="Sylfaen" w:cs="Sylfaen"/>
          <w:sz w:val="24"/>
          <w:szCs w:val="24"/>
        </w:rPr>
      </w:pPr>
    </w:p>
    <w:p w14:paraId="6FBD4A5C"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4</w:t>
      </w:r>
    </w:p>
    <w:p w14:paraId="4BDAA51B"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Ընդհանուր գործընթացի հաղորդագրությունների ցանկը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2491"/>
        <w:gridCol w:w="3332"/>
        <w:gridCol w:w="3546"/>
      </w:tblGrid>
      <w:tr w:rsidR="006914A0" w:rsidRPr="000A38FA" w14:paraId="0C3E9B39" w14:textId="77777777" w:rsidTr="000A38FA">
        <w:trPr>
          <w:tblHeader/>
          <w:jc w:val="center"/>
        </w:trPr>
        <w:tc>
          <w:tcPr>
            <w:tcW w:w="2491" w:type="dxa"/>
            <w:tcBorders>
              <w:top w:val="single" w:sz="4" w:space="0" w:color="auto"/>
              <w:left w:val="single" w:sz="4" w:space="0" w:color="auto"/>
            </w:tcBorders>
            <w:shd w:val="clear" w:color="auto" w:fill="FFFFFF"/>
            <w:vAlign w:val="center"/>
          </w:tcPr>
          <w:p w14:paraId="1DFCD60D"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Ծածկագրային նշագիրը</w:t>
            </w:r>
          </w:p>
        </w:tc>
        <w:tc>
          <w:tcPr>
            <w:tcW w:w="3332" w:type="dxa"/>
            <w:tcBorders>
              <w:top w:val="single" w:sz="4" w:space="0" w:color="auto"/>
              <w:left w:val="single" w:sz="4" w:space="0" w:color="auto"/>
            </w:tcBorders>
            <w:shd w:val="clear" w:color="auto" w:fill="FFFFFF"/>
            <w:vAlign w:val="center"/>
          </w:tcPr>
          <w:p w14:paraId="07AC7104"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Անվանումը</w:t>
            </w:r>
          </w:p>
        </w:tc>
        <w:tc>
          <w:tcPr>
            <w:tcW w:w="3546" w:type="dxa"/>
            <w:tcBorders>
              <w:top w:val="single" w:sz="4" w:space="0" w:color="auto"/>
              <w:left w:val="single" w:sz="4" w:space="0" w:color="auto"/>
              <w:right w:val="single" w:sz="4" w:space="0" w:color="auto"/>
            </w:tcBorders>
            <w:shd w:val="clear" w:color="auto" w:fill="FFFFFF"/>
            <w:vAlign w:val="center"/>
          </w:tcPr>
          <w:p w14:paraId="7D78541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Էլեկտրոնային փաստաթղթի (տեղեկությունների) կառուցվածքը</w:t>
            </w:r>
          </w:p>
        </w:tc>
      </w:tr>
      <w:tr w:rsidR="006914A0" w:rsidRPr="000A38FA" w14:paraId="666D9BA3" w14:textId="77777777" w:rsidTr="000A38FA">
        <w:trPr>
          <w:tblHeader/>
          <w:jc w:val="center"/>
        </w:trPr>
        <w:tc>
          <w:tcPr>
            <w:tcW w:w="2491" w:type="dxa"/>
            <w:tcBorders>
              <w:top w:val="single" w:sz="4" w:space="0" w:color="auto"/>
              <w:left w:val="single" w:sz="4" w:space="0" w:color="auto"/>
            </w:tcBorders>
            <w:shd w:val="clear" w:color="auto" w:fill="FFFFFF"/>
            <w:vAlign w:val="center"/>
          </w:tcPr>
          <w:p w14:paraId="58D59B4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c>
          <w:tcPr>
            <w:tcW w:w="3332" w:type="dxa"/>
            <w:tcBorders>
              <w:top w:val="single" w:sz="4" w:space="0" w:color="auto"/>
              <w:left w:val="single" w:sz="4" w:space="0" w:color="auto"/>
            </w:tcBorders>
            <w:shd w:val="clear" w:color="auto" w:fill="FFFFFF"/>
            <w:vAlign w:val="center"/>
          </w:tcPr>
          <w:p w14:paraId="15B27D70"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2</w:t>
            </w:r>
          </w:p>
        </w:tc>
        <w:tc>
          <w:tcPr>
            <w:tcW w:w="3546" w:type="dxa"/>
            <w:tcBorders>
              <w:top w:val="single" w:sz="4" w:space="0" w:color="auto"/>
              <w:left w:val="single" w:sz="4" w:space="0" w:color="auto"/>
              <w:right w:val="single" w:sz="4" w:space="0" w:color="auto"/>
            </w:tcBorders>
            <w:shd w:val="clear" w:color="auto" w:fill="FFFFFF"/>
            <w:vAlign w:val="center"/>
          </w:tcPr>
          <w:p w14:paraId="7B82DD38"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3</w:t>
            </w:r>
          </w:p>
        </w:tc>
      </w:tr>
      <w:tr w:rsidR="006914A0" w:rsidRPr="000A38FA" w14:paraId="480940E1" w14:textId="77777777" w:rsidTr="000A38FA">
        <w:trPr>
          <w:jc w:val="center"/>
        </w:trPr>
        <w:tc>
          <w:tcPr>
            <w:tcW w:w="2491" w:type="dxa"/>
            <w:tcBorders>
              <w:top w:val="single" w:sz="4" w:space="0" w:color="auto"/>
              <w:left w:val="single" w:sz="4" w:space="0" w:color="auto"/>
            </w:tcBorders>
            <w:shd w:val="clear" w:color="auto" w:fill="FFFFFF"/>
          </w:tcPr>
          <w:p w14:paraId="15F8A47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P.SS.04.MSG.001</w:t>
            </w:r>
          </w:p>
        </w:tc>
        <w:tc>
          <w:tcPr>
            <w:tcW w:w="3332" w:type="dxa"/>
            <w:tcBorders>
              <w:top w:val="single" w:sz="4" w:space="0" w:color="auto"/>
              <w:left w:val="single" w:sz="4" w:space="0" w:color="auto"/>
            </w:tcBorders>
            <w:shd w:val="clear" w:color="auto" w:fill="FFFFFF"/>
          </w:tcPr>
          <w:p w14:paraId="7EC94FEC" w14:textId="77777777" w:rsidR="002E7C36" w:rsidRDefault="00DC26BE">
            <w:pPr>
              <w:pStyle w:val="Other0"/>
              <w:spacing w:after="120" w:line="240" w:lineRule="auto"/>
              <w:ind w:right="88"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ռեեստրի մեջ ներառելու համար</w:t>
            </w:r>
          </w:p>
        </w:tc>
        <w:tc>
          <w:tcPr>
            <w:tcW w:w="3546" w:type="dxa"/>
            <w:tcBorders>
              <w:top w:val="single" w:sz="4" w:space="0" w:color="auto"/>
              <w:left w:val="single" w:sz="4" w:space="0" w:color="auto"/>
              <w:right w:val="single" w:sz="4" w:space="0" w:color="auto"/>
            </w:tcBorders>
            <w:shd w:val="clear" w:color="auto" w:fill="FFFFFF"/>
            <w:vAlign w:val="center"/>
          </w:tcPr>
          <w:p w14:paraId="0C0C1EE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հսկողության վերցված՝ անասնաբուժական վերահսկողության ենթակա՝ երրորդ երկրների ձեռնարկությունների վերաբերյալ</w:t>
            </w:r>
          </w:p>
        </w:tc>
      </w:tr>
      <w:tr w:rsidR="006914A0" w:rsidRPr="000A38FA" w14:paraId="75055728" w14:textId="77777777" w:rsidTr="000A38FA">
        <w:trPr>
          <w:jc w:val="center"/>
        </w:trPr>
        <w:tc>
          <w:tcPr>
            <w:tcW w:w="2491" w:type="dxa"/>
            <w:tcBorders>
              <w:top w:val="single" w:sz="4" w:space="0" w:color="auto"/>
              <w:left w:val="single" w:sz="4" w:space="0" w:color="auto"/>
            </w:tcBorders>
            <w:shd w:val="clear" w:color="auto" w:fill="FFFFFF"/>
          </w:tcPr>
          <w:p w14:paraId="260AD8D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P.SS.04.MSG.002</w:t>
            </w:r>
          </w:p>
        </w:tc>
        <w:tc>
          <w:tcPr>
            <w:tcW w:w="3332" w:type="dxa"/>
            <w:tcBorders>
              <w:top w:val="single" w:sz="4" w:space="0" w:color="auto"/>
              <w:left w:val="single" w:sz="4" w:space="0" w:color="auto"/>
            </w:tcBorders>
            <w:shd w:val="clear" w:color="auto" w:fill="FFFFFF"/>
          </w:tcPr>
          <w:p w14:paraId="092DBFE6" w14:textId="77777777" w:rsidR="002E7C36" w:rsidRDefault="00DC26BE">
            <w:pPr>
              <w:pStyle w:val="Other0"/>
              <w:spacing w:after="120" w:line="240" w:lineRule="auto"/>
              <w:ind w:right="88" w:firstLine="0"/>
              <w:rPr>
                <w:rFonts w:ascii="Sylfaen" w:hAnsi="Sylfaen" w:cs="Sylfaen"/>
                <w:sz w:val="20"/>
                <w:szCs w:val="20"/>
              </w:rPr>
            </w:pPr>
            <w:r w:rsidRPr="00DC26BE">
              <w:rPr>
                <w:rFonts w:ascii="Sylfaen" w:hAnsi="Sylfaen"/>
                <w:sz w:val="20"/>
                <w:szCs w:val="20"/>
              </w:rPr>
              <w:t xml:space="preserve">տեղեկություններ՝ երրորդ երկրների ձեռնարկությունների ռեեստրի մեջ փոփոխելու համար </w:t>
            </w:r>
          </w:p>
        </w:tc>
        <w:tc>
          <w:tcPr>
            <w:tcW w:w="3546" w:type="dxa"/>
            <w:tcBorders>
              <w:top w:val="single" w:sz="4" w:space="0" w:color="auto"/>
              <w:left w:val="single" w:sz="4" w:space="0" w:color="auto"/>
              <w:right w:val="single" w:sz="4" w:space="0" w:color="auto"/>
            </w:tcBorders>
            <w:shd w:val="clear" w:color="auto" w:fill="FFFFFF"/>
            <w:vAlign w:val="center"/>
          </w:tcPr>
          <w:p w14:paraId="3B277D7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հսկողության վերցված՝ անասնաբուժական վերահսկողության ենթակա՝ երրորդ երկրների ձեռնարկությունների վերաբերյալ</w:t>
            </w:r>
          </w:p>
        </w:tc>
      </w:tr>
      <w:tr w:rsidR="006914A0" w:rsidRPr="000A38FA" w14:paraId="3E70903D" w14:textId="77777777" w:rsidTr="000A38FA">
        <w:trPr>
          <w:jc w:val="center"/>
        </w:trPr>
        <w:tc>
          <w:tcPr>
            <w:tcW w:w="2491" w:type="dxa"/>
            <w:tcBorders>
              <w:top w:val="single" w:sz="4" w:space="0" w:color="auto"/>
              <w:left w:val="single" w:sz="4" w:space="0" w:color="auto"/>
            </w:tcBorders>
            <w:shd w:val="clear" w:color="auto" w:fill="FFFFFF"/>
          </w:tcPr>
          <w:p w14:paraId="68ED8F5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P.SS.04.MSG.003</w:t>
            </w:r>
          </w:p>
        </w:tc>
        <w:tc>
          <w:tcPr>
            <w:tcW w:w="3332" w:type="dxa"/>
            <w:tcBorders>
              <w:top w:val="single" w:sz="4" w:space="0" w:color="auto"/>
              <w:left w:val="single" w:sz="4" w:space="0" w:color="auto"/>
            </w:tcBorders>
            <w:shd w:val="clear" w:color="auto" w:fill="FFFFFF"/>
          </w:tcPr>
          <w:p w14:paraId="7CA004F1" w14:textId="77777777" w:rsidR="002E7C36" w:rsidRDefault="00DC26BE">
            <w:pPr>
              <w:pStyle w:val="Other0"/>
              <w:spacing w:after="120" w:line="240" w:lineRule="auto"/>
              <w:ind w:right="88"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ռեեստրից հանելու համար</w:t>
            </w:r>
          </w:p>
        </w:tc>
        <w:tc>
          <w:tcPr>
            <w:tcW w:w="3546" w:type="dxa"/>
            <w:tcBorders>
              <w:top w:val="single" w:sz="4" w:space="0" w:color="auto"/>
              <w:left w:val="single" w:sz="4" w:space="0" w:color="auto"/>
              <w:right w:val="single" w:sz="4" w:space="0" w:color="auto"/>
            </w:tcBorders>
            <w:shd w:val="clear" w:color="auto" w:fill="FFFFFF"/>
            <w:vAlign w:val="center"/>
          </w:tcPr>
          <w:p w14:paraId="21EA8EA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հսկողության վերցված՝ անասնաբուժական վերահսկողության ենթակա՝ երրորդ երկրների ձեռնարկությունների վերաբերյալ</w:t>
            </w:r>
          </w:p>
        </w:tc>
      </w:tr>
      <w:tr w:rsidR="006914A0" w:rsidRPr="000A38FA" w14:paraId="0DA07821" w14:textId="77777777" w:rsidTr="000A38FA">
        <w:trPr>
          <w:jc w:val="center"/>
        </w:trPr>
        <w:tc>
          <w:tcPr>
            <w:tcW w:w="2491" w:type="dxa"/>
            <w:tcBorders>
              <w:top w:val="single" w:sz="4" w:space="0" w:color="auto"/>
              <w:left w:val="single" w:sz="4" w:space="0" w:color="auto"/>
            </w:tcBorders>
            <w:shd w:val="clear" w:color="auto" w:fill="FFFFFF"/>
          </w:tcPr>
          <w:p w14:paraId="7F5A44A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P.SS.04.MSG.004</w:t>
            </w:r>
          </w:p>
        </w:tc>
        <w:tc>
          <w:tcPr>
            <w:tcW w:w="3332" w:type="dxa"/>
            <w:tcBorders>
              <w:top w:val="single" w:sz="4" w:space="0" w:color="auto"/>
              <w:left w:val="single" w:sz="4" w:space="0" w:color="auto"/>
            </w:tcBorders>
            <w:shd w:val="clear" w:color="auto" w:fill="FFFFFF"/>
            <w:vAlign w:val="center"/>
          </w:tcPr>
          <w:p w14:paraId="4507D7D6" w14:textId="77777777" w:rsidR="002E7C36" w:rsidRDefault="00DC26BE">
            <w:pPr>
              <w:pStyle w:val="Other0"/>
              <w:spacing w:after="120" w:line="240" w:lineRule="auto"/>
              <w:ind w:right="88" w:firstLine="0"/>
              <w:rPr>
                <w:rFonts w:ascii="Sylfaen" w:hAnsi="Sylfaen" w:cs="Sylfaen"/>
                <w:sz w:val="20"/>
                <w:szCs w:val="20"/>
              </w:rPr>
            </w:pPr>
            <w:r w:rsidRPr="00DC26BE">
              <w:rPr>
                <w:rFonts w:ascii="Sylfaen" w:hAnsi="Sylfaen"/>
                <w:sz w:val="20"/>
                <w:szCs w:val="20"/>
              </w:rPr>
              <w:t>հաջողված մշակման մասին ծանուցում</w:t>
            </w:r>
          </w:p>
        </w:tc>
        <w:tc>
          <w:tcPr>
            <w:tcW w:w="3546" w:type="dxa"/>
            <w:tcBorders>
              <w:top w:val="single" w:sz="4" w:space="0" w:color="auto"/>
              <w:left w:val="single" w:sz="4" w:space="0" w:color="auto"/>
              <w:right w:val="single" w:sz="4" w:space="0" w:color="auto"/>
            </w:tcBorders>
            <w:shd w:val="clear" w:color="auto" w:fill="FFFFFF"/>
            <w:vAlign w:val="center"/>
          </w:tcPr>
          <w:p w14:paraId="58F0169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մշակման արդյունքի մասին ծանուցում (R.006)</w:t>
            </w:r>
          </w:p>
        </w:tc>
      </w:tr>
      <w:tr w:rsidR="006914A0" w:rsidRPr="000A38FA" w14:paraId="4C2966ED" w14:textId="77777777" w:rsidTr="000A38FA">
        <w:trPr>
          <w:jc w:val="center"/>
        </w:trPr>
        <w:tc>
          <w:tcPr>
            <w:tcW w:w="2491" w:type="dxa"/>
            <w:tcBorders>
              <w:top w:val="single" w:sz="4" w:space="0" w:color="auto"/>
              <w:left w:val="single" w:sz="4" w:space="0" w:color="auto"/>
            </w:tcBorders>
            <w:shd w:val="clear" w:color="auto" w:fill="FFFFFF"/>
          </w:tcPr>
          <w:p w14:paraId="602D3D7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P.SS.04.MSG.005</w:t>
            </w:r>
          </w:p>
        </w:tc>
        <w:tc>
          <w:tcPr>
            <w:tcW w:w="3332" w:type="dxa"/>
            <w:tcBorders>
              <w:top w:val="single" w:sz="4" w:space="0" w:color="auto"/>
              <w:left w:val="single" w:sz="4" w:space="0" w:color="auto"/>
            </w:tcBorders>
            <w:shd w:val="clear" w:color="auto" w:fill="FFFFFF"/>
            <w:vAlign w:val="center"/>
          </w:tcPr>
          <w:p w14:paraId="429BCFE7" w14:textId="77777777" w:rsidR="002E7C36" w:rsidRDefault="00DC26BE">
            <w:pPr>
              <w:pStyle w:val="Other0"/>
              <w:spacing w:after="120" w:line="240" w:lineRule="auto"/>
              <w:ind w:right="88"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 թարմացման ամսաթվի </w:t>
            </w:r>
            <w:r w:rsidR="008D0DD6" w:rsidRPr="000A38FA">
              <w:rPr>
                <w:rFonts w:ascii="Sylfaen" w:hAnsi="Sylfaen"/>
                <w:sz w:val="20"/>
                <w:szCs w:val="20"/>
              </w:rPr>
              <w:t>եւ</w:t>
            </w:r>
            <w:r w:rsidRPr="00DC26BE">
              <w:rPr>
                <w:rFonts w:ascii="Sylfaen" w:hAnsi="Sylfaen"/>
                <w:sz w:val="20"/>
                <w:szCs w:val="20"/>
              </w:rPr>
              <w:t xml:space="preserve"> ժամի վերաբերյալ տեղեկատվության հարցում</w:t>
            </w:r>
          </w:p>
        </w:tc>
        <w:tc>
          <w:tcPr>
            <w:tcW w:w="3546" w:type="dxa"/>
            <w:tcBorders>
              <w:top w:val="single" w:sz="4" w:space="0" w:color="auto"/>
              <w:left w:val="single" w:sz="4" w:space="0" w:color="auto"/>
              <w:right w:val="single" w:sz="4" w:space="0" w:color="auto"/>
            </w:tcBorders>
            <w:shd w:val="clear" w:color="auto" w:fill="FFFFFF"/>
          </w:tcPr>
          <w:p w14:paraId="6E83AA4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ռեսուրսի արդիականացման վիճակ (R.007)</w:t>
            </w:r>
          </w:p>
        </w:tc>
      </w:tr>
      <w:tr w:rsidR="006914A0" w:rsidRPr="000A38FA" w14:paraId="7E23B0E8" w14:textId="77777777" w:rsidTr="000A38FA">
        <w:trPr>
          <w:jc w:val="center"/>
        </w:trPr>
        <w:tc>
          <w:tcPr>
            <w:tcW w:w="2491" w:type="dxa"/>
            <w:tcBorders>
              <w:top w:val="single" w:sz="4" w:space="0" w:color="auto"/>
              <w:left w:val="single" w:sz="4" w:space="0" w:color="auto"/>
              <w:bottom w:val="single" w:sz="4" w:space="0" w:color="auto"/>
            </w:tcBorders>
            <w:shd w:val="clear" w:color="auto" w:fill="FFFFFF"/>
          </w:tcPr>
          <w:p w14:paraId="6B5E5DD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P.SS.04.MSG.006</w:t>
            </w:r>
          </w:p>
        </w:tc>
        <w:tc>
          <w:tcPr>
            <w:tcW w:w="3332" w:type="dxa"/>
            <w:tcBorders>
              <w:top w:val="single" w:sz="4" w:space="0" w:color="auto"/>
              <w:left w:val="single" w:sz="4" w:space="0" w:color="auto"/>
              <w:bottom w:val="single" w:sz="4" w:space="0" w:color="auto"/>
            </w:tcBorders>
            <w:shd w:val="clear" w:color="auto" w:fill="FFFFFF"/>
            <w:vAlign w:val="center"/>
          </w:tcPr>
          <w:p w14:paraId="1E43402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տեղեկատվություն՝ երրորդ երկրների ձեռնարկությունների ռեեստրի թարմացման ամսաթվի </w:t>
            </w:r>
            <w:r w:rsidR="008D0DD6" w:rsidRPr="000A38FA">
              <w:rPr>
                <w:rFonts w:ascii="Sylfaen" w:hAnsi="Sylfaen"/>
                <w:sz w:val="20"/>
                <w:szCs w:val="20"/>
              </w:rPr>
              <w:t>եւ</w:t>
            </w:r>
            <w:r w:rsidRPr="00DC26BE">
              <w:rPr>
                <w:rFonts w:ascii="Sylfaen" w:hAnsi="Sylfaen"/>
                <w:sz w:val="20"/>
                <w:szCs w:val="20"/>
              </w:rPr>
              <w:t xml:space="preserve"> ժամի վերաբերյալ </w:t>
            </w:r>
          </w:p>
        </w:tc>
        <w:tc>
          <w:tcPr>
            <w:tcW w:w="3546" w:type="dxa"/>
            <w:tcBorders>
              <w:top w:val="single" w:sz="4" w:space="0" w:color="auto"/>
              <w:left w:val="single" w:sz="4" w:space="0" w:color="auto"/>
              <w:bottom w:val="single" w:sz="4" w:space="0" w:color="auto"/>
              <w:right w:val="single" w:sz="4" w:space="0" w:color="auto"/>
            </w:tcBorders>
            <w:shd w:val="clear" w:color="auto" w:fill="FFFFFF"/>
          </w:tcPr>
          <w:p w14:paraId="1501B90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ռեսուրսի արդիականացման վիճակ (R.007)</w:t>
            </w:r>
          </w:p>
        </w:tc>
      </w:tr>
      <w:tr w:rsidR="006914A0" w:rsidRPr="000A38FA" w14:paraId="138E0A42" w14:textId="77777777" w:rsidTr="000A38FA">
        <w:trPr>
          <w:jc w:val="center"/>
        </w:trPr>
        <w:tc>
          <w:tcPr>
            <w:tcW w:w="2491" w:type="dxa"/>
            <w:tcBorders>
              <w:top w:val="single" w:sz="4" w:space="0" w:color="auto"/>
              <w:left w:val="single" w:sz="4" w:space="0" w:color="auto"/>
            </w:tcBorders>
            <w:shd w:val="clear" w:color="auto" w:fill="FFFFFF"/>
          </w:tcPr>
          <w:p w14:paraId="3A46A80C" w14:textId="77777777" w:rsidR="002E7C36" w:rsidRDefault="00DC26BE">
            <w:pPr>
              <w:pStyle w:val="Other0"/>
              <w:spacing w:after="120" w:line="240" w:lineRule="auto"/>
              <w:ind w:firstLine="0"/>
              <w:jc w:val="both"/>
              <w:rPr>
                <w:rFonts w:ascii="Sylfaen" w:hAnsi="Sylfaen" w:cs="Sylfaen"/>
                <w:sz w:val="20"/>
                <w:szCs w:val="20"/>
              </w:rPr>
            </w:pPr>
            <w:r w:rsidRPr="00DC26BE">
              <w:rPr>
                <w:rFonts w:ascii="Sylfaen" w:hAnsi="Sylfaen"/>
                <w:sz w:val="20"/>
                <w:szCs w:val="20"/>
              </w:rPr>
              <w:t>P.SS.04.MSG.007</w:t>
            </w:r>
          </w:p>
        </w:tc>
        <w:tc>
          <w:tcPr>
            <w:tcW w:w="3332" w:type="dxa"/>
            <w:tcBorders>
              <w:top w:val="single" w:sz="4" w:space="0" w:color="auto"/>
              <w:left w:val="single" w:sz="4" w:space="0" w:color="auto"/>
            </w:tcBorders>
            <w:shd w:val="clear" w:color="auto" w:fill="FFFFFF"/>
            <w:vAlign w:val="center"/>
          </w:tcPr>
          <w:p w14:paraId="43A9A04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տեղեկությունների հարցում</w:t>
            </w:r>
          </w:p>
        </w:tc>
        <w:tc>
          <w:tcPr>
            <w:tcW w:w="3546" w:type="dxa"/>
            <w:tcBorders>
              <w:top w:val="single" w:sz="4" w:space="0" w:color="auto"/>
              <w:left w:val="single" w:sz="4" w:space="0" w:color="auto"/>
              <w:right w:val="single" w:sz="4" w:space="0" w:color="auto"/>
            </w:tcBorders>
            <w:shd w:val="clear" w:color="auto" w:fill="FFFFFF"/>
            <w:vAlign w:val="center"/>
          </w:tcPr>
          <w:p w14:paraId="5D76044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ռեսուրսի արդիականացման վիճակ (R.007)</w:t>
            </w:r>
          </w:p>
        </w:tc>
      </w:tr>
      <w:tr w:rsidR="006914A0" w:rsidRPr="000A38FA" w14:paraId="5C59DE7F" w14:textId="77777777" w:rsidTr="000A38FA">
        <w:trPr>
          <w:jc w:val="center"/>
        </w:trPr>
        <w:tc>
          <w:tcPr>
            <w:tcW w:w="2491" w:type="dxa"/>
            <w:tcBorders>
              <w:top w:val="single" w:sz="4" w:space="0" w:color="auto"/>
              <w:left w:val="single" w:sz="4" w:space="0" w:color="auto"/>
            </w:tcBorders>
            <w:shd w:val="clear" w:color="auto" w:fill="FFFFFF"/>
          </w:tcPr>
          <w:p w14:paraId="4B2C34E2" w14:textId="77777777" w:rsidR="002E7C36" w:rsidRDefault="00DC26BE">
            <w:pPr>
              <w:pStyle w:val="Other0"/>
              <w:spacing w:after="120" w:line="240" w:lineRule="auto"/>
              <w:ind w:firstLine="0"/>
              <w:jc w:val="both"/>
              <w:rPr>
                <w:rFonts w:ascii="Sylfaen" w:hAnsi="Sylfaen" w:cs="Sylfaen"/>
                <w:sz w:val="20"/>
                <w:szCs w:val="20"/>
              </w:rPr>
            </w:pPr>
            <w:r w:rsidRPr="00DC26BE">
              <w:rPr>
                <w:rFonts w:ascii="Sylfaen" w:hAnsi="Sylfaen"/>
                <w:sz w:val="20"/>
                <w:szCs w:val="20"/>
              </w:rPr>
              <w:t>P.SS.04.MSG.008</w:t>
            </w:r>
          </w:p>
        </w:tc>
        <w:tc>
          <w:tcPr>
            <w:tcW w:w="3332" w:type="dxa"/>
            <w:tcBorders>
              <w:top w:val="single" w:sz="4" w:space="0" w:color="auto"/>
              <w:left w:val="single" w:sz="4" w:space="0" w:color="auto"/>
            </w:tcBorders>
            <w:shd w:val="clear" w:color="auto" w:fill="FFFFFF"/>
          </w:tcPr>
          <w:p w14:paraId="79F590B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ռեեստրից</w:t>
            </w:r>
          </w:p>
        </w:tc>
        <w:tc>
          <w:tcPr>
            <w:tcW w:w="3546" w:type="dxa"/>
            <w:tcBorders>
              <w:top w:val="single" w:sz="4" w:space="0" w:color="auto"/>
              <w:left w:val="single" w:sz="4" w:space="0" w:color="auto"/>
              <w:right w:val="single" w:sz="4" w:space="0" w:color="auto"/>
            </w:tcBorders>
            <w:shd w:val="clear" w:color="auto" w:fill="FFFFFF"/>
            <w:vAlign w:val="center"/>
          </w:tcPr>
          <w:p w14:paraId="5CBD119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հսկողության վերցված՝ անասնաբուժական վերահսկողության ենթակա՝ երրորդ երկրների ձեռնարկությունների վերաբերյալ</w:t>
            </w:r>
          </w:p>
        </w:tc>
      </w:tr>
      <w:tr w:rsidR="006914A0" w:rsidRPr="000A38FA" w14:paraId="15925B7C" w14:textId="77777777" w:rsidTr="000A38FA">
        <w:trPr>
          <w:jc w:val="center"/>
        </w:trPr>
        <w:tc>
          <w:tcPr>
            <w:tcW w:w="2491" w:type="dxa"/>
            <w:tcBorders>
              <w:top w:val="single" w:sz="4" w:space="0" w:color="auto"/>
              <w:left w:val="single" w:sz="4" w:space="0" w:color="auto"/>
            </w:tcBorders>
            <w:shd w:val="clear" w:color="auto" w:fill="FFFFFF"/>
          </w:tcPr>
          <w:p w14:paraId="7EB990E4" w14:textId="77777777" w:rsidR="002E7C36" w:rsidRDefault="00DC26BE">
            <w:pPr>
              <w:pStyle w:val="Other0"/>
              <w:spacing w:after="120" w:line="240" w:lineRule="auto"/>
              <w:ind w:firstLine="0"/>
              <w:jc w:val="both"/>
              <w:rPr>
                <w:rFonts w:ascii="Sylfaen" w:hAnsi="Sylfaen" w:cs="Sylfaen"/>
                <w:sz w:val="20"/>
                <w:szCs w:val="20"/>
              </w:rPr>
            </w:pPr>
            <w:r w:rsidRPr="00DC26BE">
              <w:rPr>
                <w:rFonts w:ascii="Sylfaen" w:hAnsi="Sylfaen"/>
                <w:sz w:val="20"/>
                <w:szCs w:val="20"/>
              </w:rPr>
              <w:t>P.SS.04.MSG.009</w:t>
            </w:r>
          </w:p>
        </w:tc>
        <w:tc>
          <w:tcPr>
            <w:tcW w:w="3332" w:type="dxa"/>
            <w:tcBorders>
              <w:top w:val="single" w:sz="4" w:space="0" w:color="auto"/>
              <w:left w:val="single" w:sz="4" w:space="0" w:color="auto"/>
            </w:tcBorders>
            <w:shd w:val="clear" w:color="auto" w:fill="FFFFFF"/>
            <w:vAlign w:val="center"/>
          </w:tcPr>
          <w:p w14:paraId="2FF8641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փոփոխված տեղեկությունների հարցում</w:t>
            </w:r>
          </w:p>
        </w:tc>
        <w:tc>
          <w:tcPr>
            <w:tcW w:w="3546" w:type="dxa"/>
            <w:tcBorders>
              <w:top w:val="single" w:sz="4" w:space="0" w:color="auto"/>
              <w:left w:val="single" w:sz="4" w:space="0" w:color="auto"/>
              <w:right w:val="single" w:sz="4" w:space="0" w:color="auto"/>
            </w:tcBorders>
            <w:shd w:val="clear" w:color="auto" w:fill="FFFFFF"/>
          </w:tcPr>
          <w:p w14:paraId="67251B3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ռեսուրսի արդիականացման վիճակ (R.007)</w:t>
            </w:r>
          </w:p>
        </w:tc>
      </w:tr>
      <w:tr w:rsidR="006914A0" w:rsidRPr="000A38FA" w14:paraId="33CE1FBF" w14:textId="77777777" w:rsidTr="000A38FA">
        <w:trPr>
          <w:jc w:val="center"/>
        </w:trPr>
        <w:tc>
          <w:tcPr>
            <w:tcW w:w="2491" w:type="dxa"/>
            <w:tcBorders>
              <w:top w:val="single" w:sz="4" w:space="0" w:color="auto"/>
              <w:left w:val="single" w:sz="4" w:space="0" w:color="auto"/>
            </w:tcBorders>
            <w:shd w:val="clear" w:color="auto" w:fill="FFFFFF"/>
          </w:tcPr>
          <w:p w14:paraId="2ACC6E9A" w14:textId="77777777" w:rsidR="002E7C36" w:rsidRDefault="00DC26BE">
            <w:pPr>
              <w:pStyle w:val="Other0"/>
              <w:spacing w:after="120" w:line="240" w:lineRule="auto"/>
              <w:ind w:firstLine="0"/>
              <w:jc w:val="both"/>
              <w:rPr>
                <w:rFonts w:ascii="Sylfaen" w:hAnsi="Sylfaen" w:cs="Sylfaen"/>
                <w:sz w:val="20"/>
                <w:szCs w:val="20"/>
              </w:rPr>
            </w:pPr>
            <w:r w:rsidRPr="00DC26BE">
              <w:rPr>
                <w:rFonts w:ascii="Sylfaen" w:hAnsi="Sylfaen"/>
                <w:sz w:val="20"/>
                <w:szCs w:val="20"/>
              </w:rPr>
              <w:t>P.SS.04.MSG.010</w:t>
            </w:r>
          </w:p>
        </w:tc>
        <w:tc>
          <w:tcPr>
            <w:tcW w:w="3332" w:type="dxa"/>
            <w:tcBorders>
              <w:top w:val="single" w:sz="4" w:space="0" w:color="auto"/>
              <w:left w:val="single" w:sz="4" w:space="0" w:color="auto"/>
            </w:tcBorders>
            <w:shd w:val="clear" w:color="auto" w:fill="FFFFFF"/>
          </w:tcPr>
          <w:p w14:paraId="7FBBD98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փոփոխված տեղեկություններ երրորդ երկրների ձեռնարկությունների ռեեստրից</w:t>
            </w:r>
          </w:p>
        </w:tc>
        <w:tc>
          <w:tcPr>
            <w:tcW w:w="3546" w:type="dxa"/>
            <w:tcBorders>
              <w:top w:val="single" w:sz="4" w:space="0" w:color="auto"/>
              <w:left w:val="single" w:sz="4" w:space="0" w:color="auto"/>
              <w:right w:val="single" w:sz="4" w:space="0" w:color="auto"/>
            </w:tcBorders>
            <w:shd w:val="clear" w:color="auto" w:fill="FFFFFF"/>
            <w:vAlign w:val="center"/>
          </w:tcPr>
          <w:p w14:paraId="6494996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հսկողության վերցված՝ անասնաբուժական վերահսկողության ենթակա՝ երրորդ երկրների ձեռնարկությունների վերաբերյալ</w:t>
            </w:r>
          </w:p>
        </w:tc>
      </w:tr>
      <w:tr w:rsidR="006914A0" w:rsidRPr="000A38FA" w14:paraId="7A329914" w14:textId="77777777" w:rsidTr="000A38FA">
        <w:trPr>
          <w:jc w:val="center"/>
        </w:trPr>
        <w:tc>
          <w:tcPr>
            <w:tcW w:w="2491" w:type="dxa"/>
            <w:tcBorders>
              <w:top w:val="single" w:sz="4" w:space="0" w:color="auto"/>
              <w:left w:val="single" w:sz="4" w:space="0" w:color="auto"/>
              <w:bottom w:val="single" w:sz="4" w:space="0" w:color="auto"/>
            </w:tcBorders>
            <w:shd w:val="clear" w:color="auto" w:fill="FFFFFF"/>
          </w:tcPr>
          <w:p w14:paraId="05A4AA9F" w14:textId="77777777" w:rsidR="002E7C36" w:rsidRDefault="00DC26BE">
            <w:pPr>
              <w:pStyle w:val="Other0"/>
              <w:spacing w:after="120" w:line="240" w:lineRule="auto"/>
              <w:ind w:firstLine="0"/>
              <w:jc w:val="both"/>
              <w:rPr>
                <w:rFonts w:ascii="Sylfaen" w:hAnsi="Sylfaen" w:cs="Sylfaen"/>
                <w:sz w:val="20"/>
                <w:szCs w:val="20"/>
              </w:rPr>
            </w:pPr>
            <w:r w:rsidRPr="00DC26BE">
              <w:rPr>
                <w:rFonts w:ascii="Sylfaen" w:hAnsi="Sylfaen"/>
                <w:sz w:val="20"/>
                <w:szCs w:val="20"/>
              </w:rPr>
              <w:t>P.SS.04.MSG.011</w:t>
            </w:r>
          </w:p>
        </w:tc>
        <w:tc>
          <w:tcPr>
            <w:tcW w:w="3332" w:type="dxa"/>
            <w:tcBorders>
              <w:top w:val="single" w:sz="4" w:space="0" w:color="auto"/>
              <w:left w:val="single" w:sz="4" w:space="0" w:color="auto"/>
              <w:bottom w:val="single" w:sz="4" w:space="0" w:color="auto"/>
            </w:tcBorders>
            <w:shd w:val="clear" w:color="auto" w:fill="FFFFFF"/>
            <w:vAlign w:val="center"/>
          </w:tcPr>
          <w:p w14:paraId="19324D2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հարցված տեղեկությունների բացակայության մասին ծանուցումը</w:t>
            </w:r>
          </w:p>
        </w:tc>
        <w:tc>
          <w:tcPr>
            <w:tcW w:w="3546" w:type="dxa"/>
            <w:tcBorders>
              <w:top w:val="single" w:sz="4" w:space="0" w:color="auto"/>
              <w:left w:val="single" w:sz="4" w:space="0" w:color="auto"/>
              <w:bottom w:val="single" w:sz="4" w:space="0" w:color="auto"/>
              <w:right w:val="single" w:sz="4" w:space="0" w:color="auto"/>
            </w:tcBorders>
            <w:shd w:val="clear" w:color="auto" w:fill="FFFFFF"/>
            <w:vAlign w:val="center"/>
          </w:tcPr>
          <w:p w14:paraId="39C5F41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մշակման արդյունքի մասին ծանուցում (R.006)</w:t>
            </w:r>
          </w:p>
        </w:tc>
      </w:tr>
    </w:tbl>
    <w:p w14:paraId="02279C57" w14:textId="77777777" w:rsidR="002E7C36" w:rsidRDefault="002E7C36">
      <w:pPr>
        <w:spacing w:after="160" w:line="360" w:lineRule="auto"/>
        <w:rPr>
          <w:rFonts w:ascii="Sylfaen" w:hAnsi="Sylfaen" w:cs="Sylfaen"/>
        </w:rPr>
      </w:pPr>
    </w:p>
    <w:p w14:paraId="44A563B0" w14:textId="77777777" w:rsidR="002E7C36" w:rsidRPr="002E7C36" w:rsidRDefault="00DC26BE">
      <w:pPr>
        <w:pStyle w:val="BodyText2"/>
        <w:spacing w:after="160"/>
        <w:ind w:firstLine="0"/>
        <w:jc w:val="center"/>
        <w:rPr>
          <w:rFonts w:ascii="Sylfaen" w:hAnsi="Sylfaen"/>
          <w:sz w:val="24"/>
          <w:szCs w:val="24"/>
        </w:rPr>
      </w:pPr>
      <w:r w:rsidRPr="00DC26BE">
        <w:rPr>
          <w:rFonts w:ascii="Sylfaen" w:hAnsi="Sylfaen"/>
          <w:sz w:val="24"/>
          <w:szCs w:val="24"/>
          <w:shd w:val="clear" w:color="auto" w:fill="FFFFFF"/>
        </w:rPr>
        <w:t>VII.</w:t>
      </w:r>
      <w:r w:rsidRPr="00DC26BE">
        <w:rPr>
          <w:rFonts w:ascii="Sylfaen" w:hAnsi="Sylfaen"/>
          <w:sz w:val="24"/>
          <w:szCs w:val="24"/>
        </w:rPr>
        <w:t xml:space="preserve"> Ընդհանուր գործընթացի տրանզակցիաների նկարագրությունը</w:t>
      </w:r>
    </w:p>
    <w:p w14:paraId="17EE259E" w14:textId="77777777" w:rsidR="000A38FA" w:rsidRPr="002E7C36" w:rsidRDefault="000A38FA" w:rsidP="008D0DD6">
      <w:pPr>
        <w:pStyle w:val="BodyText2"/>
        <w:spacing w:after="160"/>
        <w:ind w:firstLine="0"/>
        <w:jc w:val="center"/>
        <w:rPr>
          <w:rFonts w:ascii="Sylfaen" w:hAnsi="Sylfaen" w:cs="Sylfaen"/>
          <w:sz w:val="24"/>
          <w:szCs w:val="24"/>
        </w:rPr>
      </w:pPr>
    </w:p>
    <w:p w14:paraId="2625DE3D"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1.</w:t>
      </w:r>
      <w:r w:rsidRPr="00DC26BE">
        <w:rPr>
          <w:rFonts w:ascii="Sylfaen" w:hAnsi="Sylfaen"/>
          <w:sz w:val="24"/>
          <w:szCs w:val="24"/>
        </w:rPr>
        <w:t xml:space="preserve"> Ընդհանուր գործընթացի՝ «Երրորդ երկրների ձեռնարկությունների ռեեստրում ներառելու համար տեղեկությունների փոխանցում» </w:t>
      </w:r>
      <w:r w:rsidR="00790341" w:rsidRPr="00790341">
        <w:rPr>
          <w:rFonts w:ascii="Sylfaen" w:hAnsi="Sylfaen"/>
          <w:sz w:val="24"/>
          <w:szCs w:val="24"/>
        </w:rPr>
        <w:br/>
      </w:r>
      <w:r w:rsidRPr="00DC26BE">
        <w:rPr>
          <w:rFonts w:ascii="Sylfaen" w:hAnsi="Sylfaen"/>
          <w:sz w:val="24"/>
          <w:szCs w:val="24"/>
        </w:rPr>
        <w:t>տրանզակցիա (P.SS.04.TRN.001)</w:t>
      </w:r>
    </w:p>
    <w:p w14:paraId="15CB9AB6"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15.</w:t>
      </w:r>
      <w:r w:rsidR="000A38FA" w:rsidRPr="000A38FA">
        <w:rPr>
          <w:rFonts w:ascii="Sylfaen" w:hAnsi="Sylfaen"/>
          <w:sz w:val="24"/>
          <w:szCs w:val="24"/>
        </w:rPr>
        <w:tab/>
      </w:r>
      <w:r w:rsidRPr="00DC26BE">
        <w:rPr>
          <w:rFonts w:ascii="Sylfaen" w:hAnsi="Sylfaen"/>
          <w:sz w:val="24"/>
          <w:szCs w:val="24"/>
        </w:rPr>
        <w:t>Երրորդ երկրների ձեռնարկությունների ռեեստրի մեջ ներառելու համար երրորդ երկրների ձեռնարկությունների վերաբերյալ տեղեկություններ փոխանցելու դեպքում կատարվում է «Երրորդ երկրների ձեռնարկությունների ռեեստրի մեջ տեղեկությունների ներառում» ընթացակարգը (P.SS.04.PRC.001)։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14:paraId="3EFAF5B5" w14:textId="77777777" w:rsidR="002E7C36" w:rsidRDefault="00E807FA">
      <w:pPr>
        <w:spacing w:after="160" w:line="360" w:lineRule="auto"/>
        <w:jc w:val="center"/>
        <w:rPr>
          <w:rFonts w:ascii="Sylfaen" w:hAnsi="Sylfaen" w:cs="Sylfaen"/>
        </w:rPr>
      </w:pPr>
      <w:r>
        <w:rPr>
          <w:rFonts w:ascii="Sylfaen" w:hAnsi="Sylfaen" w:cs="Sylfaen"/>
          <w:noProof/>
          <w:lang w:val="en-US" w:eastAsia="en-US" w:bidi="ar-SA"/>
        </w:rPr>
        <w:pict w14:anchorId="3AADFEF0">
          <v:group id="_x0000_s1574" style="position:absolute;left:0;text-align:left;margin-left:14.75pt;margin-top:5.2pt;width:422.5pt;height:155.1pt;z-index:377985801" coordorigin="1713,3104" coordsize="8450,3102">
            <v:rect id="_x0000_s1440" style="position:absolute;left:2931;top:3104;width:1533;height:270" stroked="f">
              <v:textbox style="mso-next-textbox:#_x0000_s1440" inset="0,0,0,0">
                <w:txbxContent>
                  <w:p w14:paraId="5BEE5824" w14:textId="77777777" w:rsidR="002E7C36" w:rsidRPr="000A38FA" w:rsidRDefault="002E7C36" w:rsidP="000A38FA">
                    <w:pPr>
                      <w:jc w:val="center"/>
                      <w:rPr>
                        <w:sz w:val="22"/>
                      </w:rPr>
                    </w:pPr>
                    <w:r>
                      <w:rPr>
                        <w:rFonts w:ascii="Sylfaen" w:hAnsi="Sylfaen"/>
                        <w:color w:val="262625"/>
                        <w:sz w:val="16"/>
                      </w:rPr>
                      <w:t xml:space="preserve">: </w:t>
                    </w:r>
                    <w:r w:rsidRPr="000A38FA">
                      <w:rPr>
                        <w:rFonts w:ascii="Sylfaen" w:hAnsi="Sylfaen"/>
                        <w:color w:val="262625"/>
                        <w:sz w:val="14"/>
                      </w:rPr>
                      <w:t>Նախաձեռնողը</w:t>
                    </w:r>
                  </w:p>
                </w:txbxContent>
              </v:textbox>
            </v:rect>
            <v:rect id="_x0000_s1441" style="position:absolute;left:7668;top:3104;width:1415;height:270" stroked="f">
              <v:textbox style="mso-next-textbox:#_x0000_s1441" inset="0,0,0,0">
                <w:txbxContent>
                  <w:p w14:paraId="761C44A4" w14:textId="77777777" w:rsidR="002E7C36" w:rsidRDefault="002E7C36" w:rsidP="000A38FA">
                    <w:pPr>
                      <w:jc w:val="center"/>
                    </w:pPr>
                    <w:r>
                      <w:rPr>
                        <w:rFonts w:ascii="Sylfaen" w:hAnsi="Sylfaen"/>
                        <w:color w:val="262625"/>
                        <w:sz w:val="16"/>
                      </w:rPr>
                      <w:t>: Ռեսպոնդենտը</w:t>
                    </w:r>
                  </w:p>
                </w:txbxContent>
              </v:textbox>
            </v:rect>
            <v:rect id="_x0000_s1442" style="position:absolute;left:7998;top:3963;width:2165;height:793" stroked="f">
              <v:textbox style="mso-next-textbox:#_x0000_s1442" inset="0,0,0,0">
                <w:txbxContent>
                  <w:p w14:paraId="5EAA3C33" w14:textId="77777777" w:rsidR="002E7C36" w:rsidRPr="000A38FA" w:rsidRDefault="002E7C36" w:rsidP="000A38FA">
                    <w:pPr>
                      <w:jc w:val="center"/>
                      <w:rPr>
                        <w:sz w:val="20"/>
                      </w:rPr>
                    </w:pPr>
                    <w:r w:rsidRPr="000A38FA">
                      <w:rPr>
                        <w:rFonts w:ascii="Sylfaen" w:hAnsi="Sylfaen"/>
                        <w:color w:val="262625"/>
                        <w:sz w:val="12"/>
                      </w:rPr>
                      <w:t>երրորդ երկրների ձեռնարկությունների ռեեստրում ներառելու համար տեղեկությունների ընդունումը և մշակումը</w:t>
                    </w:r>
                  </w:p>
                </w:txbxContent>
              </v:textbox>
            </v:rect>
            <v:rect id="_x0000_s1443" style="position:absolute;left:2562;top:4032;width:2163;height:803" stroked="f">
              <v:textbox style="mso-next-textbox:#_x0000_s1443" inset="0,0,0,0">
                <w:txbxContent>
                  <w:p w14:paraId="447D4F91" w14:textId="77777777" w:rsidR="002E7C36" w:rsidRPr="000A38FA" w:rsidRDefault="002E7C36" w:rsidP="000A38FA">
                    <w:pPr>
                      <w:jc w:val="center"/>
                      <w:rPr>
                        <w:sz w:val="20"/>
                      </w:rPr>
                    </w:pPr>
                    <w:r w:rsidRPr="000A38FA">
                      <w:rPr>
                        <w:rFonts w:ascii="Sylfaen" w:hAnsi="Sylfaen"/>
                        <w:color w:val="262625"/>
                        <w:sz w:val="12"/>
                      </w:rPr>
                      <w:t>Երրորդ երկրների ձեռնարկությունների ռեեստրի մեջ ներառելու համար տեղեկությունների ներկայացում</w:t>
                    </w:r>
                  </w:p>
                </w:txbxContent>
              </v:textbox>
            </v:rect>
            <v:rect id="_x0000_s1444" style="position:absolute;left:5013;top:3568;width:2817;height:700" stroked="f">
              <v:textbox style="mso-next-textbox:#_x0000_s1444" inset="0,0,0,0">
                <w:txbxContent>
                  <w:p w14:paraId="5469B899" w14:textId="77777777" w:rsidR="002E7C36" w:rsidRPr="000A38FA" w:rsidRDefault="002E7C36" w:rsidP="006914A0">
                    <w:pPr>
                      <w:jc w:val="center"/>
                      <w:rPr>
                        <w:sz w:val="22"/>
                      </w:rPr>
                    </w:pPr>
                    <w:r w:rsidRPr="000A38FA">
                      <w:rPr>
                        <w:rFonts w:ascii="Sylfaen" w:hAnsi="Sylfaen"/>
                        <w:color w:val="262625"/>
                        <w:sz w:val="14"/>
                      </w:rPr>
                      <w:t>Տեղեկություններ՝ երրորդ երկրների ձեռնարկությունների ռեեստրում ներառելու համար (P.S.S.04.MSG.001)</w:t>
                    </w:r>
                  </w:p>
                </w:txbxContent>
              </v:textbox>
            </v:rect>
            <v:rect id="_x0000_s1445" style="position:absolute;left:4923;top:4648;width:2907;height:463" stroked="f">
              <v:textbox style="mso-next-textbox:#_x0000_s1445" inset="0,0,0,0">
                <w:txbxContent>
                  <w:p w14:paraId="627CE409" w14:textId="77777777" w:rsidR="002E7C36" w:rsidRPr="000A38FA" w:rsidRDefault="002E7C36" w:rsidP="006914A0">
                    <w:pPr>
                      <w:jc w:val="center"/>
                      <w:rPr>
                        <w:sz w:val="22"/>
                      </w:rPr>
                    </w:pPr>
                    <w:r w:rsidRPr="000A38FA">
                      <w:rPr>
                        <w:rFonts w:ascii="Sylfaen" w:hAnsi="Sylfaen"/>
                        <w:color w:val="262625"/>
                        <w:sz w:val="14"/>
                      </w:rPr>
                      <w:t>Հաջող մշակման մասին ծանուցում (P.SS .04.MSG.004)</w:t>
                    </w:r>
                  </w:p>
                </w:txbxContent>
              </v:textbox>
            </v:rect>
            <v:rect id="_x0000_s1446" style="position:absolute;left:2054;top:5414;width:3147;height:360" stroked="f">
              <v:textbox style="mso-next-textbox:#_x0000_s1446" inset="0,0,0,0">
                <w:txbxContent>
                  <w:p w14:paraId="2FBE4861" w14:textId="77777777" w:rsidR="002E7C36" w:rsidRPr="000A38FA" w:rsidRDefault="002E7C36" w:rsidP="006914A0">
                    <w:pPr>
                      <w:jc w:val="center"/>
                      <w:rPr>
                        <w:sz w:val="10"/>
                        <w:szCs w:val="16"/>
                      </w:rPr>
                    </w:pPr>
                    <w:r w:rsidRPr="000A38FA">
                      <w:rPr>
                        <w:rFonts w:ascii="Sylfaen" w:hAnsi="Sylfaen"/>
                        <w:color w:val="262625"/>
                        <w:sz w:val="10"/>
                        <w:szCs w:val="16"/>
                      </w:rPr>
                      <w:t>: տեղեկություններ երրորդ երկրների ձեռնարկությունների վերաբերյալ [տեղեկությունները ներառվել են]</w:t>
                    </w:r>
                  </w:p>
                </w:txbxContent>
              </v:textbox>
            </v:rect>
            <v:rect id="_x0000_s1447" style="position:absolute;left:1713;top:3769;width:747;height:499" stroked="f">
              <v:textbox style="mso-next-textbox:#_x0000_s1447" inset="0,0,0,0">
                <w:txbxContent>
                  <w:p w14:paraId="320FE949" w14:textId="77777777" w:rsidR="002E7C36" w:rsidRPr="000A38FA" w:rsidRDefault="002E7C36" w:rsidP="000A38FA">
                    <w:pPr>
                      <w:jc w:val="center"/>
                      <w:rPr>
                        <w:sz w:val="20"/>
                      </w:rPr>
                    </w:pPr>
                    <w:r w:rsidRPr="000A38FA">
                      <w:rPr>
                        <w:rFonts w:ascii="Sylfaen" w:hAnsi="Sylfaen"/>
                        <w:color w:val="262625"/>
                        <w:sz w:val="12"/>
                      </w:rPr>
                      <w:t>Հսկողության սխալ</w:t>
                    </w:r>
                  </w:p>
                </w:txbxContent>
              </v:textbox>
            </v:rect>
            <v:rect id="_x0000_s1448" style="position:absolute;left:2562;top:5944;width:933;height:262" stroked="f">
              <v:textbox style="mso-next-textbox:#_x0000_s1448" inset="0,0,0,0">
                <w:txbxContent>
                  <w:p w14:paraId="5F7D2B3F" w14:textId="77777777" w:rsidR="002E7C36" w:rsidRPr="000A38FA" w:rsidRDefault="002E7C36" w:rsidP="000A38FA">
                    <w:pPr>
                      <w:jc w:val="center"/>
                      <w:rPr>
                        <w:sz w:val="22"/>
                      </w:rPr>
                    </w:pPr>
                    <w:r w:rsidRPr="000A38FA">
                      <w:rPr>
                        <w:rFonts w:ascii="Sylfaen" w:hAnsi="Sylfaen"/>
                        <w:color w:val="262625"/>
                        <w:sz w:val="14"/>
                      </w:rPr>
                      <w:t>Հաջողված է</w:t>
                    </w:r>
                  </w:p>
                </w:txbxContent>
              </v:textbox>
            </v:rect>
          </v:group>
        </w:pict>
      </w:r>
      <w:r w:rsidR="002E7C36">
        <w:rPr>
          <w:rFonts w:ascii="Sylfaen" w:hAnsi="Sylfaen" w:cs="Sylfaen"/>
          <w:noProof/>
          <w:lang w:val="en-US" w:eastAsia="en-US" w:bidi="ar-SA"/>
        </w:rPr>
        <w:drawing>
          <wp:inline distT="0" distB="0" distL="0" distR="0" wp14:anchorId="401A124E" wp14:editId="433D215D">
            <wp:extent cx="5650865" cy="2487295"/>
            <wp:effectExtent l="0" t="0" r="0" b="0"/>
            <wp:docPr id="43" name="Picut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3" cstate="print"/>
                    <a:stretch/>
                  </pic:blipFill>
                  <pic:spPr>
                    <a:xfrm>
                      <a:off x="0" y="0"/>
                      <a:ext cx="5650865" cy="2487295"/>
                    </a:xfrm>
                    <a:prstGeom prst="rect">
                      <a:avLst/>
                    </a:prstGeom>
                  </pic:spPr>
                </pic:pic>
              </a:graphicData>
            </a:graphic>
          </wp:inline>
        </w:drawing>
      </w:r>
    </w:p>
    <w:p w14:paraId="3CB1066F" w14:textId="77777777" w:rsidR="002E7C36" w:rsidRDefault="00DC26BE">
      <w:pPr>
        <w:pStyle w:val="Picturecaption0"/>
        <w:spacing w:after="160" w:line="360" w:lineRule="auto"/>
        <w:rPr>
          <w:rFonts w:ascii="Sylfaen" w:hAnsi="Sylfaen" w:cs="Sylfaen"/>
          <w:sz w:val="20"/>
        </w:rPr>
      </w:pPr>
      <w:r w:rsidRPr="00DC26BE">
        <w:rPr>
          <w:rFonts w:ascii="Sylfaen" w:hAnsi="Sylfaen"/>
          <w:sz w:val="20"/>
        </w:rPr>
        <w:t>Նկ. 4. Ընդհանուր գործընթացի՝ «Երրորդ երկրների ձեռնարկությունների ռեեստրում ներառելու համար տեղեկությունների փոխանցում» տրանզակցիայի (P.SS.04.TRN.001) կատարման սխեման</w:t>
      </w:r>
    </w:p>
    <w:p w14:paraId="6E509674" w14:textId="77777777" w:rsidR="002E7C36" w:rsidRDefault="002E7C36">
      <w:pPr>
        <w:spacing w:after="160" w:line="360" w:lineRule="auto"/>
        <w:rPr>
          <w:rFonts w:ascii="Sylfaen" w:hAnsi="Sylfaen" w:cs="Sylfaen"/>
        </w:rPr>
      </w:pPr>
    </w:p>
    <w:p w14:paraId="24A8E0F2" w14:textId="77777777" w:rsidR="002E7C36" w:rsidRDefault="00DC26BE">
      <w:pPr>
        <w:pStyle w:val="Heading20"/>
        <w:spacing w:after="160" w:line="360" w:lineRule="auto"/>
        <w:jc w:val="right"/>
        <w:outlineLvl w:val="9"/>
        <w:rPr>
          <w:rFonts w:ascii="Sylfaen" w:hAnsi="Sylfaen" w:cs="Sylfaen"/>
          <w:sz w:val="24"/>
          <w:szCs w:val="24"/>
        </w:rPr>
      </w:pPr>
      <w:r w:rsidRPr="00DC26BE">
        <w:rPr>
          <w:rFonts w:ascii="Sylfaen" w:hAnsi="Sylfaen"/>
          <w:sz w:val="24"/>
          <w:szCs w:val="24"/>
        </w:rPr>
        <w:t>Աղյուսակ 5</w:t>
      </w:r>
    </w:p>
    <w:p w14:paraId="7DCA60AD" w14:textId="77777777" w:rsidR="002E7C36" w:rsidRDefault="00DC26BE">
      <w:pPr>
        <w:pStyle w:val="Heading20"/>
        <w:spacing w:after="160" w:line="360" w:lineRule="auto"/>
        <w:jc w:val="center"/>
        <w:outlineLvl w:val="9"/>
        <w:rPr>
          <w:rFonts w:ascii="Sylfaen" w:hAnsi="Sylfaen" w:cs="Sylfaen"/>
          <w:sz w:val="24"/>
          <w:szCs w:val="24"/>
        </w:rPr>
      </w:pPr>
      <w:r w:rsidRPr="00DC26BE">
        <w:rPr>
          <w:rFonts w:ascii="Sylfaen" w:hAnsi="Sylfaen"/>
          <w:sz w:val="24"/>
          <w:szCs w:val="24"/>
        </w:rPr>
        <w:t xml:space="preserve">Ընդհանուր գործընթացի՝ «Միության ձեռնարկությունների ռեեստրում ներառելու համար տեղեկությունների փոխանցում» տրանզակցիայի </w:t>
      </w:r>
      <w:r w:rsidR="00790341" w:rsidRPr="00790341">
        <w:rPr>
          <w:rFonts w:ascii="Sylfaen" w:hAnsi="Sylfaen"/>
          <w:sz w:val="24"/>
          <w:szCs w:val="24"/>
        </w:rPr>
        <w:br/>
      </w:r>
      <w:r w:rsidRPr="00DC26BE">
        <w:rPr>
          <w:rFonts w:ascii="Sylfaen" w:hAnsi="Sylfaen"/>
          <w:sz w:val="24"/>
          <w:szCs w:val="24"/>
        </w:rPr>
        <w:t>(P.SS.04.TRN.001) նկարագրությունը</w:t>
      </w:r>
    </w:p>
    <w:tbl>
      <w:tblPr>
        <w:tblOverlap w:val="never"/>
        <w:tblW w:w="9367" w:type="dxa"/>
        <w:jc w:val="center"/>
        <w:tblLayout w:type="fixed"/>
        <w:tblCellMar>
          <w:left w:w="10" w:type="dxa"/>
          <w:right w:w="10" w:type="dxa"/>
        </w:tblCellMar>
        <w:tblLook w:val="0000" w:firstRow="0" w:lastRow="0" w:firstColumn="0" w:lastColumn="0" w:noHBand="0" w:noVBand="0"/>
      </w:tblPr>
      <w:tblGrid>
        <w:gridCol w:w="861"/>
        <w:gridCol w:w="3113"/>
        <w:gridCol w:w="5393"/>
      </w:tblGrid>
      <w:tr w:rsidR="006914A0" w:rsidRPr="003B55B2" w14:paraId="4CA408E0" w14:textId="77777777" w:rsidTr="003B55B2">
        <w:trPr>
          <w:tblHeader/>
          <w:jc w:val="center"/>
        </w:trPr>
        <w:tc>
          <w:tcPr>
            <w:tcW w:w="861" w:type="dxa"/>
            <w:tcBorders>
              <w:top w:val="single" w:sz="4" w:space="0" w:color="auto"/>
              <w:left w:val="single" w:sz="4" w:space="0" w:color="auto"/>
            </w:tcBorders>
            <w:shd w:val="clear" w:color="auto" w:fill="FFFFFF"/>
            <w:vAlign w:val="center"/>
          </w:tcPr>
          <w:p w14:paraId="57EBD8F6"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Համարը՝ ը/կ</w:t>
            </w:r>
          </w:p>
        </w:tc>
        <w:tc>
          <w:tcPr>
            <w:tcW w:w="3113" w:type="dxa"/>
            <w:tcBorders>
              <w:top w:val="single" w:sz="4" w:space="0" w:color="auto"/>
              <w:left w:val="single" w:sz="4" w:space="0" w:color="auto"/>
            </w:tcBorders>
            <w:shd w:val="clear" w:color="auto" w:fill="FFFFFF"/>
            <w:vAlign w:val="center"/>
          </w:tcPr>
          <w:p w14:paraId="0DEF48FC" w14:textId="77777777" w:rsidR="002E7C36" w:rsidRDefault="00DC26BE">
            <w:pPr>
              <w:pStyle w:val="Other0"/>
              <w:spacing w:after="120" w:line="240" w:lineRule="auto"/>
              <w:ind w:firstLine="440"/>
              <w:rPr>
                <w:rFonts w:ascii="Sylfaen" w:hAnsi="Sylfaen" w:cs="Sylfaen"/>
                <w:sz w:val="20"/>
                <w:szCs w:val="20"/>
              </w:rPr>
            </w:pPr>
            <w:r w:rsidRPr="00DC26BE">
              <w:rPr>
                <w:rFonts w:ascii="Sylfaen" w:hAnsi="Sylfaen"/>
                <w:sz w:val="20"/>
                <w:szCs w:val="20"/>
              </w:rPr>
              <w:t>Պարտադիր տարրը</w:t>
            </w:r>
          </w:p>
        </w:tc>
        <w:tc>
          <w:tcPr>
            <w:tcW w:w="5393" w:type="dxa"/>
            <w:tcBorders>
              <w:top w:val="single" w:sz="4" w:space="0" w:color="auto"/>
              <w:left w:val="single" w:sz="4" w:space="0" w:color="auto"/>
              <w:right w:val="single" w:sz="4" w:space="0" w:color="auto"/>
            </w:tcBorders>
            <w:shd w:val="clear" w:color="auto" w:fill="FFFFFF"/>
            <w:vAlign w:val="center"/>
          </w:tcPr>
          <w:p w14:paraId="2FCFA970"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Նկարագրությունը</w:t>
            </w:r>
          </w:p>
        </w:tc>
      </w:tr>
      <w:tr w:rsidR="006914A0" w:rsidRPr="003B55B2" w14:paraId="04F4E98F" w14:textId="77777777" w:rsidTr="003B55B2">
        <w:trPr>
          <w:tblHeader/>
          <w:jc w:val="center"/>
        </w:trPr>
        <w:tc>
          <w:tcPr>
            <w:tcW w:w="861" w:type="dxa"/>
            <w:tcBorders>
              <w:top w:val="single" w:sz="4" w:space="0" w:color="auto"/>
              <w:left w:val="single" w:sz="4" w:space="0" w:color="auto"/>
            </w:tcBorders>
            <w:shd w:val="clear" w:color="auto" w:fill="FFFFFF"/>
            <w:vAlign w:val="center"/>
          </w:tcPr>
          <w:p w14:paraId="4BF55563"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c>
          <w:tcPr>
            <w:tcW w:w="3113" w:type="dxa"/>
            <w:tcBorders>
              <w:top w:val="single" w:sz="4" w:space="0" w:color="auto"/>
              <w:left w:val="single" w:sz="4" w:space="0" w:color="auto"/>
            </w:tcBorders>
            <w:shd w:val="clear" w:color="auto" w:fill="FFFFFF"/>
            <w:vAlign w:val="center"/>
          </w:tcPr>
          <w:p w14:paraId="1DD992E7"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2</w:t>
            </w:r>
          </w:p>
        </w:tc>
        <w:tc>
          <w:tcPr>
            <w:tcW w:w="5393" w:type="dxa"/>
            <w:tcBorders>
              <w:top w:val="single" w:sz="4" w:space="0" w:color="auto"/>
              <w:left w:val="single" w:sz="4" w:space="0" w:color="auto"/>
              <w:right w:val="single" w:sz="4" w:space="0" w:color="auto"/>
            </w:tcBorders>
            <w:shd w:val="clear" w:color="auto" w:fill="FFFFFF"/>
            <w:vAlign w:val="center"/>
          </w:tcPr>
          <w:p w14:paraId="3EE57CE3"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3</w:t>
            </w:r>
          </w:p>
        </w:tc>
      </w:tr>
      <w:tr w:rsidR="006914A0" w:rsidRPr="003B55B2" w14:paraId="350490B0" w14:textId="77777777" w:rsidTr="003B55B2">
        <w:trPr>
          <w:jc w:val="center"/>
        </w:trPr>
        <w:tc>
          <w:tcPr>
            <w:tcW w:w="861" w:type="dxa"/>
            <w:tcBorders>
              <w:top w:val="single" w:sz="4" w:space="0" w:color="auto"/>
              <w:left w:val="single" w:sz="4" w:space="0" w:color="auto"/>
            </w:tcBorders>
            <w:shd w:val="clear" w:color="auto" w:fill="FFFFFF"/>
          </w:tcPr>
          <w:p w14:paraId="42B0C54D"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c>
          <w:tcPr>
            <w:tcW w:w="3113" w:type="dxa"/>
            <w:tcBorders>
              <w:top w:val="single" w:sz="4" w:space="0" w:color="auto"/>
              <w:left w:val="single" w:sz="4" w:space="0" w:color="auto"/>
            </w:tcBorders>
            <w:shd w:val="clear" w:color="auto" w:fill="FFFFFF"/>
            <w:vAlign w:val="center"/>
          </w:tcPr>
          <w:p w14:paraId="128DF73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Ծածկագրային նշագիրը</w:t>
            </w:r>
          </w:p>
        </w:tc>
        <w:tc>
          <w:tcPr>
            <w:tcW w:w="5393" w:type="dxa"/>
            <w:tcBorders>
              <w:top w:val="single" w:sz="4" w:space="0" w:color="auto"/>
              <w:left w:val="single" w:sz="4" w:space="0" w:color="auto"/>
              <w:right w:val="single" w:sz="4" w:space="0" w:color="auto"/>
            </w:tcBorders>
            <w:shd w:val="clear" w:color="auto" w:fill="FFFFFF"/>
            <w:vAlign w:val="center"/>
          </w:tcPr>
          <w:p w14:paraId="6B519D1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P.SS.04.TRN.001</w:t>
            </w:r>
          </w:p>
        </w:tc>
      </w:tr>
      <w:tr w:rsidR="006914A0" w:rsidRPr="003B55B2" w14:paraId="288D45B5" w14:textId="77777777" w:rsidTr="003B55B2">
        <w:trPr>
          <w:jc w:val="center"/>
        </w:trPr>
        <w:tc>
          <w:tcPr>
            <w:tcW w:w="861" w:type="dxa"/>
            <w:tcBorders>
              <w:top w:val="single" w:sz="4" w:space="0" w:color="auto"/>
              <w:left w:val="single" w:sz="4" w:space="0" w:color="auto"/>
            </w:tcBorders>
            <w:shd w:val="clear" w:color="auto" w:fill="FFFFFF"/>
          </w:tcPr>
          <w:p w14:paraId="0B2F8A3B"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2</w:t>
            </w:r>
          </w:p>
        </w:tc>
        <w:tc>
          <w:tcPr>
            <w:tcW w:w="3113" w:type="dxa"/>
            <w:tcBorders>
              <w:top w:val="single" w:sz="4" w:space="0" w:color="auto"/>
              <w:left w:val="single" w:sz="4" w:space="0" w:color="auto"/>
            </w:tcBorders>
            <w:shd w:val="clear" w:color="auto" w:fill="FFFFFF"/>
            <w:vAlign w:val="center"/>
          </w:tcPr>
          <w:p w14:paraId="39D6A83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անվանումը</w:t>
            </w:r>
          </w:p>
        </w:tc>
        <w:tc>
          <w:tcPr>
            <w:tcW w:w="5393" w:type="dxa"/>
            <w:tcBorders>
              <w:top w:val="single" w:sz="4" w:space="0" w:color="auto"/>
              <w:left w:val="single" w:sz="4" w:space="0" w:color="auto"/>
              <w:right w:val="single" w:sz="4" w:space="0" w:color="auto"/>
            </w:tcBorders>
            <w:shd w:val="clear" w:color="auto" w:fill="FFFFFF"/>
            <w:vAlign w:val="center"/>
          </w:tcPr>
          <w:p w14:paraId="7AFF207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 մեջ ներառելու համար տեղեկությունների փոխանցում</w:t>
            </w:r>
          </w:p>
        </w:tc>
      </w:tr>
      <w:tr w:rsidR="006914A0" w:rsidRPr="003B55B2" w14:paraId="7BD191AC" w14:textId="77777777" w:rsidTr="003B55B2">
        <w:trPr>
          <w:jc w:val="center"/>
        </w:trPr>
        <w:tc>
          <w:tcPr>
            <w:tcW w:w="861" w:type="dxa"/>
            <w:tcBorders>
              <w:top w:val="single" w:sz="4" w:space="0" w:color="auto"/>
              <w:left w:val="single" w:sz="4" w:space="0" w:color="auto"/>
            </w:tcBorders>
            <w:shd w:val="clear" w:color="auto" w:fill="FFFFFF"/>
          </w:tcPr>
          <w:p w14:paraId="4EB7E787"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3</w:t>
            </w:r>
          </w:p>
        </w:tc>
        <w:tc>
          <w:tcPr>
            <w:tcW w:w="3113" w:type="dxa"/>
            <w:tcBorders>
              <w:top w:val="single" w:sz="4" w:space="0" w:color="auto"/>
              <w:left w:val="single" w:sz="4" w:space="0" w:color="auto"/>
            </w:tcBorders>
            <w:shd w:val="clear" w:color="auto" w:fill="FFFFFF"/>
            <w:vAlign w:val="center"/>
          </w:tcPr>
          <w:p w14:paraId="0039F76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ձ</w:t>
            </w:r>
            <w:r w:rsidR="008D0DD6" w:rsidRPr="003B55B2">
              <w:rPr>
                <w:rFonts w:ascii="Sylfaen" w:hAnsi="Sylfaen"/>
                <w:sz w:val="20"/>
                <w:szCs w:val="20"/>
              </w:rPr>
              <w:t>եւ</w:t>
            </w:r>
            <w:r w:rsidRPr="00DC26BE">
              <w:rPr>
                <w:rFonts w:ascii="Sylfaen" w:hAnsi="Sylfaen"/>
                <w:sz w:val="20"/>
                <w:szCs w:val="20"/>
              </w:rPr>
              <w:t>անմուշը</w:t>
            </w:r>
          </w:p>
        </w:tc>
        <w:tc>
          <w:tcPr>
            <w:tcW w:w="5393" w:type="dxa"/>
            <w:tcBorders>
              <w:top w:val="single" w:sz="4" w:space="0" w:color="auto"/>
              <w:left w:val="single" w:sz="4" w:space="0" w:color="auto"/>
              <w:right w:val="single" w:sz="4" w:space="0" w:color="auto"/>
            </w:tcBorders>
            <w:shd w:val="clear" w:color="auto" w:fill="FFFFFF"/>
          </w:tcPr>
          <w:p w14:paraId="4AD5816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հարցը/պատասխանը</w:t>
            </w:r>
          </w:p>
        </w:tc>
      </w:tr>
      <w:tr w:rsidR="006914A0" w:rsidRPr="003B55B2" w14:paraId="6D2864AE" w14:textId="77777777" w:rsidTr="003B55B2">
        <w:trPr>
          <w:jc w:val="center"/>
        </w:trPr>
        <w:tc>
          <w:tcPr>
            <w:tcW w:w="861" w:type="dxa"/>
            <w:tcBorders>
              <w:top w:val="single" w:sz="4" w:space="0" w:color="auto"/>
              <w:left w:val="single" w:sz="4" w:space="0" w:color="auto"/>
            </w:tcBorders>
            <w:shd w:val="clear" w:color="auto" w:fill="FFFFFF"/>
          </w:tcPr>
          <w:p w14:paraId="31CE727D"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4</w:t>
            </w:r>
          </w:p>
        </w:tc>
        <w:tc>
          <w:tcPr>
            <w:tcW w:w="3113" w:type="dxa"/>
            <w:tcBorders>
              <w:top w:val="single" w:sz="4" w:space="0" w:color="auto"/>
              <w:left w:val="single" w:sz="4" w:space="0" w:color="auto"/>
            </w:tcBorders>
            <w:shd w:val="clear" w:color="auto" w:fill="FFFFFF"/>
            <w:vAlign w:val="center"/>
          </w:tcPr>
          <w:p w14:paraId="580AFAC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դերը</w:t>
            </w:r>
          </w:p>
        </w:tc>
        <w:tc>
          <w:tcPr>
            <w:tcW w:w="5393" w:type="dxa"/>
            <w:tcBorders>
              <w:top w:val="single" w:sz="4" w:space="0" w:color="auto"/>
              <w:left w:val="single" w:sz="4" w:space="0" w:color="auto"/>
              <w:right w:val="single" w:sz="4" w:space="0" w:color="auto"/>
            </w:tcBorders>
            <w:shd w:val="clear" w:color="auto" w:fill="FFFFFF"/>
            <w:vAlign w:val="center"/>
          </w:tcPr>
          <w:p w14:paraId="384293A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նախաձեռնողը</w:t>
            </w:r>
          </w:p>
        </w:tc>
      </w:tr>
      <w:tr w:rsidR="006914A0" w:rsidRPr="003B55B2" w14:paraId="77ACEC3A" w14:textId="77777777" w:rsidTr="003B55B2">
        <w:trPr>
          <w:jc w:val="center"/>
        </w:trPr>
        <w:tc>
          <w:tcPr>
            <w:tcW w:w="861" w:type="dxa"/>
            <w:tcBorders>
              <w:top w:val="single" w:sz="4" w:space="0" w:color="auto"/>
              <w:left w:val="single" w:sz="4" w:space="0" w:color="auto"/>
            </w:tcBorders>
            <w:shd w:val="clear" w:color="auto" w:fill="FFFFFF"/>
          </w:tcPr>
          <w:p w14:paraId="41AB6BAF"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5</w:t>
            </w:r>
          </w:p>
        </w:tc>
        <w:tc>
          <w:tcPr>
            <w:tcW w:w="3113" w:type="dxa"/>
            <w:tcBorders>
              <w:top w:val="single" w:sz="4" w:space="0" w:color="auto"/>
              <w:left w:val="single" w:sz="4" w:space="0" w:color="auto"/>
            </w:tcBorders>
            <w:shd w:val="clear" w:color="auto" w:fill="FFFFFF"/>
          </w:tcPr>
          <w:p w14:paraId="684EF7C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գործառնությունը</w:t>
            </w:r>
          </w:p>
        </w:tc>
        <w:tc>
          <w:tcPr>
            <w:tcW w:w="5393" w:type="dxa"/>
            <w:tcBorders>
              <w:top w:val="single" w:sz="4" w:space="0" w:color="auto"/>
              <w:left w:val="single" w:sz="4" w:space="0" w:color="auto"/>
              <w:right w:val="single" w:sz="4" w:space="0" w:color="auto"/>
            </w:tcBorders>
            <w:shd w:val="clear" w:color="auto" w:fill="FFFFFF"/>
            <w:vAlign w:val="center"/>
          </w:tcPr>
          <w:p w14:paraId="388594D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 մեջ ներառելու համար տեղեկությունների ներկայացում</w:t>
            </w:r>
          </w:p>
        </w:tc>
      </w:tr>
      <w:tr w:rsidR="006914A0" w:rsidRPr="003B55B2" w14:paraId="0766DFB9" w14:textId="77777777" w:rsidTr="003B55B2">
        <w:trPr>
          <w:jc w:val="center"/>
        </w:trPr>
        <w:tc>
          <w:tcPr>
            <w:tcW w:w="861" w:type="dxa"/>
            <w:tcBorders>
              <w:top w:val="single" w:sz="4" w:space="0" w:color="auto"/>
              <w:left w:val="single" w:sz="4" w:space="0" w:color="auto"/>
            </w:tcBorders>
            <w:shd w:val="clear" w:color="auto" w:fill="FFFFFF"/>
          </w:tcPr>
          <w:p w14:paraId="3FEF564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6</w:t>
            </w:r>
          </w:p>
        </w:tc>
        <w:tc>
          <w:tcPr>
            <w:tcW w:w="3113" w:type="dxa"/>
            <w:tcBorders>
              <w:top w:val="single" w:sz="4" w:space="0" w:color="auto"/>
              <w:left w:val="single" w:sz="4" w:space="0" w:color="auto"/>
            </w:tcBorders>
            <w:shd w:val="clear" w:color="auto" w:fill="FFFFFF"/>
            <w:vAlign w:val="center"/>
          </w:tcPr>
          <w:p w14:paraId="5BCD6FC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Արձագանքող դերը</w:t>
            </w:r>
          </w:p>
        </w:tc>
        <w:tc>
          <w:tcPr>
            <w:tcW w:w="5393" w:type="dxa"/>
            <w:tcBorders>
              <w:top w:val="single" w:sz="4" w:space="0" w:color="auto"/>
              <w:left w:val="single" w:sz="4" w:space="0" w:color="auto"/>
              <w:right w:val="single" w:sz="4" w:space="0" w:color="auto"/>
            </w:tcBorders>
            <w:shd w:val="clear" w:color="auto" w:fill="FFFFFF"/>
            <w:vAlign w:val="center"/>
          </w:tcPr>
          <w:p w14:paraId="73470A6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ռեսպոնդենտը</w:t>
            </w:r>
          </w:p>
        </w:tc>
      </w:tr>
      <w:tr w:rsidR="006914A0" w:rsidRPr="003B55B2" w14:paraId="53CCAEF5" w14:textId="77777777" w:rsidTr="003B55B2">
        <w:trPr>
          <w:jc w:val="center"/>
        </w:trPr>
        <w:tc>
          <w:tcPr>
            <w:tcW w:w="861" w:type="dxa"/>
            <w:tcBorders>
              <w:top w:val="single" w:sz="4" w:space="0" w:color="auto"/>
              <w:left w:val="single" w:sz="4" w:space="0" w:color="auto"/>
            </w:tcBorders>
            <w:shd w:val="clear" w:color="auto" w:fill="FFFFFF"/>
          </w:tcPr>
          <w:p w14:paraId="10A168A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7</w:t>
            </w:r>
          </w:p>
        </w:tc>
        <w:tc>
          <w:tcPr>
            <w:tcW w:w="3113" w:type="dxa"/>
            <w:tcBorders>
              <w:top w:val="single" w:sz="4" w:space="0" w:color="auto"/>
              <w:left w:val="single" w:sz="4" w:space="0" w:color="auto"/>
            </w:tcBorders>
            <w:shd w:val="clear" w:color="auto" w:fill="FFFFFF"/>
          </w:tcPr>
          <w:p w14:paraId="1B382A6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Ընդունող գործառնությունը</w:t>
            </w:r>
          </w:p>
        </w:tc>
        <w:tc>
          <w:tcPr>
            <w:tcW w:w="5393" w:type="dxa"/>
            <w:tcBorders>
              <w:top w:val="single" w:sz="4" w:space="0" w:color="auto"/>
              <w:left w:val="single" w:sz="4" w:space="0" w:color="auto"/>
              <w:right w:val="single" w:sz="4" w:space="0" w:color="auto"/>
            </w:tcBorders>
            <w:shd w:val="clear" w:color="auto" w:fill="FFFFFF"/>
            <w:vAlign w:val="center"/>
          </w:tcPr>
          <w:p w14:paraId="54BF8E8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ռեեստրում ներառելու համար տեղեկությունների ընդունում </w:t>
            </w:r>
            <w:r w:rsidR="008D0DD6" w:rsidRPr="003B55B2">
              <w:rPr>
                <w:rFonts w:ascii="Sylfaen" w:hAnsi="Sylfaen"/>
                <w:sz w:val="20"/>
                <w:szCs w:val="20"/>
              </w:rPr>
              <w:t>եւ</w:t>
            </w:r>
            <w:r w:rsidRPr="00DC26BE">
              <w:rPr>
                <w:rFonts w:ascii="Sylfaen" w:hAnsi="Sylfaen"/>
                <w:sz w:val="20"/>
                <w:szCs w:val="20"/>
              </w:rPr>
              <w:t xml:space="preserve"> մշակում</w:t>
            </w:r>
          </w:p>
        </w:tc>
      </w:tr>
      <w:tr w:rsidR="006914A0" w:rsidRPr="003B55B2" w14:paraId="5763D8FD" w14:textId="77777777" w:rsidTr="003B55B2">
        <w:trPr>
          <w:jc w:val="center"/>
        </w:trPr>
        <w:tc>
          <w:tcPr>
            <w:tcW w:w="861" w:type="dxa"/>
            <w:tcBorders>
              <w:top w:val="single" w:sz="4" w:space="0" w:color="auto"/>
              <w:left w:val="single" w:sz="4" w:space="0" w:color="auto"/>
              <w:bottom w:val="single" w:sz="4" w:space="0" w:color="auto"/>
            </w:tcBorders>
            <w:shd w:val="clear" w:color="auto" w:fill="FFFFFF"/>
          </w:tcPr>
          <w:p w14:paraId="6E60D0E1"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8</w:t>
            </w:r>
          </w:p>
        </w:tc>
        <w:tc>
          <w:tcPr>
            <w:tcW w:w="3113" w:type="dxa"/>
            <w:tcBorders>
              <w:top w:val="single" w:sz="4" w:space="0" w:color="auto"/>
              <w:left w:val="single" w:sz="4" w:space="0" w:color="auto"/>
              <w:bottom w:val="single" w:sz="4" w:space="0" w:color="auto"/>
            </w:tcBorders>
            <w:shd w:val="clear" w:color="auto" w:fill="FFFFFF"/>
            <w:vAlign w:val="center"/>
          </w:tcPr>
          <w:p w14:paraId="133A4CD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կատարման արդյունքը</w:t>
            </w:r>
          </w:p>
        </w:tc>
        <w:tc>
          <w:tcPr>
            <w:tcW w:w="5393" w:type="dxa"/>
            <w:tcBorders>
              <w:top w:val="single" w:sz="4" w:space="0" w:color="auto"/>
              <w:left w:val="single" w:sz="4" w:space="0" w:color="auto"/>
              <w:bottom w:val="single" w:sz="4" w:space="0" w:color="auto"/>
              <w:right w:val="single" w:sz="4" w:space="0" w:color="auto"/>
            </w:tcBorders>
            <w:shd w:val="clear" w:color="auto" w:fill="FFFFFF"/>
            <w:vAlign w:val="center"/>
          </w:tcPr>
          <w:p w14:paraId="3EA191D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վերաբերյալ (P.SS.04.BEN.001)՝ տեղեկությունները ներառվել են</w:t>
            </w:r>
          </w:p>
        </w:tc>
      </w:tr>
      <w:tr w:rsidR="003B55B2" w:rsidRPr="003B55B2" w14:paraId="1371A8D3" w14:textId="77777777" w:rsidTr="003B55B2">
        <w:trPr>
          <w:jc w:val="center"/>
        </w:trPr>
        <w:tc>
          <w:tcPr>
            <w:tcW w:w="861" w:type="dxa"/>
            <w:vMerge w:val="restart"/>
            <w:tcBorders>
              <w:top w:val="single" w:sz="4" w:space="0" w:color="auto"/>
              <w:left w:val="single" w:sz="4" w:space="0" w:color="auto"/>
            </w:tcBorders>
            <w:shd w:val="clear" w:color="auto" w:fill="FFFFFF"/>
          </w:tcPr>
          <w:p w14:paraId="2C88487D"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9</w:t>
            </w:r>
          </w:p>
        </w:tc>
        <w:tc>
          <w:tcPr>
            <w:tcW w:w="3113" w:type="dxa"/>
            <w:tcBorders>
              <w:top w:val="single" w:sz="4" w:space="0" w:color="auto"/>
              <w:left w:val="single" w:sz="4" w:space="0" w:color="auto"/>
            </w:tcBorders>
            <w:shd w:val="clear" w:color="auto" w:fill="FFFFFF"/>
            <w:vAlign w:val="center"/>
          </w:tcPr>
          <w:p w14:paraId="0351B07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պարամետրերը՝</w:t>
            </w:r>
          </w:p>
        </w:tc>
        <w:tc>
          <w:tcPr>
            <w:tcW w:w="5393" w:type="dxa"/>
            <w:tcBorders>
              <w:top w:val="single" w:sz="4" w:space="0" w:color="auto"/>
              <w:left w:val="single" w:sz="4" w:space="0" w:color="auto"/>
              <w:right w:val="single" w:sz="4" w:space="0" w:color="auto"/>
            </w:tcBorders>
            <w:shd w:val="clear" w:color="auto" w:fill="FFFFFF"/>
          </w:tcPr>
          <w:p w14:paraId="6FEA8809" w14:textId="77777777" w:rsidR="002E7C36" w:rsidRDefault="002E7C36">
            <w:pPr>
              <w:spacing w:after="120"/>
              <w:rPr>
                <w:rFonts w:ascii="Sylfaen" w:hAnsi="Sylfaen" w:cs="Sylfaen"/>
                <w:sz w:val="20"/>
                <w:szCs w:val="20"/>
              </w:rPr>
            </w:pPr>
          </w:p>
        </w:tc>
      </w:tr>
      <w:tr w:rsidR="003B55B2" w:rsidRPr="003B55B2" w14:paraId="7BC6A788" w14:textId="77777777" w:rsidTr="003B55B2">
        <w:trPr>
          <w:jc w:val="center"/>
        </w:trPr>
        <w:tc>
          <w:tcPr>
            <w:tcW w:w="861" w:type="dxa"/>
            <w:vMerge/>
            <w:tcBorders>
              <w:left w:val="single" w:sz="4" w:space="0" w:color="auto"/>
            </w:tcBorders>
            <w:shd w:val="clear" w:color="auto" w:fill="FFFFFF"/>
          </w:tcPr>
          <w:p w14:paraId="0A667242" w14:textId="77777777" w:rsidR="002E7C36" w:rsidRDefault="002E7C36">
            <w:pPr>
              <w:spacing w:after="120"/>
              <w:jc w:val="center"/>
              <w:rPr>
                <w:rFonts w:ascii="Sylfaen" w:hAnsi="Sylfaen" w:cs="Sylfaen"/>
                <w:sz w:val="20"/>
                <w:szCs w:val="20"/>
              </w:rPr>
            </w:pPr>
          </w:p>
        </w:tc>
        <w:tc>
          <w:tcPr>
            <w:tcW w:w="3113" w:type="dxa"/>
            <w:tcBorders>
              <w:left w:val="single" w:sz="4" w:space="0" w:color="auto"/>
            </w:tcBorders>
            <w:shd w:val="clear" w:color="auto" w:fill="FFFFFF"/>
            <w:vAlign w:val="center"/>
          </w:tcPr>
          <w:p w14:paraId="173A0C0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ստացումը հաստատելու համար ժամանակը</w:t>
            </w:r>
          </w:p>
        </w:tc>
        <w:tc>
          <w:tcPr>
            <w:tcW w:w="5393" w:type="dxa"/>
            <w:tcBorders>
              <w:left w:val="single" w:sz="4" w:space="0" w:color="auto"/>
              <w:right w:val="single" w:sz="4" w:space="0" w:color="auto"/>
            </w:tcBorders>
            <w:shd w:val="clear" w:color="auto" w:fill="FFFFFF"/>
          </w:tcPr>
          <w:p w14:paraId="28EBDE9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w:t>
            </w:r>
          </w:p>
        </w:tc>
      </w:tr>
      <w:tr w:rsidR="003B55B2" w:rsidRPr="003B55B2" w14:paraId="7BA3AC3D" w14:textId="77777777" w:rsidTr="003B55B2">
        <w:trPr>
          <w:jc w:val="center"/>
        </w:trPr>
        <w:tc>
          <w:tcPr>
            <w:tcW w:w="861" w:type="dxa"/>
            <w:vMerge/>
            <w:tcBorders>
              <w:left w:val="single" w:sz="4" w:space="0" w:color="auto"/>
            </w:tcBorders>
            <w:shd w:val="clear" w:color="auto" w:fill="FFFFFF"/>
          </w:tcPr>
          <w:p w14:paraId="0F160F76" w14:textId="77777777" w:rsidR="002E7C36" w:rsidRDefault="002E7C36">
            <w:pPr>
              <w:spacing w:after="120"/>
              <w:jc w:val="center"/>
              <w:rPr>
                <w:rFonts w:ascii="Sylfaen" w:hAnsi="Sylfaen" w:cs="Sylfaen"/>
                <w:sz w:val="20"/>
                <w:szCs w:val="20"/>
              </w:rPr>
            </w:pPr>
          </w:p>
        </w:tc>
        <w:tc>
          <w:tcPr>
            <w:tcW w:w="3113" w:type="dxa"/>
            <w:tcBorders>
              <w:left w:val="single" w:sz="4" w:space="0" w:color="auto"/>
            </w:tcBorders>
            <w:shd w:val="clear" w:color="auto" w:fill="FFFFFF"/>
            <w:vAlign w:val="center"/>
          </w:tcPr>
          <w:p w14:paraId="5C5BC98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մշակման համար ընդունումը հաստատելու ժամանակը</w:t>
            </w:r>
          </w:p>
        </w:tc>
        <w:tc>
          <w:tcPr>
            <w:tcW w:w="5393" w:type="dxa"/>
            <w:tcBorders>
              <w:left w:val="single" w:sz="4" w:space="0" w:color="auto"/>
              <w:right w:val="single" w:sz="4" w:space="0" w:color="auto"/>
            </w:tcBorders>
            <w:shd w:val="clear" w:color="auto" w:fill="FFFFFF"/>
          </w:tcPr>
          <w:p w14:paraId="484E371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15 րոպե</w:t>
            </w:r>
          </w:p>
        </w:tc>
      </w:tr>
      <w:tr w:rsidR="003B55B2" w:rsidRPr="003B55B2" w14:paraId="2A98995E" w14:textId="77777777" w:rsidTr="003B55B2">
        <w:trPr>
          <w:jc w:val="center"/>
        </w:trPr>
        <w:tc>
          <w:tcPr>
            <w:tcW w:w="861" w:type="dxa"/>
            <w:vMerge/>
            <w:tcBorders>
              <w:left w:val="single" w:sz="4" w:space="0" w:color="auto"/>
            </w:tcBorders>
            <w:shd w:val="clear" w:color="auto" w:fill="FFFFFF"/>
          </w:tcPr>
          <w:p w14:paraId="5113A648" w14:textId="77777777" w:rsidR="002E7C36" w:rsidRDefault="002E7C36">
            <w:pPr>
              <w:spacing w:after="120"/>
              <w:jc w:val="center"/>
              <w:rPr>
                <w:rFonts w:ascii="Sylfaen" w:hAnsi="Sylfaen" w:cs="Sylfaen"/>
                <w:sz w:val="20"/>
                <w:szCs w:val="20"/>
              </w:rPr>
            </w:pPr>
          </w:p>
        </w:tc>
        <w:tc>
          <w:tcPr>
            <w:tcW w:w="3113" w:type="dxa"/>
            <w:tcBorders>
              <w:left w:val="single" w:sz="4" w:space="0" w:color="auto"/>
            </w:tcBorders>
            <w:shd w:val="clear" w:color="auto" w:fill="FFFFFF"/>
            <w:vAlign w:val="center"/>
          </w:tcPr>
          <w:p w14:paraId="79DEF76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պատասխանին սպասելու ժամանակը</w:t>
            </w:r>
          </w:p>
        </w:tc>
        <w:tc>
          <w:tcPr>
            <w:tcW w:w="5393" w:type="dxa"/>
            <w:tcBorders>
              <w:left w:val="single" w:sz="4" w:space="0" w:color="auto"/>
              <w:right w:val="single" w:sz="4" w:space="0" w:color="auto"/>
            </w:tcBorders>
            <w:shd w:val="clear" w:color="auto" w:fill="FFFFFF"/>
            <w:vAlign w:val="center"/>
          </w:tcPr>
          <w:p w14:paraId="79C58BF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4 ժամ</w:t>
            </w:r>
          </w:p>
        </w:tc>
      </w:tr>
      <w:tr w:rsidR="003B55B2" w:rsidRPr="003B55B2" w14:paraId="5316E435" w14:textId="77777777" w:rsidTr="003B55B2">
        <w:trPr>
          <w:jc w:val="center"/>
        </w:trPr>
        <w:tc>
          <w:tcPr>
            <w:tcW w:w="861" w:type="dxa"/>
            <w:vMerge/>
            <w:tcBorders>
              <w:left w:val="single" w:sz="4" w:space="0" w:color="auto"/>
            </w:tcBorders>
            <w:shd w:val="clear" w:color="auto" w:fill="FFFFFF"/>
          </w:tcPr>
          <w:p w14:paraId="3B407BFF" w14:textId="77777777" w:rsidR="002E7C36" w:rsidRDefault="002E7C36">
            <w:pPr>
              <w:spacing w:after="120"/>
              <w:jc w:val="center"/>
              <w:rPr>
                <w:rFonts w:ascii="Sylfaen" w:hAnsi="Sylfaen" w:cs="Sylfaen"/>
                <w:sz w:val="20"/>
                <w:szCs w:val="20"/>
              </w:rPr>
            </w:pPr>
          </w:p>
        </w:tc>
        <w:tc>
          <w:tcPr>
            <w:tcW w:w="3113" w:type="dxa"/>
            <w:tcBorders>
              <w:left w:val="single" w:sz="4" w:space="0" w:color="auto"/>
            </w:tcBorders>
            <w:shd w:val="clear" w:color="auto" w:fill="FFFFFF"/>
            <w:vAlign w:val="center"/>
          </w:tcPr>
          <w:p w14:paraId="33E1BF1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ավտորիզացման հատկանիշը</w:t>
            </w:r>
          </w:p>
        </w:tc>
        <w:tc>
          <w:tcPr>
            <w:tcW w:w="5393" w:type="dxa"/>
            <w:tcBorders>
              <w:left w:val="single" w:sz="4" w:space="0" w:color="auto"/>
              <w:right w:val="single" w:sz="4" w:space="0" w:color="auto"/>
            </w:tcBorders>
            <w:shd w:val="clear" w:color="auto" w:fill="FFFFFF"/>
            <w:vAlign w:val="center"/>
          </w:tcPr>
          <w:p w14:paraId="766D1DA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այո</w:t>
            </w:r>
          </w:p>
        </w:tc>
      </w:tr>
      <w:tr w:rsidR="003B55B2" w:rsidRPr="003B55B2" w14:paraId="736C1A62" w14:textId="77777777" w:rsidTr="003B55B2">
        <w:trPr>
          <w:jc w:val="center"/>
        </w:trPr>
        <w:tc>
          <w:tcPr>
            <w:tcW w:w="861" w:type="dxa"/>
            <w:vMerge/>
            <w:tcBorders>
              <w:left w:val="single" w:sz="4" w:space="0" w:color="auto"/>
            </w:tcBorders>
            <w:shd w:val="clear" w:color="auto" w:fill="FFFFFF"/>
          </w:tcPr>
          <w:p w14:paraId="303DB7F8" w14:textId="77777777" w:rsidR="002E7C36" w:rsidRDefault="002E7C36">
            <w:pPr>
              <w:spacing w:after="120"/>
              <w:jc w:val="center"/>
              <w:rPr>
                <w:rFonts w:ascii="Sylfaen" w:hAnsi="Sylfaen" w:cs="Sylfaen"/>
                <w:sz w:val="20"/>
                <w:szCs w:val="20"/>
              </w:rPr>
            </w:pPr>
          </w:p>
        </w:tc>
        <w:tc>
          <w:tcPr>
            <w:tcW w:w="3113" w:type="dxa"/>
            <w:tcBorders>
              <w:left w:val="single" w:sz="4" w:space="0" w:color="auto"/>
            </w:tcBorders>
            <w:shd w:val="clear" w:color="auto" w:fill="FFFFFF"/>
            <w:vAlign w:val="center"/>
          </w:tcPr>
          <w:p w14:paraId="4AC7827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կրկնությունների քանակը</w:t>
            </w:r>
          </w:p>
        </w:tc>
        <w:tc>
          <w:tcPr>
            <w:tcW w:w="5393" w:type="dxa"/>
            <w:tcBorders>
              <w:left w:val="single" w:sz="4" w:space="0" w:color="auto"/>
              <w:right w:val="single" w:sz="4" w:space="0" w:color="auto"/>
            </w:tcBorders>
            <w:shd w:val="clear" w:color="auto" w:fill="FFFFFF"/>
            <w:vAlign w:val="center"/>
          </w:tcPr>
          <w:p w14:paraId="62E4826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3</w:t>
            </w:r>
          </w:p>
        </w:tc>
      </w:tr>
      <w:tr w:rsidR="003B55B2" w:rsidRPr="003B55B2" w14:paraId="7DB14EBB" w14:textId="77777777" w:rsidTr="003B55B2">
        <w:trPr>
          <w:jc w:val="center"/>
        </w:trPr>
        <w:tc>
          <w:tcPr>
            <w:tcW w:w="861" w:type="dxa"/>
            <w:vMerge w:val="restart"/>
            <w:tcBorders>
              <w:top w:val="single" w:sz="4" w:space="0" w:color="auto"/>
              <w:left w:val="single" w:sz="4" w:space="0" w:color="auto"/>
            </w:tcBorders>
            <w:shd w:val="clear" w:color="auto" w:fill="FFFFFF"/>
          </w:tcPr>
          <w:p w14:paraId="153D27CD"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10</w:t>
            </w:r>
          </w:p>
        </w:tc>
        <w:tc>
          <w:tcPr>
            <w:tcW w:w="3113" w:type="dxa"/>
            <w:tcBorders>
              <w:top w:val="single" w:sz="4" w:space="0" w:color="auto"/>
              <w:left w:val="single" w:sz="4" w:space="0" w:color="auto"/>
            </w:tcBorders>
            <w:shd w:val="clear" w:color="auto" w:fill="FFFFFF"/>
            <w:vAlign w:val="center"/>
          </w:tcPr>
          <w:p w14:paraId="662CA33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հաղորդագրությունները՝</w:t>
            </w:r>
          </w:p>
        </w:tc>
        <w:tc>
          <w:tcPr>
            <w:tcW w:w="5393" w:type="dxa"/>
            <w:tcBorders>
              <w:top w:val="single" w:sz="4" w:space="0" w:color="auto"/>
              <w:left w:val="single" w:sz="4" w:space="0" w:color="auto"/>
              <w:right w:val="single" w:sz="4" w:space="0" w:color="auto"/>
            </w:tcBorders>
            <w:shd w:val="clear" w:color="auto" w:fill="FFFFFF"/>
          </w:tcPr>
          <w:p w14:paraId="597F24BD" w14:textId="77777777" w:rsidR="002E7C36" w:rsidRDefault="002E7C36">
            <w:pPr>
              <w:spacing w:after="120"/>
              <w:rPr>
                <w:rFonts w:ascii="Sylfaen" w:hAnsi="Sylfaen" w:cs="Sylfaen"/>
                <w:sz w:val="20"/>
                <w:szCs w:val="20"/>
              </w:rPr>
            </w:pPr>
          </w:p>
        </w:tc>
      </w:tr>
      <w:tr w:rsidR="003B55B2" w:rsidRPr="003B55B2" w14:paraId="4A5D4F4F" w14:textId="77777777" w:rsidTr="003B55B2">
        <w:trPr>
          <w:jc w:val="center"/>
        </w:trPr>
        <w:tc>
          <w:tcPr>
            <w:tcW w:w="861" w:type="dxa"/>
            <w:vMerge/>
            <w:tcBorders>
              <w:left w:val="single" w:sz="4" w:space="0" w:color="auto"/>
            </w:tcBorders>
            <w:shd w:val="clear" w:color="auto" w:fill="FFFFFF"/>
          </w:tcPr>
          <w:p w14:paraId="1626679A" w14:textId="77777777" w:rsidR="002E7C36" w:rsidRDefault="002E7C36">
            <w:pPr>
              <w:spacing w:after="120"/>
              <w:jc w:val="center"/>
              <w:rPr>
                <w:rFonts w:ascii="Sylfaen" w:hAnsi="Sylfaen" w:cs="Sylfaen"/>
                <w:sz w:val="20"/>
                <w:szCs w:val="20"/>
              </w:rPr>
            </w:pPr>
          </w:p>
        </w:tc>
        <w:tc>
          <w:tcPr>
            <w:tcW w:w="3113" w:type="dxa"/>
            <w:tcBorders>
              <w:left w:val="single" w:sz="4" w:space="0" w:color="auto"/>
            </w:tcBorders>
            <w:shd w:val="clear" w:color="auto" w:fill="FFFFFF"/>
          </w:tcPr>
          <w:p w14:paraId="5A61489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հաղորդագրությունը</w:t>
            </w:r>
          </w:p>
        </w:tc>
        <w:tc>
          <w:tcPr>
            <w:tcW w:w="5393" w:type="dxa"/>
            <w:tcBorders>
              <w:left w:val="single" w:sz="4" w:space="0" w:color="auto"/>
              <w:right w:val="single" w:sz="4" w:space="0" w:color="auto"/>
            </w:tcBorders>
            <w:shd w:val="clear" w:color="auto" w:fill="FFFFFF"/>
            <w:vAlign w:val="center"/>
          </w:tcPr>
          <w:p w14:paraId="612B04A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ռեեստրի մեջ ներառելու համար</w:t>
            </w:r>
          </w:p>
        </w:tc>
      </w:tr>
      <w:tr w:rsidR="003B55B2" w:rsidRPr="003B55B2" w14:paraId="0A65C263" w14:textId="77777777" w:rsidTr="003B55B2">
        <w:trPr>
          <w:jc w:val="center"/>
        </w:trPr>
        <w:tc>
          <w:tcPr>
            <w:tcW w:w="861" w:type="dxa"/>
            <w:vMerge/>
            <w:tcBorders>
              <w:left w:val="single" w:sz="4" w:space="0" w:color="auto"/>
            </w:tcBorders>
            <w:shd w:val="clear" w:color="auto" w:fill="FFFFFF"/>
          </w:tcPr>
          <w:p w14:paraId="78B853BA" w14:textId="77777777" w:rsidR="002E7C36" w:rsidRDefault="002E7C36">
            <w:pPr>
              <w:spacing w:after="120"/>
              <w:jc w:val="center"/>
              <w:rPr>
                <w:rFonts w:ascii="Sylfaen" w:hAnsi="Sylfaen" w:cs="Sylfaen"/>
                <w:sz w:val="20"/>
                <w:szCs w:val="20"/>
              </w:rPr>
            </w:pPr>
          </w:p>
        </w:tc>
        <w:tc>
          <w:tcPr>
            <w:tcW w:w="3113" w:type="dxa"/>
            <w:tcBorders>
              <w:left w:val="single" w:sz="4" w:space="0" w:color="auto"/>
            </w:tcBorders>
            <w:shd w:val="clear" w:color="auto" w:fill="FFFFFF"/>
          </w:tcPr>
          <w:p w14:paraId="5270F21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պատասխան հաղորդագրությունը</w:t>
            </w:r>
          </w:p>
        </w:tc>
        <w:tc>
          <w:tcPr>
            <w:tcW w:w="5393" w:type="dxa"/>
            <w:tcBorders>
              <w:left w:val="single" w:sz="4" w:space="0" w:color="auto"/>
              <w:right w:val="single" w:sz="4" w:space="0" w:color="auto"/>
            </w:tcBorders>
            <w:shd w:val="clear" w:color="auto" w:fill="FFFFFF"/>
            <w:vAlign w:val="center"/>
          </w:tcPr>
          <w:p w14:paraId="52044F5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հաջող մշակման մասին ծանուցում (P.SS.04.MSG.004)</w:t>
            </w:r>
          </w:p>
        </w:tc>
      </w:tr>
      <w:tr w:rsidR="003B55B2" w:rsidRPr="003B55B2" w14:paraId="7142A9DB" w14:textId="77777777" w:rsidTr="003B55B2">
        <w:trPr>
          <w:jc w:val="center"/>
        </w:trPr>
        <w:tc>
          <w:tcPr>
            <w:tcW w:w="861" w:type="dxa"/>
            <w:vMerge w:val="restart"/>
            <w:tcBorders>
              <w:top w:val="single" w:sz="4" w:space="0" w:color="auto"/>
              <w:left w:val="single" w:sz="4" w:space="0" w:color="auto"/>
            </w:tcBorders>
            <w:shd w:val="clear" w:color="auto" w:fill="FFFFFF"/>
          </w:tcPr>
          <w:p w14:paraId="7CDEFF64"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11</w:t>
            </w:r>
          </w:p>
        </w:tc>
        <w:tc>
          <w:tcPr>
            <w:tcW w:w="3113" w:type="dxa"/>
            <w:tcBorders>
              <w:top w:val="single" w:sz="4" w:space="0" w:color="auto"/>
              <w:left w:val="single" w:sz="4" w:space="0" w:color="auto"/>
            </w:tcBorders>
            <w:shd w:val="clear" w:color="auto" w:fill="FFFFFF"/>
            <w:vAlign w:val="center"/>
          </w:tcPr>
          <w:p w14:paraId="11F89EB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հաղորդագրությունների պարամետրերը՝</w:t>
            </w:r>
          </w:p>
        </w:tc>
        <w:tc>
          <w:tcPr>
            <w:tcW w:w="5393" w:type="dxa"/>
            <w:tcBorders>
              <w:top w:val="single" w:sz="4" w:space="0" w:color="auto"/>
              <w:left w:val="single" w:sz="4" w:space="0" w:color="auto"/>
              <w:right w:val="single" w:sz="4" w:space="0" w:color="auto"/>
            </w:tcBorders>
            <w:shd w:val="clear" w:color="auto" w:fill="FFFFFF"/>
          </w:tcPr>
          <w:p w14:paraId="09ED5781" w14:textId="77777777" w:rsidR="002E7C36" w:rsidRDefault="002E7C36">
            <w:pPr>
              <w:spacing w:after="120"/>
              <w:rPr>
                <w:rFonts w:ascii="Sylfaen" w:hAnsi="Sylfaen" w:cs="Sylfaen"/>
                <w:sz w:val="20"/>
                <w:szCs w:val="20"/>
              </w:rPr>
            </w:pPr>
          </w:p>
        </w:tc>
      </w:tr>
      <w:tr w:rsidR="003B55B2" w:rsidRPr="003B55B2" w14:paraId="62302939" w14:textId="77777777" w:rsidTr="003B55B2">
        <w:trPr>
          <w:jc w:val="center"/>
        </w:trPr>
        <w:tc>
          <w:tcPr>
            <w:tcW w:w="861" w:type="dxa"/>
            <w:vMerge/>
            <w:tcBorders>
              <w:left w:val="single" w:sz="4" w:space="0" w:color="auto"/>
            </w:tcBorders>
            <w:shd w:val="clear" w:color="auto" w:fill="FFFFFF"/>
          </w:tcPr>
          <w:p w14:paraId="257B2707" w14:textId="77777777" w:rsidR="002E7C36" w:rsidRDefault="002E7C36">
            <w:pPr>
              <w:spacing w:after="120"/>
              <w:jc w:val="center"/>
              <w:rPr>
                <w:rFonts w:ascii="Sylfaen" w:hAnsi="Sylfaen" w:cs="Sylfaen"/>
                <w:sz w:val="20"/>
                <w:szCs w:val="20"/>
              </w:rPr>
            </w:pPr>
          </w:p>
        </w:tc>
        <w:tc>
          <w:tcPr>
            <w:tcW w:w="3113" w:type="dxa"/>
            <w:tcBorders>
              <w:left w:val="single" w:sz="4" w:space="0" w:color="auto"/>
            </w:tcBorders>
            <w:shd w:val="clear" w:color="auto" w:fill="FFFFFF"/>
          </w:tcPr>
          <w:p w14:paraId="009503C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ԷԹՍ-ի հատկանիշը</w:t>
            </w:r>
          </w:p>
        </w:tc>
        <w:tc>
          <w:tcPr>
            <w:tcW w:w="5393" w:type="dxa"/>
            <w:tcBorders>
              <w:left w:val="single" w:sz="4" w:space="0" w:color="auto"/>
              <w:right w:val="single" w:sz="4" w:space="0" w:color="auto"/>
            </w:tcBorders>
            <w:shd w:val="clear" w:color="auto" w:fill="FFFFFF"/>
            <w:vAlign w:val="center"/>
          </w:tcPr>
          <w:p w14:paraId="6FBD85C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P.SS.04.MSG.001-ի համար.</w:t>
            </w:r>
          </w:p>
          <w:p w14:paraId="54C344B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 P.SS.04.MSG.004-ի համար</w:t>
            </w:r>
          </w:p>
        </w:tc>
      </w:tr>
      <w:tr w:rsidR="003B55B2" w:rsidRPr="003B55B2" w14:paraId="6FC82E81" w14:textId="77777777" w:rsidTr="003B55B2">
        <w:trPr>
          <w:jc w:val="center"/>
        </w:trPr>
        <w:tc>
          <w:tcPr>
            <w:tcW w:w="861" w:type="dxa"/>
            <w:vMerge/>
            <w:tcBorders>
              <w:left w:val="single" w:sz="4" w:space="0" w:color="auto"/>
              <w:bottom w:val="single" w:sz="4" w:space="0" w:color="auto"/>
            </w:tcBorders>
            <w:shd w:val="clear" w:color="auto" w:fill="FFFFFF"/>
          </w:tcPr>
          <w:p w14:paraId="6CAA5C80" w14:textId="77777777" w:rsidR="002E7C36" w:rsidRDefault="002E7C36">
            <w:pPr>
              <w:spacing w:after="120"/>
              <w:rPr>
                <w:rFonts w:ascii="Sylfaen" w:hAnsi="Sylfaen" w:cs="Sylfaen"/>
                <w:sz w:val="20"/>
                <w:szCs w:val="20"/>
              </w:rPr>
            </w:pPr>
          </w:p>
        </w:tc>
        <w:tc>
          <w:tcPr>
            <w:tcW w:w="3113" w:type="dxa"/>
            <w:tcBorders>
              <w:left w:val="single" w:sz="4" w:space="0" w:color="auto"/>
              <w:bottom w:val="single" w:sz="4" w:space="0" w:color="auto"/>
            </w:tcBorders>
            <w:shd w:val="clear" w:color="auto" w:fill="FFFFFF"/>
            <w:vAlign w:val="center"/>
          </w:tcPr>
          <w:p w14:paraId="5EAB90C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 ճշգրիտ ԷԹՍ-ով էլեկտրոնային փաստաթղթի փոխանցում</w:t>
            </w:r>
            <w:r w:rsidR="003B55B2" w:rsidRPr="003B55B2">
              <w:rPr>
                <w:rFonts w:ascii="Sylfaen" w:hAnsi="Sylfaen"/>
                <w:sz w:val="20"/>
                <w:szCs w:val="20"/>
              </w:rPr>
              <w:t xml:space="preserve"> </w:t>
            </w:r>
            <w:r w:rsidRPr="00DC26BE">
              <w:rPr>
                <w:rFonts w:ascii="Sylfaen" w:hAnsi="Sylfaen"/>
                <w:sz w:val="20"/>
                <w:szCs w:val="20"/>
              </w:rPr>
              <w:t>ԷԹՍ.</w:t>
            </w:r>
          </w:p>
        </w:tc>
        <w:tc>
          <w:tcPr>
            <w:tcW w:w="5393" w:type="dxa"/>
            <w:tcBorders>
              <w:left w:val="single" w:sz="4" w:space="0" w:color="auto"/>
              <w:bottom w:val="single" w:sz="4" w:space="0" w:color="auto"/>
              <w:right w:val="single" w:sz="4" w:space="0" w:color="auto"/>
            </w:tcBorders>
            <w:shd w:val="clear" w:color="auto" w:fill="FFFFFF"/>
          </w:tcPr>
          <w:p w14:paraId="76DF4E3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w:t>
            </w:r>
          </w:p>
        </w:tc>
      </w:tr>
    </w:tbl>
    <w:p w14:paraId="6DACF063" w14:textId="77777777" w:rsidR="003B55B2" w:rsidRDefault="003B55B2" w:rsidP="008D0DD6">
      <w:pPr>
        <w:pStyle w:val="BodyText2"/>
        <w:spacing w:after="160"/>
        <w:ind w:firstLine="0"/>
        <w:jc w:val="center"/>
        <w:rPr>
          <w:rFonts w:ascii="Sylfaen" w:hAnsi="Sylfaen" w:cs="Sylfaen"/>
          <w:sz w:val="24"/>
          <w:szCs w:val="24"/>
        </w:rPr>
      </w:pPr>
    </w:p>
    <w:p w14:paraId="1E8F0AF7" w14:textId="77777777" w:rsidR="003B55B2" w:rsidRDefault="003B55B2">
      <w:pPr>
        <w:rPr>
          <w:rFonts w:ascii="Sylfaen" w:eastAsia="Times New Roman" w:hAnsi="Sylfaen" w:cs="Sylfaen"/>
        </w:rPr>
      </w:pPr>
      <w:r>
        <w:rPr>
          <w:rFonts w:ascii="Sylfaen" w:hAnsi="Sylfaen" w:cs="Sylfaen"/>
        </w:rPr>
        <w:br w:type="page"/>
      </w:r>
    </w:p>
    <w:p w14:paraId="70A46917"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2. Ընդհանուր գործընթացի՝ «Երրորդ երկրների ձեռնարկությունների ռեեստրում փոփոխություններ կատարելու համար տեղեկությունների փոխանցումը» տրանզակցիա (P.SS.04.TRN.002)</w:t>
      </w:r>
    </w:p>
    <w:p w14:paraId="6E607C82"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16.</w:t>
      </w:r>
      <w:r w:rsidR="003B55B2" w:rsidRPr="003B55B2">
        <w:rPr>
          <w:rFonts w:ascii="Sylfaen" w:hAnsi="Sylfaen"/>
          <w:sz w:val="24"/>
          <w:szCs w:val="24"/>
        </w:rPr>
        <w:tab/>
      </w:r>
      <w:r w:rsidRPr="00DC26BE">
        <w:rPr>
          <w:rFonts w:ascii="Sylfaen" w:hAnsi="Sylfaen"/>
          <w:sz w:val="24"/>
          <w:szCs w:val="24"/>
        </w:rPr>
        <w:t>Ընդհանուր գործընթացի՝ «Երրորդ երկրների ձեռնարկությունների ռեեստրում փոփոխություններ կատարելու համար տեղեկությունների փոխանցում» տրանզակցիան (P.SS.04.TRN.002) կատարվում է երրորդ երկրների ձեռնարկությունների ռեեստրում փոփոխություններ կատարելու համար տեղեկությունները ռեսպոնդենտին փոխանցելու համար: Ընդհանուր գործընթացի նշված տրանզակցիայի կատարման սխեման ներկայացված է նկար 5-ում։ Ընդհանուր գործընթացի տրանզակցիայի պարամետրերը բերված են 6-րդ աղյուսակում։</w:t>
      </w:r>
    </w:p>
    <w:p w14:paraId="06956976" w14:textId="77777777" w:rsidR="002E7C36" w:rsidRDefault="00E807FA">
      <w:pPr>
        <w:pStyle w:val="BodyText2"/>
        <w:spacing w:after="160"/>
        <w:ind w:firstLine="0"/>
        <w:jc w:val="center"/>
        <w:rPr>
          <w:rFonts w:ascii="Sylfaen" w:hAnsi="Sylfaen" w:cs="Sylfaen"/>
          <w:sz w:val="24"/>
          <w:szCs w:val="24"/>
        </w:rPr>
      </w:pPr>
      <w:r>
        <w:rPr>
          <w:rFonts w:ascii="Sylfaen" w:hAnsi="Sylfaen" w:cs="Sylfaen"/>
          <w:noProof/>
          <w:sz w:val="24"/>
          <w:szCs w:val="24"/>
          <w:lang w:val="en-US" w:eastAsia="en-US" w:bidi="ar-SA"/>
        </w:rPr>
        <w:pict w14:anchorId="1B35BD43">
          <v:group id="_x0000_s1575" style="position:absolute;left:0;text-align:left;margin-left:9.8pt;margin-top:4.35pt;width:422.55pt;height:158.25pt;z-index:377996041" coordorigin="1614,7040" coordsize="8451,3165">
            <v:rect id="_x0000_s1450" style="position:absolute;left:3110;top:7040;width:1828;height:263" stroked="f">
              <v:textbox style="mso-next-textbox:#_x0000_s1450" inset="0,0,0,0">
                <w:txbxContent>
                  <w:p w14:paraId="3BDB2CDC" w14:textId="77777777" w:rsidR="002E7C36" w:rsidRPr="003B55B2" w:rsidRDefault="002E7C36" w:rsidP="003B55B2">
                    <w:pPr>
                      <w:jc w:val="center"/>
                      <w:rPr>
                        <w:sz w:val="22"/>
                      </w:rPr>
                    </w:pPr>
                    <w:r>
                      <w:rPr>
                        <w:rFonts w:ascii="Sylfaen" w:hAnsi="Sylfaen"/>
                        <w:color w:val="262625"/>
                        <w:sz w:val="16"/>
                      </w:rPr>
                      <w:t xml:space="preserve">: </w:t>
                    </w:r>
                    <w:r w:rsidRPr="003B55B2">
                      <w:rPr>
                        <w:rFonts w:ascii="Sylfaen" w:hAnsi="Sylfaen"/>
                        <w:color w:val="262625"/>
                        <w:sz w:val="14"/>
                      </w:rPr>
                      <w:t>Նախաձեռնողը</w:t>
                    </w:r>
                  </w:p>
                </w:txbxContent>
              </v:textbox>
            </v:rect>
            <v:rect id="_x0000_s1451" style="position:absolute;left:7530;top:7063;width:1941;height:240" stroked="f">
              <v:textbox style="mso-next-textbox:#_x0000_s1451" inset="0,0,0,0">
                <w:txbxContent>
                  <w:p w14:paraId="682D5D1E" w14:textId="77777777" w:rsidR="002E7C36" w:rsidRDefault="002E7C36" w:rsidP="003B55B2">
                    <w:pPr>
                      <w:jc w:val="center"/>
                    </w:pPr>
                    <w:r w:rsidRPr="003B55B2">
                      <w:rPr>
                        <w:rFonts w:ascii="Sylfaen" w:hAnsi="Sylfaen"/>
                        <w:color w:val="262625"/>
                        <w:sz w:val="14"/>
                      </w:rPr>
                      <w:t>: Ռեսպոնդենտը</w:t>
                    </w:r>
                  </w:p>
                </w:txbxContent>
              </v:textbox>
            </v:rect>
            <v:rect id="_x0000_s1452" style="position:absolute;left:7893;top:8000;width:2172;height:795" stroked="f">
              <v:textbox style="mso-next-textbox:#_x0000_s1452" inset="0,0,0,0">
                <w:txbxContent>
                  <w:p w14:paraId="31489043" w14:textId="77777777" w:rsidR="002E7C36" w:rsidRPr="003B55B2" w:rsidRDefault="002E7C36" w:rsidP="003B55B2">
                    <w:pPr>
                      <w:jc w:val="center"/>
                      <w:rPr>
                        <w:sz w:val="12"/>
                        <w:szCs w:val="16"/>
                      </w:rPr>
                    </w:pPr>
                    <w:r w:rsidRPr="003B55B2">
                      <w:rPr>
                        <w:rFonts w:ascii="Sylfaen" w:hAnsi="Sylfaen"/>
                        <w:color w:val="262625"/>
                        <w:sz w:val="12"/>
                        <w:szCs w:val="16"/>
                      </w:rPr>
                      <w:t>երրորդ երկրների ձեռնարկությունների ռեեստրի մեջ փոփոխելու համար տեղեկությունների ընդունումը և մշակումը</w:t>
                    </w:r>
                  </w:p>
                </w:txbxContent>
              </v:textbox>
            </v:rect>
            <v:rect id="_x0000_s1453" style="position:absolute;left:4938;top:7535;width:2592;height:585" stroked="f">
              <v:textbox style="mso-next-textbox:#_x0000_s1453" inset="0,0,0,0">
                <w:txbxContent>
                  <w:p w14:paraId="0B6BE70F" w14:textId="77777777" w:rsidR="002E7C36" w:rsidRPr="003B55B2" w:rsidRDefault="002E7C36" w:rsidP="006914A0">
                    <w:pPr>
                      <w:jc w:val="center"/>
                      <w:rPr>
                        <w:sz w:val="14"/>
                        <w:szCs w:val="16"/>
                      </w:rPr>
                    </w:pPr>
                    <w:r w:rsidRPr="003B55B2">
                      <w:rPr>
                        <w:rFonts w:ascii="Sylfaen" w:hAnsi="Sylfaen"/>
                        <w:color w:val="262625"/>
                        <w:sz w:val="14"/>
                        <w:szCs w:val="16"/>
                      </w:rPr>
                      <w:t>Տեղեկություններ՝ երրորդ երկրների ձեռնարկությունների ռեեստրի մեջ փոփոխելու համար (P.SS.04 .MSG.002)</w:t>
                    </w:r>
                  </w:p>
                </w:txbxContent>
              </v:textbox>
            </v:rect>
            <v:rect id="_x0000_s1454" style="position:absolute;left:4863;top:8705;width:2850;height:390" stroked="f">
              <v:textbox style="mso-next-textbox:#_x0000_s1454" inset="0,0,0,0">
                <w:txbxContent>
                  <w:p w14:paraId="24C47CA1" w14:textId="77777777" w:rsidR="002E7C36" w:rsidRPr="003B55B2" w:rsidRDefault="002E7C36" w:rsidP="006914A0">
                    <w:pPr>
                      <w:jc w:val="center"/>
                      <w:rPr>
                        <w:sz w:val="22"/>
                      </w:rPr>
                    </w:pPr>
                    <w:r w:rsidRPr="003B55B2">
                      <w:rPr>
                        <w:rFonts w:ascii="Sylfaen" w:hAnsi="Sylfaen"/>
                        <w:color w:val="262625"/>
                        <w:sz w:val="14"/>
                      </w:rPr>
                      <w:t>Հաջողությամբ կատարված մշակման մասին ծանուցում (P.SS.04.MSG.004)</w:t>
                    </w:r>
                  </w:p>
                </w:txbxContent>
              </v:textbox>
            </v:rect>
            <v:rect id="_x0000_s1455" style="position:absolute;left:1614;top:7655;width:794;height:465" stroked="f">
              <v:textbox style="mso-next-textbox:#_x0000_s1455" inset="0,0,0,0">
                <w:txbxContent>
                  <w:p w14:paraId="64536EC2" w14:textId="77777777" w:rsidR="002E7C36" w:rsidRPr="00D21F2D" w:rsidRDefault="002E7C36" w:rsidP="003B55B2">
                    <w:pPr>
                      <w:jc w:val="center"/>
                      <w:rPr>
                        <w:sz w:val="22"/>
                      </w:rPr>
                    </w:pPr>
                    <w:r w:rsidRPr="00D21F2D">
                      <w:rPr>
                        <w:rFonts w:ascii="Sylfaen" w:hAnsi="Sylfaen"/>
                        <w:color w:val="262625"/>
                        <w:sz w:val="12"/>
                      </w:rPr>
                      <w:t>Հսկողության սխալ</w:t>
                    </w:r>
                  </w:p>
                </w:txbxContent>
              </v:textbox>
            </v:rect>
            <v:rect id="_x0000_s1456" style="position:absolute;left:2508;top:8000;width:2067;height:795" stroked="f">
              <v:textbox style="mso-next-textbox:#_x0000_s1456" inset="0,0,0,0">
                <w:txbxContent>
                  <w:p w14:paraId="245D74B8" w14:textId="77777777" w:rsidR="002E7C36" w:rsidRPr="003B55B2" w:rsidRDefault="002E7C36" w:rsidP="003B55B2">
                    <w:pPr>
                      <w:jc w:val="center"/>
                      <w:rPr>
                        <w:sz w:val="16"/>
                        <w:szCs w:val="16"/>
                      </w:rPr>
                    </w:pPr>
                    <w:r w:rsidRPr="003B55B2">
                      <w:rPr>
                        <w:rFonts w:ascii="Sylfaen" w:hAnsi="Sylfaen"/>
                        <w:color w:val="262625"/>
                        <w:sz w:val="12"/>
                        <w:szCs w:val="16"/>
                      </w:rPr>
                      <w:t>երրորդ երկրների ձեռնարկությունների ռեեստրի մեջ փոփոխելու համար տեղեկությունների ներկայացում</w:t>
                    </w:r>
                  </w:p>
                </w:txbxContent>
              </v:textbox>
            </v:rect>
            <v:rect id="_x0000_s1457" style="position:absolute;left:2165;top:9346;width:3042;height:407" stroked="f">
              <v:textbox style="mso-next-textbox:#_x0000_s1457" inset="0,0,0,0">
                <w:txbxContent>
                  <w:p w14:paraId="0B95984B" w14:textId="77777777" w:rsidR="002E7C36" w:rsidRPr="003B55B2" w:rsidRDefault="002E7C36" w:rsidP="003B55B2">
                    <w:pPr>
                      <w:jc w:val="center"/>
                      <w:rPr>
                        <w:sz w:val="10"/>
                        <w:szCs w:val="16"/>
                      </w:rPr>
                    </w:pPr>
                    <w:r w:rsidRPr="003B55B2">
                      <w:rPr>
                        <w:rFonts w:ascii="Sylfaen" w:hAnsi="Sylfaen"/>
                        <w:color w:val="262625"/>
                        <w:sz w:val="12"/>
                      </w:rPr>
                      <w:t xml:space="preserve">: </w:t>
                    </w:r>
                    <w:r w:rsidRPr="003B55B2">
                      <w:rPr>
                        <w:rFonts w:ascii="Sylfaen" w:hAnsi="Sylfaen"/>
                        <w:color w:val="262625"/>
                        <w:sz w:val="10"/>
                        <w:szCs w:val="16"/>
                      </w:rPr>
                      <w:t>տեղեկություններ երրորդ երկրների ձեռնարկությունների վերաբերյալ [տեղեկությունները փոփոխվել են]</w:t>
                    </w:r>
                  </w:p>
                </w:txbxContent>
              </v:textbox>
            </v:rect>
            <v:rect id="_x0000_s1458" style="position:absolute;left:2508;top:9875;width:999;height:330" stroked="f">
              <v:textbox style="mso-next-textbox:#_x0000_s1458" inset="0,0,0,0">
                <w:txbxContent>
                  <w:p w14:paraId="7060E74F" w14:textId="77777777" w:rsidR="002E7C36" w:rsidRPr="003B55B2" w:rsidRDefault="002E7C36" w:rsidP="003B55B2">
                    <w:pPr>
                      <w:jc w:val="center"/>
                      <w:rPr>
                        <w:sz w:val="22"/>
                      </w:rPr>
                    </w:pPr>
                    <w:r w:rsidRPr="003B55B2">
                      <w:rPr>
                        <w:rFonts w:ascii="Sylfaen" w:hAnsi="Sylfaen"/>
                        <w:color w:val="262625"/>
                        <w:sz w:val="14"/>
                      </w:rPr>
                      <w:t>Հաջողված է</w:t>
                    </w:r>
                  </w:p>
                </w:txbxContent>
              </v:textbox>
            </v:rect>
          </v:group>
        </w:pict>
      </w:r>
      <w:r w:rsidR="002E7C36">
        <w:rPr>
          <w:rFonts w:ascii="Sylfaen" w:hAnsi="Sylfaen" w:cs="Sylfaen"/>
          <w:noProof/>
          <w:sz w:val="24"/>
          <w:szCs w:val="24"/>
          <w:lang w:val="en-US" w:eastAsia="en-US" w:bidi="ar-SA"/>
        </w:rPr>
        <w:drawing>
          <wp:inline distT="0" distB="0" distL="0" distR="0" wp14:anchorId="77AA69F6" wp14:editId="5FAFEC2A">
            <wp:extent cx="5718175" cy="2536190"/>
            <wp:effectExtent l="19050" t="0" r="0" b="0"/>
            <wp:docPr id="44" name="Shape 18"/>
            <wp:cNvGraphicFramePr/>
            <a:graphic xmlns:a="http://schemas.openxmlformats.org/drawingml/2006/main">
              <a:graphicData uri="http://schemas.openxmlformats.org/drawingml/2006/picture">
                <pic:pic xmlns:pic="http://schemas.openxmlformats.org/drawingml/2006/picture">
                  <pic:nvPicPr>
                    <pic:cNvPr id="19" name="Picture box 19"/>
                    <pic:cNvPicPr/>
                  </pic:nvPicPr>
                  <pic:blipFill>
                    <a:blip r:embed="rId24" cstate="print"/>
                    <a:stretch/>
                  </pic:blipFill>
                  <pic:spPr>
                    <a:xfrm>
                      <a:off x="0" y="0"/>
                      <a:ext cx="5718175" cy="2536190"/>
                    </a:xfrm>
                    <a:prstGeom prst="rect">
                      <a:avLst/>
                    </a:prstGeom>
                  </pic:spPr>
                </pic:pic>
              </a:graphicData>
            </a:graphic>
          </wp:inline>
        </w:drawing>
      </w:r>
    </w:p>
    <w:p w14:paraId="2CFB8C71" w14:textId="77777777" w:rsidR="002E7C36" w:rsidRDefault="00DC26BE">
      <w:pPr>
        <w:pStyle w:val="Picturecaption0"/>
        <w:spacing w:after="160" w:line="360" w:lineRule="auto"/>
        <w:rPr>
          <w:rFonts w:ascii="Sylfaen" w:hAnsi="Sylfaen" w:cs="Sylfaen"/>
          <w:sz w:val="20"/>
        </w:rPr>
      </w:pPr>
      <w:r w:rsidRPr="00DC26BE">
        <w:rPr>
          <w:rFonts w:ascii="Sylfaen" w:hAnsi="Sylfaen"/>
          <w:sz w:val="20"/>
        </w:rPr>
        <w:t>Նկ. 5. Ընդհանուր գործընթացի՝ «Երրորդ երկրների ձեռնարկությունների ռեեստրում փոփոխություններ կատարելու համար տեղեկությունների փոխանցում» տրանզակցիայի (P.SS.04.TRN.002) կատարման սխեման</w:t>
      </w:r>
    </w:p>
    <w:p w14:paraId="494783D9" w14:textId="77777777" w:rsidR="003B55B2" w:rsidRDefault="003B55B2">
      <w:pPr>
        <w:rPr>
          <w:rFonts w:ascii="Sylfaen" w:eastAsia="Times New Roman" w:hAnsi="Sylfaen" w:cs="Times New Roman"/>
        </w:rPr>
      </w:pPr>
      <w:r>
        <w:rPr>
          <w:rFonts w:ascii="Sylfaen" w:hAnsi="Sylfaen"/>
        </w:rPr>
        <w:br w:type="page"/>
      </w:r>
    </w:p>
    <w:p w14:paraId="5799E988"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6</w:t>
      </w:r>
    </w:p>
    <w:p w14:paraId="46A0EE1B" w14:textId="77777777" w:rsidR="002E7C36" w:rsidRDefault="00DC26BE">
      <w:pPr>
        <w:pStyle w:val="Picturecaption0"/>
        <w:spacing w:after="160" w:line="360" w:lineRule="auto"/>
        <w:rPr>
          <w:rFonts w:ascii="Sylfaen" w:hAnsi="Sylfaen" w:cs="Sylfaen"/>
        </w:rPr>
      </w:pPr>
      <w:r>
        <w:rPr>
          <w:rFonts w:ascii="Sylfaen" w:hAnsi="Sylfaen"/>
        </w:rPr>
        <w:t>Ընդհանուր գործընթացի՝ «Երրորդ երկրների ձեռնարկությունների ռեեստրում փոփոխություններ կատարելու համար տեղեկությունների փոխանցում» տրանզակցիայի (P.SS.04.TRN.002) նկարագրությունը</w:t>
      </w:r>
    </w:p>
    <w:tbl>
      <w:tblPr>
        <w:tblOverlap w:val="never"/>
        <w:tblW w:w="9495" w:type="dxa"/>
        <w:jc w:val="center"/>
        <w:tblLayout w:type="fixed"/>
        <w:tblCellMar>
          <w:left w:w="10" w:type="dxa"/>
          <w:right w:w="10" w:type="dxa"/>
        </w:tblCellMar>
        <w:tblLook w:val="0000" w:firstRow="0" w:lastRow="0" w:firstColumn="0" w:lastColumn="0" w:noHBand="0" w:noVBand="0"/>
      </w:tblPr>
      <w:tblGrid>
        <w:gridCol w:w="993"/>
        <w:gridCol w:w="3109"/>
        <w:gridCol w:w="5393"/>
      </w:tblGrid>
      <w:tr w:rsidR="006914A0" w:rsidRPr="003B55B2" w14:paraId="5D805E65" w14:textId="77777777" w:rsidTr="003B55B2">
        <w:trPr>
          <w:tblHeader/>
          <w:jc w:val="center"/>
        </w:trPr>
        <w:tc>
          <w:tcPr>
            <w:tcW w:w="993" w:type="dxa"/>
            <w:tcBorders>
              <w:top w:val="single" w:sz="4" w:space="0" w:color="auto"/>
              <w:left w:val="single" w:sz="4" w:space="0" w:color="auto"/>
            </w:tcBorders>
            <w:shd w:val="clear" w:color="auto" w:fill="FFFFFF"/>
            <w:vAlign w:val="center"/>
          </w:tcPr>
          <w:p w14:paraId="26DB6AA3"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Համարը՝ ը/կ</w:t>
            </w:r>
          </w:p>
        </w:tc>
        <w:tc>
          <w:tcPr>
            <w:tcW w:w="3109" w:type="dxa"/>
            <w:tcBorders>
              <w:top w:val="single" w:sz="4" w:space="0" w:color="auto"/>
              <w:left w:val="single" w:sz="4" w:space="0" w:color="auto"/>
            </w:tcBorders>
            <w:shd w:val="clear" w:color="auto" w:fill="FFFFFF"/>
            <w:vAlign w:val="center"/>
          </w:tcPr>
          <w:p w14:paraId="4A96A71C" w14:textId="77777777" w:rsidR="002E7C36" w:rsidRDefault="00DC26BE">
            <w:pPr>
              <w:pStyle w:val="Other0"/>
              <w:spacing w:after="120" w:line="240" w:lineRule="auto"/>
              <w:ind w:firstLine="440"/>
              <w:jc w:val="center"/>
              <w:rPr>
                <w:rFonts w:ascii="Sylfaen" w:hAnsi="Sylfaen" w:cs="Sylfaen"/>
                <w:sz w:val="20"/>
                <w:szCs w:val="20"/>
              </w:rPr>
            </w:pPr>
            <w:r w:rsidRPr="00DC26BE">
              <w:rPr>
                <w:rFonts w:ascii="Sylfaen" w:hAnsi="Sylfaen"/>
                <w:sz w:val="20"/>
                <w:szCs w:val="20"/>
              </w:rPr>
              <w:t>Պարտադիր տարրը</w:t>
            </w:r>
          </w:p>
        </w:tc>
        <w:tc>
          <w:tcPr>
            <w:tcW w:w="5393" w:type="dxa"/>
            <w:tcBorders>
              <w:top w:val="single" w:sz="4" w:space="0" w:color="auto"/>
              <w:left w:val="single" w:sz="4" w:space="0" w:color="auto"/>
              <w:right w:val="single" w:sz="4" w:space="0" w:color="auto"/>
            </w:tcBorders>
            <w:shd w:val="clear" w:color="auto" w:fill="FFFFFF"/>
            <w:vAlign w:val="center"/>
          </w:tcPr>
          <w:p w14:paraId="1095CA58"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Նկարագրությունը</w:t>
            </w:r>
          </w:p>
        </w:tc>
      </w:tr>
      <w:tr w:rsidR="006914A0" w:rsidRPr="003B55B2" w14:paraId="487604B8" w14:textId="77777777" w:rsidTr="003B55B2">
        <w:trPr>
          <w:tblHeader/>
          <w:jc w:val="center"/>
        </w:trPr>
        <w:tc>
          <w:tcPr>
            <w:tcW w:w="993" w:type="dxa"/>
            <w:tcBorders>
              <w:top w:val="single" w:sz="4" w:space="0" w:color="auto"/>
              <w:left w:val="single" w:sz="4" w:space="0" w:color="auto"/>
            </w:tcBorders>
            <w:shd w:val="clear" w:color="auto" w:fill="FFFFFF"/>
            <w:vAlign w:val="center"/>
          </w:tcPr>
          <w:p w14:paraId="20B22D06"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c>
          <w:tcPr>
            <w:tcW w:w="3109" w:type="dxa"/>
            <w:tcBorders>
              <w:top w:val="single" w:sz="4" w:space="0" w:color="auto"/>
              <w:left w:val="single" w:sz="4" w:space="0" w:color="auto"/>
            </w:tcBorders>
            <w:shd w:val="clear" w:color="auto" w:fill="FFFFFF"/>
            <w:vAlign w:val="center"/>
          </w:tcPr>
          <w:p w14:paraId="6E75FAF8"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2</w:t>
            </w:r>
          </w:p>
        </w:tc>
        <w:tc>
          <w:tcPr>
            <w:tcW w:w="5393" w:type="dxa"/>
            <w:tcBorders>
              <w:top w:val="single" w:sz="4" w:space="0" w:color="auto"/>
              <w:left w:val="single" w:sz="4" w:space="0" w:color="auto"/>
              <w:right w:val="single" w:sz="4" w:space="0" w:color="auto"/>
            </w:tcBorders>
            <w:shd w:val="clear" w:color="auto" w:fill="FFFFFF"/>
            <w:vAlign w:val="center"/>
          </w:tcPr>
          <w:p w14:paraId="3F29FA59"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3</w:t>
            </w:r>
          </w:p>
        </w:tc>
      </w:tr>
      <w:tr w:rsidR="006914A0" w:rsidRPr="003B55B2" w14:paraId="206B431D" w14:textId="77777777" w:rsidTr="003B55B2">
        <w:trPr>
          <w:jc w:val="center"/>
        </w:trPr>
        <w:tc>
          <w:tcPr>
            <w:tcW w:w="993" w:type="dxa"/>
            <w:tcBorders>
              <w:top w:val="single" w:sz="4" w:space="0" w:color="auto"/>
              <w:left w:val="single" w:sz="4" w:space="0" w:color="auto"/>
            </w:tcBorders>
            <w:shd w:val="clear" w:color="auto" w:fill="FFFFFF"/>
            <w:vAlign w:val="center"/>
          </w:tcPr>
          <w:p w14:paraId="729FDF42"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c>
          <w:tcPr>
            <w:tcW w:w="3109" w:type="dxa"/>
            <w:tcBorders>
              <w:top w:val="single" w:sz="4" w:space="0" w:color="auto"/>
              <w:left w:val="single" w:sz="4" w:space="0" w:color="auto"/>
            </w:tcBorders>
            <w:shd w:val="clear" w:color="auto" w:fill="FFFFFF"/>
            <w:vAlign w:val="center"/>
          </w:tcPr>
          <w:p w14:paraId="7A44CDB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Ծածկագրային նշագիրը</w:t>
            </w:r>
          </w:p>
        </w:tc>
        <w:tc>
          <w:tcPr>
            <w:tcW w:w="5393" w:type="dxa"/>
            <w:tcBorders>
              <w:top w:val="single" w:sz="4" w:space="0" w:color="auto"/>
              <w:left w:val="single" w:sz="4" w:space="0" w:color="auto"/>
              <w:right w:val="single" w:sz="4" w:space="0" w:color="auto"/>
            </w:tcBorders>
            <w:shd w:val="clear" w:color="auto" w:fill="FFFFFF"/>
            <w:vAlign w:val="center"/>
          </w:tcPr>
          <w:p w14:paraId="3C944D6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P.SS.04.TRN.002</w:t>
            </w:r>
          </w:p>
        </w:tc>
      </w:tr>
      <w:tr w:rsidR="006914A0" w:rsidRPr="003B55B2" w14:paraId="32C0E180" w14:textId="77777777" w:rsidTr="003B55B2">
        <w:trPr>
          <w:jc w:val="center"/>
        </w:trPr>
        <w:tc>
          <w:tcPr>
            <w:tcW w:w="993" w:type="dxa"/>
            <w:tcBorders>
              <w:top w:val="single" w:sz="4" w:space="0" w:color="auto"/>
              <w:left w:val="single" w:sz="4" w:space="0" w:color="auto"/>
            </w:tcBorders>
            <w:shd w:val="clear" w:color="auto" w:fill="FFFFFF"/>
          </w:tcPr>
          <w:p w14:paraId="4DFA7452"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2</w:t>
            </w:r>
          </w:p>
        </w:tc>
        <w:tc>
          <w:tcPr>
            <w:tcW w:w="3109" w:type="dxa"/>
            <w:tcBorders>
              <w:top w:val="single" w:sz="4" w:space="0" w:color="auto"/>
              <w:left w:val="single" w:sz="4" w:space="0" w:color="auto"/>
            </w:tcBorders>
            <w:shd w:val="clear" w:color="auto" w:fill="FFFFFF"/>
            <w:vAlign w:val="center"/>
          </w:tcPr>
          <w:p w14:paraId="1C4D3DE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անվանումը</w:t>
            </w:r>
          </w:p>
        </w:tc>
        <w:tc>
          <w:tcPr>
            <w:tcW w:w="5393" w:type="dxa"/>
            <w:tcBorders>
              <w:top w:val="single" w:sz="4" w:space="0" w:color="auto"/>
              <w:left w:val="single" w:sz="4" w:space="0" w:color="auto"/>
              <w:right w:val="single" w:sz="4" w:space="0" w:color="auto"/>
            </w:tcBorders>
            <w:shd w:val="clear" w:color="auto" w:fill="FFFFFF"/>
            <w:vAlign w:val="center"/>
          </w:tcPr>
          <w:p w14:paraId="5A4C0DF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 մեջ փոփոխելու համար տեղեկությունների փոխանցում</w:t>
            </w:r>
          </w:p>
        </w:tc>
      </w:tr>
      <w:tr w:rsidR="006914A0" w:rsidRPr="003B55B2" w14:paraId="3BAD42E4" w14:textId="77777777" w:rsidTr="003B55B2">
        <w:trPr>
          <w:jc w:val="center"/>
        </w:trPr>
        <w:tc>
          <w:tcPr>
            <w:tcW w:w="993" w:type="dxa"/>
            <w:tcBorders>
              <w:top w:val="single" w:sz="4" w:space="0" w:color="auto"/>
              <w:left w:val="single" w:sz="4" w:space="0" w:color="auto"/>
              <w:bottom w:val="single" w:sz="4" w:space="0" w:color="auto"/>
            </w:tcBorders>
            <w:shd w:val="clear" w:color="auto" w:fill="FFFFFF"/>
          </w:tcPr>
          <w:p w14:paraId="2C97AF63"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3</w:t>
            </w:r>
          </w:p>
        </w:tc>
        <w:tc>
          <w:tcPr>
            <w:tcW w:w="3109" w:type="dxa"/>
            <w:tcBorders>
              <w:top w:val="single" w:sz="4" w:space="0" w:color="auto"/>
              <w:left w:val="single" w:sz="4" w:space="0" w:color="auto"/>
              <w:bottom w:val="single" w:sz="4" w:space="0" w:color="auto"/>
            </w:tcBorders>
            <w:shd w:val="clear" w:color="auto" w:fill="FFFFFF"/>
            <w:vAlign w:val="center"/>
          </w:tcPr>
          <w:p w14:paraId="5230322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ձ</w:t>
            </w:r>
            <w:r w:rsidR="008D0DD6" w:rsidRPr="003B55B2">
              <w:rPr>
                <w:rFonts w:ascii="Sylfaen" w:hAnsi="Sylfaen"/>
                <w:sz w:val="20"/>
                <w:szCs w:val="20"/>
              </w:rPr>
              <w:t>եւ</w:t>
            </w:r>
            <w:r w:rsidRPr="00DC26BE">
              <w:rPr>
                <w:rFonts w:ascii="Sylfaen" w:hAnsi="Sylfaen"/>
                <w:sz w:val="20"/>
                <w:szCs w:val="20"/>
              </w:rPr>
              <w:t>անմուշը</w:t>
            </w:r>
          </w:p>
        </w:tc>
        <w:tc>
          <w:tcPr>
            <w:tcW w:w="5393" w:type="dxa"/>
            <w:tcBorders>
              <w:top w:val="single" w:sz="4" w:space="0" w:color="auto"/>
              <w:left w:val="single" w:sz="4" w:space="0" w:color="auto"/>
              <w:bottom w:val="single" w:sz="4" w:space="0" w:color="auto"/>
              <w:right w:val="single" w:sz="4" w:space="0" w:color="auto"/>
            </w:tcBorders>
            <w:shd w:val="clear" w:color="auto" w:fill="FFFFFF"/>
          </w:tcPr>
          <w:p w14:paraId="1E01873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հարցը/պատասխանը</w:t>
            </w:r>
          </w:p>
        </w:tc>
      </w:tr>
      <w:tr w:rsidR="006914A0" w:rsidRPr="003B55B2" w14:paraId="09D8579E" w14:textId="77777777" w:rsidTr="003B55B2">
        <w:trPr>
          <w:jc w:val="center"/>
        </w:trPr>
        <w:tc>
          <w:tcPr>
            <w:tcW w:w="993" w:type="dxa"/>
            <w:tcBorders>
              <w:top w:val="single" w:sz="4" w:space="0" w:color="auto"/>
              <w:left w:val="single" w:sz="4" w:space="0" w:color="auto"/>
            </w:tcBorders>
            <w:shd w:val="clear" w:color="auto" w:fill="FFFFFF"/>
            <w:vAlign w:val="center"/>
          </w:tcPr>
          <w:p w14:paraId="00EBEC9D"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4</w:t>
            </w:r>
          </w:p>
        </w:tc>
        <w:tc>
          <w:tcPr>
            <w:tcW w:w="3109" w:type="dxa"/>
            <w:tcBorders>
              <w:top w:val="single" w:sz="4" w:space="0" w:color="auto"/>
              <w:left w:val="single" w:sz="4" w:space="0" w:color="auto"/>
            </w:tcBorders>
            <w:shd w:val="clear" w:color="auto" w:fill="FFFFFF"/>
            <w:vAlign w:val="center"/>
          </w:tcPr>
          <w:p w14:paraId="75E0F6F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դերը</w:t>
            </w:r>
          </w:p>
        </w:tc>
        <w:tc>
          <w:tcPr>
            <w:tcW w:w="5393" w:type="dxa"/>
            <w:tcBorders>
              <w:top w:val="single" w:sz="4" w:space="0" w:color="auto"/>
              <w:left w:val="single" w:sz="4" w:space="0" w:color="auto"/>
              <w:right w:val="single" w:sz="4" w:space="0" w:color="auto"/>
            </w:tcBorders>
            <w:shd w:val="clear" w:color="auto" w:fill="FFFFFF"/>
            <w:vAlign w:val="center"/>
          </w:tcPr>
          <w:p w14:paraId="526F107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նախաձեռնողը</w:t>
            </w:r>
          </w:p>
        </w:tc>
      </w:tr>
      <w:tr w:rsidR="006914A0" w:rsidRPr="003B55B2" w14:paraId="4C629ACA" w14:textId="77777777" w:rsidTr="003B55B2">
        <w:trPr>
          <w:jc w:val="center"/>
        </w:trPr>
        <w:tc>
          <w:tcPr>
            <w:tcW w:w="993" w:type="dxa"/>
            <w:tcBorders>
              <w:top w:val="single" w:sz="4" w:space="0" w:color="auto"/>
              <w:left w:val="single" w:sz="4" w:space="0" w:color="auto"/>
            </w:tcBorders>
            <w:shd w:val="clear" w:color="auto" w:fill="FFFFFF"/>
          </w:tcPr>
          <w:p w14:paraId="4BA5F17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5</w:t>
            </w:r>
          </w:p>
        </w:tc>
        <w:tc>
          <w:tcPr>
            <w:tcW w:w="3109" w:type="dxa"/>
            <w:tcBorders>
              <w:top w:val="single" w:sz="4" w:space="0" w:color="auto"/>
              <w:left w:val="single" w:sz="4" w:space="0" w:color="auto"/>
            </w:tcBorders>
            <w:shd w:val="clear" w:color="auto" w:fill="FFFFFF"/>
          </w:tcPr>
          <w:p w14:paraId="382D040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գործառնությունը</w:t>
            </w:r>
          </w:p>
        </w:tc>
        <w:tc>
          <w:tcPr>
            <w:tcW w:w="5393" w:type="dxa"/>
            <w:tcBorders>
              <w:top w:val="single" w:sz="4" w:space="0" w:color="auto"/>
              <w:left w:val="single" w:sz="4" w:space="0" w:color="auto"/>
              <w:right w:val="single" w:sz="4" w:space="0" w:color="auto"/>
            </w:tcBorders>
            <w:shd w:val="clear" w:color="auto" w:fill="FFFFFF"/>
            <w:vAlign w:val="center"/>
          </w:tcPr>
          <w:p w14:paraId="320030F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 մեջ փոփոխելու համար տեղեկությունների ներկայացում</w:t>
            </w:r>
          </w:p>
        </w:tc>
      </w:tr>
      <w:tr w:rsidR="006914A0" w:rsidRPr="003B55B2" w14:paraId="55C7F257" w14:textId="77777777" w:rsidTr="003B55B2">
        <w:trPr>
          <w:jc w:val="center"/>
        </w:trPr>
        <w:tc>
          <w:tcPr>
            <w:tcW w:w="993" w:type="dxa"/>
            <w:tcBorders>
              <w:top w:val="single" w:sz="4" w:space="0" w:color="auto"/>
              <w:left w:val="single" w:sz="4" w:space="0" w:color="auto"/>
            </w:tcBorders>
            <w:shd w:val="clear" w:color="auto" w:fill="FFFFFF"/>
            <w:vAlign w:val="center"/>
          </w:tcPr>
          <w:p w14:paraId="7DD92047"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6</w:t>
            </w:r>
          </w:p>
        </w:tc>
        <w:tc>
          <w:tcPr>
            <w:tcW w:w="3109" w:type="dxa"/>
            <w:tcBorders>
              <w:top w:val="single" w:sz="4" w:space="0" w:color="auto"/>
              <w:left w:val="single" w:sz="4" w:space="0" w:color="auto"/>
            </w:tcBorders>
            <w:shd w:val="clear" w:color="auto" w:fill="FFFFFF"/>
            <w:vAlign w:val="center"/>
          </w:tcPr>
          <w:p w14:paraId="0DB84F6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Արձագանքող դերը</w:t>
            </w:r>
          </w:p>
        </w:tc>
        <w:tc>
          <w:tcPr>
            <w:tcW w:w="5393" w:type="dxa"/>
            <w:tcBorders>
              <w:top w:val="single" w:sz="4" w:space="0" w:color="auto"/>
              <w:left w:val="single" w:sz="4" w:space="0" w:color="auto"/>
              <w:right w:val="single" w:sz="4" w:space="0" w:color="auto"/>
            </w:tcBorders>
            <w:shd w:val="clear" w:color="auto" w:fill="FFFFFF"/>
            <w:vAlign w:val="center"/>
          </w:tcPr>
          <w:p w14:paraId="72CA4BB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ռեսպոնդենտը</w:t>
            </w:r>
          </w:p>
        </w:tc>
      </w:tr>
      <w:tr w:rsidR="006914A0" w:rsidRPr="003B55B2" w14:paraId="24E296AE" w14:textId="77777777" w:rsidTr="003B55B2">
        <w:trPr>
          <w:jc w:val="center"/>
        </w:trPr>
        <w:tc>
          <w:tcPr>
            <w:tcW w:w="993" w:type="dxa"/>
            <w:tcBorders>
              <w:top w:val="single" w:sz="4" w:space="0" w:color="auto"/>
              <w:left w:val="single" w:sz="4" w:space="0" w:color="auto"/>
            </w:tcBorders>
            <w:shd w:val="clear" w:color="auto" w:fill="FFFFFF"/>
          </w:tcPr>
          <w:p w14:paraId="72A8D070"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7</w:t>
            </w:r>
          </w:p>
        </w:tc>
        <w:tc>
          <w:tcPr>
            <w:tcW w:w="3109" w:type="dxa"/>
            <w:tcBorders>
              <w:top w:val="single" w:sz="4" w:space="0" w:color="auto"/>
              <w:left w:val="single" w:sz="4" w:space="0" w:color="auto"/>
            </w:tcBorders>
            <w:shd w:val="clear" w:color="auto" w:fill="FFFFFF"/>
          </w:tcPr>
          <w:p w14:paraId="51515AE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Ընդունող գործառնությունը</w:t>
            </w:r>
          </w:p>
        </w:tc>
        <w:tc>
          <w:tcPr>
            <w:tcW w:w="5393" w:type="dxa"/>
            <w:tcBorders>
              <w:top w:val="single" w:sz="4" w:space="0" w:color="auto"/>
              <w:left w:val="single" w:sz="4" w:space="0" w:color="auto"/>
              <w:right w:val="single" w:sz="4" w:space="0" w:color="auto"/>
            </w:tcBorders>
            <w:shd w:val="clear" w:color="auto" w:fill="FFFFFF"/>
            <w:vAlign w:val="center"/>
          </w:tcPr>
          <w:p w14:paraId="3919912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 մեջ փոփոխելու համար տեղեկությունների ընդունումը </w:t>
            </w:r>
            <w:r w:rsidR="008D0DD6" w:rsidRPr="003B55B2">
              <w:rPr>
                <w:rFonts w:ascii="Sylfaen" w:hAnsi="Sylfaen"/>
                <w:sz w:val="20"/>
                <w:szCs w:val="20"/>
              </w:rPr>
              <w:t>եւ</w:t>
            </w:r>
            <w:r w:rsidRPr="00DC26BE">
              <w:rPr>
                <w:rFonts w:ascii="Sylfaen" w:hAnsi="Sylfaen"/>
                <w:sz w:val="20"/>
                <w:szCs w:val="20"/>
              </w:rPr>
              <w:t xml:space="preserve"> մշակումը</w:t>
            </w:r>
          </w:p>
        </w:tc>
      </w:tr>
      <w:tr w:rsidR="006914A0" w:rsidRPr="003B55B2" w14:paraId="1F6EC07F" w14:textId="77777777" w:rsidTr="003B55B2">
        <w:trPr>
          <w:jc w:val="center"/>
        </w:trPr>
        <w:tc>
          <w:tcPr>
            <w:tcW w:w="993" w:type="dxa"/>
            <w:tcBorders>
              <w:top w:val="single" w:sz="4" w:space="0" w:color="auto"/>
              <w:left w:val="single" w:sz="4" w:space="0" w:color="auto"/>
            </w:tcBorders>
            <w:shd w:val="clear" w:color="auto" w:fill="FFFFFF"/>
          </w:tcPr>
          <w:p w14:paraId="23BB6150"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8</w:t>
            </w:r>
          </w:p>
        </w:tc>
        <w:tc>
          <w:tcPr>
            <w:tcW w:w="3109" w:type="dxa"/>
            <w:tcBorders>
              <w:top w:val="single" w:sz="4" w:space="0" w:color="auto"/>
              <w:left w:val="single" w:sz="4" w:space="0" w:color="auto"/>
            </w:tcBorders>
            <w:shd w:val="clear" w:color="auto" w:fill="FFFFFF"/>
            <w:vAlign w:val="center"/>
          </w:tcPr>
          <w:p w14:paraId="6690F43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կատարման արդյունքը</w:t>
            </w:r>
          </w:p>
        </w:tc>
        <w:tc>
          <w:tcPr>
            <w:tcW w:w="5393" w:type="dxa"/>
            <w:tcBorders>
              <w:top w:val="single" w:sz="4" w:space="0" w:color="auto"/>
              <w:left w:val="single" w:sz="4" w:space="0" w:color="auto"/>
              <w:right w:val="single" w:sz="4" w:space="0" w:color="auto"/>
            </w:tcBorders>
            <w:shd w:val="clear" w:color="auto" w:fill="FFFFFF"/>
            <w:vAlign w:val="center"/>
          </w:tcPr>
          <w:p w14:paraId="61F56D4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վերաբերյալ (P.SS.04.BEN.001)՝ տեղեկությունները փոփոխվել են</w:t>
            </w:r>
          </w:p>
        </w:tc>
      </w:tr>
      <w:tr w:rsidR="003B55B2" w:rsidRPr="003B55B2" w14:paraId="1BE32879" w14:textId="77777777" w:rsidTr="003B55B2">
        <w:trPr>
          <w:jc w:val="center"/>
        </w:trPr>
        <w:tc>
          <w:tcPr>
            <w:tcW w:w="993" w:type="dxa"/>
            <w:vMerge w:val="restart"/>
            <w:tcBorders>
              <w:top w:val="single" w:sz="4" w:space="0" w:color="auto"/>
              <w:left w:val="single" w:sz="4" w:space="0" w:color="auto"/>
            </w:tcBorders>
            <w:shd w:val="clear" w:color="auto" w:fill="FFFFFF"/>
          </w:tcPr>
          <w:p w14:paraId="76DB9157"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9</w:t>
            </w:r>
          </w:p>
        </w:tc>
        <w:tc>
          <w:tcPr>
            <w:tcW w:w="3109" w:type="dxa"/>
            <w:tcBorders>
              <w:top w:val="single" w:sz="4" w:space="0" w:color="auto"/>
              <w:left w:val="single" w:sz="4" w:space="0" w:color="auto"/>
            </w:tcBorders>
            <w:shd w:val="clear" w:color="auto" w:fill="FFFFFF"/>
            <w:vAlign w:val="center"/>
          </w:tcPr>
          <w:p w14:paraId="6063A23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պարամետրերը՝</w:t>
            </w:r>
          </w:p>
        </w:tc>
        <w:tc>
          <w:tcPr>
            <w:tcW w:w="5393" w:type="dxa"/>
            <w:tcBorders>
              <w:top w:val="single" w:sz="4" w:space="0" w:color="auto"/>
              <w:left w:val="single" w:sz="4" w:space="0" w:color="auto"/>
              <w:right w:val="single" w:sz="4" w:space="0" w:color="auto"/>
            </w:tcBorders>
            <w:shd w:val="clear" w:color="auto" w:fill="FFFFFF"/>
          </w:tcPr>
          <w:p w14:paraId="6952786F" w14:textId="77777777" w:rsidR="002E7C36" w:rsidRDefault="002E7C36">
            <w:pPr>
              <w:spacing w:after="120"/>
              <w:rPr>
                <w:rFonts w:ascii="Sylfaen" w:hAnsi="Sylfaen" w:cs="Sylfaen"/>
                <w:sz w:val="20"/>
                <w:szCs w:val="20"/>
              </w:rPr>
            </w:pPr>
          </w:p>
        </w:tc>
      </w:tr>
      <w:tr w:rsidR="003B55B2" w:rsidRPr="003B55B2" w14:paraId="5058A80F" w14:textId="77777777" w:rsidTr="003B55B2">
        <w:trPr>
          <w:jc w:val="center"/>
        </w:trPr>
        <w:tc>
          <w:tcPr>
            <w:tcW w:w="993" w:type="dxa"/>
            <w:vMerge/>
            <w:tcBorders>
              <w:left w:val="single" w:sz="4" w:space="0" w:color="auto"/>
            </w:tcBorders>
            <w:shd w:val="clear" w:color="auto" w:fill="FFFFFF"/>
          </w:tcPr>
          <w:p w14:paraId="74945DE1" w14:textId="77777777" w:rsidR="002E7C36" w:rsidRDefault="002E7C36">
            <w:pPr>
              <w:spacing w:after="120"/>
              <w:jc w:val="center"/>
              <w:rPr>
                <w:rFonts w:ascii="Sylfaen" w:hAnsi="Sylfaen" w:cs="Sylfaen"/>
                <w:sz w:val="20"/>
                <w:szCs w:val="20"/>
              </w:rPr>
            </w:pPr>
          </w:p>
        </w:tc>
        <w:tc>
          <w:tcPr>
            <w:tcW w:w="3109" w:type="dxa"/>
            <w:tcBorders>
              <w:left w:val="single" w:sz="4" w:space="0" w:color="auto"/>
            </w:tcBorders>
            <w:shd w:val="clear" w:color="auto" w:fill="FFFFFF"/>
            <w:vAlign w:val="center"/>
          </w:tcPr>
          <w:p w14:paraId="7AE27C3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ստացումը հաստատելու համար ժամանակը</w:t>
            </w:r>
          </w:p>
        </w:tc>
        <w:tc>
          <w:tcPr>
            <w:tcW w:w="5393" w:type="dxa"/>
            <w:tcBorders>
              <w:left w:val="single" w:sz="4" w:space="0" w:color="auto"/>
              <w:right w:val="single" w:sz="4" w:space="0" w:color="auto"/>
            </w:tcBorders>
            <w:shd w:val="clear" w:color="auto" w:fill="FFFFFF"/>
          </w:tcPr>
          <w:p w14:paraId="5DC4575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w:t>
            </w:r>
          </w:p>
        </w:tc>
      </w:tr>
      <w:tr w:rsidR="003B55B2" w:rsidRPr="003B55B2" w14:paraId="7A72DD49" w14:textId="77777777" w:rsidTr="003B55B2">
        <w:trPr>
          <w:jc w:val="center"/>
        </w:trPr>
        <w:tc>
          <w:tcPr>
            <w:tcW w:w="993" w:type="dxa"/>
            <w:vMerge/>
            <w:tcBorders>
              <w:left w:val="single" w:sz="4" w:space="0" w:color="auto"/>
            </w:tcBorders>
            <w:shd w:val="clear" w:color="auto" w:fill="FFFFFF"/>
          </w:tcPr>
          <w:p w14:paraId="74342B67" w14:textId="77777777" w:rsidR="002E7C36" w:rsidRDefault="002E7C36">
            <w:pPr>
              <w:spacing w:after="120"/>
              <w:jc w:val="center"/>
              <w:rPr>
                <w:rFonts w:ascii="Sylfaen" w:hAnsi="Sylfaen" w:cs="Sylfaen"/>
                <w:sz w:val="20"/>
                <w:szCs w:val="20"/>
              </w:rPr>
            </w:pPr>
          </w:p>
        </w:tc>
        <w:tc>
          <w:tcPr>
            <w:tcW w:w="3109" w:type="dxa"/>
            <w:tcBorders>
              <w:left w:val="single" w:sz="4" w:space="0" w:color="auto"/>
            </w:tcBorders>
            <w:shd w:val="clear" w:color="auto" w:fill="FFFFFF"/>
            <w:vAlign w:val="center"/>
          </w:tcPr>
          <w:p w14:paraId="1071F41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մշակման համար ընդունումը հաստատելու ժամանակը</w:t>
            </w:r>
          </w:p>
        </w:tc>
        <w:tc>
          <w:tcPr>
            <w:tcW w:w="5393" w:type="dxa"/>
            <w:tcBorders>
              <w:left w:val="single" w:sz="4" w:space="0" w:color="auto"/>
              <w:right w:val="single" w:sz="4" w:space="0" w:color="auto"/>
            </w:tcBorders>
            <w:shd w:val="clear" w:color="auto" w:fill="FFFFFF"/>
          </w:tcPr>
          <w:p w14:paraId="7EAE294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15 րոպե</w:t>
            </w:r>
          </w:p>
        </w:tc>
      </w:tr>
      <w:tr w:rsidR="003B55B2" w:rsidRPr="003B55B2" w14:paraId="436D9BE4" w14:textId="77777777" w:rsidTr="003B55B2">
        <w:trPr>
          <w:jc w:val="center"/>
        </w:trPr>
        <w:tc>
          <w:tcPr>
            <w:tcW w:w="993" w:type="dxa"/>
            <w:vMerge/>
            <w:tcBorders>
              <w:left w:val="single" w:sz="4" w:space="0" w:color="auto"/>
            </w:tcBorders>
            <w:shd w:val="clear" w:color="auto" w:fill="FFFFFF"/>
          </w:tcPr>
          <w:p w14:paraId="23A03ED2" w14:textId="77777777" w:rsidR="002E7C36" w:rsidRDefault="002E7C36">
            <w:pPr>
              <w:spacing w:after="120"/>
              <w:jc w:val="center"/>
              <w:rPr>
                <w:rFonts w:ascii="Sylfaen" w:hAnsi="Sylfaen" w:cs="Sylfaen"/>
                <w:sz w:val="20"/>
                <w:szCs w:val="20"/>
              </w:rPr>
            </w:pPr>
          </w:p>
        </w:tc>
        <w:tc>
          <w:tcPr>
            <w:tcW w:w="3109" w:type="dxa"/>
            <w:tcBorders>
              <w:left w:val="single" w:sz="4" w:space="0" w:color="auto"/>
            </w:tcBorders>
            <w:shd w:val="clear" w:color="auto" w:fill="FFFFFF"/>
            <w:vAlign w:val="center"/>
          </w:tcPr>
          <w:p w14:paraId="5596B72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պատասխանին սպասելու ժամանակը</w:t>
            </w:r>
          </w:p>
        </w:tc>
        <w:tc>
          <w:tcPr>
            <w:tcW w:w="5393" w:type="dxa"/>
            <w:tcBorders>
              <w:left w:val="single" w:sz="4" w:space="0" w:color="auto"/>
              <w:right w:val="single" w:sz="4" w:space="0" w:color="auto"/>
            </w:tcBorders>
            <w:shd w:val="clear" w:color="auto" w:fill="FFFFFF"/>
            <w:vAlign w:val="center"/>
          </w:tcPr>
          <w:p w14:paraId="11FD749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4 ժամ</w:t>
            </w:r>
          </w:p>
        </w:tc>
      </w:tr>
      <w:tr w:rsidR="003B55B2" w:rsidRPr="003B55B2" w14:paraId="20A3AFA9" w14:textId="77777777" w:rsidTr="003B55B2">
        <w:trPr>
          <w:jc w:val="center"/>
        </w:trPr>
        <w:tc>
          <w:tcPr>
            <w:tcW w:w="993" w:type="dxa"/>
            <w:vMerge/>
            <w:tcBorders>
              <w:left w:val="single" w:sz="4" w:space="0" w:color="auto"/>
            </w:tcBorders>
            <w:shd w:val="clear" w:color="auto" w:fill="FFFFFF"/>
          </w:tcPr>
          <w:p w14:paraId="5F026307" w14:textId="77777777" w:rsidR="002E7C36" w:rsidRDefault="002E7C36">
            <w:pPr>
              <w:spacing w:after="120"/>
              <w:jc w:val="center"/>
              <w:rPr>
                <w:rFonts w:ascii="Sylfaen" w:hAnsi="Sylfaen" w:cs="Sylfaen"/>
                <w:sz w:val="20"/>
                <w:szCs w:val="20"/>
              </w:rPr>
            </w:pPr>
          </w:p>
        </w:tc>
        <w:tc>
          <w:tcPr>
            <w:tcW w:w="3109" w:type="dxa"/>
            <w:tcBorders>
              <w:left w:val="single" w:sz="4" w:space="0" w:color="auto"/>
            </w:tcBorders>
            <w:shd w:val="clear" w:color="auto" w:fill="FFFFFF"/>
            <w:vAlign w:val="center"/>
          </w:tcPr>
          <w:p w14:paraId="799DDE4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ավտորիզացման հատկանիշը</w:t>
            </w:r>
          </w:p>
        </w:tc>
        <w:tc>
          <w:tcPr>
            <w:tcW w:w="5393" w:type="dxa"/>
            <w:tcBorders>
              <w:left w:val="single" w:sz="4" w:space="0" w:color="auto"/>
              <w:right w:val="single" w:sz="4" w:space="0" w:color="auto"/>
            </w:tcBorders>
            <w:shd w:val="clear" w:color="auto" w:fill="FFFFFF"/>
            <w:vAlign w:val="center"/>
          </w:tcPr>
          <w:p w14:paraId="386548B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այո</w:t>
            </w:r>
          </w:p>
        </w:tc>
      </w:tr>
      <w:tr w:rsidR="003B55B2" w:rsidRPr="003B55B2" w14:paraId="3E41F768" w14:textId="77777777" w:rsidTr="003B55B2">
        <w:trPr>
          <w:jc w:val="center"/>
        </w:trPr>
        <w:tc>
          <w:tcPr>
            <w:tcW w:w="993" w:type="dxa"/>
            <w:vMerge/>
            <w:tcBorders>
              <w:left w:val="single" w:sz="4" w:space="0" w:color="auto"/>
            </w:tcBorders>
            <w:shd w:val="clear" w:color="auto" w:fill="FFFFFF"/>
          </w:tcPr>
          <w:p w14:paraId="4296A0B0" w14:textId="77777777" w:rsidR="002E7C36" w:rsidRDefault="002E7C36">
            <w:pPr>
              <w:spacing w:after="120"/>
              <w:jc w:val="center"/>
              <w:rPr>
                <w:rFonts w:ascii="Sylfaen" w:hAnsi="Sylfaen" w:cs="Sylfaen"/>
                <w:sz w:val="20"/>
                <w:szCs w:val="20"/>
              </w:rPr>
            </w:pPr>
          </w:p>
        </w:tc>
        <w:tc>
          <w:tcPr>
            <w:tcW w:w="3109" w:type="dxa"/>
            <w:tcBorders>
              <w:left w:val="single" w:sz="4" w:space="0" w:color="auto"/>
            </w:tcBorders>
            <w:shd w:val="clear" w:color="auto" w:fill="FFFFFF"/>
            <w:vAlign w:val="center"/>
          </w:tcPr>
          <w:p w14:paraId="279F65E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կրկնությունների քանակը</w:t>
            </w:r>
          </w:p>
        </w:tc>
        <w:tc>
          <w:tcPr>
            <w:tcW w:w="5393" w:type="dxa"/>
            <w:tcBorders>
              <w:left w:val="single" w:sz="4" w:space="0" w:color="auto"/>
              <w:right w:val="single" w:sz="4" w:space="0" w:color="auto"/>
            </w:tcBorders>
            <w:shd w:val="clear" w:color="auto" w:fill="FFFFFF"/>
            <w:vAlign w:val="center"/>
          </w:tcPr>
          <w:p w14:paraId="2915A40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3</w:t>
            </w:r>
          </w:p>
        </w:tc>
      </w:tr>
      <w:tr w:rsidR="003B55B2" w:rsidRPr="003B55B2" w14:paraId="1ED915B4" w14:textId="77777777" w:rsidTr="003B55B2">
        <w:trPr>
          <w:jc w:val="center"/>
        </w:trPr>
        <w:tc>
          <w:tcPr>
            <w:tcW w:w="993" w:type="dxa"/>
            <w:vMerge w:val="restart"/>
            <w:tcBorders>
              <w:top w:val="single" w:sz="4" w:space="0" w:color="auto"/>
              <w:left w:val="single" w:sz="4" w:space="0" w:color="auto"/>
            </w:tcBorders>
            <w:shd w:val="clear" w:color="auto" w:fill="FFFFFF"/>
          </w:tcPr>
          <w:p w14:paraId="03BD3557"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10</w:t>
            </w:r>
          </w:p>
        </w:tc>
        <w:tc>
          <w:tcPr>
            <w:tcW w:w="3109" w:type="dxa"/>
            <w:tcBorders>
              <w:top w:val="single" w:sz="4" w:space="0" w:color="auto"/>
              <w:left w:val="single" w:sz="4" w:space="0" w:color="auto"/>
            </w:tcBorders>
            <w:shd w:val="clear" w:color="auto" w:fill="FFFFFF"/>
            <w:vAlign w:val="center"/>
          </w:tcPr>
          <w:p w14:paraId="0CB3F4F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հաղորդագրությունները՝</w:t>
            </w:r>
          </w:p>
        </w:tc>
        <w:tc>
          <w:tcPr>
            <w:tcW w:w="5393" w:type="dxa"/>
            <w:tcBorders>
              <w:top w:val="single" w:sz="4" w:space="0" w:color="auto"/>
              <w:left w:val="single" w:sz="4" w:space="0" w:color="auto"/>
              <w:right w:val="single" w:sz="4" w:space="0" w:color="auto"/>
            </w:tcBorders>
            <w:shd w:val="clear" w:color="auto" w:fill="FFFFFF"/>
          </w:tcPr>
          <w:p w14:paraId="6EC88D13" w14:textId="77777777" w:rsidR="002E7C36" w:rsidRDefault="002E7C36">
            <w:pPr>
              <w:spacing w:after="120"/>
              <w:rPr>
                <w:rFonts w:ascii="Sylfaen" w:hAnsi="Sylfaen" w:cs="Sylfaen"/>
                <w:sz w:val="20"/>
                <w:szCs w:val="20"/>
              </w:rPr>
            </w:pPr>
          </w:p>
        </w:tc>
      </w:tr>
      <w:tr w:rsidR="003B55B2" w:rsidRPr="003B55B2" w14:paraId="4029A5A8" w14:textId="77777777" w:rsidTr="003B55B2">
        <w:trPr>
          <w:jc w:val="center"/>
        </w:trPr>
        <w:tc>
          <w:tcPr>
            <w:tcW w:w="993" w:type="dxa"/>
            <w:vMerge/>
            <w:tcBorders>
              <w:left w:val="single" w:sz="4" w:space="0" w:color="auto"/>
            </w:tcBorders>
            <w:shd w:val="clear" w:color="auto" w:fill="FFFFFF"/>
          </w:tcPr>
          <w:p w14:paraId="0922615A" w14:textId="77777777" w:rsidR="002E7C36" w:rsidRDefault="002E7C36">
            <w:pPr>
              <w:spacing w:after="120"/>
              <w:jc w:val="center"/>
              <w:rPr>
                <w:rFonts w:ascii="Sylfaen" w:hAnsi="Sylfaen" w:cs="Sylfaen"/>
                <w:sz w:val="20"/>
                <w:szCs w:val="20"/>
              </w:rPr>
            </w:pPr>
          </w:p>
        </w:tc>
        <w:tc>
          <w:tcPr>
            <w:tcW w:w="3109" w:type="dxa"/>
            <w:tcBorders>
              <w:left w:val="single" w:sz="4" w:space="0" w:color="auto"/>
            </w:tcBorders>
            <w:shd w:val="clear" w:color="auto" w:fill="FFFFFF"/>
          </w:tcPr>
          <w:p w14:paraId="06FD6DB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հաղորդագրությունը</w:t>
            </w:r>
          </w:p>
        </w:tc>
        <w:tc>
          <w:tcPr>
            <w:tcW w:w="5393" w:type="dxa"/>
            <w:tcBorders>
              <w:left w:val="single" w:sz="4" w:space="0" w:color="auto"/>
              <w:right w:val="single" w:sz="4" w:space="0" w:color="auto"/>
            </w:tcBorders>
            <w:shd w:val="clear" w:color="auto" w:fill="FFFFFF"/>
            <w:vAlign w:val="center"/>
          </w:tcPr>
          <w:p w14:paraId="436621C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ռեեստրի մեջ փոփոխելու համար (P.SS.04.TRN.002)</w:t>
            </w:r>
          </w:p>
        </w:tc>
      </w:tr>
      <w:tr w:rsidR="003B55B2" w:rsidRPr="003B55B2" w14:paraId="68B3B29F" w14:textId="77777777" w:rsidTr="003B55B2">
        <w:trPr>
          <w:jc w:val="center"/>
        </w:trPr>
        <w:tc>
          <w:tcPr>
            <w:tcW w:w="993" w:type="dxa"/>
            <w:vMerge/>
            <w:tcBorders>
              <w:left w:val="single" w:sz="4" w:space="0" w:color="auto"/>
              <w:bottom w:val="single" w:sz="4" w:space="0" w:color="auto"/>
            </w:tcBorders>
            <w:shd w:val="clear" w:color="auto" w:fill="FFFFFF"/>
          </w:tcPr>
          <w:p w14:paraId="18C4EEE2" w14:textId="77777777" w:rsidR="002E7C36" w:rsidRDefault="002E7C36">
            <w:pPr>
              <w:spacing w:after="120"/>
              <w:jc w:val="center"/>
              <w:rPr>
                <w:rFonts w:ascii="Sylfaen" w:hAnsi="Sylfaen" w:cs="Sylfaen"/>
                <w:sz w:val="20"/>
                <w:szCs w:val="20"/>
              </w:rPr>
            </w:pPr>
          </w:p>
        </w:tc>
        <w:tc>
          <w:tcPr>
            <w:tcW w:w="3109" w:type="dxa"/>
            <w:tcBorders>
              <w:left w:val="single" w:sz="4" w:space="0" w:color="auto"/>
              <w:bottom w:val="single" w:sz="4" w:space="0" w:color="auto"/>
            </w:tcBorders>
            <w:shd w:val="clear" w:color="auto" w:fill="FFFFFF"/>
          </w:tcPr>
          <w:p w14:paraId="560D073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պատասխան հաղորդագրությունը</w:t>
            </w:r>
          </w:p>
        </w:tc>
        <w:tc>
          <w:tcPr>
            <w:tcW w:w="5393" w:type="dxa"/>
            <w:tcBorders>
              <w:left w:val="single" w:sz="4" w:space="0" w:color="auto"/>
              <w:bottom w:val="single" w:sz="4" w:space="0" w:color="auto"/>
              <w:right w:val="single" w:sz="4" w:space="0" w:color="auto"/>
            </w:tcBorders>
            <w:shd w:val="clear" w:color="auto" w:fill="FFFFFF"/>
            <w:vAlign w:val="center"/>
          </w:tcPr>
          <w:p w14:paraId="4CDA2B1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հաջող մշակման մասին ծանուցում (P.SS.04.MSG.004)</w:t>
            </w:r>
          </w:p>
        </w:tc>
      </w:tr>
      <w:tr w:rsidR="003B55B2" w:rsidRPr="003B55B2" w14:paraId="21BD44EE" w14:textId="77777777" w:rsidTr="003B55B2">
        <w:trPr>
          <w:jc w:val="center"/>
        </w:trPr>
        <w:tc>
          <w:tcPr>
            <w:tcW w:w="993" w:type="dxa"/>
            <w:vMerge w:val="restart"/>
            <w:tcBorders>
              <w:top w:val="single" w:sz="4" w:space="0" w:color="auto"/>
              <w:left w:val="single" w:sz="4" w:space="0" w:color="auto"/>
            </w:tcBorders>
            <w:shd w:val="clear" w:color="auto" w:fill="FFFFFF"/>
          </w:tcPr>
          <w:p w14:paraId="50D8707A"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11</w:t>
            </w:r>
          </w:p>
        </w:tc>
        <w:tc>
          <w:tcPr>
            <w:tcW w:w="3109" w:type="dxa"/>
            <w:tcBorders>
              <w:top w:val="single" w:sz="4" w:space="0" w:color="auto"/>
              <w:left w:val="single" w:sz="4" w:space="0" w:color="auto"/>
            </w:tcBorders>
            <w:shd w:val="clear" w:color="auto" w:fill="FFFFFF"/>
            <w:vAlign w:val="center"/>
          </w:tcPr>
          <w:p w14:paraId="1A5FD5A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հաղորդագրությունների պարամետրերը՝</w:t>
            </w:r>
          </w:p>
        </w:tc>
        <w:tc>
          <w:tcPr>
            <w:tcW w:w="5393" w:type="dxa"/>
            <w:tcBorders>
              <w:top w:val="single" w:sz="4" w:space="0" w:color="auto"/>
              <w:left w:val="single" w:sz="4" w:space="0" w:color="auto"/>
              <w:right w:val="single" w:sz="4" w:space="0" w:color="auto"/>
            </w:tcBorders>
            <w:shd w:val="clear" w:color="auto" w:fill="FFFFFF"/>
          </w:tcPr>
          <w:p w14:paraId="69955A7C" w14:textId="77777777" w:rsidR="002E7C36" w:rsidRDefault="002E7C36">
            <w:pPr>
              <w:spacing w:after="120"/>
              <w:rPr>
                <w:rFonts w:ascii="Sylfaen" w:hAnsi="Sylfaen" w:cs="Sylfaen"/>
                <w:sz w:val="20"/>
                <w:szCs w:val="20"/>
              </w:rPr>
            </w:pPr>
          </w:p>
        </w:tc>
      </w:tr>
      <w:tr w:rsidR="003B55B2" w:rsidRPr="003B55B2" w14:paraId="5F94A4EF" w14:textId="77777777" w:rsidTr="003B55B2">
        <w:trPr>
          <w:jc w:val="center"/>
        </w:trPr>
        <w:tc>
          <w:tcPr>
            <w:tcW w:w="993" w:type="dxa"/>
            <w:vMerge/>
            <w:tcBorders>
              <w:left w:val="single" w:sz="4" w:space="0" w:color="auto"/>
            </w:tcBorders>
            <w:shd w:val="clear" w:color="auto" w:fill="FFFFFF"/>
          </w:tcPr>
          <w:p w14:paraId="750A17EE" w14:textId="77777777" w:rsidR="002E7C36" w:rsidRDefault="002E7C36">
            <w:pPr>
              <w:spacing w:after="120"/>
              <w:jc w:val="center"/>
              <w:rPr>
                <w:rFonts w:ascii="Sylfaen" w:hAnsi="Sylfaen" w:cs="Sylfaen"/>
                <w:sz w:val="20"/>
                <w:szCs w:val="20"/>
              </w:rPr>
            </w:pPr>
          </w:p>
        </w:tc>
        <w:tc>
          <w:tcPr>
            <w:tcW w:w="3109" w:type="dxa"/>
            <w:tcBorders>
              <w:left w:val="single" w:sz="4" w:space="0" w:color="auto"/>
            </w:tcBorders>
            <w:shd w:val="clear" w:color="auto" w:fill="FFFFFF"/>
          </w:tcPr>
          <w:p w14:paraId="1F44EB8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ԷԹՍ-ի հատկանիշը</w:t>
            </w:r>
          </w:p>
        </w:tc>
        <w:tc>
          <w:tcPr>
            <w:tcW w:w="5393" w:type="dxa"/>
            <w:tcBorders>
              <w:left w:val="single" w:sz="4" w:space="0" w:color="auto"/>
              <w:right w:val="single" w:sz="4" w:space="0" w:color="auto"/>
            </w:tcBorders>
            <w:shd w:val="clear" w:color="auto" w:fill="FFFFFF"/>
            <w:vAlign w:val="center"/>
          </w:tcPr>
          <w:p w14:paraId="320BE9B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P.SS.04.MSG.002-ի համար</w:t>
            </w:r>
          </w:p>
          <w:p w14:paraId="0E11E54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 P.SS.04.MSG.004-ի համար</w:t>
            </w:r>
          </w:p>
        </w:tc>
      </w:tr>
      <w:tr w:rsidR="003B55B2" w:rsidRPr="003B55B2" w14:paraId="6823DC7F" w14:textId="77777777" w:rsidTr="003B55B2">
        <w:trPr>
          <w:jc w:val="center"/>
        </w:trPr>
        <w:tc>
          <w:tcPr>
            <w:tcW w:w="993" w:type="dxa"/>
            <w:vMerge/>
            <w:tcBorders>
              <w:left w:val="single" w:sz="4" w:space="0" w:color="auto"/>
              <w:bottom w:val="single" w:sz="4" w:space="0" w:color="auto"/>
            </w:tcBorders>
            <w:shd w:val="clear" w:color="auto" w:fill="FFFFFF"/>
          </w:tcPr>
          <w:p w14:paraId="6488591C" w14:textId="77777777" w:rsidR="002E7C36" w:rsidRDefault="002E7C36">
            <w:pPr>
              <w:spacing w:after="120"/>
              <w:rPr>
                <w:rFonts w:ascii="Sylfaen" w:hAnsi="Sylfaen" w:cs="Sylfaen"/>
                <w:sz w:val="20"/>
                <w:szCs w:val="20"/>
              </w:rPr>
            </w:pPr>
          </w:p>
        </w:tc>
        <w:tc>
          <w:tcPr>
            <w:tcW w:w="3109" w:type="dxa"/>
            <w:tcBorders>
              <w:left w:val="single" w:sz="4" w:space="0" w:color="auto"/>
              <w:bottom w:val="single" w:sz="4" w:space="0" w:color="auto"/>
            </w:tcBorders>
            <w:shd w:val="clear" w:color="auto" w:fill="FFFFFF"/>
            <w:vAlign w:val="center"/>
          </w:tcPr>
          <w:p w14:paraId="5DCF83C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 ճշգրիտ ԷԹՍ-ով էլեկտրոնային փաստաթղթի փոխանցում</w:t>
            </w:r>
          </w:p>
        </w:tc>
        <w:tc>
          <w:tcPr>
            <w:tcW w:w="5393" w:type="dxa"/>
            <w:tcBorders>
              <w:left w:val="single" w:sz="4" w:space="0" w:color="auto"/>
              <w:bottom w:val="single" w:sz="4" w:space="0" w:color="auto"/>
              <w:right w:val="single" w:sz="4" w:space="0" w:color="auto"/>
            </w:tcBorders>
            <w:shd w:val="clear" w:color="auto" w:fill="FFFFFF"/>
          </w:tcPr>
          <w:p w14:paraId="7CFF45C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w:t>
            </w:r>
          </w:p>
        </w:tc>
      </w:tr>
    </w:tbl>
    <w:p w14:paraId="42CED6D1" w14:textId="77777777" w:rsidR="002E7C36" w:rsidRDefault="002E7C36">
      <w:pPr>
        <w:spacing w:after="120"/>
        <w:rPr>
          <w:rFonts w:ascii="Sylfaen" w:hAnsi="Sylfaen" w:cs="Sylfaen"/>
        </w:rPr>
      </w:pPr>
    </w:p>
    <w:p w14:paraId="1413F23C" w14:textId="77777777" w:rsidR="002E7C36" w:rsidRDefault="00DC26BE">
      <w:pPr>
        <w:pStyle w:val="BodyText2"/>
        <w:spacing w:after="160" w:line="336" w:lineRule="auto"/>
        <w:ind w:firstLine="0"/>
        <w:jc w:val="center"/>
        <w:rPr>
          <w:rFonts w:ascii="Sylfaen" w:hAnsi="Sylfaen" w:cs="Sylfaen"/>
          <w:sz w:val="24"/>
          <w:szCs w:val="24"/>
        </w:rPr>
      </w:pPr>
      <w:r w:rsidRPr="00DC26BE">
        <w:rPr>
          <w:rFonts w:ascii="Sylfaen" w:hAnsi="Sylfaen"/>
          <w:sz w:val="24"/>
          <w:szCs w:val="24"/>
          <w:shd w:val="clear" w:color="auto" w:fill="FFFFFF"/>
        </w:rPr>
        <w:t>3.</w:t>
      </w:r>
      <w:r w:rsidRPr="00DC26BE">
        <w:rPr>
          <w:rFonts w:ascii="Sylfaen" w:hAnsi="Sylfaen"/>
          <w:sz w:val="24"/>
          <w:szCs w:val="24"/>
        </w:rPr>
        <w:t xml:space="preserve"> Ընդհանուր գործընթացի՝ «Երրորդ երկրների ձեռնարկությունների ռեեստրից հանելու համար տեղեկությունների փոխանցում» տրանզակցիա (P.SS.04.TRN.003) </w:t>
      </w:r>
    </w:p>
    <w:p w14:paraId="5C40A742" w14:textId="77777777" w:rsidR="002E7C36" w:rsidRDefault="00DC26BE">
      <w:pPr>
        <w:pStyle w:val="BodyText2"/>
        <w:tabs>
          <w:tab w:val="left" w:pos="1134"/>
        </w:tabs>
        <w:spacing w:after="160" w:line="336" w:lineRule="auto"/>
        <w:ind w:firstLine="567"/>
        <w:jc w:val="both"/>
        <w:rPr>
          <w:rFonts w:ascii="Sylfaen" w:hAnsi="Sylfaen" w:cs="Sylfaen"/>
          <w:sz w:val="24"/>
          <w:szCs w:val="24"/>
        </w:rPr>
      </w:pPr>
      <w:r w:rsidRPr="00DC26BE">
        <w:rPr>
          <w:rFonts w:ascii="Sylfaen" w:hAnsi="Sylfaen"/>
          <w:sz w:val="24"/>
          <w:szCs w:val="24"/>
          <w:shd w:val="clear" w:color="auto" w:fill="FFFFFF"/>
        </w:rPr>
        <w:t>17.</w:t>
      </w:r>
      <w:r w:rsidR="003B55B2" w:rsidRPr="003B55B2">
        <w:rPr>
          <w:rFonts w:ascii="Sylfaen" w:hAnsi="Sylfaen"/>
          <w:sz w:val="24"/>
          <w:szCs w:val="24"/>
        </w:rPr>
        <w:tab/>
      </w:r>
      <w:r w:rsidRPr="00DC26BE">
        <w:rPr>
          <w:rFonts w:ascii="Sylfaen" w:hAnsi="Sylfaen"/>
          <w:sz w:val="24"/>
          <w:szCs w:val="24"/>
        </w:rPr>
        <w:t>Ընդհանուր գործընթացի՝ «Երրորդ երկրների ձեռնարկությունների ռեեստրից հանելու համար տեղեկությունների փոխանցում» տրանզակցիան (P.SS.04.TRN.003) կատարվում է երրորդ երկրների ձեռնարկությունների ռեեստրից հանելու համար տեղեկությունները ռեսպոնդենտին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375D8969" w14:textId="77777777" w:rsidR="002E7C36" w:rsidRDefault="00E807FA">
      <w:pPr>
        <w:pStyle w:val="BodyText2"/>
        <w:spacing w:after="160"/>
        <w:ind w:firstLine="760"/>
        <w:jc w:val="both"/>
        <w:rPr>
          <w:rFonts w:ascii="Sylfaen" w:hAnsi="Sylfaen" w:cs="Sylfaen"/>
          <w:sz w:val="24"/>
          <w:szCs w:val="24"/>
        </w:rPr>
      </w:pPr>
      <w:r>
        <w:rPr>
          <w:rFonts w:ascii="Sylfaen" w:hAnsi="Sylfaen" w:cs="Sylfaen"/>
          <w:noProof/>
          <w:sz w:val="24"/>
          <w:szCs w:val="24"/>
          <w:lang w:val="en-US" w:eastAsia="en-US" w:bidi="ar-SA"/>
        </w:rPr>
        <w:pict w14:anchorId="7B03F360">
          <v:group id="_x0000_s1560" style="position:absolute;left:0;text-align:left;margin-left:45.5pt;margin-top:10.65pt;width:412.35pt;height:146.25pt;z-index:377894665" coordorigin="2328,11080" coordsize="8247,2925">
            <v:rect id="_x0000_s1459" style="position:absolute;left:7435;top:11080;width:2243;height:240" stroked="f">
              <v:textbox style="mso-next-textbox:#_x0000_s1459" inset="0,0,0,0">
                <w:txbxContent>
                  <w:p w14:paraId="42600F40" w14:textId="77777777" w:rsidR="002E7C36" w:rsidRDefault="002E7C36" w:rsidP="00004C12">
                    <w:pPr>
                      <w:jc w:val="center"/>
                    </w:pPr>
                    <w:r>
                      <w:rPr>
                        <w:rFonts w:ascii="Sylfaen" w:hAnsi="Sylfaen"/>
                        <w:color w:val="262625"/>
                        <w:sz w:val="16"/>
                      </w:rPr>
                      <w:t>: Ռեսպոնդենտը</w:t>
                    </w:r>
                  </w:p>
                </w:txbxContent>
              </v:textbox>
            </v:rect>
            <v:rect id="_x0000_s1460" style="position:absolute;left:8178;top:12145;width:2397;height:855" stroked="f">
              <v:textbox style="mso-next-textbox:#_x0000_s1460" inset="0,0,0,0">
                <w:txbxContent>
                  <w:p w14:paraId="0250A2F4" w14:textId="77777777" w:rsidR="002E7C36" w:rsidRPr="00004C12" w:rsidRDefault="002E7C36" w:rsidP="00004C12">
                    <w:pPr>
                      <w:jc w:val="center"/>
                      <w:rPr>
                        <w:sz w:val="22"/>
                      </w:rPr>
                    </w:pPr>
                    <w:r w:rsidRPr="00004C12">
                      <w:rPr>
                        <w:rFonts w:ascii="Sylfaen" w:hAnsi="Sylfaen"/>
                        <w:color w:val="262625"/>
                        <w:sz w:val="14"/>
                      </w:rPr>
                      <w:t>երրորդ երկրների ձեռնարկությունների ռեեստրից հանելու համար տեղեկությունների ընդունում և մշակում</w:t>
                    </w:r>
                  </w:p>
                </w:txbxContent>
              </v:textbox>
            </v:rect>
            <v:rect id="_x0000_s1461" style="position:absolute;left:3228;top:12070;width:2397;height:675" stroked="f">
              <v:textbox style="mso-next-textbox:#_x0000_s1461" inset="0,0,0,0">
                <w:txbxContent>
                  <w:p w14:paraId="7FFB98F8" w14:textId="77777777" w:rsidR="002E7C36" w:rsidRPr="00004C12" w:rsidRDefault="002E7C36" w:rsidP="00004C12">
                    <w:pPr>
                      <w:jc w:val="center"/>
                      <w:rPr>
                        <w:sz w:val="20"/>
                      </w:rPr>
                    </w:pPr>
                    <w:r w:rsidRPr="00004C12">
                      <w:rPr>
                        <w:rFonts w:ascii="Sylfaen" w:hAnsi="Sylfaen"/>
                        <w:color w:val="262625"/>
                        <w:sz w:val="12"/>
                      </w:rPr>
                      <w:t>երրորդ երկրների ձեռնարկությունների ռեեստրից հանելու համար տեղեկությունների ներկայացում</w:t>
                    </w:r>
                  </w:p>
                </w:txbxContent>
              </v:textbox>
            </v:rect>
            <v:rect id="_x0000_s1462" style="position:absolute;left:3547;top:11080;width:1839;height:240" stroked="f">
              <v:textbox style="mso-next-textbox:#_x0000_s1462" inset="0,0,0,0">
                <w:txbxContent>
                  <w:p w14:paraId="133E64B3" w14:textId="77777777" w:rsidR="002E7C36" w:rsidRDefault="002E7C36" w:rsidP="00004C12">
                    <w:pPr>
                      <w:jc w:val="center"/>
                    </w:pPr>
                    <w:r>
                      <w:rPr>
                        <w:rFonts w:ascii="Sylfaen" w:hAnsi="Sylfaen"/>
                        <w:color w:val="262625"/>
                        <w:sz w:val="16"/>
                      </w:rPr>
                      <w:t>: Նախաձեռնողը</w:t>
                    </w:r>
                  </w:p>
                </w:txbxContent>
              </v:textbox>
            </v:rect>
            <v:rect id="_x0000_s1463" style="position:absolute;left:2328;top:11905;width:777;height:405" stroked="f">
              <v:textbox style="mso-next-textbox:#_x0000_s1463" inset="0,0,0,0">
                <w:txbxContent>
                  <w:p w14:paraId="20B43B92" w14:textId="77777777" w:rsidR="002E7C36" w:rsidRPr="00004C12" w:rsidRDefault="002E7C36" w:rsidP="00004C12">
                    <w:pPr>
                      <w:jc w:val="center"/>
                      <w:rPr>
                        <w:sz w:val="20"/>
                      </w:rPr>
                    </w:pPr>
                    <w:r w:rsidRPr="00004C12">
                      <w:rPr>
                        <w:rFonts w:ascii="Sylfaen" w:hAnsi="Sylfaen"/>
                        <w:color w:val="262625"/>
                        <w:sz w:val="12"/>
                      </w:rPr>
                      <w:t>Հսկողության սխալ</w:t>
                    </w:r>
                  </w:p>
                </w:txbxContent>
              </v:textbox>
            </v:rect>
            <v:rect id="_x0000_s1464" style="position:absolute;left:5790;top:12670;width:2250;height:480" stroked="f">
              <v:textbox style="mso-next-textbox:#_x0000_s1464" inset="0,0,0,0">
                <w:txbxContent>
                  <w:p w14:paraId="5A4C758A" w14:textId="77777777" w:rsidR="002E7C36" w:rsidRPr="00004C12" w:rsidRDefault="002E7C36" w:rsidP="006914A0">
                    <w:pPr>
                      <w:jc w:val="center"/>
                      <w:rPr>
                        <w:sz w:val="22"/>
                      </w:rPr>
                    </w:pPr>
                    <w:r w:rsidRPr="00004C12">
                      <w:rPr>
                        <w:rFonts w:ascii="Sylfaen" w:hAnsi="Sylfaen"/>
                        <w:color w:val="262625"/>
                        <w:sz w:val="14"/>
                      </w:rPr>
                      <w:t>Հաջող մշակման մասին ծանուցում (P.SS.04.MSG.004)</w:t>
                    </w:r>
                  </w:p>
                </w:txbxContent>
              </v:textbox>
            </v:rect>
            <v:rect id="_x0000_s1465" style="position:absolute;left:5790;top:11439;width:2250;height:781" stroked="f">
              <v:textbox style="mso-next-textbox:#_x0000_s1465" inset="0,0,0,0">
                <w:txbxContent>
                  <w:p w14:paraId="143A857A" w14:textId="77777777" w:rsidR="002E7C36" w:rsidRPr="00004C12" w:rsidRDefault="002E7C36" w:rsidP="00004C12">
                    <w:pPr>
                      <w:jc w:val="center"/>
                      <w:rPr>
                        <w:sz w:val="12"/>
                        <w:szCs w:val="16"/>
                        <w:lang w:val="en-US"/>
                      </w:rPr>
                    </w:pPr>
                    <w:r w:rsidRPr="00004C12">
                      <w:rPr>
                        <w:rFonts w:ascii="Sylfaen" w:hAnsi="Sylfaen"/>
                        <w:color w:val="262625"/>
                        <w:sz w:val="12"/>
                        <w:szCs w:val="16"/>
                      </w:rPr>
                      <w:t>երրորդ երկրների ձեռնարկությունների ռեեստրից հանելու համար տեղեկություններն ուղարկվել են Հանձնաժողով</w:t>
                    </w:r>
                    <w:r>
                      <w:rPr>
                        <w:rFonts w:ascii="Sylfaen" w:hAnsi="Sylfaen"/>
                        <w:color w:val="262625"/>
                        <w:sz w:val="12"/>
                        <w:szCs w:val="16"/>
                        <w:lang w:val="en-US"/>
                      </w:rPr>
                      <w:t xml:space="preserve"> </w:t>
                    </w:r>
                  </w:p>
                </w:txbxContent>
              </v:textbox>
            </v:rect>
            <v:rect id="_x0000_s1466" style="position:absolute;left:3228;top:13765;width:1065;height:240" stroked="f">
              <v:textbox style="mso-next-textbox:#_x0000_s1466" inset="0,0,0,0">
                <w:txbxContent>
                  <w:p w14:paraId="608437C3" w14:textId="77777777" w:rsidR="002E7C36" w:rsidRDefault="002E7C36" w:rsidP="00004C12">
                    <w:pPr>
                      <w:jc w:val="center"/>
                    </w:pPr>
                    <w:r>
                      <w:rPr>
                        <w:rFonts w:ascii="Sylfaen" w:hAnsi="Sylfaen"/>
                        <w:color w:val="262625"/>
                        <w:sz w:val="16"/>
                      </w:rPr>
                      <w:t>Հաջողված է</w:t>
                    </w:r>
                  </w:p>
                </w:txbxContent>
              </v:textbox>
            </v:rect>
            <v:rect id="_x0000_s1467" style="position:absolute;left:2823;top:13280;width:3147;height:381" stroked="f">
              <v:textbox style="mso-next-textbox:#_x0000_s1467" inset="0,0,0,0">
                <w:txbxContent>
                  <w:p w14:paraId="27688828" w14:textId="77777777" w:rsidR="002E7C36" w:rsidRPr="00004C12" w:rsidRDefault="002E7C36" w:rsidP="00004C12">
                    <w:pPr>
                      <w:jc w:val="center"/>
                      <w:rPr>
                        <w:sz w:val="10"/>
                        <w:szCs w:val="16"/>
                      </w:rPr>
                    </w:pPr>
                    <w:r w:rsidRPr="00004C12">
                      <w:rPr>
                        <w:rFonts w:ascii="Sylfaen" w:hAnsi="Sylfaen"/>
                        <w:color w:val="262625"/>
                        <w:sz w:val="10"/>
                        <w:szCs w:val="16"/>
                      </w:rPr>
                      <w:t>: տեղեկություններ</w:t>
                    </w:r>
                    <w:r w:rsidRPr="00004C12">
                      <w:rPr>
                        <w:rFonts w:ascii="Sylfaen" w:hAnsi="Sylfaen"/>
                        <w:color w:val="262625"/>
                        <w:sz w:val="10"/>
                        <w:szCs w:val="16"/>
                        <w:lang w:val="en-US"/>
                      </w:rPr>
                      <w:t>`</w:t>
                    </w:r>
                    <w:r w:rsidRPr="00004C12">
                      <w:rPr>
                        <w:rFonts w:ascii="Sylfaen" w:hAnsi="Sylfaen"/>
                        <w:color w:val="262625"/>
                        <w:sz w:val="10"/>
                        <w:szCs w:val="16"/>
                      </w:rPr>
                      <w:t xml:space="preserve"> երրորդ երկրների ձեռնարկությունների վերաբերյալ [տեղեկությունները հանվել են]</w:t>
                    </w:r>
                  </w:p>
                </w:txbxContent>
              </v:textbox>
            </v:rect>
            <v:rect id="_x0000_s1557" style="position:absolute;left:8040;top:11532;width:692;height:373" stroked="f"/>
            <v:rect id="_x0000_s1558" style="position:absolute;left:5222;top:11605;width:568;height:373" stroked="f"/>
          </v:group>
        </w:pict>
      </w:r>
      <w:r w:rsidR="002E7C36">
        <w:rPr>
          <w:rFonts w:ascii="Sylfaen" w:hAnsi="Sylfaen" w:cs="Sylfaen"/>
          <w:noProof/>
          <w:sz w:val="24"/>
          <w:szCs w:val="24"/>
          <w:lang w:val="en-US" w:eastAsia="en-US" w:bidi="ar-SA"/>
        </w:rPr>
        <w:drawing>
          <wp:inline distT="0" distB="0" distL="0" distR="0" wp14:anchorId="619CAE32" wp14:editId="52D3ABF9">
            <wp:extent cx="5584190" cy="2218690"/>
            <wp:effectExtent l="0" t="0" r="0" b="0"/>
            <wp:docPr id="45" name="Picut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5" cstate="print"/>
                    <a:stretch/>
                  </pic:blipFill>
                  <pic:spPr>
                    <a:xfrm>
                      <a:off x="0" y="0"/>
                      <a:ext cx="5584190" cy="2218690"/>
                    </a:xfrm>
                    <a:prstGeom prst="rect">
                      <a:avLst/>
                    </a:prstGeom>
                  </pic:spPr>
                </pic:pic>
              </a:graphicData>
            </a:graphic>
          </wp:inline>
        </w:drawing>
      </w:r>
    </w:p>
    <w:p w14:paraId="1A6D5358" w14:textId="77777777" w:rsidR="002E7C36" w:rsidRDefault="00DC26BE">
      <w:pPr>
        <w:pStyle w:val="Picturecaption0"/>
        <w:spacing w:after="160" w:line="360" w:lineRule="auto"/>
        <w:rPr>
          <w:rFonts w:ascii="Sylfaen" w:hAnsi="Sylfaen" w:cs="Sylfaen"/>
          <w:sz w:val="20"/>
        </w:rPr>
      </w:pPr>
      <w:r w:rsidRPr="00DC26BE">
        <w:rPr>
          <w:rFonts w:ascii="Sylfaen" w:hAnsi="Sylfaen"/>
          <w:sz w:val="20"/>
        </w:rPr>
        <w:t>Նկ. 6. Ընդհանուր գործընթացի՝ «Երրորդ երկրների ձեռնարկությունների ռեեստրից հանելու համար տեղեկությունների փոխանցում» տրանզակցիայի (P.SS.04.TRN.003) կատարման սխեման</w:t>
      </w:r>
    </w:p>
    <w:p w14:paraId="6F231468" w14:textId="77777777" w:rsidR="002E7C36" w:rsidRDefault="00DC26BE">
      <w:pPr>
        <w:pStyle w:val="Heading20"/>
        <w:spacing w:after="160" w:line="360" w:lineRule="auto"/>
        <w:jc w:val="right"/>
        <w:outlineLvl w:val="9"/>
        <w:rPr>
          <w:rFonts w:ascii="Sylfaen" w:hAnsi="Sylfaen" w:cs="Sylfaen"/>
          <w:sz w:val="24"/>
          <w:szCs w:val="24"/>
        </w:rPr>
      </w:pPr>
      <w:r w:rsidRPr="00DC26BE">
        <w:rPr>
          <w:rFonts w:ascii="Sylfaen" w:hAnsi="Sylfaen"/>
          <w:sz w:val="24"/>
          <w:szCs w:val="24"/>
        </w:rPr>
        <w:t>Աղյուսակ 7</w:t>
      </w:r>
    </w:p>
    <w:p w14:paraId="2FD2D7E3" w14:textId="77777777" w:rsidR="002E7C36" w:rsidRDefault="00DC26BE">
      <w:pPr>
        <w:pStyle w:val="Heading20"/>
        <w:spacing w:after="160" w:line="360" w:lineRule="auto"/>
        <w:jc w:val="center"/>
        <w:outlineLvl w:val="9"/>
        <w:rPr>
          <w:rFonts w:ascii="Sylfaen" w:hAnsi="Sylfaen" w:cs="Sylfaen"/>
          <w:sz w:val="24"/>
          <w:szCs w:val="24"/>
        </w:rPr>
      </w:pPr>
      <w:r w:rsidRPr="00DC26BE">
        <w:rPr>
          <w:rFonts w:ascii="Sylfaen" w:hAnsi="Sylfaen"/>
          <w:sz w:val="24"/>
          <w:szCs w:val="24"/>
        </w:rPr>
        <w:t>Ընդհանուր գործընթացի՝ «Երրորդ երկրների ձեռնարկությունների ռեեստրից հանելու համար տեղեկությունների փոխանցում» տրանզակցիայի (P.SS.04.TRN.003)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83"/>
        <w:gridCol w:w="3264"/>
        <w:gridCol w:w="5395"/>
      </w:tblGrid>
      <w:tr w:rsidR="006914A0" w:rsidRPr="00004C12" w14:paraId="28616B4E" w14:textId="77777777" w:rsidTr="00004C12">
        <w:trPr>
          <w:tblHeader/>
          <w:jc w:val="center"/>
        </w:trPr>
        <w:tc>
          <w:tcPr>
            <w:tcW w:w="983" w:type="dxa"/>
            <w:tcBorders>
              <w:top w:val="single" w:sz="4" w:space="0" w:color="auto"/>
              <w:left w:val="single" w:sz="4" w:space="0" w:color="auto"/>
            </w:tcBorders>
            <w:shd w:val="clear" w:color="auto" w:fill="FFFFFF"/>
            <w:vAlign w:val="center"/>
          </w:tcPr>
          <w:p w14:paraId="46B0EDEA"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Համարը՝ ը/կ</w:t>
            </w:r>
          </w:p>
        </w:tc>
        <w:tc>
          <w:tcPr>
            <w:tcW w:w="3264" w:type="dxa"/>
            <w:tcBorders>
              <w:top w:val="single" w:sz="4" w:space="0" w:color="auto"/>
              <w:left w:val="single" w:sz="4" w:space="0" w:color="auto"/>
            </w:tcBorders>
            <w:shd w:val="clear" w:color="auto" w:fill="FFFFFF"/>
            <w:vAlign w:val="center"/>
          </w:tcPr>
          <w:p w14:paraId="0CA40AAB"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0C3A01BD"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Նկարագրությունը</w:t>
            </w:r>
          </w:p>
        </w:tc>
      </w:tr>
      <w:tr w:rsidR="006914A0" w:rsidRPr="00004C12" w14:paraId="5715067E" w14:textId="77777777" w:rsidTr="00004C12">
        <w:trPr>
          <w:tblHeader/>
          <w:jc w:val="center"/>
        </w:trPr>
        <w:tc>
          <w:tcPr>
            <w:tcW w:w="983" w:type="dxa"/>
            <w:tcBorders>
              <w:top w:val="single" w:sz="4" w:space="0" w:color="auto"/>
              <w:left w:val="single" w:sz="4" w:space="0" w:color="auto"/>
            </w:tcBorders>
            <w:shd w:val="clear" w:color="auto" w:fill="FFFFFF"/>
            <w:vAlign w:val="center"/>
          </w:tcPr>
          <w:p w14:paraId="3C5E594A"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0A945071"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76DEA962"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3</w:t>
            </w:r>
          </w:p>
        </w:tc>
      </w:tr>
      <w:tr w:rsidR="006914A0" w:rsidRPr="00004C12" w14:paraId="12A87D67" w14:textId="77777777" w:rsidTr="00004C12">
        <w:trPr>
          <w:jc w:val="center"/>
        </w:trPr>
        <w:tc>
          <w:tcPr>
            <w:tcW w:w="983" w:type="dxa"/>
            <w:tcBorders>
              <w:top w:val="single" w:sz="4" w:space="0" w:color="auto"/>
              <w:left w:val="single" w:sz="4" w:space="0" w:color="auto"/>
            </w:tcBorders>
            <w:shd w:val="clear" w:color="auto" w:fill="FFFFFF"/>
            <w:vAlign w:val="center"/>
          </w:tcPr>
          <w:p w14:paraId="5CA6ED3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0AE6F78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59B1BCE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P.SS.04.TRN.003</w:t>
            </w:r>
          </w:p>
        </w:tc>
      </w:tr>
      <w:tr w:rsidR="006914A0" w:rsidRPr="00004C12" w14:paraId="7C2936AA" w14:textId="77777777" w:rsidTr="00004C12">
        <w:trPr>
          <w:jc w:val="center"/>
        </w:trPr>
        <w:tc>
          <w:tcPr>
            <w:tcW w:w="983" w:type="dxa"/>
            <w:tcBorders>
              <w:top w:val="single" w:sz="4" w:space="0" w:color="auto"/>
              <w:left w:val="single" w:sz="4" w:space="0" w:color="auto"/>
            </w:tcBorders>
            <w:shd w:val="clear" w:color="auto" w:fill="FFFFFF"/>
          </w:tcPr>
          <w:p w14:paraId="64DF949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2</w:t>
            </w:r>
          </w:p>
        </w:tc>
        <w:tc>
          <w:tcPr>
            <w:tcW w:w="3264" w:type="dxa"/>
            <w:tcBorders>
              <w:top w:val="single" w:sz="4" w:space="0" w:color="auto"/>
              <w:left w:val="single" w:sz="4" w:space="0" w:color="auto"/>
            </w:tcBorders>
            <w:shd w:val="clear" w:color="auto" w:fill="FFFFFF"/>
            <w:vAlign w:val="center"/>
          </w:tcPr>
          <w:p w14:paraId="705412D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64646FF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հանելու համար տեղեկությունների փոխանցում</w:t>
            </w:r>
          </w:p>
        </w:tc>
      </w:tr>
      <w:tr w:rsidR="006914A0" w:rsidRPr="00004C12" w14:paraId="45AD84A4" w14:textId="77777777" w:rsidTr="00004C12">
        <w:trPr>
          <w:jc w:val="center"/>
        </w:trPr>
        <w:tc>
          <w:tcPr>
            <w:tcW w:w="983" w:type="dxa"/>
            <w:tcBorders>
              <w:top w:val="single" w:sz="4" w:space="0" w:color="auto"/>
              <w:left w:val="single" w:sz="4" w:space="0" w:color="auto"/>
            </w:tcBorders>
            <w:shd w:val="clear" w:color="auto" w:fill="FFFFFF"/>
          </w:tcPr>
          <w:p w14:paraId="54231E54"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14:paraId="624F5F0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ձ</w:t>
            </w:r>
            <w:r w:rsidR="008D0DD6" w:rsidRPr="00004C12">
              <w:rPr>
                <w:rFonts w:ascii="Sylfaen" w:hAnsi="Sylfaen"/>
                <w:sz w:val="20"/>
                <w:szCs w:val="20"/>
              </w:rPr>
              <w:t>եւ</w:t>
            </w:r>
            <w:r w:rsidRPr="00DC26BE">
              <w:rPr>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19FE23B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հարցը/պատասխանը</w:t>
            </w:r>
          </w:p>
        </w:tc>
      </w:tr>
      <w:tr w:rsidR="006914A0" w:rsidRPr="00004C12" w14:paraId="626A790C" w14:textId="77777777" w:rsidTr="00004C12">
        <w:trPr>
          <w:jc w:val="center"/>
        </w:trPr>
        <w:tc>
          <w:tcPr>
            <w:tcW w:w="983" w:type="dxa"/>
            <w:tcBorders>
              <w:top w:val="single" w:sz="4" w:space="0" w:color="auto"/>
              <w:left w:val="single" w:sz="4" w:space="0" w:color="auto"/>
            </w:tcBorders>
            <w:shd w:val="clear" w:color="auto" w:fill="FFFFFF"/>
            <w:vAlign w:val="center"/>
          </w:tcPr>
          <w:p w14:paraId="2CC65AE6"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14:paraId="509A02C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3F6A0C6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նախաձեռնողը</w:t>
            </w:r>
          </w:p>
        </w:tc>
      </w:tr>
      <w:tr w:rsidR="006914A0" w:rsidRPr="00004C12" w14:paraId="14726BE0" w14:textId="77777777" w:rsidTr="00004C12">
        <w:trPr>
          <w:jc w:val="center"/>
        </w:trPr>
        <w:tc>
          <w:tcPr>
            <w:tcW w:w="983" w:type="dxa"/>
            <w:tcBorders>
              <w:top w:val="single" w:sz="4" w:space="0" w:color="auto"/>
              <w:left w:val="single" w:sz="4" w:space="0" w:color="auto"/>
            </w:tcBorders>
            <w:shd w:val="clear" w:color="auto" w:fill="FFFFFF"/>
          </w:tcPr>
          <w:p w14:paraId="29B2B2F4"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5</w:t>
            </w:r>
          </w:p>
        </w:tc>
        <w:tc>
          <w:tcPr>
            <w:tcW w:w="3264" w:type="dxa"/>
            <w:tcBorders>
              <w:top w:val="single" w:sz="4" w:space="0" w:color="auto"/>
              <w:left w:val="single" w:sz="4" w:space="0" w:color="auto"/>
            </w:tcBorders>
            <w:shd w:val="clear" w:color="auto" w:fill="FFFFFF"/>
          </w:tcPr>
          <w:p w14:paraId="4787FC3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46E32E4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հանելու համար տեղեկությունների ներկայացում</w:t>
            </w:r>
          </w:p>
        </w:tc>
      </w:tr>
      <w:tr w:rsidR="006914A0" w:rsidRPr="00004C12" w14:paraId="1A64C637" w14:textId="77777777" w:rsidTr="00004C12">
        <w:trPr>
          <w:jc w:val="center"/>
        </w:trPr>
        <w:tc>
          <w:tcPr>
            <w:tcW w:w="983" w:type="dxa"/>
            <w:tcBorders>
              <w:top w:val="single" w:sz="4" w:space="0" w:color="auto"/>
              <w:left w:val="single" w:sz="4" w:space="0" w:color="auto"/>
            </w:tcBorders>
            <w:shd w:val="clear" w:color="auto" w:fill="FFFFFF"/>
            <w:vAlign w:val="center"/>
          </w:tcPr>
          <w:p w14:paraId="04A1384F"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14:paraId="37F9F09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0A8E913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ռեսպոնդենտը</w:t>
            </w:r>
          </w:p>
        </w:tc>
      </w:tr>
      <w:tr w:rsidR="006914A0" w:rsidRPr="00004C12" w14:paraId="57EFCC4B" w14:textId="77777777" w:rsidTr="00004C12">
        <w:trPr>
          <w:jc w:val="center"/>
        </w:trPr>
        <w:tc>
          <w:tcPr>
            <w:tcW w:w="983" w:type="dxa"/>
            <w:tcBorders>
              <w:top w:val="single" w:sz="4" w:space="0" w:color="auto"/>
              <w:left w:val="single" w:sz="4" w:space="0" w:color="auto"/>
            </w:tcBorders>
            <w:shd w:val="clear" w:color="auto" w:fill="FFFFFF"/>
          </w:tcPr>
          <w:p w14:paraId="2714F569"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7</w:t>
            </w:r>
          </w:p>
        </w:tc>
        <w:tc>
          <w:tcPr>
            <w:tcW w:w="3264" w:type="dxa"/>
            <w:tcBorders>
              <w:top w:val="single" w:sz="4" w:space="0" w:color="auto"/>
              <w:left w:val="single" w:sz="4" w:space="0" w:color="auto"/>
            </w:tcBorders>
            <w:shd w:val="clear" w:color="auto" w:fill="FFFFFF"/>
          </w:tcPr>
          <w:p w14:paraId="6A17974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261392B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ռեեստրից հանելու համար տեղեկությունների ընդունում </w:t>
            </w:r>
            <w:r w:rsidR="008D0DD6" w:rsidRPr="00004C12">
              <w:rPr>
                <w:rFonts w:ascii="Sylfaen" w:hAnsi="Sylfaen"/>
                <w:sz w:val="20"/>
                <w:szCs w:val="20"/>
              </w:rPr>
              <w:t>եւ</w:t>
            </w:r>
            <w:r w:rsidRPr="00DC26BE">
              <w:rPr>
                <w:rFonts w:ascii="Sylfaen" w:hAnsi="Sylfaen"/>
                <w:sz w:val="20"/>
                <w:szCs w:val="20"/>
              </w:rPr>
              <w:t xml:space="preserve"> մշակում</w:t>
            </w:r>
          </w:p>
        </w:tc>
      </w:tr>
      <w:tr w:rsidR="006914A0" w:rsidRPr="00004C12" w14:paraId="600C8779" w14:textId="77777777" w:rsidTr="00004C12">
        <w:trPr>
          <w:jc w:val="center"/>
        </w:trPr>
        <w:tc>
          <w:tcPr>
            <w:tcW w:w="983" w:type="dxa"/>
            <w:tcBorders>
              <w:top w:val="single" w:sz="4" w:space="0" w:color="auto"/>
              <w:left w:val="single" w:sz="4" w:space="0" w:color="auto"/>
              <w:bottom w:val="single" w:sz="4" w:space="0" w:color="auto"/>
            </w:tcBorders>
            <w:shd w:val="clear" w:color="auto" w:fill="FFFFFF"/>
          </w:tcPr>
          <w:p w14:paraId="257D4F56"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8</w:t>
            </w:r>
          </w:p>
        </w:tc>
        <w:tc>
          <w:tcPr>
            <w:tcW w:w="3264" w:type="dxa"/>
            <w:tcBorders>
              <w:top w:val="single" w:sz="4" w:space="0" w:color="auto"/>
              <w:left w:val="single" w:sz="4" w:space="0" w:color="auto"/>
              <w:bottom w:val="single" w:sz="4" w:space="0" w:color="auto"/>
            </w:tcBorders>
            <w:shd w:val="clear" w:color="auto" w:fill="FFFFFF"/>
            <w:vAlign w:val="center"/>
          </w:tcPr>
          <w:p w14:paraId="535953E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14:paraId="24F4D7E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վերաբերյալ (P.SS.04.BEN.001)՝ տեղեկությունները հանվել են</w:t>
            </w:r>
          </w:p>
        </w:tc>
      </w:tr>
      <w:tr w:rsidR="00004C12" w:rsidRPr="00004C12" w14:paraId="2B0ED05F" w14:textId="77777777" w:rsidTr="00004C12">
        <w:trPr>
          <w:jc w:val="center"/>
        </w:trPr>
        <w:tc>
          <w:tcPr>
            <w:tcW w:w="983" w:type="dxa"/>
            <w:vMerge w:val="restart"/>
            <w:tcBorders>
              <w:top w:val="single" w:sz="4" w:space="0" w:color="auto"/>
              <w:left w:val="single" w:sz="4" w:space="0" w:color="auto"/>
            </w:tcBorders>
            <w:shd w:val="clear" w:color="auto" w:fill="FFFFFF"/>
          </w:tcPr>
          <w:p w14:paraId="5BB607C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7154F01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628BDF9F" w14:textId="77777777" w:rsidR="002E7C36" w:rsidRDefault="002E7C36">
            <w:pPr>
              <w:spacing w:after="120"/>
              <w:rPr>
                <w:rFonts w:ascii="Sylfaen" w:hAnsi="Sylfaen" w:cs="Sylfaen"/>
                <w:sz w:val="20"/>
                <w:szCs w:val="20"/>
              </w:rPr>
            </w:pPr>
          </w:p>
        </w:tc>
      </w:tr>
      <w:tr w:rsidR="00004C12" w:rsidRPr="00004C12" w14:paraId="7B0806BF" w14:textId="77777777" w:rsidTr="00004C12">
        <w:trPr>
          <w:jc w:val="center"/>
        </w:trPr>
        <w:tc>
          <w:tcPr>
            <w:tcW w:w="983" w:type="dxa"/>
            <w:vMerge/>
            <w:tcBorders>
              <w:left w:val="single" w:sz="4" w:space="0" w:color="auto"/>
            </w:tcBorders>
            <w:shd w:val="clear" w:color="auto" w:fill="FFFFFF"/>
          </w:tcPr>
          <w:p w14:paraId="725C9EC8" w14:textId="77777777" w:rsidR="002E7C36" w:rsidRDefault="002E7C36">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14:paraId="6644496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64C1D4A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w:t>
            </w:r>
          </w:p>
        </w:tc>
      </w:tr>
      <w:tr w:rsidR="00004C12" w:rsidRPr="00004C12" w14:paraId="035FEC3A" w14:textId="77777777" w:rsidTr="00004C12">
        <w:trPr>
          <w:jc w:val="center"/>
        </w:trPr>
        <w:tc>
          <w:tcPr>
            <w:tcW w:w="983" w:type="dxa"/>
            <w:vMerge/>
            <w:tcBorders>
              <w:left w:val="single" w:sz="4" w:space="0" w:color="auto"/>
            </w:tcBorders>
            <w:shd w:val="clear" w:color="auto" w:fill="FFFFFF"/>
          </w:tcPr>
          <w:p w14:paraId="7DF7C5CB" w14:textId="77777777" w:rsidR="002E7C36" w:rsidRDefault="002E7C36">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14:paraId="256BF90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3A3E4EC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15 րոպե</w:t>
            </w:r>
          </w:p>
        </w:tc>
      </w:tr>
      <w:tr w:rsidR="00004C12" w:rsidRPr="00004C12" w14:paraId="675266D9" w14:textId="77777777" w:rsidTr="00004C12">
        <w:trPr>
          <w:jc w:val="center"/>
        </w:trPr>
        <w:tc>
          <w:tcPr>
            <w:tcW w:w="983" w:type="dxa"/>
            <w:vMerge/>
            <w:tcBorders>
              <w:left w:val="single" w:sz="4" w:space="0" w:color="auto"/>
            </w:tcBorders>
            <w:shd w:val="clear" w:color="auto" w:fill="FFFFFF"/>
          </w:tcPr>
          <w:p w14:paraId="11F623B2" w14:textId="77777777" w:rsidR="002E7C36" w:rsidRDefault="002E7C36">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14:paraId="2AC4271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421CD63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4 ժամ</w:t>
            </w:r>
          </w:p>
        </w:tc>
      </w:tr>
      <w:tr w:rsidR="00004C12" w:rsidRPr="00004C12" w14:paraId="49BE6BA9" w14:textId="77777777" w:rsidTr="00004C12">
        <w:trPr>
          <w:jc w:val="center"/>
        </w:trPr>
        <w:tc>
          <w:tcPr>
            <w:tcW w:w="983" w:type="dxa"/>
            <w:vMerge/>
            <w:tcBorders>
              <w:left w:val="single" w:sz="4" w:space="0" w:color="auto"/>
            </w:tcBorders>
            <w:shd w:val="clear" w:color="auto" w:fill="FFFFFF"/>
          </w:tcPr>
          <w:p w14:paraId="5F408A7E" w14:textId="77777777" w:rsidR="002E7C36" w:rsidRDefault="002E7C36">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14:paraId="4A0DE0A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11717C6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այո</w:t>
            </w:r>
          </w:p>
        </w:tc>
      </w:tr>
      <w:tr w:rsidR="00004C12" w:rsidRPr="00004C12" w14:paraId="202102FD" w14:textId="77777777" w:rsidTr="00004C12">
        <w:trPr>
          <w:jc w:val="center"/>
        </w:trPr>
        <w:tc>
          <w:tcPr>
            <w:tcW w:w="983" w:type="dxa"/>
            <w:vMerge/>
            <w:tcBorders>
              <w:left w:val="single" w:sz="4" w:space="0" w:color="auto"/>
            </w:tcBorders>
            <w:shd w:val="clear" w:color="auto" w:fill="FFFFFF"/>
          </w:tcPr>
          <w:p w14:paraId="29350FFB" w14:textId="77777777" w:rsidR="002E7C36" w:rsidRDefault="002E7C36">
            <w:pPr>
              <w:spacing w:after="120"/>
              <w:jc w:val="center"/>
              <w:rPr>
                <w:rFonts w:ascii="Sylfaen" w:hAnsi="Sylfaen" w:cs="Sylfaen"/>
                <w:sz w:val="20"/>
                <w:szCs w:val="20"/>
              </w:rPr>
            </w:pPr>
          </w:p>
        </w:tc>
        <w:tc>
          <w:tcPr>
            <w:tcW w:w="3264" w:type="dxa"/>
            <w:tcBorders>
              <w:left w:val="single" w:sz="4" w:space="0" w:color="auto"/>
            </w:tcBorders>
            <w:shd w:val="clear" w:color="auto" w:fill="FFFFFF"/>
            <w:vAlign w:val="center"/>
          </w:tcPr>
          <w:p w14:paraId="73B2E50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3108228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3</w:t>
            </w:r>
          </w:p>
        </w:tc>
      </w:tr>
      <w:tr w:rsidR="00004C12" w:rsidRPr="00004C12" w14:paraId="03C14FDB" w14:textId="77777777" w:rsidTr="00004C12">
        <w:trPr>
          <w:trHeight w:val="1096"/>
          <w:jc w:val="center"/>
        </w:trPr>
        <w:tc>
          <w:tcPr>
            <w:tcW w:w="983" w:type="dxa"/>
            <w:vMerge w:val="restart"/>
            <w:tcBorders>
              <w:top w:val="single" w:sz="4" w:space="0" w:color="auto"/>
              <w:left w:val="single" w:sz="4" w:space="0" w:color="auto"/>
            </w:tcBorders>
            <w:shd w:val="clear" w:color="auto" w:fill="FFFFFF"/>
          </w:tcPr>
          <w:p w14:paraId="2D7C6001"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177BD3C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0477D209" w14:textId="77777777" w:rsidR="002E7C36" w:rsidRDefault="002E7C36">
            <w:pPr>
              <w:spacing w:after="120"/>
              <w:rPr>
                <w:rFonts w:ascii="Sylfaen" w:hAnsi="Sylfaen" w:cs="Sylfaen"/>
                <w:sz w:val="20"/>
                <w:szCs w:val="20"/>
              </w:rPr>
            </w:pPr>
          </w:p>
        </w:tc>
      </w:tr>
      <w:tr w:rsidR="00004C12" w:rsidRPr="00004C12" w14:paraId="38A593AF" w14:textId="77777777" w:rsidTr="00004C12">
        <w:trPr>
          <w:jc w:val="center"/>
        </w:trPr>
        <w:tc>
          <w:tcPr>
            <w:tcW w:w="983" w:type="dxa"/>
            <w:vMerge/>
            <w:tcBorders>
              <w:left w:val="single" w:sz="4" w:space="0" w:color="auto"/>
            </w:tcBorders>
            <w:shd w:val="clear" w:color="auto" w:fill="FFFFFF"/>
          </w:tcPr>
          <w:p w14:paraId="2A213AF5" w14:textId="77777777" w:rsidR="002E7C36" w:rsidRDefault="002E7C36">
            <w:pPr>
              <w:spacing w:after="120"/>
              <w:jc w:val="center"/>
              <w:rPr>
                <w:rFonts w:ascii="Sylfaen" w:hAnsi="Sylfaen" w:cs="Sylfaen"/>
                <w:sz w:val="20"/>
                <w:szCs w:val="20"/>
              </w:rPr>
            </w:pPr>
          </w:p>
        </w:tc>
        <w:tc>
          <w:tcPr>
            <w:tcW w:w="3264" w:type="dxa"/>
            <w:tcBorders>
              <w:left w:val="single" w:sz="4" w:space="0" w:color="auto"/>
            </w:tcBorders>
            <w:shd w:val="clear" w:color="auto" w:fill="FFFFFF"/>
          </w:tcPr>
          <w:p w14:paraId="57DF9DE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38B952A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ռեեստրի մեջ հանելու համար</w:t>
            </w:r>
          </w:p>
        </w:tc>
      </w:tr>
      <w:tr w:rsidR="00004C12" w:rsidRPr="00004C12" w14:paraId="73D7E524" w14:textId="77777777" w:rsidTr="00004C12">
        <w:trPr>
          <w:jc w:val="center"/>
        </w:trPr>
        <w:tc>
          <w:tcPr>
            <w:tcW w:w="983" w:type="dxa"/>
            <w:vMerge/>
            <w:tcBorders>
              <w:left w:val="single" w:sz="4" w:space="0" w:color="auto"/>
            </w:tcBorders>
            <w:shd w:val="clear" w:color="auto" w:fill="FFFFFF"/>
          </w:tcPr>
          <w:p w14:paraId="431F7C70" w14:textId="77777777" w:rsidR="002E7C36" w:rsidRDefault="002E7C36">
            <w:pPr>
              <w:spacing w:after="120"/>
              <w:jc w:val="center"/>
              <w:rPr>
                <w:rFonts w:ascii="Sylfaen" w:hAnsi="Sylfaen" w:cs="Sylfaen"/>
                <w:sz w:val="20"/>
                <w:szCs w:val="20"/>
              </w:rPr>
            </w:pPr>
          </w:p>
        </w:tc>
        <w:tc>
          <w:tcPr>
            <w:tcW w:w="3264" w:type="dxa"/>
            <w:tcBorders>
              <w:left w:val="single" w:sz="4" w:space="0" w:color="auto"/>
            </w:tcBorders>
            <w:shd w:val="clear" w:color="auto" w:fill="FFFFFF"/>
          </w:tcPr>
          <w:p w14:paraId="29F5A2B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4F6F172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Հաջողությամբ կատարված մշակման մասին ծանուցում (P.SS.04.MSG.004)</w:t>
            </w:r>
          </w:p>
        </w:tc>
      </w:tr>
      <w:tr w:rsidR="00004C12" w:rsidRPr="00004C12" w14:paraId="087FFECF" w14:textId="77777777" w:rsidTr="00004C12">
        <w:trPr>
          <w:jc w:val="center"/>
        </w:trPr>
        <w:tc>
          <w:tcPr>
            <w:tcW w:w="983" w:type="dxa"/>
            <w:vMerge w:val="restart"/>
            <w:tcBorders>
              <w:top w:val="single" w:sz="4" w:space="0" w:color="auto"/>
              <w:left w:val="single" w:sz="4" w:space="0" w:color="auto"/>
            </w:tcBorders>
            <w:shd w:val="clear" w:color="auto" w:fill="FFFFFF"/>
          </w:tcPr>
          <w:p w14:paraId="3C7E9C33"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603B2FC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59A42082" w14:textId="77777777" w:rsidR="002E7C36" w:rsidRDefault="002E7C36">
            <w:pPr>
              <w:spacing w:after="120"/>
              <w:rPr>
                <w:rFonts w:ascii="Sylfaen" w:hAnsi="Sylfaen" w:cs="Sylfaen"/>
                <w:sz w:val="20"/>
                <w:szCs w:val="20"/>
              </w:rPr>
            </w:pPr>
          </w:p>
        </w:tc>
      </w:tr>
      <w:tr w:rsidR="00004C12" w:rsidRPr="00004C12" w14:paraId="5A464BA7" w14:textId="77777777" w:rsidTr="00004C12">
        <w:trPr>
          <w:jc w:val="center"/>
        </w:trPr>
        <w:tc>
          <w:tcPr>
            <w:tcW w:w="983" w:type="dxa"/>
            <w:vMerge/>
            <w:tcBorders>
              <w:left w:val="single" w:sz="4" w:space="0" w:color="auto"/>
            </w:tcBorders>
            <w:shd w:val="clear" w:color="auto" w:fill="FFFFFF"/>
          </w:tcPr>
          <w:p w14:paraId="315F0E09" w14:textId="77777777" w:rsidR="002E7C36" w:rsidRDefault="002E7C36">
            <w:pPr>
              <w:spacing w:after="120"/>
              <w:jc w:val="center"/>
              <w:rPr>
                <w:rFonts w:ascii="Sylfaen" w:hAnsi="Sylfaen" w:cs="Sylfaen"/>
                <w:sz w:val="20"/>
                <w:szCs w:val="20"/>
              </w:rPr>
            </w:pPr>
          </w:p>
        </w:tc>
        <w:tc>
          <w:tcPr>
            <w:tcW w:w="3264" w:type="dxa"/>
            <w:tcBorders>
              <w:left w:val="single" w:sz="4" w:space="0" w:color="auto"/>
            </w:tcBorders>
            <w:shd w:val="clear" w:color="auto" w:fill="FFFFFF"/>
          </w:tcPr>
          <w:p w14:paraId="26AA4A0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6DE6074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P.SS.04.MSG.003-ի համար</w:t>
            </w:r>
          </w:p>
          <w:p w14:paraId="2CB2968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 P.SS.04.MSG.04-ի համար</w:t>
            </w:r>
          </w:p>
        </w:tc>
      </w:tr>
      <w:tr w:rsidR="00004C12" w:rsidRPr="00004C12" w14:paraId="27D4C327" w14:textId="77777777" w:rsidTr="00004C12">
        <w:trPr>
          <w:jc w:val="center"/>
        </w:trPr>
        <w:tc>
          <w:tcPr>
            <w:tcW w:w="983" w:type="dxa"/>
            <w:vMerge/>
            <w:tcBorders>
              <w:left w:val="single" w:sz="4" w:space="0" w:color="auto"/>
              <w:bottom w:val="single" w:sz="4" w:space="0" w:color="auto"/>
            </w:tcBorders>
            <w:shd w:val="clear" w:color="auto" w:fill="FFFFFF"/>
          </w:tcPr>
          <w:p w14:paraId="55D13ADB" w14:textId="77777777" w:rsidR="002E7C36" w:rsidRDefault="002E7C36">
            <w:pPr>
              <w:spacing w:after="120"/>
              <w:rPr>
                <w:rFonts w:ascii="Sylfaen" w:hAnsi="Sylfaen" w:cs="Sylfaen"/>
                <w:sz w:val="20"/>
                <w:szCs w:val="20"/>
              </w:rPr>
            </w:pPr>
          </w:p>
        </w:tc>
        <w:tc>
          <w:tcPr>
            <w:tcW w:w="3264" w:type="dxa"/>
            <w:tcBorders>
              <w:left w:val="single" w:sz="4" w:space="0" w:color="auto"/>
              <w:bottom w:val="single" w:sz="4" w:space="0" w:color="auto"/>
            </w:tcBorders>
            <w:shd w:val="clear" w:color="auto" w:fill="FFFFFF"/>
            <w:vAlign w:val="center"/>
          </w:tcPr>
          <w:p w14:paraId="56CBC0B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 ճշգրիտ ԷԹՍ-ով էլեկտրոնային փաստաթղթի փոխանցում</w:t>
            </w:r>
            <w:r w:rsidR="00004C12" w:rsidRPr="00004C12">
              <w:rPr>
                <w:rFonts w:ascii="Sylfaen" w:hAnsi="Sylfaen"/>
                <w:sz w:val="20"/>
                <w:szCs w:val="20"/>
              </w:rPr>
              <w:t xml:space="preserve"> </w:t>
            </w:r>
            <w:r w:rsidRPr="00DC26BE">
              <w:rPr>
                <w:rFonts w:ascii="Sylfaen" w:hAnsi="Sylfaen"/>
                <w:sz w:val="20"/>
                <w:szCs w:val="20"/>
              </w:rPr>
              <w:t>ԷԹՍ.</w:t>
            </w:r>
          </w:p>
        </w:tc>
        <w:tc>
          <w:tcPr>
            <w:tcW w:w="5395" w:type="dxa"/>
            <w:tcBorders>
              <w:left w:val="single" w:sz="4" w:space="0" w:color="auto"/>
              <w:bottom w:val="single" w:sz="4" w:space="0" w:color="auto"/>
              <w:right w:val="single" w:sz="4" w:space="0" w:color="auto"/>
            </w:tcBorders>
            <w:shd w:val="clear" w:color="auto" w:fill="FFFFFF"/>
          </w:tcPr>
          <w:p w14:paraId="61AC3E0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w:t>
            </w:r>
          </w:p>
        </w:tc>
      </w:tr>
    </w:tbl>
    <w:p w14:paraId="284F6784" w14:textId="77777777" w:rsidR="002E7C36" w:rsidRDefault="002E7C36">
      <w:pPr>
        <w:spacing w:after="160" w:line="360" w:lineRule="auto"/>
        <w:rPr>
          <w:rFonts w:ascii="Sylfaen" w:hAnsi="Sylfaen" w:cs="Sylfaen"/>
        </w:rPr>
      </w:pPr>
    </w:p>
    <w:p w14:paraId="0942FD36"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4.</w:t>
      </w:r>
      <w:r w:rsidRPr="00DC26BE">
        <w:rPr>
          <w:rFonts w:ascii="Sylfaen" w:hAnsi="Sylfaen"/>
          <w:sz w:val="24"/>
          <w:szCs w:val="24"/>
        </w:rPr>
        <w:t xml:space="preserve"> Ընդհանուր գործընթացի՝ «Երրորդ երկրների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մասին տեղեկատվության ստացում» տրանզակցիա (P.SS.04.TRN.004) </w:t>
      </w:r>
    </w:p>
    <w:p w14:paraId="69F8B451"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18.</w:t>
      </w:r>
      <w:r w:rsidR="00004C12" w:rsidRPr="00004C12">
        <w:rPr>
          <w:rFonts w:ascii="Sylfaen" w:hAnsi="Sylfaen"/>
          <w:sz w:val="24"/>
          <w:szCs w:val="24"/>
        </w:rPr>
        <w:tab/>
      </w:r>
      <w:r w:rsidRPr="00DC26BE">
        <w:rPr>
          <w:rFonts w:ascii="Sylfaen" w:hAnsi="Sylfaen"/>
          <w:sz w:val="24"/>
          <w:szCs w:val="24"/>
        </w:rPr>
        <w:t>Ընդհանուր գործընթացի՝ «Երրորդ երկրների ձեռնարկությունների ռեեստրի թարմացման ամսաթվի ու ժամի վերաբերյալ տեղեկատվության ստացում» տրանզակցիան (P.SS.04.TRN.004) կատարվում է լիազորված մարմնի տեղեկատվական համակարգում պահվող՝ երրորդ երկրների ձեռնարկությունների վերաբերյալ տեղեկությունների վիճակի (վերջին թարմացման ամսաթվի ու ժամի) մասին տեղեկատվությունը Հանձնաժողովում պահվող՝ երրորդ երկրների ձեռնարկությունների ռեեստրից համապատասխան տեղեկատվության հետ համաժամանակեցնելու անհրաժեշտությունը գնահատելու նպատակով՝ երրորդ երկրների ձեռնարկությունների ռեեստրի թարմացման ամսաթվի ու ժամի վերաբերյալ տեղեկատվությունը նախաձեռնողի կողմից ստանալու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052A6E02" w14:textId="77777777" w:rsidR="002E7C36" w:rsidRDefault="00E807FA">
      <w:pPr>
        <w:spacing w:after="160" w:line="360" w:lineRule="auto"/>
        <w:jc w:val="center"/>
        <w:rPr>
          <w:rFonts w:ascii="Sylfaen" w:hAnsi="Sylfaen" w:cs="Sylfaen"/>
        </w:rPr>
      </w:pPr>
      <w:r>
        <w:rPr>
          <w:rFonts w:ascii="Sylfaen" w:hAnsi="Sylfaen" w:cs="Sylfaen"/>
          <w:noProof/>
          <w:lang w:val="en-US" w:eastAsia="en-US" w:bidi="ar-SA"/>
        </w:rPr>
        <w:pict w14:anchorId="1D795A4F">
          <v:group id="_x0000_s1563" style="position:absolute;left:0;text-align:left;margin-left:3.2pt;margin-top:4.5pt;width:449.4pt;height:189.75pt;z-index:377906953" coordorigin="1482,1508" coordsize="8988,3795">
            <v:rect id="_x0000_s1469" style="position:absolute;left:3157;top:1508;width:1643;height:315" stroked="f">
              <v:textbox style="mso-next-textbox:#_x0000_s1469" inset="0,0,0,0">
                <w:txbxContent>
                  <w:p w14:paraId="52281210" w14:textId="77777777" w:rsidR="002E7C36" w:rsidRDefault="002E7C36" w:rsidP="00004C12">
                    <w:pPr>
                      <w:jc w:val="center"/>
                    </w:pPr>
                    <w:r>
                      <w:rPr>
                        <w:rFonts w:ascii="Sylfaen" w:hAnsi="Sylfaen"/>
                        <w:color w:val="262625"/>
                        <w:sz w:val="16"/>
                      </w:rPr>
                      <w:t>: Նախաձեռնողը</w:t>
                    </w:r>
                  </w:p>
                </w:txbxContent>
              </v:textbox>
            </v:rect>
            <v:rect id="_x0000_s1470" style="position:absolute;left:7782;top:1508;width:1698;height:315" stroked="f">
              <v:textbox style="mso-next-textbox:#_x0000_s1470" inset="0,0,0,0">
                <w:txbxContent>
                  <w:p w14:paraId="39004F60" w14:textId="77777777" w:rsidR="002E7C36" w:rsidRDefault="002E7C36" w:rsidP="00004C12">
                    <w:pPr>
                      <w:jc w:val="center"/>
                    </w:pPr>
                    <w:r>
                      <w:rPr>
                        <w:rFonts w:ascii="Sylfaen" w:hAnsi="Sylfaen"/>
                        <w:color w:val="262625"/>
                        <w:sz w:val="16"/>
                      </w:rPr>
                      <w:t>: Ռեսպոնդենտը</w:t>
                    </w:r>
                  </w:p>
                </w:txbxContent>
              </v:textbox>
            </v:rect>
            <v:rect id="_x0000_s1471" style="position:absolute;left:8073;top:2753;width:2397;height:915" stroked="f">
              <v:textbox style="mso-next-textbox:#_x0000_s1471" inset="0,0,0,0">
                <w:txbxContent>
                  <w:p w14:paraId="67FF79C2" w14:textId="77777777" w:rsidR="002E7C36" w:rsidRPr="00004C12" w:rsidRDefault="002E7C36" w:rsidP="006914A0">
                    <w:pPr>
                      <w:jc w:val="center"/>
                      <w:rPr>
                        <w:sz w:val="22"/>
                      </w:rPr>
                    </w:pPr>
                    <w:r w:rsidRPr="00004C12">
                      <w:rPr>
                        <w:rFonts w:ascii="Sylfaen" w:hAnsi="Sylfaen"/>
                        <w:color w:val="262625"/>
                        <w:sz w:val="14"/>
                      </w:rPr>
                      <w:t xml:space="preserve">Երրորդ երկրների ձեռնարկությունների ռեեստրի թարմացման ամսաթվի և ժամի մասին տեղեկատվության մշակումն ու ներկայացումը </w:t>
                    </w:r>
                  </w:p>
                </w:txbxContent>
              </v:textbox>
            </v:rect>
            <v:rect id="_x0000_s1472" style="position:absolute;left:2973;top:2753;width:2397;height:915" stroked="f">
              <v:textbox style="mso-next-textbox:#_x0000_s1472" inset="0,0,0,0">
                <w:txbxContent>
                  <w:p w14:paraId="41688282" w14:textId="77777777" w:rsidR="002E7C36" w:rsidRPr="00004C12" w:rsidRDefault="002E7C36" w:rsidP="00004C12">
                    <w:pPr>
                      <w:jc w:val="center"/>
                      <w:rPr>
                        <w:sz w:val="22"/>
                      </w:rPr>
                    </w:pPr>
                    <w:r w:rsidRPr="00004C12">
                      <w:rPr>
                        <w:rFonts w:ascii="Sylfaen" w:hAnsi="Sylfaen"/>
                        <w:color w:val="262625"/>
                        <w:sz w:val="14"/>
                      </w:rPr>
                      <w:t>Երրորդ երկրների ձեռնարկությունների ռեեստրի թարմացման ամսաթվի և ժամի վերաբերյալ տեղեկատվության հարցում</w:t>
                    </w:r>
                  </w:p>
                </w:txbxContent>
              </v:textbox>
            </v:rect>
            <v:rect id="_x0000_s1473" style="position:absolute;left:1482;top:2573;width:1143;height:465" stroked="f">
              <v:textbox style="mso-next-textbox:#_x0000_s1473" inset="0,0,0,0">
                <w:txbxContent>
                  <w:p w14:paraId="405534CD" w14:textId="77777777" w:rsidR="002E7C36" w:rsidRDefault="002E7C36" w:rsidP="00004C12">
                    <w:pPr>
                      <w:jc w:val="center"/>
                    </w:pPr>
                    <w:r>
                      <w:rPr>
                        <w:rFonts w:ascii="Sylfaen" w:hAnsi="Sylfaen"/>
                        <w:color w:val="262625"/>
                        <w:sz w:val="16"/>
                      </w:rPr>
                      <w:t>Հսկողության սխալ</w:t>
                    </w:r>
                  </w:p>
                </w:txbxContent>
              </v:textbox>
            </v:rect>
            <v:rect id="_x0000_s1474" style="position:absolute;left:2973;top:4988;width:1084;height:315" stroked="f">
              <v:textbox style="mso-next-textbox:#_x0000_s1474" inset="0,0,0,0">
                <w:txbxContent>
                  <w:p w14:paraId="27083691" w14:textId="77777777" w:rsidR="002E7C36" w:rsidRDefault="002E7C36" w:rsidP="00004C12">
                    <w:pPr>
                      <w:jc w:val="center"/>
                    </w:pPr>
                    <w:r>
                      <w:rPr>
                        <w:rFonts w:ascii="Sylfaen" w:hAnsi="Sylfaen"/>
                        <w:color w:val="262625"/>
                        <w:sz w:val="16"/>
                      </w:rPr>
                      <w:t>Հաջողված է</w:t>
                    </w:r>
                  </w:p>
                </w:txbxContent>
              </v:textbox>
            </v:rect>
            <v:rect id="_x0000_s1475" style="position:absolute;left:1893;top:4373;width:4827;height:450" stroked="f">
              <v:textbox style="mso-next-textbox:#_x0000_s1475" inset="0,0,0,0">
                <w:txbxContent>
                  <w:p w14:paraId="13193BC1" w14:textId="77777777" w:rsidR="002E7C36" w:rsidRPr="00004C12" w:rsidRDefault="002E7C36" w:rsidP="00004C12">
                    <w:pPr>
                      <w:jc w:val="center"/>
                      <w:rPr>
                        <w:sz w:val="22"/>
                      </w:rPr>
                    </w:pPr>
                    <w:r>
                      <w:rPr>
                        <w:rFonts w:ascii="Sylfaen" w:hAnsi="Sylfaen"/>
                        <w:color w:val="262625"/>
                        <w:sz w:val="16"/>
                      </w:rPr>
                      <w:t xml:space="preserve">: </w:t>
                    </w:r>
                    <w:r w:rsidRPr="00004C12">
                      <w:rPr>
                        <w:rFonts w:ascii="Sylfaen" w:hAnsi="Sylfaen"/>
                        <w:color w:val="262625"/>
                        <w:sz w:val="14"/>
                      </w:rPr>
                      <w:t>տեղեկություններ երրորդ երկրների վերաբերյալ  [թարմացման ամսաթվի և ժամի վերաբերյալ տեղեկատվությունը հարցվել է]</w:t>
                    </w:r>
                  </w:p>
                </w:txbxContent>
              </v:textbox>
            </v:rect>
            <v:rect id="_x0000_s1476" style="position:absolute;left:5538;top:3398;width:2397;height:885" stroked="f">
              <v:textbox style="mso-next-textbox:#_x0000_s1476" inset="0,0,0,0">
                <w:txbxContent>
                  <w:p w14:paraId="4EBB6BAE" w14:textId="77777777" w:rsidR="002E7C36" w:rsidRPr="00004C12" w:rsidRDefault="002E7C36" w:rsidP="00004C12">
                    <w:pPr>
                      <w:jc w:val="center"/>
                      <w:rPr>
                        <w:sz w:val="20"/>
                      </w:rPr>
                    </w:pPr>
                    <w:r w:rsidRPr="00004C12">
                      <w:rPr>
                        <w:rFonts w:ascii="Sylfaen" w:hAnsi="Sylfaen"/>
                        <w:color w:val="262625"/>
                        <w:sz w:val="12"/>
                      </w:rPr>
                      <w:t>Երրորդ երկրների ձեռնարկությունների ռեեստրի թարմացման ամսաթվի և ժամի վերաբերյալ տեղեկատվություն (P.SS.04.MSG.006)</w:t>
                    </w:r>
                  </w:p>
                </w:txbxContent>
              </v:textbox>
            </v:rect>
            <v:rect id="_x0000_s1477" style="position:absolute;left:5538;top:2153;width:2397;height:810" stroked="f">
              <v:textbox style="mso-next-textbox:#_x0000_s1477" inset="0,0,0,0">
                <w:txbxContent>
                  <w:p w14:paraId="42AF4A18" w14:textId="77777777" w:rsidR="002E7C36" w:rsidRPr="00004C12" w:rsidRDefault="002E7C36" w:rsidP="006914A0">
                    <w:pPr>
                      <w:jc w:val="center"/>
                      <w:rPr>
                        <w:sz w:val="12"/>
                        <w:szCs w:val="16"/>
                      </w:rPr>
                    </w:pPr>
                    <w:r w:rsidRPr="00004C12">
                      <w:rPr>
                        <w:rFonts w:ascii="Sylfaen" w:hAnsi="Sylfaen"/>
                        <w:color w:val="262625"/>
                        <w:sz w:val="12"/>
                        <w:szCs w:val="16"/>
                      </w:rPr>
                      <w:t>Երրորդ երկրների ձեռնարկությունների ռեեստրի թարմացման ամսաթվի և ժամի վերաբերյալ տեղեկատվության հարցում (P.SS.04.MSG.005)</w:t>
                    </w:r>
                  </w:p>
                </w:txbxContent>
              </v:textbox>
            </v:rect>
            <v:rect id="_x0000_s1561" style="position:absolute;left:4594;top:2153;width:944;height:420" stroked="f"/>
            <v:rect id="_x0000_s1562" style="position:absolute;left:7935;top:2153;width:702;height:388" stroked="f"/>
          </v:group>
        </w:pict>
      </w:r>
      <w:r w:rsidR="002E7C36">
        <w:rPr>
          <w:rFonts w:ascii="Sylfaen" w:hAnsi="Sylfaen" w:cs="Sylfaen"/>
          <w:noProof/>
          <w:lang w:val="en-US" w:eastAsia="en-US" w:bidi="ar-SA"/>
        </w:rPr>
        <w:drawing>
          <wp:inline distT="0" distB="0" distL="0" distR="0" wp14:anchorId="538A3CEC" wp14:editId="79501AB9">
            <wp:extent cx="5992495" cy="2926080"/>
            <wp:effectExtent l="0" t="0" r="0" b="0"/>
            <wp:docPr id="46" name="Picut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6" cstate="print"/>
                    <a:stretch/>
                  </pic:blipFill>
                  <pic:spPr>
                    <a:xfrm>
                      <a:off x="0" y="0"/>
                      <a:ext cx="5992495" cy="2926080"/>
                    </a:xfrm>
                    <a:prstGeom prst="rect">
                      <a:avLst/>
                    </a:prstGeom>
                  </pic:spPr>
                </pic:pic>
              </a:graphicData>
            </a:graphic>
          </wp:inline>
        </w:drawing>
      </w:r>
    </w:p>
    <w:p w14:paraId="47CAE964" w14:textId="77777777" w:rsidR="002E7C36" w:rsidRDefault="00DC26BE">
      <w:pPr>
        <w:pStyle w:val="Picturecaption0"/>
        <w:spacing w:after="160" w:line="360" w:lineRule="auto"/>
        <w:rPr>
          <w:rFonts w:ascii="Sylfaen" w:hAnsi="Sylfaen" w:cs="Sylfaen"/>
          <w:sz w:val="20"/>
        </w:rPr>
      </w:pPr>
      <w:r w:rsidRPr="00DC26BE">
        <w:rPr>
          <w:rFonts w:ascii="Sylfaen" w:hAnsi="Sylfaen"/>
          <w:sz w:val="20"/>
        </w:rPr>
        <w:t xml:space="preserve">Նկ. 7. Ընդհանուր գործընթացի՝ «Երրորդ երկրների ձեռնարկությունների ռեեստրի թարմացման ամսաթվի </w:t>
      </w:r>
      <w:r w:rsidR="008D0DD6" w:rsidRPr="00004C12">
        <w:rPr>
          <w:rFonts w:ascii="Sylfaen" w:hAnsi="Sylfaen"/>
          <w:sz w:val="20"/>
        </w:rPr>
        <w:t>եւ</w:t>
      </w:r>
      <w:r w:rsidRPr="00DC26BE">
        <w:rPr>
          <w:rFonts w:ascii="Sylfaen" w:hAnsi="Sylfaen"/>
          <w:sz w:val="20"/>
        </w:rPr>
        <w:t xml:space="preserve"> ժամի մասին տեղեկատվության ստացում» տրանզակցիայի </w:t>
      </w:r>
      <w:r w:rsidR="00790341" w:rsidRPr="00790341">
        <w:rPr>
          <w:rFonts w:ascii="Sylfaen" w:hAnsi="Sylfaen"/>
          <w:sz w:val="20"/>
        </w:rPr>
        <w:br/>
      </w:r>
      <w:r w:rsidRPr="00DC26BE">
        <w:rPr>
          <w:rFonts w:ascii="Sylfaen" w:hAnsi="Sylfaen"/>
          <w:sz w:val="20"/>
        </w:rPr>
        <w:t>(P.SS.04.TRN.004) կատարման սխեման</w:t>
      </w:r>
    </w:p>
    <w:p w14:paraId="4E6870AD" w14:textId="77777777" w:rsidR="002E7C36" w:rsidRDefault="002E7C36">
      <w:pPr>
        <w:pStyle w:val="Picturecaption0"/>
        <w:spacing w:after="160" w:line="360" w:lineRule="auto"/>
        <w:jc w:val="right"/>
        <w:rPr>
          <w:rFonts w:ascii="Sylfaen" w:hAnsi="Sylfaen" w:cs="Sylfaen"/>
        </w:rPr>
      </w:pPr>
    </w:p>
    <w:p w14:paraId="17B78467" w14:textId="77777777" w:rsidR="002E7C36" w:rsidRDefault="00DC26BE">
      <w:pPr>
        <w:pStyle w:val="Picturecaption0"/>
        <w:spacing w:after="160" w:line="360" w:lineRule="auto"/>
        <w:jc w:val="right"/>
        <w:rPr>
          <w:rFonts w:ascii="Sylfaen" w:hAnsi="Sylfaen" w:cs="Sylfaen"/>
        </w:rPr>
      </w:pPr>
      <w:r>
        <w:rPr>
          <w:rFonts w:ascii="Sylfaen" w:hAnsi="Sylfaen"/>
        </w:rPr>
        <w:t>Աղյուսակ 8</w:t>
      </w:r>
    </w:p>
    <w:p w14:paraId="765F17F1"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Ընդհանուր գործընթացի՝ «Երրորդ երկրների ձեռնարկությունների ռեեստրի թարմացման ամսաթվի </w:t>
      </w:r>
      <w:r w:rsidR="008D0DD6">
        <w:rPr>
          <w:rFonts w:ascii="Sylfaen" w:hAnsi="Sylfaen"/>
          <w:sz w:val="24"/>
          <w:szCs w:val="24"/>
        </w:rPr>
        <w:t>եւ</w:t>
      </w:r>
      <w:r w:rsidRPr="00DC26BE">
        <w:rPr>
          <w:rFonts w:ascii="Sylfaen" w:hAnsi="Sylfaen"/>
          <w:sz w:val="24"/>
          <w:szCs w:val="24"/>
        </w:rPr>
        <w:t xml:space="preserve"> ժամի վերաբերյալ տեղեկատվության ստացում» տրանզակցիայի (P.SS.04.TRN.004) նկարագրությունը</w:t>
      </w:r>
    </w:p>
    <w:tbl>
      <w:tblPr>
        <w:tblOverlap w:val="never"/>
        <w:tblW w:w="9500" w:type="dxa"/>
        <w:jc w:val="center"/>
        <w:tblLayout w:type="fixed"/>
        <w:tblCellMar>
          <w:left w:w="10" w:type="dxa"/>
          <w:right w:w="10" w:type="dxa"/>
        </w:tblCellMar>
        <w:tblLook w:val="0000" w:firstRow="0" w:lastRow="0" w:firstColumn="0" w:lastColumn="0" w:noHBand="0" w:noVBand="0"/>
      </w:tblPr>
      <w:tblGrid>
        <w:gridCol w:w="993"/>
        <w:gridCol w:w="3112"/>
        <w:gridCol w:w="5395"/>
      </w:tblGrid>
      <w:tr w:rsidR="006914A0" w:rsidRPr="003051B9" w14:paraId="2A17E9D3" w14:textId="77777777" w:rsidTr="003051B9">
        <w:trPr>
          <w:tblHeader/>
          <w:jc w:val="center"/>
        </w:trPr>
        <w:tc>
          <w:tcPr>
            <w:tcW w:w="993" w:type="dxa"/>
            <w:tcBorders>
              <w:top w:val="single" w:sz="4" w:space="0" w:color="auto"/>
              <w:left w:val="single" w:sz="4" w:space="0" w:color="auto"/>
            </w:tcBorders>
            <w:shd w:val="clear" w:color="auto" w:fill="FFFFFF"/>
            <w:vAlign w:val="center"/>
          </w:tcPr>
          <w:p w14:paraId="39265F0E"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Համարը՝ ը/կ</w:t>
            </w:r>
          </w:p>
        </w:tc>
        <w:tc>
          <w:tcPr>
            <w:tcW w:w="3112" w:type="dxa"/>
            <w:tcBorders>
              <w:top w:val="single" w:sz="4" w:space="0" w:color="auto"/>
              <w:left w:val="single" w:sz="4" w:space="0" w:color="auto"/>
            </w:tcBorders>
            <w:shd w:val="clear" w:color="auto" w:fill="FFFFFF"/>
            <w:vAlign w:val="center"/>
          </w:tcPr>
          <w:p w14:paraId="10196226" w14:textId="77777777" w:rsidR="002E7C36" w:rsidRDefault="00DC26BE">
            <w:pPr>
              <w:pStyle w:val="Other0"/>
              <w:spacing w:after="120" w:line="240" w:lineRule="auto"/>
              <w:ind w:firstLine="440"/>
              <w:rPr>
                <w:rFonts w:ascii="Sylfaen" w:hAnsi="Sylfaen" w:cs="Sylfaen"/>
                <w:sz w:val="20"/>
                <w:szCs w:val="20"/>
              </w:rPr>
            </w:pPr>
            <w:r w:rsidRPr="00DC26BE">
              <w:rPr>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38D6F8EA"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Նկարագրությունը</w:t>
            </w:r>
          </w:p>
        </w:tc>
      </w:tr>
      <w:tr w:rsidR="006914A0" w:rsidRPr="003051B9" w14:paraId="20DDD37C" w14:textId="77777777" w:rsidTr="003051B9">
        <w:trPr>
          <w:tblHeader/>
          <w:jc w:val="center"/>
        </w:trPr>
        <w:tc>
          <w:tcPr>
            <w:tcW w:w="993" w:type="dxa"/>
            <w:tcBorders>
              <w:top w:val="single" w:sz="4" w:space="0" w:color="auto"/>
              <w:left w:val="single" w:sz="4" w:space="0" w:color="auto"/>
            </w:tcBorders>
            <w:shd w:val="clear" w:color="auto" w:fill="FFFFFF"/>
            <w:vAlign w:val="center"/>
          </w:tcPr>
          <w:p w14:paraId="7271FBB2"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c>
          <w:tcPr>
            <w:tcW w:w="3112" w:type="dxa"/>
            <w:tcBorders>
              <w:top w:val="single" w:sz="4" w:space="0" w:color="auto"/>
              <w:left w:val="single" w:sz="4" w:space="0" w:color="auto"/>
            </w:tcBorders>
            <w:shd w:val="clear" w:color="auto" w:fill="FFFFFF"/>
            <w:vAlign w:val="center"/>
          </w:tcPr>
          <w:p w14:paraId="19D1D6C6"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22292E31"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3</w:t>
            </w:r>
          </w:p>
        </w:tc>
      </w:tr>
      <w:tr w:rsidR="006914A0" w:rsidRPr="003051B9" w14:paraId="6D2F1954" w14:textId="77777777" w:rsidTr="003051B9">
        <w:trPr>
          <w:jc w:val="center"/>
        </w:trPr>
        <w:tc>
          <w:tcPr>
            <w:tcW w:w="993" w:type="dxa"/>
            <w:tcBorders>
              <w:top w:val="single" w:sz="4" w:space="0" w:color="auto"/>
              <w:left w:val="single" w:sz="4" w:space="0" w:color="auto"/>
            </w:tcBorders>
            <w:shd w:val="clear" w:color="auto" w:fill="FFFFFF"/>
            <w:vAlign w:val="center"/>
          </w:tcPr>
          <w:p w14:paraId="79071309" w14:textId="77777777" w:rsidR="002E7C36" w:rsidRDefault="00DC26BE">
            <w:pPr>
              <w:pStyle w:val="Other0"/>
              <w:spacing w:after="120" w:line="240" w:lineRule="auto"/>
              <w:ind w:hanging="10"/>
              <w:jc w:val="center"/>
              <w:rPr>
                <w:rFonts w:ascii="Sylfaen" w:hAnsi="Sylfaen" w:cs="Sylfaen"/>
                <w:sz w:val="20"/>
                <w:szCs w:val="20"/>
              </w:rPr>
            </w:pPr>
            <w:r w:rsidRPr="00DC26BE">
              <w:rPr>
                <w:rFonts w:ascii="Sylfaen" w:hAnsi="Sylfaen"/>
                <w:sz w:val="20"/>
                <w:szCs w:val="20"/>
              </w:rPr>
              <w:t>1</w:t>
            </w:r>
          </w:p>
        </w:tc>
        <w:tc>
          <w:tcPr>
            <w:tcW w:w="3112" w:type="dxa"/>
            <w:tcBorders>
              <w:top w:val="single" w:sz="4" w:space="0" w:color="auto"/>
              <w:left w:val="single" w:sz="4" w:space="0" w:color="auto"/>
            </w:tcBorders>
            <w:shd w:val="clear" w:color="auto" w:fill="FFFFFF"/>
            <w:vAlign w:val="center"/>
          </w:tcPr>
          <w:p w14:paraId="1F723C0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7C769B4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P.SS.04.TRN.004</w:t>
            </w:r>
          </w:p>
        </w:tc>
      </w:tr>
      <w:tr w:rsidR="006914A0" w:rsidRPr="003051B9" w14:paraId="14516540" w14:textId="77777777" w:rsidTr="003051B9">
        <w:trPr>
          <w:jc w:val="center"/>
        </w:trPr>
        <w:tc>
          <w:tcPr>
            <w:tcW w:w="993" w:type="dxa"/>
            <w:tcBorders>
              <w:top w:val="single" w:sz="4" w:space="0" w:color="auto"/>
              <w:left w:val="single" w:sz="4" w:space="0" w:color="auto"/>
            </w:tcBorders>
            <w:shd w:val="clear" w:color="auto" w:fill="FFFFFF"/>
          </w:tcPr>
          <w:p w14:paraId="42EB8A26" w14:textId="77777777" w:rsidR="002E7C36" w:rsidRDefault="00DC26BE">
            <w:pPr>
              <w:pStyle w:val="Other0"/>
              <w:spacing w:after="120" w:line="240" w:lineRule="auto"/>
              <w:ind w:hanging="10"/>
              <w:jc w:val="center"/>
              <w:rPr>
                <w:rFonts w:ascii="Sylfaen" w:hAnsi="Sylfaen" w:cs="Sylfaen"/>
                <w:sz w:val="20"/>
                <w:szCs w:val="20"/>
              </w:rPr>
            </w:pPr>
            <w:r w:rsidRPr="00DC26BE">
              <w:rPr>
                <w:rFonts w:ascii="Sylfaen" w:hAnsi="Sylfaen"/>
                <w:sz w:val="20"/>
                <w:szCs w:val="20"/>
              </w:rPr>
              <w:t>2</w:t>
            </w:r>
          </w:p>
        </w:tc>
        <w:tc>
          <w:tcPr>
            <w:tcW w:w="3112" w:type="dxa"/>
            <w:tcBorders>
              <w:top w:val="single" w:sz="4" w:space="0" w:color="auto"/>
              <w:left w:val="single" w:sz="4" w:space="0" w:color="auto"/>
            </w:tcBorders>
            <w:shd w:val="clear" w:color="auto" w:fill="FFFFFF"/>
            <w:vAlign w:val="center"/>
          </w:tcPr>
          <w:p w14:paraId="611FBD8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19B6C93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 թարմացման ամսաթվի </w:t>
            </w:r>
            <w:r w:rsidR="008D0DD6" w:rsidRPr="003051B9">
              <w:rPr>
                <w:rFonts w:ascii="Sylfaen" w:hAnsi="Sylfaen"/>
                <w:sz w:val="20"/>
                <w:szCs w:val="20"/>
              </w:rPr>
              <w:t>եւ</w:t>
            </w:r>
            <w:r w:rsidRPr="00DC26BE">
              <w:rPr>
                <w:rFonts w:ascii="Sylfaen" w:hAnsi="Sylfaen"/>
                <w:sz w:val="20"/>
                <w:szCs w:val="20"/>
              </w:rPr>
              <w:t xml:space="preserve"> ժամի վերաբերյալ տեղեկատվության ստացում</w:t>
            </w:r>
          </w:p>
        </w:tc>
      </w:tr>
      <w:tr w:rsidR="006914A0" w:rsidRPr="003051B9" w14:paraId="04E92E1C" w14:textId="77777777" w:rsidTr="003051B9">
        <w:trPr>
          <w:jc w:val="center"/>
        </w:trPr>
        <w:tc>
          <w:tcPr>
            <w:tcW w:w="993" w:type="dxa"/>
            <w:tcBorders>
              <w:top w:val="single" w:sz="4" w:space="0" w:color="auto"/>
              <w:left w:val="single" w:sz="4" w:space="0" w:color="auto"/>
            </w:tcBorders>
            <w:shd w:val="clear" w:color="auto" w:fill="FFFFFF"/>
          </w:tcPr>
          <w:p w14:paraId="11A5F2D0" w14:textId="77777777" w:rsidR="002E7C36" w:rsidRDefault="00DC26BE">
            <w:pPr>
              <w:pStyle w:val="Other0"/>
              <w:spacing w:after="120" w:line="240" w:lineRule="auto"/>
              <w:ind w:hanging="10"/>
              <w:jc w:val="center"/>
              <w:rPr>
                <w:rFonts w:ascii="Sylfaen" w:hAnsi="Sylfaen" w:cs="Sylfaen"/>
                <w:sz w:val="20"/>
                <w:szCs w:val="20"/>
              </w:rPr>
            </w:pPr>
            <w:r w:rsidRPr="00DC26BE">
              <w:rPr>
                <w:rFonts w:ascii="Sylfaen" w:hAnsi="Sylfaen"/>
                <w:sz w:val="20"/>
                <w:szCs w:val="20"/>
              </w:rPr>
              <w:t>3</w:t>
            </w:r>
          </w:p>
        </w:tc>
        <w:tc>
          <w:tcPr>
            <w:tcW w:w="3112" w:type="dxa"/>
            <w:tcBorders>
              <w:top w:val="single" w:sz="4" w:space="0" w:color="auto"/>
              <w:left w:val="single" w:sz="4" w:space="0" w:color="auto"/>
            </w:tcBorders>
            <w:shd w:val="clear" w:color="auto" w:fill="FFFFFF"/>
            <w:vAlign w:val="center"/>
          </w:tcPr>
          <w:p w14:paraId="2660CFA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ձ</w:t>
            </w:r>
            <w:r w:rsidR="008D0DD6" w:rsidRPr="003051B9">
              <w:rPr>
                <w:rFonts w:ascii="Sylfaen" w:hAnsi="Sylfaen"/>
                <w:sz w:val="20"/>
                <w:szCs w:val="20"/>
              </w:rPr>
              <w:t>եւ</w:t>
            </w:r>
            <w:r w:rsidRPr="00DC26BE">
              <w:rPr>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6B0A4AE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հարցը/պատասխանը</w:t>
            </w:r>
          </w:p>
        </w:tc>
      </w:tr>
      <w:tr w:rsidR="006914A0" w:rsidRPr="003051B9" w14:paraId="4B3F337B" w14:textId="77777777" w:rsidTr="003051B9">
        <w:trPr>
          <w:jc w:val="center"/>
        </w:trPr>
        <w:tc>
          <w:tcPr>
            <w:tcW w:w="993" w:type="dxa"/>
            <w:tcBorders>
              <w:top w:val="single" w:sz="4" w:space="0" w:color="auto"/>
              <w:left w:val="single" w:sz="4" w:space="0" w:color="auto"/>
            </w:tcBorders>
            <w:shd w:val="clear" w:color="auto" w:fill="FFFFFF"/>
            <w:vAlign w:val="center"/>
          </w:tcPr>
          <w:p w14:paraId="009A8AB8" w14:textId="77777777" w:rsidR="002E7C36" w:rsidRDefault="00DC26BE">
            <w:pPr>
              <w:pStyle w:val="Other0"/>
              <w:spacing w:after="120" w:line="240" w:lineRule="auto"/>
              <w:ind w:hanging="10"/>
              <w:jc w:val="center"/>
              <w:rPr>
                <w:rFonts w:ascii="Sylfaen" w:hAnsi="Sylfaen" w:cs="Sylfaen"/>
                <w:sz w:val="20"/>
                <w:szCs w:val="20"/>
              </w:rPr>
            </w:pPr>
            <w:r w:rsidRPr="00DC26BE">
              <w:rPr>
                <w:rFonts w:ascii="Sylfaen" w:hAnsi="Sylfaen"/>
                <w:sz w:val="20"/>
                <w:szCs w:val="20"/>
              </w:rPr>
              <w:t>4</w:t>
            </w:r>
          </w:p>
        </w:tc>
        <w:tc>
          <w:tcPr>
            <w:tcW w:w="3112" w:type="dxa"/>
            <w:tcBorders>
              <w:top w:val="single" w:sz="4" w:space="0" w:color="auto"/>
              <w:left w:val="single" w:sz="4" w:space="0" w:color="auto"/>
            </w:tcBorders>
            <w:shd w:val="clear" w:color="auto" w:fill="FFFFFF"/>
            <w:vAlign w:val="center"/>
          </w:tcPr>
          <w:p w14:paraId="43C85E3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78D2D4E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նախաձեռնողը</w:t>
            </w:r>
          </w:p>
        </w:tc>
      </w:tr>
      <w:tr w:rsidR="006914A0" w:rsidRPr="003051B9" w14:paraId="3B3D8B10" w14:textId="77777777" w:rsidTr="003051B9">
        <w:trPr>
          <w:jc w:val="center"/>
        </w:trPr>
        <w:tc>
          <w:tcPr>
            <w:tcW w:w="993" w:type="dxa"/>
            <w:tcBorders>
              <w:top w:val="single" w:sz="4" w:space="0" w:color="auto"/>
              <w:left w:val="single" w:sz="4" w:space="0" w:color="auto"/>
            </w:tcBorders>
            <w:shd w:val="clear" w:color="auto" w:fill="FFFFFF"/>
          </w:tcPr>
          <w:p w14:paraId="52A6D61E" w14:textId="77777777" w:rsidR="002E7C36" w:rsidRDefault="00DC26BE">
            <w:pPr>
              <w:pStyle w:val="Other0"/>
              <w:spacing w:after="120" w:line="240" w:lineRule="auto"/>
              <w:ind w:hanging="10"/>
              <w:jc w:val="center"/>
              <w:rPr>
                <w:rFonts w:ascii="Sylfaen" w:hAnsi="Sylfaen" w:cs="Sylfaen"/>
                <w:sz w:val="20"/>
                <w:szCs w:val="20"/>
              </w:rPr>
            </w:pPr>
            <w:r w:rsidRPr="00DC26BE">
              <w:rPr>
                <w:rFonts w:ascii="Sylfaen" w:hAnsi="Sylfaen"/>
                <w:sz w:val="20"/>
                <w:szCs w:val="20"/>
              </w:rPr>
              <w:t>5</w:t>
            </w:r>
          </w:p>
        </w:tc>
        <w:tc>
          <w:tcPr>
            <w:tcW w:w="3112" w:type="dxa"/>
            <w:tcBorders>
              <w:top w:val="single" w:sz="4" w:space="0" w:color="auto"/>
              <w:left w:val="single" w:sz="4" w:space="0" w:color="auto"/>
            </w:tcBorders>
            <w:shd w:val="clear" w:color="auto" w:fill="FFFFFF"/>
          </w:tcPr>
          <w:p w14:paraId="65710DF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3D31D17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 թարմացման ամսաթվի </w:t>
            </w:r>
            <w:r w:rsidR="008D0DD6" w:rsidRPr="003051B9">
              <w:rPr>
                <w:rFonts w:ascii="Sylfaen" w:hAnsi="Sylfaen"/>
                <w:sz w:val="20"/>
                <w:szCs w:val="20"/>
              </w:rPr>
              <w:t>եւ</w:t>
            </w:r>
            <w:r w:rsidRPr="00DC26BE">
              <w:rPr>
                <w:rFonts w:ascii="Sylfaen" w:hAnsi="Sylfaen"/>
                <w:sz w:val="20"/>
                <w:szCs w:val="20"/>
              </w:rPr>
              <w:t xml:space="preserve"> ժամի վերաբերյալ տեղեկատվության հարցում</w:t>
            </w:r>
          </w:p>
        </w:tc>
      </w:tr>
      <w:tr w:rsidR="006914A0" w:rsidRPr="003051B9" w14:paraId="220CFEA2" w14:textId="77777777" w:rsidTr="003051B9">
        <w:trPr>
          <w:jc w:val="center"/>
        </w:trPr>
        <w:tc>
          <w:tcPr>
            <w:tcW w:w="993" w:type="dxa"/>
            <w:tcBorders>
              <w:top w:val="single" w:sz="4" w:space="0" w:color="auto"/>
              <w:left w:val="single" w:sz="4" w:space="0" w:color="auto"/>
            </w:tcBorders>
            <w:shd w:val="clear" w:color="auto" w:fill="FFFFFF"/>
            <w:vAlign w:val="center"/>
          </w:tcPr>
          <w:p w14:paraId="430CAD91" w14:textId="77777777" w:rsidR="002E7C36" w:rsidRDefault="00DC26BE">
            <w:pPr>
              <w:pStyle w:val="Other0"/>
              <w:spacing w:after="120" w:line="240" w:lineRule="auto"/>
              <w:ind w:hanging="10"/>
              <w:jc w:val="center"/>
              <w:rPr>
                <w:rFonts w:ascii="Sylfaen" w:hAnsi="Sylfaen" w:cs="Sylfaen"/>
                <w:sz w:val="20"/>
                <w:szCs w:val="20"/>
              </w:rPr>
            </w:pPr>
            <w:r w:rsidRPr="00DC26BE">
              <w:rPr>
                <w:rFonts w:ascii="Sylfaen" w:hAnsi="Sylfaen"/>
                <w:sz w:val="20"/>
                <w:szCs w:val="20"/>
              </w:rPr>
              <w:t>6</w:t>
            </w:r>
          </w:p>
        </w:tc>
        <w:tc>
          <w:tcPr>
            <w:tcW w:w="3112" w:type="dxa"/>
            <w:tcBorders>
              <w:top w:val="single" w:sz="4" w:space="0" w:color="auto"/>
              <w:left w:val="single" w:sz="4" w:space="0" w:color="auto"/>
            </w:tcBorders>
            <w:shd w:val="clear" w:color="auto" w:fill="FFFFFF"/>
            <w:vAlign w:val="center"/>
          </w:tcPr>
          <w:p w14:paraId="586B7BD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2E7A39E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ռեսպոնդենտը</w:t>
            </w:r>
          </w:p>
        </w:tc>
      </w:tr>
      <w:tr w:rsidR="006914A0" w:rsidRPr="003051B9" w14:paraId="015B57A4" w14:textId="77777777" w:rsidTr="003051B9">
        <w:trPr>
          <w:jc w:val="center"/>
        </w:trPr>
        <w:tc>
          <w:tcPr>
            <w:tcW w:w="993" w:type="dxa"/>
            <w:tcBorders>
              <w:top w:val="single" w:sz="4" w:space="0" w:color="auto"/>
              <w:left w:val="single" w:sz="4" w:space="0" w:color="auto"/>
            </w:tcBorders>
            <w:shd w:val="clear" w:color="auto" w:fill="FFFFFF"/>
          </w:tcPr>
          <w:p w14:paraId="679155E8" w14:textId="77777777" w:rsidR="002E7C36" w:rsidRDefault="00DC26BE">
            <w:pPr>
              <w:pStyle w:val="Other0"/>
              <w:spacing w:after="120" w:line="240" w:lineRule="auto"/>
              <w:ind w:hanging="10"/>
              <w:jc w:val="center"/>
              <w:rPr>
                <w:rFonts w:ascii="Sylfaen" w:hAnsi="Sylfaen" w:cs="Sylfaen"/>
                <w:sz w:val="20"/>
                <w:szCs w:val="20"/>
              </w:rPr>
            </w:pPr>
            <w:r w:rsidRPr="00DC26BE">
              <w:rPr>
                <w:rFonts w:ascii="Sylfaen" w:hAnsi="Sylfaen"/>
                <w:sz w:val="20"/>
                <w:szCs w:val="20"/>
              </w:rPr>
              <w:t>7</w:t>
            </w:r>
          </w:p>
        </w:tc>
        <w:tc>
          <w:tcPr>
            <w:tcW w:w="3112" w:type="dxa"/>
            <w:tcBorders>
              <w:top w:val="single" w:sz="4" w:space="0" w:color="auto"/>
              <w:left w:val="single" w:sz="4" w:space="0" w:color="auto"/>
            </w:tcBorders>
            <w:shd w:val="clear" w:color="auto" w:fill="FFFFFF"/>
          </w:tcPr>
          <w:p w14:paraId="4D9982F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1541335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 թարմացման ամսաթվի </w:t>
            </w:r>
            <w:r w:rsidR="008D0DD6" w:rsidRPr="003051B9">
              <w:rPr>
                <w:rFonts w:ascii="Sylfaen" w:hAnsi="Sylfaen"/>
                <w:sz w:val="20"/>
                <w:szCs w:val="20"/>
              </w:rPr>
              <w:t>եւ</w:t>
            </w:r>
            <w:r w:rsidRPr="00DC26BE">
              <w:rPr>
                <w:rFonts w:ascii="Sylfaen" w:hAnsi="Sylfaen"/>
                <w:sz w:val="20"/>
                <w:szCs w:val="20"/>
              </w:rPr>
              <w:t xml:space="preserve"> ժամի մասին տեղեկատվության մշակում ու ներկայացում</w:t>
            </w:r>
          </w:p>
        </w:tc>
      </w:tr>
      <w:tr w:rsidR="006914A0" w:rsidRPr="003051B9" w14:paraId="3D102656" w14:textId="77777777" w:rsidTr="003051B9">
        <w:trPr>
          <w:jc w:val="center"/>
        </w:trPr>
        <w:tc>
          <w:tcPr>
            <w:tcW w:w="993" w:type="dxa"/>
            <w:tcBorders>
              <w:top w:val="single" w:sz="4" w:space="0" w:color="auto"/>
              <w:left w:val="single" w:sz="4" w:space="0" w:color="auto"/>
            </w:tcBorders>
            <w:shd w:val="clear" w:color="auto" w:fill="FFFFFF"/>
          </w:tcPr>
          <w:p w14:paraId="283DE98C" w14:textId="77777777" w:rsidR="002E7C36" w:rsidRDefault="00DC26BE">
            <w:pPr>
              <w:pStyle w:val="Other0"/>
              <w:spacing w:after="120" w:line="240" w:lineRule="auto"/>
              <w:ind w:hanging="10"/>
              <w:jc w:val="center"/>
              <w:rPr>
                <w:rFonts w:ascii="Sylfaen" w:hAnsi="Sylfaen" w:cs="Sylfaen"/>
                <w:sz w:val="20"/>
                <w:szCs w:val="20"/>
              </w:rPr>
            </w:pPr>
            <w:r w:rsidRPr="00DC26BE">
              <w:rPr>
                <w:rFonts w:ascii="Sylfaen" w:hAnsi="Sylfaen"/>
                <w:sz w:val="20"/>
                <w:szCs w:val="20"/>
              </w:rPr>
              <w:t>8</w:t>
            </w:r>
          </w:p>
        </w:tc>
        <w:tc>
          <w:tcPr>
            <w:tcW w:w="3112" w:type="dxa"/>
            <w:tcBorders>
              <w:top w:val="single" w:sz="4" w:space="0" w:color="auto"/>
              <w:left w:val="single" w:sz="4" w:space="0" w:color="auto"/>
            </w:tcBorders>
            <w:shd w:val="clear" w:color="auto" w:fill="FFFFFF"/>
          </w:tcPr>
          <w:p w14:paraId="6A3577D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2042C87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վերաբերյալ (P.SS.04.BEN.001)՝ թարմացման ամսաթվի եւ ժամի վերաբերյալ տեղեկատվությունը ներկայացվել է</w:t>
            </w:r>
          </w:p>
        </w:tc>
      </w:tr>
      <w:tr w:rsidR="003051B9" w:rsidRPr="003051B9" w14:paraId="438720C3" w14:textId="77777777" w:rsidTr="003051B9">
        <w:trPr>
          <w:jc w:val="center"/>
        </w:trPr>
        <w:tc>
          <w:tcPr>
            <w:tcW w:w="993" w:type="dxa"/>
            <w:vMerge w:val="restart"/>
            <w:tcBorders>
              <w:top w:val="single" w:sz="4" w:space="0" w:color="auto"/>
              <w:left w:val="single" w:sz="4" w:space="0" w:color="auto"/>
            </w:tcBorders>
            <w:shd w:val="clear" w:color="auto" w:fill="FFFFFF"/>
          </w:tcPr>
          <w:p w14:paraId="2F9B8D2E" w14:textId="77777777" w:rsidR="002E7C36" w:rsidRDefault="00DC26BE">
            <w:pPr>
              <w:pStyle w:val="Other0"/>
              <w:spacing w:after="120" w:line="240" w:lineRule="auto"/>
              <w:ind w:hanging="10"/>
              <w:jc w:val="center"/>
              <w:rPr>
                <w:rFonts w:ascii="Sylfaen" w:hAnsi="Sylfaen" w:cs="Sylfaen"/>
                <w:sz w:val="20"/>
                <w:szCs w:val="20"/>
              </w:rPr>
            </w:pPr>
            <w:r w:rsidRPr="00DC26BE">
              <w:rPr>
                <w:rFonts w:ascii="Sylfaen" w:hAnsi="Sylfaen"/>
                <w:sz w:val="20"/>
                <w:szCs w:val="20"/>
              </w:rPr>
              <w:t>9</w:t>
            </w:r>
          </w:p>
        </w:tc>
        <w:tc>
          <w:tcPr>
            <w:tcW w:w="3112" w:type="dxa"/>
            <w:tcBorders>
              <w:top w:val="single" w:sz="4" w:space="0" w:color="auto"/>
              <w:left w:val="single" w:sz="4" w:space="0" w:color="auto"/>
            </w:tcBorders>
            <w:shd w:val="clear" w:color="auto" w:fill="FFFFFF"/>
            <w:vAlign w:val="center"/>
          </w:tcPr>
          <w:p w14:paraId="7D83F2A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4A01D64D" w14:textId="77777777" w:rsidR="002E7C36" w:rsidRDefault="002E7C36">
            <w:pPr>
              <w:spacing w:after="120"/>
              <w:rPr>
                <w:rFonts w:ascii="Sylfaen" w:hAnsi="Sylfaen" w:cs="Sylfaen"/>
                <w:sz w:val="20"/>
                <w:szCs w:val="20"/>
              </w:rPr>
            </w:pPr>
          </w:p>
        </w:tc>
      </w:tr>
      <w:tr w:rsidR="003051B9" w:rsidRPr="003051B9" w14:paraId="6575D258" w14:textId="77777777" w:rsidTr="003051B9">
        <w:trPr>
          <w:jc w:val="center"/>
        </w:trPr>
        <w:tc>
          <w:tcPr>
            <w:tcW w:w="993" w:type="dxa"/>
            <w:vMerge/>
            <w:tcBorders>
              <w:left w:val="single" w:sz="4" w:space="0" w:color="auto"/>
            </w:tcBorders>
            <w:shd w:val="clear" w:color="auto" w:fill="FFFFFF"/>
          </w:tcPr>
          <w:p w14:paraId="3200BC0C" w14:textId="77777777" w:rsidR="002E7C36" w:rsidRDefault="002E7C36">
            <w:pPr>
              <w:spacing w:after="120"/>
              <w:ind w:hanging="10"/>
              <w:jc w:val="center"/>
              <w:rPr>
                <w:rFonts w:ascii="Sylfaen" w:hAnsi="Sylfaen" w:cs="Sylfaen"/>
                <w:sz w:val="20"/>
                <w:szCs w:val="20"/>
              </w:rPr>
            </w:pPr>
          </w:p>
        </w:tc>
        <w:tc>
          <w:tcPr>
            <w:tcW w:w="3112" w:type="dxa"/>
            <w:tcBorders>
              <w:left w:val="single" w:sz="4" w:space="0" w:color="auto"/>
            </w:tcBorders>
            <w:shd w:val="clear" w:color="auto" w:fill="FFFFFF"/>
            <w:vAlign w:val="center"/>
          </w:tcPr>
          <w:p w14:paraId="613ADEB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2A7F01D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w:t>
            </w:r>
          </w:p>
        </w:tc>
      </w:tr>
      <w:tr w:rsidR="003051B9" w:rsidRPr="003051B9" w14:paraId="06CCD6F1" w14:textId="77777777" w:rsidTr="003051B9">
        <w:trPr>
          <w:jc w:val="center"/>
        </w:trPr>
        <w:tc>
          <w:tcPr>
            <w:tcW w:w="993" w:type="dxa"/>
            <w:vMerge/>
            <w:tcBorders>
              <w:left w:val="single" w:sz="4" w:space="0" w:color="auto"/>
            </w:tcBorders>
            <w:shd w:val="clear" w:color="auto" w:fill="FFFFFF"/>
          </w:tcPr>
          <w:p w14:paraId="741359E0" w14:textId="77777777" w:rsidR="002E7C36" w:rsidRDefault="002E7C36">
            <w:pPr>
              <w:spacing w:after="120"/>
              <w:ind w:hanging="10"/>
              <w:jc w:val="center"/>
              <w:rPr>
                <w:rFonts w:ascii="Sylfaen" w:hAnsi="Sylfaen" w:cs="Sylfaen"/>
                <w:sz w:val="20"/>
                <w:szCs w:val="20"/>
              </w:rPr>
            </w:pPr>
          </w:p>
        </w:tc>
        <w:tc>
          <w:tcPr>
            <w:tcW w:w="3112" w:type="dxa"/>
            <w:tcBorders>
              <w:left w:val="single" w:sz="4" w:space="0" w:color="auto"/>
            </w:tcBorders>
            <w:shd w:val="clear" w:color="auto" w:fill="FFFFFF"/>
            <w:vAlign w:val="center"/>
          </w:tcPr>
          <w:p w14:paraId="256BD36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3499AE9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5 րոպե</w:t>
            </w:r>
          </w:p>
        </w:tc>
      </w:tr>
      <w:tr w:rsidR="003051B9" w:rsidRPr="003051B9" w14:paraId="6D3EE823" w14:textId="77777777" w:rsidTr="003051B9">
        <w:trPr>
          <w:jc w:val="center"/>
        </w:trPr>
        <w:tc>
          <w:tcPr>
            <w:tcW w:w="993" w:type="dxa"/>
            <w:vMerge/>
            <w:tcBorders>
              <w:left w:val="single" w:sz="4" w:space="0" w:color="auto"/>
            </w:tcBorders>
            <w:shd w:val="clear" w:color="auto" w:fill="FFFFFF"/>
          </w:tcPr>
          <w:p w14:paraId="7B5E9278" w14:textId="77777777" w:rsidR="002E7C36" w:rsidRDefault="002E7C36">
            <w:pPr>
              <w:spacing w:after="120"/>
              <w:ind w:hanging="10"/>
              <w:jc w:val="center"/>
              <w:rPr>
                <w:rFonts w:ascii="Sylfaen" w:hAnsi="Sylfaen" w:cs="Sylfaen"/>
                <w:sz w:val="20"/>
                <w:szCs w:val="20"/>
              </w:rPr>
            </w:pPr>
          </w:p>
        </w:tc>
        <w:tc>
          <w:tcPr>
            <w:tcW w:w="3112" w:type="dxa"/>
            <w:tcBorders>
              <w:left w:val="single" w:sz="4" w:space="0" w:color="auto"/>
            </w:tcBorders>
            <w:shd w:val="clear" w:color="auto" w:fill="FFFFFF"/>
            <w:vAlign w:val="center"/>
          </w:tcPr>
          <w:p w14:paraId="76260B4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2C8B0B5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15 րոպե</w:t>
            </w:r>
          </w:p>
        </w:tc>
      </w:tr>
      <w:tr w:rsidR="003051B9" w:rsidRPr="003051B9" w14:paraId="2953CFBF" w14:textId="77777777" w:rsidTr="003051B9">
        <w:trPr>
          <w:jc w:val="center"/>
        </w:trPr>
        <w:tc>
          <w:tcPr>
            <w:tcW w:w="993" w:type="dxa"/>
            <w:vMerge/>
            <w:tcBorders>
              <w:left w:val="single" w:sz="4" w:space="0" w:color="auto"/>
            </w:tcBorders>
            <w:shd w:val="clear" w:color="auto" w:fill="FFFFFF"/>
          </w:tcPr>
          <w:p w14:paraId="215C7742" w14:textId="77777777" w:rsidR="002E7C36" w:rsidRDefault="002E7C36">
            <w:pPr>
              <w:spacing w:after="120"/>
              <w:ind w:hanging="10"/>
              <w:jc w:val="center"/>
              <w:rPr>
                <w:rFonts w:ascii="Sylfaen" w:hAnsi="Sylfaen" w:cs="Sylfaen"/>
                <w:sz w:val="20"/>
                <w:szCs w:val="20"/>
              </w:rPr>
            </w:pPr>
          </w:p>
        </w:tc>
        <w:tc>
          <w:tcPr>
            <w:tcW w:w="3112" w:type="dxa"/>
            <w:tcBorders>
              <w:left w:val="single" w:sz="4" w:space="0" w:color="auto"/>
            </w:tcBorders>
            <w:shd w:val="clear" w:color="auto" w:fill="FFFFFF"/>
            <w:vAlign w:val="center"/>
          </w:tcPr>
          <w:p w14:paraId="7357F23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FF446F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այո</w:t>
            </w:r>
          </w:p>
        </w:tc>
      </w:tr>
      <w:tr w:rsidR="003051B9" w:rsidRPr="003051B9" w14:paraId="7848C5CC" w14:textId="77777777" w:rsidTr="003051B9">
        <w:trPr>
          <w:jc w:val="center"/>
        </w:trPr>
        <w:tc>
          <w:tcPr>
            <w:tcW w:w="993" w:type="dxa"/>
            <w:vMerge/>
            <w:tcBorders>
              <w:left w:val="single" w:sz="4" w:space="0" w:color="auto"/>
              <w:bottom w:val="single" w:sz="4" w:space="0" w:color="auto"/>
            </w:tcBorders>
            <w:shd w:val="clear" w:color="auto" w:fill="FFFFFF"/>
          </w:tcPr>
          <w:p w14:paraId="0F558D95" w14:textId="77777777" w:rsidR="002E7C36" w:rsidRDefault="002E7C36">
            <w:pPr>
              <w:spacing w:after="120"/>
              <w:ind w:hanging="10"/>
              <w:jc w:val="center"/>
              <w:rPr>
                <w:rFonts w:ascii="Sylfaen" w:hAnsi="Sylfaen" w:cs="Sylfaen"/>
                <w:sz w:val="20"/>
                <w:szCs w:val="20"/>
              </w:rPr>
            </w:pPr>
          </w:p>
        </w:tc>
        <w:tc>
          <w:tcPr>
            <w:tcW w:w="3112" w:type="dxa"/>
            <w:tcBorders>
              <w:left w:val="single" w:sz="4" w:space="0" w:color="auto"/>
              <w:bottom w:val="single" w:sz="4" w:space="0" w:color="auto"/>
            </w:tcBorders>
            <w:shd w:val="clear" w:color="auto" w:fill="FFFFFF"/>
            <w:vAlign w:val="center"/>
          </w:tcPr>
          <w:p w14:paraId="602553A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vAlign w:val="center"/>
          </w:tcPr>
          <w:p w14:paraId="13066B2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3</w:t>
            </w:r>
          </w:p>
        </w:tc>
      </w:tr>
      <w:tr w:rsidR="003051B9" w:rsidRPr="003051B9" w14:paraId="639EC265" w14:textId="77777777" w:rsidTr="003051B9">
        <w:trPr>
          <w:jc w:val="center"/>
        </w:trPr>
        <w:tc>
          <w:tcPr>
            <w:tcW w:w="993" w:type="dxa"/>
            <w:vMerge w:val="restart"/>
            <w:tcBorders>
              <w:top w:val="single" w:sz="4" w:space="0" w:color="auto"/>
              <w:left w:val="single" w:sz="4" w:space="0" w:color="auto"/>
            </w:tcBorders>
            <w:shd w:val="clear" w:color="auto" w:fill="FFFFFF"/>
          </w:tcPr>
          <w:p w14:paraId="1AD92A22" w14:textId="77777777" w:rsidR="002E7C36" w:rsidRDefault="00DC26BE">
            <w:pPr>
              <w:pStyle w:val="Other0"/>
              <w:spacing w:after="120" w:line="240" w:lineRule="auto"/>
              <w:ind w:hanging="10"/>
              <w:jc w:val="center"/>
              <w:rPr>
                <w:rFonts w:ascii="Sylfaen" w:hAnsi="Sylfaen" w:cs="Sylfaen"/>
                <w:sz w:val="20"/>
                <w:szCs w:val="20"/>
              </w:rPr>
            </w:pPr>
            <w:r w:rsidRPr="00DC26BE">
              <w:rPr>
                <w:rFonts w:ascii="Sylfaen" w:hAnsi="Sylfaen"/>
                <w:sz w:val="20"/>
                <w:szCs w:val="20"/>
              </w:rPr>
              <w:t>10</w:t>
            </w:r>
          </w:p>
        </w:tc>
        <w:tc>
          <w:tcPr>
            <w:tcW w:w="3112" w:type="dxa"/>
            <w:tcBorders>
              <w:top w:val="single" w:sz="4" w:space="0" w:color="auto"/>
              <w:left w:val="single" w:sz="4" w:space="0" w:color="auto"/>
            </w:tcBorders>
            <w:shd w:val="clear" w:color="auto" w:fill="FFFFFF"/>
            <w:vAlign w:val="center"/>
          </w:tcPr>
          <w:p w14:paraId="18321A1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5520BA7A" w14:textId="77777777" w:rsidR="002E7C36" w:rsidRDefault="002E7C36">
            <w:pPr>
              <w:spacing w:after="120"/>
              <w:rPr>
                <w:rFonts w:ascii="Sylfaen" w:hAnsi="Sylfaen" w:cs="Sylfaen"/>
                <w:sz w:val="20"/>
                <w:szCs w:val="20"/>
              </w:rPr>
            </w:pPr>
          </w:p>
        </w:tc>
      </w:tr>
      <w:tr w:rsidR="003051B9" w:rsidRPr="003051B9" w14:paraId="2C61BB48" w14:textId="77777777" w:rsidTr="003051B9">
        <w:trPr>
          <w:jc w:val="center"/>
        </w:trPr>
        <w:tc>
          <w:tcPr>
            <w:tcW w:w="993" w:type="dxa"/>
            <w:vMerge/>
            <w:tcBorders>
              <w:left w:val="single" w:sz="4" w:space="0" w:color="auto"/>
            </w:tcBorders>
            <w:shd w:val="clear" w:color="auto" w:fill="FFFFFF"/>
          </w:tcPr>
          <w:p w14:paraId="5C9481FE" w14:textId="77777777" w:rsidR="002E7C36" w:rsidRDefault="002E7C36">
            <w:pPr>
              <w:spacing w:after="120"/>
              <w:ind w:hanging="10"/>
              <w:jc w:val="center"/>
              <w:rPr>
                <w:rFonts w:ascii="Sylfaen" w:hAnsi="Sylfaen" w:cs="Sylfaen"/>
                <w:sz w:val="20"/>
                <w:szCs w:val="20"/>
              </w:rPr>
            </w:pPr>
          </w:p>
        </w:tc>
        <w:tc>
          <w:tcPr>
            <w:tcW w:w="3112" w:type="dxa"/>
            <w:tcBorders>
              <w:left w:val="single" w:sz="4" w:space="0" w:color="auto"/>
            </w:tcBorders>
            <w:shd w:val="clear" w:color="auto" w:fill="FFFFFF"/>
          </w:tcPr>
          <w:p w14:paraId="484BDD4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21754EE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 թարմացման ամսաթվի </w:t>
            </w:r>
            <w:r w:rsidR="003051B9" w:rsidRPr="003051B9">
              <w:rPr>
                <w:rFonts w:ascii="Sylfaen" w:hAnsi="Sylfaen"/>
                <w:sz w:val="20"/>
                <w:szCs w:val="20"/>
              </w:rPr>
              <w:t>եւ</w:t>
            </w:r>
            <w:r w:rsidRPr="00DC26BE">
              <w:rPr>
                <w:rFonts w:ascii="Sylfaen" w:hAnsi="Sylfaen"/>
                <w:sz w:val="20"/>
                <w:szCs w:val="20"/>
              </w:rPr>
              <w:t xml:space="preserve"> ժամի վերաբերյալ տեղեկատվության հարցում (P.SS.04.MSG.005)</w:t>
            </w:r>
          </w:p>
        </w:tc>
      </w:tr>
      <w:tr w:rsidR="003051B9" w:rsidRPr="003051B9" w14:paraId="2B1037F3" w14:textId="77777777" w:rsidTr="003051B9">
        <w:trPr>
          <w:jc w:val="center"/>
        </w:trPr>
        <w:tc>
          <w:tcPr>
            <w:tcW w:w="993" w:type="dxa"/>
            <w:vMerge/>
            <w:tcBorders>
              <w:left w:val="single" w:sz="4" w:space="0" w:color="auto"/>
            </w:tcBorders>
            <w:shd w:val="clear" w:color="auto" w:fill="FFFFFF"/>
          </w:tcPr>
          <w:p w14:paraId="3C5A8330" w14:textId="77777777" w:rsidR="002E7C36" w:rsidRDefault="002E7C36">
            <w:pPr>
              <w:spacing w:after="120"/>
              <w:ind w:hanging="10"/>
              <w:jc w:val="center"/>
              <w:rPr>
                <w:rFonts w:ascii="Sylfaen" w:hAnsi="Sylfaen" w:cs="Sylfaen"/>
                <w:sz w:val="20"/>
                <w:szCs w:val="20"/>
              </w:rPr>
            </w:pPr>
          </w:p>
        </w:tc>
        <w:tc>
          <w:tcPr>
            <w:tcW w:w="3112" w:type="dxa"/>
            <w:tcBorders>
              <w:left w:val="single" w:sz="4" w:space="0" w:color="auto"/>
            </w:tcBorders>
            <w:shd w:val="clear" w:color="auto" w:fill="FFFFFF"/>
          </w:tcPr>
          <w:p w14:paraId="77678D9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5AAFF32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 թարմացման ամսաթվի </w:t>
            </w:r>
            <w:r w:rsidR="003051B9" w:rsidRPr="003051B9">
              <w:rPr>
                <w:rFonts w:ascii="Sylfaen" w:hAnsi="Sylfaen"/>
                <w:sz w:val="20"/>
                <w:szCs w:val="20"/>
              </w:rPr>
              <w:t>եւ</w:t>
            </w:r>
            <w:r w:rsidRPr="00DC26BE">
              <w:rPr>
                <w:rFonts w:ascii="Sylfaen" w:hAnsi="Sylfaen"/>
                <w:sz w:val="20"/>
                <w:szCs w:val="20"/>
              </w:rPr>
              <w:t xml:space="preserve"> ժամի վերաբերյալ տեղեկատվություն (P.SS.04.MSG.006)</w:t>
            </w:r>
          </w:p>
        </w:tc>
      </w:tr>
      <w:tr w:rsidR="003051B9" w:rsidRPr="003051B9" w14:paraId="46911549" w14:textId="77777777" w:rsidTr="003051B9">
        <w:trPr>
          <w:jc w:val="center"/>
        </w:trPr>
        <w:tc>
          <w:tcPr>
            <w:tcW w:w="993" w:type="dxa"/>
            <w:vMerge w:val="restart"/>
            <w:tcBorders>
              <w:top w:val="single" w:sz="4" w:space="0" w:color="auto"/>
              <w:left w:val="single" w:sz="4" w:space="0" w:color="auto"/>
            </w:tcBorders>
            <w:shd w:val="clear" w:color="auto" w:fill="FFFFFF"/>
          </w:tcPr>
          <w:p w14:paraId="283F26C4" w14:textId="77777777" w:rsidR="002E7C36" w:rsidRDefault="00DC26BE">
            <w:pPr>
              <w:pStyle w:val="Other0"/>
              <w:spacing w:after="120" w:line="240" w:lineRule="auto"/>
              <w:ind w:hanging="10"/>
              <w:jc w:val="center"/>
              <w:rPr>
                <w:rFonts w:ascii="Sylfaen" w:hAnsi="Sylfaen" w:cs="Sylfaen"/>
                <w:sz w:val="20"/>
                <w:szCs w:val="20"/>
              </w:rPr>
            </w:pPr>
            <w:r w:rsidRPr="00DC26BE">
              <w:rPr>
                <w:rFonts w:ascii="Sylfaen" w:hAnsi="Sylfaen"/>
                <w:sz w:val="20"/>
                <w:szCs w:val="20"/>
              </w:rPr>
              <w:t>11</w:t>
            </w:r>
          </w:p>
        </w:tc>
        <w:tc>
          <w:tcPr>
            <w:tcW w:w="3112" w:type="dxa"/>
            <w:tcBorders>
              <w:top w:val="single" w:sz="4" w:space="0" w:color="auto"/>
              <w:left w:val="single" w:sz="4" w:space="0" w:color="auto"/>
            </w:tcBorders>
            <w:shd w:val="clear" w:color="auto" w:fill="FFFFFF"/>
            <w:vAlign w:val="center"/>
          </w:tcPr>
          <w:p w14:paraId="19BEFD9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4F13D2F6" w14:textId="77777777" w:rsidR="002E7C36" w:rsidRDefault="002E7C36">
            <w:pPr>
              <w:spacing w:after="120"/>
              <w:rPr>
                <w:rFonts w:ascii="Sylfaen" w:hAnsi="Sylfaen" w:cs="Sylfaen"/>
                <w:sz w:val="20"/>
                <w:szCs w:val="20"/>
              </w:rPr>
            </w:pPr>
          </w:p>
        </w:tc>
      </w:tr>
      <w:tr w:rsidR="003051B9" w:rsidRPr="003051B9" w14:paraId="3DB414DC" w14:textId="77777777" w:rsidTr="003051B9">
        <w:trPr>
          <w:jc w:val="center"/>
        </w:trPr>
        <w:tc>
          <w:tcPr>
            <w:tcW w:w="993" w:type="dxa"/>
            <w:vMerge/>
            <w:tcBorders>
              <w:left w:val="single" w:sz="4" w:space="0" w:color="auto"/>
            </w:tcBorders>
            <w:shd w:val="clear" w:color="auto" w:fill="FFFFFF"/>
          </w:tcPr>
          <w:p w14:paraId="46EA7D44" w14:textId="77777777" w:rsidR="002E7C36" w:rsidRDefault="002E7C36">
            <w:pPr>
              <w:spacing w:after="120"/>
              <w:ind w:hanging="10"/>
              <w:jc w:val="center"/>
              <w:rPr>
                <w:rFonts w:ascii="Sylfaen" w:hAnsi="Sylfaen" w:cs="Sylfaen"/>
                <w:sz w:val="20"/>
                <w:szCs w:val="20"/>
              </w:rPr>
            </w:pPr>
          </w:p>
        </w:tc>
        <w:tc>
          <w:tcPr>
            <w:tcW w:w="3112" w:type="dxa"/>
            <w:tcBorders>
              <w:left w:val="single" w:sz="4" w:space="0" w:color="auto"/>
            </w:tcBorders>
            <w:shd w:val="clear" w:color="auto" w:fill="FFFFFF"/>
            <w:vAlign w:val="center"/>
          </w:tcPr>
          <w:p w14:paraId="2CD47B3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6E869FF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w:t>
            </w:r>
          </w:p>
        </w:tc>
      </w:tr>
      <w:tr w:rsidR="003051B9" w:rsidRPr="003051B9" w14:paraId="033B20C8" w14:textId="77777777" w:rsidTr="003051B9">
        <w:trPr>
          <w:jc w:val="center"/>
        </w:trPr>
        <w:tc>
          <w:tcPr>
            <w:tcW w:w="993" w:type="dxa"/>
            <w:vMerge/>
            <w:tcBorders>
              <w:left w:val="single" w:sz="4" w:space="0" w:color="auto"/>
              <w:bottom w:val="single" w:sz="4" w:space="0" w:color="auto"/>
            </w:tcBorders>
            <w:shd w:val="clear" w:color="auto" w:fill="FFFFFF"/>
          </w:tcPr>
          <w:p w14:paraId="40910A13" w14:textId="77777777" w:rsidR="002E7C36" w:rsidRDefault="002E7C36">
            <w:pPr>
              <w:spacing w:after="120"/>
              <w:ind w:hanging="10"/>
              <w:jc w:val="center"/>
              <w:rPr>
                <w:rFonts w:ascii="Sylfaen" w:hAnsi="Sylfaen" w:cs="Sylfaen"/>
                <w:sz w:val="20"/>
                <w:szCs w:val="20"/>
              </w:rPr>
            </w:pPr>
          </w:p>
        </w:tc>
        <w:tc>
          <w:tcPr>
            <w:tcW w:w="3112" w:type="dxa"/>
            <w:tcBorders>
              <w:left w:val="single" w:sz="4" w:space="0" w:color="auto"/>
              <w:bottom w:val="single" w:sz="4" w:space="0" w:color="auto"/>
            </w:tcBorders>
            <w:shd w:val="clear" w:color="auto" w:fill="FFFFFF"/>
            <w:vAlign w:val="center"/>
          </w:tcPr>
          <w:p w14:paraId="173C3FB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7D64130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w:t>
            </w:r>
          </w:p>
        </w:tc>
      </w:tr>
    </w:tbl>
    <w:p w14:paraId="0E654A56" w14:textId="77777777" w:rsidR="002E7C36" w:rsidRDefault="002E7C36">
      <w:pPr>
        <w:spacing w:after="160" w:line="360" w:lineRule="auto"/>
        <w:rPr>
          <w:rFonts w:ascii="Sylfaen" w:hAnsi="Sylfaen" w:cs="Sylfaen"/>
        </w:rPr>
      </w:pPr>
    </w:p>
    <w:p w14:paraId="5EE18921"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5.</w:t>
      </w:r>
      <w:r w:rsidRPr="00DC26BE">
        <w:rPr>
          <w:rFonts w:ascii="Sylfaen" w:hAnsi="Sylfaen"/>
          <w:sz w:val="24"/>
          <w:szCs w:val="24"/>
        </w:rPr>
        <w:t xml:space="preserve"> Ընդհանուր գործընթացի՝ «Երրորդ երկրների ձեռնարկությունների ռեեստրից տեղեկությունների ստացում» տրանզակցիա (P.SS.04.TRN.005) </w:t>
      </w:r>
    </w:p>
    <w:p w14:paraId="0D569733" w14:textId="77777777" w:rsidR="002E7C36" w:rsidRDefault="00DC26BE">
      <w:pPr>
        <w:pStyle w:val="BodyText2"/>
        <w:tabs>
          <w:tab w:val="left" w:pos="1134"/>
        </w:tabs>
        <w:spacing w:after="160"/>
        <w:ind w:firstLine="567"/>
        <w:jc w:val="both"/>
        <w:rPr>
          <w:rFonts w:ascii="Sylfaen" w:hAnsi="Sylfaen" w:cs="Sylfaen"/>
          <w:spacing w:val="-4"/>
          <w:sz w:val="24"/>
          <w:szCs w:val="24"/>
        </w:rPr>
      </w:pPr>
      <w:r w:rsidRPr="00DC26BE">
        <w:rPr>
          <w:rFonts w:ascii="Sylfaen" w:hAnsi="Sylfaen"/>
          <w:sz w:val="24"/>
          <w:szCs w:val="24"/>
          <w:shd w:val="clear" w:color="auto" w:fill="FFFFFF"/>
        </w:rPr>
        <w:t>19.</w:t>
      </w:r>
      <w:r w:rsidR="003051B9" w:rsidRPr="003051B9">
        <w:rPr>
          <w:rFonts w:ascii="Sylfaen" w:hAnsi="Sylfaen"/>
          <w:sz w:val="24"/>
          <w:szCs w:val="24"/>
        </w:rPr>
        <w:tab/>
      </w:r>
      <w:r w:rsidRPr="00DC26BE">
        <w:rPr>
          <w:rFonts w:ascii="Sylfaen" w:hAnsi="Sylfaen"/>
          <w:sz w:val="24"/>
          <w:szCs w:val="24"/>
        </w:rPr>
        <w:t xml:space="preserve">Ընդհանուր գործընթացի՝ «Երրորդ երկրների ձեռնարկությունների ռեեստրից տեղեկությունների ստացում» տրանզակցիան (P.SS.04.TRN.005) կատարվում է երրորդ երկրների ձեռնարկությունների ռեեստրից տեղեկությունները նախաձեռնողի կողմից ստանալու համար։ Ընդհանուր </w:t>
      </w:r>
      <w:r w:rsidRPr="00DC26BE">
        <w:rPr>
          <w:rFonts w:ascii="Sylfaen" w:hAnsi="Sylfaen"/>
          <w:spacing w:val="-4"/>
          <w:sz w:val="24"/>
          <w:szCs w:val="24"/>
        </w:rPr>
        <w:t>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4DF33BB2" w14:textId="77777777" w:rsidR="002E7C36" w:rsidRDefault="00E807FA">
      <w:pPr>
        <w:pStyle w:val="Picturecaption0"/>
        <w:spacing w:after="160" w:line="360" w:lineRule="auto"/>
        <w:rPr>
          <w:rFonts w:ascii="Sylfaen" w:hAnsi="Sylfaen" w:cs="Sylfaen"/>
        </w:rPr>
      </w:pPr>
      <w:r>
        <w:rPr>
          <w:rFonts w:ascii="Sylfaen" w:hAnsi="Sylfaen" w:cs="Sylfaen"/>
          <w:noProof/>
          <w:lang w:val="en-US" w:eastAsia="en-US" w:bidi="ar-SA"/>
        </w:rPr>
        <w:pict w14:anchorId="111E281E">
          <v:group id="_x0000_s1564" style="position:absolute;left:0;text-align:left;margin-left:15.5pt;margin-top:6.35pt;width:420.6pt;height:193.5pt;z-index:377920265" coordorigin="1728,4075" coordsize="8412,3870">
            <v:rect id="_x0000_s1519" style="position:absolute;left:3303;top:4075;width:1422;height:315" stroked="f">
              <v:textbox style="mso-next-textbox:#_x0000_s1519" inset="0,0,0,0">
                <w:txbxContent>
                  <w:p w14:paraId="5C8CE0A5" w14:textId="77777777" w:rsidR="002E7C36" w:rsidRDefault="002E7C36" w:rsidP="003051B9">
                    <w:pPr>
                      <w:jc w:val="center"/>
                    </w:pPr>
                    <w:r>
                      <w:rPr>
                        <w:rFonts w:ascii="Sylfaen" w:hAnsi="Sylfaen"/>
                        <w:color w:val="262625"/>
                        <w:sz w:val="16"/>
                      </w:rPr>
                      <w:t>: Նախաձեռնողը</w:t>
                    </w:r>
                  </w:p>
                </w:txbxContent>
              </v:textbox>
            </v:rect>
            <v:rect id="_x0000_s1520" style="position:absolute;left:7743;top:4075;width:1422;height:315" stroked="f">
              <v:textbox style="mso-next-textbox:#_x0000_s1520" inset="0,0,0,0">
                <w:txbxContent>
                  <w:p w14:paraId="5A98CF0E" w14:textId="77777777" w:rsidR="002E7C36" w:rsidRDefault="002E7C36" w:rsidP="003051B9">
                    <w:pPr>
                      <w:jc w:val="center"/>
                    </w:pPr>
                    <w:r>
                      <w:rPr>
                        <w:rFonts w:ascii="Sylfaen" w:hAnsi="Sylfaen"/>
                        <w:color w:val="262625"/>
                        <w:sz w:val="16"/>
                      </w:rPr>
                      <w:t>: Ռեսպոնդենտը</w:t>
                    </w:r>
                  </w:p>
                </w:txbxContent>
              </v:textbox>
            </v:rect>
            <v:rect id="_x0000_s1521" style="position:absolute;left:7908;top:4915;width:2232;height:900" stroked="f">
              <v:textbox style="mso-next-textbox:#_x0000_s1521" inset="0,0,0,0">
                <w:txbxContent>
                  <w:p w14:paraId="0E57443E" w14:textId="77777777" w:rsidR="002E7C36" w:rsidRPr="005025D8" w:rsidRDefault="002E7C36" w:rsidP="006914A0">
                    <w:pPr>
                      <w:jc w:val="center"/>
                      <w:rPr>
                        <w:sz w:val="22"/>
                      </w:rPr>
                    </w:pPr>
                    <w:r w:rsidRPr="005025D8">
                      <w:rPr>
                        <w:rFonts w:ascii="Sylfaen" w:hAnsi="Sylfaen"/>
                        <w:color w:val="262625"/>
                        <w:sz w:val="14"/>
                      </w:rPr>
                      <w:t>երրորդ երկրների ձեռնարկությունների ռեեստրից տեղեկությունների մշակում և ներկայացում</w:t>
                    </w:r>
                  </w:p>
                </w:txbxContent>
              </v:textbox>
            </v:rect>
            <v:rect id="_x0000_s1522" style="position:absolute;left:3003;top:4915;width:2232;height:900" stroked="f">
              <v:textbox style="mso-next-textbox:#_x0000_s1522" inset="0,0,0,0">
                <w:txbxContent>
                  <w:p w14:paraId="2339C75F" w14:textId="77777777" w:rsidR="002E7C36" w:rsidRPr="003051B9" w:rsidRDefault="002E7C36" w:rsidP="006914A0">
                    <w:pPr>
                      <w:jc w:val="center"/>
                      <w:rPr>
                        <w:sz w:val="22"/>
                      </w:rPr>
                    </w:pPr>
                    <w:r w:rsidRPr="003051B9">
                      <w:rPr>
                        <w:rFonts w:ascii="Sylfaen" w:hAnsi="Sylfaen"/>
                        <w:color w:val="262625"/>
                        <w:sz w:val="14"/>
                      </w:rPr>
                      <w:t>երրորդ երկրների ձեռնարկությունների ռեեստրից տեղեկությունների հարցում</w:t>
                    </w:r>
                  </w:p>
                </w:txbxContent>
              </v:textbox>
            </v:rect>
            <v:rect id="_x0000_s1523" style="position:absolute;left:1728;top:6265;width:3237;height:450" stroked="f">
              <v:textbox style="mso-next-textbox:#_x0000_s1523" inset="0,0,0,0">
                <w:txbxContent>
                  <w:p w14:paraId="3D72E56F" w14:textId="77777777" w:rsidR="002E7C36" w:rsidRPr="00790341" w:rsidRDefault="002E7C36" w:rsidP="003051B9">
                    <w:pPr>
                      <w:jc w:val="center"/>
                      <w:rPr>
                        <w:sz w:val="10"/>
                        <w:szCs w:val="16"/>
                      </w:rPr>
                    </w:pPr>
                    <w:r w:rsidRPr="00790341">
                      <w:rPr>
                        <w:rFonts w:ascii="Sylfaen" w:hAnsi="Sylfaen"/>
                        <w:color w:val="262625"/>
                        <w:sz w:val="10"/>
                        <w:szCs w:val="16"/>
                      </w:rPr>
                      <w:t>: տեղեկություններ երրորդ երկրների ձեռնարկությունների վերաբերյալ [հարցված տեղեկությունները բացակայում են]</w:t>
                    </w:r>
                  </w:p>
                </w:txbxContent>
              </v:textbox>
            </v:rect>
            <v:rect id="_x0000_s1524" style="position:absolute;left:3003;top:7165;width:3237;height:450" stroked="f">
              <v:textbox style="mso-next-textbox:#_x0000_s1524" inset="0,0,0,0">
                <w:txbxContent>
                  <w:p w14:paraId="43BFA730" w14:textId="77777777" w:rsidR="002E7C36" w:rsidRPr="003E63D8" w:rsidRDefault="002E7C36" w:rsidP="003051B9">
                    <w:pPr>
                      <w:jc w:val="center"/>
                      <w:rPr>
                        <w:rFonts w:ascii="Sylfaen" w:hAnsi="Sylfaen"/>
                        <w:b/>
                        <w:sz w:val="16"/>
                        <w:szCs w:val="16"/>
                      </w:rPr>
                    </w:pPr>
                    <w:r w:rsidRPr="003051B9">
                      <w:rPr>
                        <w:rFonts w:ascii="Sylfaen" w:hAnsi="Sylfaen"/>
                        <w:color w:val="262625"/>
                        <w:sz w:val="12"/>
                        <w:szCs w:val="16"/>
                      </w:rPr>
                      <w:t xml:space="preserve">: </w:t>
                    </w:r>
                    <w:r w:rsidRPr="003051B9">
                      <w:rPr>
                        <w:rFonts w:ascii="Sylfaen" w:hAnsi="Sylfaen"/>
                        <w:sz w:val="12"/>
                        <w:szCs w:val="16"/>
                      </w:rPr>
                      <w:t>տեղեկություններ երրորդ երկրների ձեռնարկությունների վերաբերյալ [տեղեկությունները ներկայացվել են]</w:t>
                    </w:r>
                  </w:p>
                </w:txbxContent>
              </v:textbox>
            </v:rect>
            <v:rect id="_x0000_s1525" style="position:absolute;left:5538;top:4459;width:2205;height:546" stroked="f">
              <v:textbox style="mso-next-textbox:#_x0000_s1525" inset="0,0,0,0">
                <w:txbxContent>
                  <w:p w14:paraId="324B2489" w14:textId="77777777" w:rsidR="002E7C36" w:rsidRPr="003051B9" w:rsidRDefault="002E7C36" w:rsidP="006914A0">
                    <w:pPr>
                      <w:jc w:val="center"/>
                      <w:rPr>
                        <w:sz w:val="12"/>
                        <w:szCs w:val="16"/>
                      </w:rPr>
                    </w:pPr>
                    <w:r w:rsidRPr="003051B9">
                      <w:rPr>
                        <w:rFonts w:ascii="Sylfaen" w:hAnsi="Sylfaen"/>
                        <w:color w:val="262625"/>
                        <w:sz w:val="12"/>
                        <w:szCs w:val="16"/>
                      </w:rPr>
                      <w:t>Երրորդ երկրների ձեռնարկությունների ռեեստրից տեղեկությունների հարցում (P.SS.04.MSG.007)</w:t>
                    </w:r>
                  </w:p>
                </w:txbxContent>
              </v:textbox>
            </v:rect>
            <v:rect id="_x0000_s1526" style="position:absolute;left:5538;top:5110;width:2205;height:600" stroked="f">
              <v:textbox style="mso-next-textbox:#_x0000_s1526" inset="0,0,0,0">
                <w:txbxContent>
                  <w:p w14:paraId="3E34E839" w14:textId="77777777" w:rsidR="002E7C36" w:rsidRPr="003051B9" w:rsidRDefault="002E7C36" w:rsidP="006914A0">
                    <w:pPr>
                      <w:jc w:val="center"/>
                      <w:rPr>
                        <w:sz w:val="14"/>
                        <w:szCs w:val="16"/>
                      </w:rPr>
                    </w:pPr>
                    <w:r w:rsidRPr="003051B9">
                      <w:rPr>
                        <w:rFonts w:ascii="Sylfaen" w:hAnsi="Sylfaen"/>
                        <w:color w:val="262625"/>
                        <w:sz w:val="14"/>
                        <w:szCs w:val="16"/>
                      </w:rPr>
                      <w:t>Տեղեկություններ երրորդ երկրների ձեռնարկությունների ռեեստրից (P.SS.04.MSG.008)</w:t>
                    </w:r>
                  </w:p>
                </w:txbxContent>
              </v:textbox>
            </v:rect>
            <v:rect id="_x0000_s1527" style="position:absolute;left:5538;top:5815;width:2205;height:600" stroked="f">
              <v:textbox style="mso-next-textbox:#_x0000_s1527" inset="0,0,0,0">
                <w:txbxContent>
                  <w:p w14:paraId="1C215916" w14:textId="77777777" w:rsidR="002E7C36" w:rsidRPr="0005111D" w:rsidRDefault="002E7C36" w:rsidP="006914A0">
                    <w:pPr>
                      <w:jc w:val="center"/>
                    </w:pPr>
                    <w:r w:rsidRPr="003051B9">
                      <w:rPr>
                        <w:rFonts w:ascii="Sylfaen" w:hAnsi="Sylfaen"/>
                        <w:color w:val="262625"/>
                        <w:sz w:val="14"/>
                      </w:rPr>
                      <w:t>Հարցված տեղեկությունների բացակայության մասին ծանուցում (P.SS.04.MSG.011</w:t>
                    </w:r>
                    <w:r>
                      <w:rPr>
                        <w:rFonts w:ascii="Sylfaen" w:hAnsi="Sylfaen"/>
                        <w:color w:val="262625"/>
                        <w:sz w:val="16"/>
                      </w:rPr>
                      <w:t>)</w:t>
                    </w:r>
                  </w:p>
                </w:txbxContent>
              </v:textbox>
            </v:rect>
            <v:rect id="_x0000_s1528" style="position:absolute;left:1728;top:4795;width:1077;height:480" stroked="f">
              <v:textbox style="mso-next-textbox:#_x0000_s1528" inset="0,0,0,0">
                <w:txbxContent>
                  <w:p w14:paraId="6FEAE061" w14:textId="77777777" w:rsidR="002E7C36" w:rsidRPr="003051B9" w:rsidRDefault="002E7C36" w:rsidP="003051B9">
                    <w:pPr>
                      <w:jc w:val="center"/>
                      <w:rPr>
                        <w:sz w:val="22"/>
                      </w:rPr>
                    </w:pPr>
                    <w:r w:rsidRPr="003051B9">
                      <w:rPr>
                        <w:rFonts w:ascii="Sylfaen" w:hAnsi="Sylfaen"/>
                        <w:color w:val="262625"/>
                        <w:sz w:val="14"/>
                      </w:rPr>
                      <w:t>Հսկողության սխալ</w:t>
                    </w:r>
                  </w:p>
                </w:txbxContent>
              </v:textbox>
            </v:rect>
            <v:rect id="_x0000_s1529" style="position:absolute;left:1728;top:6790;width:822;height:195" stroked="f">
              <v:textbox style="mso-next-textbox:#_x0000_s1529" inset="0,0,0,0">
                <w:txbxContent>
                  <w:p w14:paraId="6DB20EA9" w14:textId="77777777" w:rsidR="002E7C36" w:rsidRDefault="002E7C36" w:rsidP="006914A0">
                    <w:r>
                      <w:rPr>
                        <w:rFonts w:ascii="Sylfaen" w:hAnsi="Sylfaen"/>
                        <w:color w:val="262625"/>
                        <w:sz w:val="16"/>
                      </w:rPr>
                      <w:t>Հաջողված է</w:t>
                    </w:r>
                  </w:p>
                </w:txbxContent>
              </v:textbox>
            </v:rect>
            <v:rect id="_x0000_s1530" style="position:absolute;left:3678;top:7750;width:822;height:195" stroked="f">
              <v:textbox style="mso-next-textbox:#_x0000_s1530" inset="0,0,0,0">
                <w:txbxContent>
                  <w:p w14:paraId="302E7CC6" w14:textId="77777777" w:rsidR="002E7C36" w:rsidRDefault="002E7C36" w:rsidP="006914A0">
                    <w:r>
                      <w:rPr>
                        <w:rFonts w:ascii="Sylfaen" w:hAnsi="Sylfaen"/>
                        <w:color w:val="262625"/>
                        <w:sz w:val="16"/>
                      </w:rPr>
                      <w:t>Հաջողված է</w:t>
                    </w:r>
                  </w:p>
                </w:txbxContent>
              </v:textbox>
            </v:rect>
          </v:group>
        </w:pict>
      </w:r>
      <w:r w:rsidR="002E7C36">
        <w:rPr>
          <w:rFonts w:ascii="Sylfaen" w:hAnsi="Sylfaen" w:cs="Sylfaen"/>
          <w:noProof/>
          <w:lang w:val="en-US" w:eastAsia="en-US" w:bidi="ar-SA"/>
        </w:rPr>
        <w:drawing>
          <wp:inline distT="0" distB="0" distL="0" distR="0" wp14:anchorId="4CF5B295" wp14:editId="08D0D400">
            <wp:extent cx="5706110" cy="2962910"/>
            <wp:effectExtent l="19050" t="0" r="8890" b="0"/>
            <wp:docPr id="47" name="Shape 22"/>
            <wp:cNvGraphicFramePr/>
            <a:graphic xmlns:a="http://schemas.openxmlformats.org/drawingml/2006/main">
              <a:graphicData uri="http://schemas.openxmlformats.org/drawingml/2006/picture">
                <pic:pic xmlns:pic="http://schemas.openxmlformats.org/drawingml/2006/picture">
                  <pic:nvPicPr>
                    <pic:cNvPr id="23" name="Picture box 23"/>
                    <pic:cNvPicPr/>
                  </pic:nvPicPr>
                  <pic:blipFill>
                    <a:blip r:embed="rId27" cstate="print"/>
                    <a:stretch/>
                  </pic:blipFill>
                  <pic:spPr>
                    <a:xfrm>
                      <a:off x="0" y="0"/>
                      <a:ext cx="5706110" cy="2962910"/>
                    </a:xfrm>
                    <a:prstGeom prst="rect">
                      <a:avLst/>
                    </a:prstGeom>
                  </pic:spPr>
                </pic:pic>
              </a:graphicData>
            </a:graphic>
          </wp:inline>
        </w:drawing>
      </w:r>
    </w:p>
    <w:p w14:paraId="0745F009" w14:textId="77777777" w:rsidR="002E7C36" w:rsidRDefault="00DC26BE">
      <w:pPr>
        <w:pStyle w:val="Picturecaption0"/>
        <w:spacing w:after="160" w:line="360" w:lineRule="auto"/>
        <w:rPr>
          <w:rFonts w:ascii="Sylfaen" w:hAnsi="Sylfaen" w:cs="Sylfaen"/>
          <w:sz w:val="20"/>
        </w:rPr>
      </w:pPr>
      <w:r w:rsidRPr="00DC26BE">
        <w:rPr>
          <w:rFonts w:ascii="Sylfaen" w:hAnsi="Sylfaen"/>
          <w:sz w:val="20"/>
        </w:rPr>
        <w:t>Նկ. 8. Ընդհանուր գործընթացի՝ «Միության ձեռնարկությունների ռեեստրից տեղեկությունների ստացում» տրանզակցիայի (P.SS.04.TRN.005) կատարման սխեման</w:t>
      </w:r>
    </w:p>
    <w:p w14:paraId="211650FA" w14:textId="77777777" w:rsidR="002E7C36" w:rsidRDefault="002E7C36">
      <w:pPr>
        <w:pStyle w:val="Picturecaption0"/>
        <w:spacing w:after="160" w:line="360" w:lineRule="auto"/>
        <w:rPr>
          <w:rFonts w:ascii="Sylfaen" w:hAnsi="Sylfaen" w:cs="Sylfaen"/>
        </w:rPr>
      </w:pPr>
    </w:p>
    <w:p w14:paraId="702D5A23"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9</w:t>
      </w:r>
    </w:p>
    <w:p w14:paraId="16E7F052"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Ընդհանուր գործընթացի՝ «Երրորդ երկրների ձեռնարկությունների ռեեստրից տեղեկությունների ստացում» տրանզակցիայի (P.SS.04.TRN.005) նկարագրությունը</w:t>
      </w:r>
    </w:p>
    <w:tbl>
      <w:tblPr>
        <w:tblOverlap w:val="never"/>
        <w:tblW w:w="9351" w:type="dxa"/>
        <w:jc w:val="center"/>
        <w:tblLayout w:type="fixed"/>
        <w:tblCellMar>
          <w:left w:w="10" w:type="dxa"/>
          <w:right w:w="10" w:type="dxa"/>
        </w:tblCellMar>
        <w:tblLook w:val="0000" w:firstRow="0" w:lastRow="0" w:firstColumn="0" w:lastColumn="0" w:noHBand="0" w:noVBand="0"/>
      </w:tblPr>
      <w:tblGrid>
        <w:gridCol w:w="853"/>
        <w:gridCol w:w="3116"/>
        <w:gridCol w:w="5382"/>
      </w:tblGrid>
      <w:tr w:rsidR="006914A0" w:rsidRPr="005025D8" w14:paraId="0EC420E2" w14:textId="77777777" w:rsidTr="005025D8">
        <w:trPr>
          <w:tblHeader/>
          <w:jc w:val="center"/>
        </w:trPr>
        <w:tc>
          <w:tcPr>
            <w:tcW w:w="853" w:type="dxa"/>
            <w:tcBorders>
              <w:top w:val="single" w:sz="4" w:space="0" w:color="auto"/>
              <w:left w:val="single" w:sz="4" w:space="0" w:color="auto"/>
            </w:tcBorders>
            <w:shd w:val="clear" w:color="auto" w:fill="FFFFFF"/>
            <w:vAlign w:val="center"/>
          </w:tcPr>
          <w:p w14:paraId="5AFB3A27"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Համարը՝ ը/կ</w:t>
            </w:r>
          </w:p>
        </w:tc>
        <w:tc>
          <w:tcPr>
            <w:tcW w:w="3116" w:type="dxa"/>
            <w:tcBorders>
              <w:top w:val="single" w:sz="4" w:space="0" w:color="auto"/>
              <w:left w:val="single" w:sz="4" w:space="0" w:color="auto"/>
            </w:tcBorders>
            <w:shd w:val="clear" w:color="auto" w:fill="FFFFFF"/>
            <w:vAlign w:val="center"/>
          </w:tcPr>
          <w:p w14:paraId="72F2C521" w14:textId="77777777" w:rsidR="002E7C36" w:rsidRDefault="00DC26BE">
            <w:pPr>
              <w:pStyle w:val="Other0"/>
              <w:spacing w:after="120" w:line="240" w:lineRule="auto"/>
              <w:ind w:firstLine="440"/>
              <w:rPr>
                <w:rFonts w:ascii="Sylfaen" w:hAnsi="Sylfaen" w:cs="Sylfaen"/>
                <w:sz w:val="20"/>
                <w:szCs w:val="20"/>
              </w:rPr>
            </w:pPr>
            <w:r w:rsidRPr="00DC26BE">
              <w:rPr>
                <w:rFonts w:ascii="Sylfaen" w:hAnsi="Sylfaen"/>
                <w:sz w:val="20"/>
                <w:szCs w:val="20"/>
              </w:rPr>
              <w:t>Պարտադիր տարրը</w:t>
            </w:r>
          </w:p>
        </w:tc>
        <w:tc>
          <w:tcPr>
            <w:tcW w:w="5382" w:type="dxa"/>
            <w:tcBorders>
              <w:top w:val="single" w:sz="4" w:space="0" w:color="auto"/>
              <w:left w:val="single" w:sz="4" w:space="0" w:color="auto"/>
              <w:right w:val="single" w:sz="4" w:space="0" w:color="auto"/>
            </w:tcBorders>
            <w:shd w:val="clear" w:color="auto" w:fill="FFFFFF"/>
            <w:vAlign w:val="center"/>
          </w:tcPr>
          <w:p w14:paraId="6681707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Նկարագրությունը</w:t>
            </w:r>
          </w:p>
        </w:tc>
      </w:tr>
      <w:tr w:rsidR="006914A0" w:rsidRPr="005025D8" w14:paraId="4EABE620" w14:textId="77777777" w:rsidTr="005025D8">
        <w:trPr>
          <w:tblHeader/>
          <w:jc w:val="center"/>
        </w:trPr>
        <w:tc>
          <w:tcPr>
            <w:tcW w:w="853" w:type="dxa"/>
            <w:tcBorders>
              <w:top w:val="single" w:sz="4" w:space="0" w:color="auto"/>
              <w:left w:val="single" w:sz="4" w:space="0" w:color="auto"/>
            </w:tcBorders>
            <w:shd w:val="clear" w:color="auto" w:fill="FFFFFF"/>
            <w:vAlign w:val="center"/>
          </w:tcPr>
          <w:p w14:paraId="152E328E" w14:textId="77777777" w:rsidR="002E7C36" w:rsidRDefault="00DC26BE">
            <w:pPr>
              <w:pStyle w:val="Other0"/>
              <w:spacing w:after="120" w:line="240" w:lineRule="auto"/>
              <w:ind w:hanging="8"/>
              <w:jc w:val="center"/>
              <w:rPr>
                <w:rFonts w:ascii="Sylfaen" w:hAnsi="Sylfaen" w:cs="Sylfaen"/>
                <w:sz w:val="20"/>
                <w:szCs w:val="20"/>
              </w:rPr>
            </w:pPr>
            <w:r w:rsidRPr="00DC26BE">
              <w:rPr>
                <w:rFonts w:ascii="Sylfaen" w:hAnsi="Sylfaen"/>
                <w:sz w:val="20"/>
                <w:szCs w:val="20"/>
              </w:rPr>
              <w:t>1</w:t>
            </w:r>
          </w:p>
        </w:tc>
        <w:tc>
          <w:tcPr>
            <w:tcW w:w="3116" w:type="dxa"/>
            <w:tcBorders>
              <w:top w:val="single" w:sz="4" w:space="0" w:color="auto"/>
              <w:left w:val="single" w:sz="4" w:space="0" w:color="auto"/>
            </w:tcBorders>
            <w:shd w:val="clear" w:color="auto" w:fill="FFFFFF"/>
            <w:vAlign w:val="center"/>
          </w:tcPr>
          <w:p w14:paraId="28562AC2" w14:textId="77777777" w:rsidR="002E7C36" w:rsidRDefault="00DC26BE">
            <w:pPr>
              <w:pStyle w:val="Other0"/>
              <w:spacing w:after="120" w:line="240" w:lineRule="auto"/>
              <w:ind w:hanging="8"/>
              <w:jc w:val="center"/>
              <w:rPr>
                <w:rFonts w:ascii="Sylfaen" w:hAnsi="Sylfaen" w:cs="Sylfaen"/>
                <w:sz w:val="20"/>
                <w:szCs w:val="20"/>
              </w:rPr>
            </w:pPr>
            <w:r w:rsidRPr="00DC26BE">
              <w:rPr>
                <w:rFonts w:ascii="Sylfaen" w:hAnsi="Sylfaen"/>
                <w:sz w:val="20"/>
                <w:szCs w:val="20"/>
              </w:rPr>
              <w:t>2</w:t>
            </w:r>
          </w:p>
        </w:tc>
        <w:tc>
          <w:tcPr>
            <w:tcW w:w="5382" w:type="dxa"/>
            <w:tcBorders>
              <w:top w:val="single" w:sz="4" w:space="0" w:color="auto"/>
              <w:left w:val="single" w:sz="4" w:space="0" w:color="auto"/>
              <w:right w:val="single" w:sz="4" w:space="0" w:color="auto"/>
            </w:tcBorders>
            <w:shd w:val="clear" w:color="auto" w:fill="FFFFFF"/>
            <w:vAlign w:val="center"/>
          </w:tcPr>
          <w:p w14:paraId="0CB31EA9" w14:textId="77777777" w:rsidR="002E7C36" w:rsidRDefault="00DC26BE">
            <w:pPr>
              <w:pStyle w:val="Other0"/>
              <w:spacing w:after="120" w:line="240" w:lineRule="auto"/>
              <w:ind w:hanging="8"/>
              <w:jc w:val="center"/>
              <w:rPr>
                <w:rFonts w:ascii="Sylfaen" w:hAnsi="Sylfaen" w:cs="Sylfaen"/>
                <w:sz w:val="20"/>
                <w:szCs w:val="20"/>
              </w:rPr>
            </w:pPr>
            <w:r w:rsidRPr="00DC26BE">
              <w:rPr>
                <w:rFonts w:ascii="Sylfaen" w:hAnsi="Sylfaen"/>
                <w:sz w:val="20"/>
                <w:szCs w:val="20"/>
              </w:rPr>
              <w:t>3</w:t>
            </w:r>
          </w:p>
        </w:tc>
      </w:tr>
      <w:tr w:rsidR="006914A0" w:rsidRPr="005025D8" w14:paraId="25D2B28C" w14:textId="77777777" w:rsidTr="005025D8">
        <w:trPr>
          <w:jc w:val="center"/>
        </w:trPr>
        <w:tc>
          <w:tcPr>
            <w:tcW w:w="853" w:type="dxa"/>
            <w:tcBorders>
              <w:top w:val="single" w:sz="4" w:space="0" w:color="auto"/>
              <w:left w:val="single" w:sz="4" w:space="0" w:color="auto"/>
            </w:tcBorders>
            <w:shd w:val="clear" w:color="auto" w:fill="FFFFFF"/>
            <w:vAlign w:val="center"/>
          </w:tcPr>
          <w:p w14:paraId="33A84453" w14:textId="77777777" w:rsidR="002E7C36" w:rsidRDefault="00DC26BE">
            <w:pPr>
              <w:pStyle w:val="Other0"/>
              <w:spacing w:after="120" w:line="240" w:lineRule="auto"/>
              <w:ind w:hanging="8"/>
              <w:jc w:val="center"/>
              <w:rPr>
                <w:rFonts w:ascii="Sylfaen" w:hAnsi="Sylfaen" w:cs="Sylfaen"/>
                <w:sz w:val="20"/>
                <w:szCs w:val="20"/>
              </w:rPr>
            </w:pPr>
            <w:r w:rsidRPr="00DC26BE">
              <w:rPr>
                <w:rFonts w:ascii="Sylfaen" w:hAnsi="Sylfaen"/>
                <w:sz w:val="20"/>
                <w:szCs w:val="20"/>
              </w:rPr>
              <w:t>1</w:t>
            </w:r>
          </w:p>
        </w:tc>
        <w:tc>
          <w:tcPr>
            <w:tcW w:w="3116" w:type="dxa"/>
            <w:tcBorders>
              <w:top w:val="single" w:sz="4" w:space="0" w:color="auto"/>
              <w:left w:val="single" w:sz="4" w:space="0" w:color="auto"/>
            </w:tcBorders>
            <w:shd w:val="clear" w:color="auto" w:fill="FFFFFF"/>
            <w:vAlign w:val="center"/>
          </w:tcPr>
          <w:p w14:paraId="5951F0C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Ծածկագրային նշագիրը</w:t>
            </w:r>
          </w:p>
        </w:tc>
        <w:tc>
          <w:tcPr>
            <w:tcW w:w="5382" w:type="dxa"/>
            <w:tcBorders>
              <w:top w:val="single" w:sz="4" w:space="0" w:color="auto"/>
              <w:left w:val="single" w:sz="4" w:space="0" w:color="auto"/>
              <w:right w:val="single" w:sz="4" w:space="0" w:color="auto"/>
            </w:tcBorders>
            <w:shd w:val="clear" w:color="auto" w:fill="FFFFFF"/>
            <w:vAlign w:val="center"/>
          </w:tcPr>
          <w:p w14:paraId="378FE1B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P.SS.04.TRN.005</w:t>
            </w:r>
          </w:p>
        </w:tc>
      </w:tr>
      <w:tr w:rsidR="006914A0" w:rsidRPr="005025D8" w14:paraId="41E51ADE" w14:textId="77777777" w:rsidTr="005025D8">
        <w:trPr>
          <w:jc w:val="center"/>
        </w:trPr>
        <w:tc>
          <w:tcPr>
            <w:tcW w:w="853" w:type="dxa"/>
            <w:tcBorders>
              <w:top w:val="single" w:sz="4" w:space="0" w:color="auto"/>
              <w:left w:val="single" w:sz="4" w:space="0" w:color="auto"/>
            </w:tcBorders>
            <w:shd w:val="clear" w:color="auto" w:fill="FFFFFF"/>
          </w:tcPr>
          <w:p w14:paraId="1F187DE0" w14:textId="77777777" w:rsidR="002E7C36" w:rsidRDefault="00DC26BE">
            <w:pPr>
              <w:pStyle w:val="Other0"/>
              <w:spacing w:after="120" w:line="240" w:lineRule="auto"/>
              <w:ind w:hanging="8"/>
              <w:jc w:val="center"/>
              <w:rPr>
                <w:rFonts w:ascii="Sylfaen" w:hAnsi="Sylfaen" w:cs="Sylfaen"/>
                <w:sz w:val="20"/>
                <w:szCs w:val="20"/>
              </w:rPr>
            </w:pPr>
            <w:r w:rsidRPr="00DC26BE">
              <w:rPr>
                <w:rFonts w:ascii="Sylfaen" w:hAnsi="Sylfaen"/>
                <w:sz w:val="20"/>
                <w:szCs w:val="20"/>
              </w:rPr>
              <w:t>2</w:t>
            </w:r>
          </w:p>
        </w:tc>
        <w:tc>
          <w:tcPr>
            <w:tcW w:w="3116" w:type="dxa"/>
            <w:tcBorders>
              <w:top w:val="single" w:sz="4" w:space="0" w:color="auto"/>
              <w:left w:val="single" w:sz="4" w:space="0" w:color="auto"/>
            </w:tcBorders>
            <w:shd w:val="clear" w:color="auto" w:fill="FFFFFF"/>
            <w:vAlign w:val="center"/>
          </w:tcPr>
          <w:p w14:paraId="09A1CC2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անվանումը</w:t>
            </w:r>
          </w:p>
        </w:tc>
        <w:tc>
          <w:tcPr>
            <w:tcW w:w="5382" w:type="dxa"/>
            <w:tcBorders>
              <w:top w:val="single" w:sz="4" w:space="0" w:color="auto"/>
              <w:left w:val="single" w:sz="4" w:space="0" w:color="auto"/>
              <w:right w:val="single" w:sz="4" w:space="0" w:color="auto"/>
            </w:tcBorders>
            <w:shd w:val="clear" w:color="auto" w:fill="FFFFFF"/>
            <w:vAlign w:val="center"/>
          </w:tcPr>
          <w:p w14:paraId="1F20A19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տեղեկությունների ստացում</w:t>
            </w:r>
          </w:p>
        </w:tc>
      </w:tr>
      <w:tr w:rsidR="006914A0" w:rsidRPr="005025D8" w14:paraId="40DF60F0" w14:textId="77777777" w:rsidTr="005025D8">
        <w:trPr>
          <w:jc w:val="center"/>
        </w:trPr>
        <w:tc>
          <w:tcPr>
            <w:tcW w:w="853" w:type="dxa"/>
            <w:tcBorders>
              <w:top w:val="single" w:sz="4" w:space="0" w:color="auto"/>
              <w:left w:val="single" w:sz="4" w:space="0" w:color="auto"/>
            </w:tcBorders>
            <w:shd w:val="clear" w:color="auto" w:fill="FFFFFF"/>
          </w:tcPr>
          <w:p w14:paraId="0D4482C7" w14:textId="77777777" w:rsidR="002E7C36" w:rsidRDefault="00DC26BE">
            <w:pPr>
              <w:pStyle w:val="Other0"/>
              <w:spacing w:after="120" w:line="240" w:lineRule="auto"/>
              <w:ind w:hanging="8"/>
              <w:jc w:val="center"/>
              <w:rPr>
                <w:rFonts w:ascii="Sylfaen" w:hAnsi="Sylfaen" w:cs="Sylfaen"/>
                <w:sz w:val="20"/>
                <w:szCs w:val="20"/>
              </w:rPr>
            </w:pPr>
            <w:r w:rsidRPr="00DC26BE">
              <w:rPr>
                <w:rFonts w:ascii="Sylfaen" w:hAnsi="Sylfaen"/>
                <w:sz w:val="20"/>
                <w:szCs w:val="20"/>
              </w:rPr>
              <w:t>3</w:t>
            </w:r>
          </w:p>
        </w:tc>
        <w:tc>
          <w:tcPr>
            <w:tcW w:w="3116" w:type="dxa"/>
            <w:tcBorders>
              <w:top w:val="single" w:sz="4" w:space="0" w:color="auto"/>
              <w:left w:val="single" w:sz="4" w:space="0" w:color="auto"/>
            </w:tcBorders>
            <w:shd w:val="clear" w:color="auto" w:fill="FFFFFF"/>
            <w:vAlign w:val="center"/>
          </w:tcPr>
          <w:p w14:paraId="1859D4C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ձ</w:t>
            </w:r>
            <w:r w:rsidR="008D0DD6" w:rsidRPr="005025D8">
              <w:rPr>
                <w:rFonts w:ascii="Sylfaen" w:hAnsi="Sylfaen"/>
                <w:sz w:val="20"/>
                <w:szCs w:val="20"/>
              </w:rPr>
              <w:t>եւ</w:t>
            </w:r>
            <w:r w:rsidRPr="00DC26BE">
              <w:rPr>
                <w:rFonts w:ascii="Sylfaen" w:hAnsi="Sylfaen"/>
                <w:sz w:val="20"/>
                <w:szCs w:val="20"/>
              </w:rPr>
              <w:t>անմուշը</w:t>
            </w:r>
          </w:p>
        </w:tc>
        <w:tc>
          <w:tcPr>
            <w:tcW w:w="5382" w:type="dxa"/>
            <w:tcBorders>
              <w:top w:val="single" w:sz="4" w:space="0" w:color="auto"/>
              <w:left w:val="single" w:sz="4" w:space="0" w:color="auto"/>
              <w:right w:val="single" w:sz="4" w:space="0" w:color="auto"/>
            </w:tcBorders>
            <w:shd w:val="clear" w:color="auto" w:fill="FFFFFF"/>
          </w:tcPr>
          <w:p w14:paraId="4943960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հարցը/պատասխանը</w:t>
            </w:r>
          </w:p>
        </w:tc>
      </w:tr>
      <w:tr w:rsidR="006914A0" w:rsidRPr="005025D8" w14:paraId="3471FDBC" w14:textId="77777777" w:rsidTr="005025D8">
        <w:trPr>
          <w:jc w:val="center"/>
        </w:trPr>
        <w:tc>
          <w:tcPr>
            <w:tcW w:w="853" w:type="dxa"/>
            <w:tcBorders>
              <w:top w:val="single" w:sz="4" w:space="0" w:color="auto"/>
              <w:left w:val="single" w:sz="4" w:space="0" w:color="auto"/>
            </w:tcBorders>
            <w:shd w:val="clear" w:color="auto" w:fill="FFFFFF"/>
            <w:vAlign w:val="center"/>
          </w:tcPr>
          <w:p w14:paraId="54969B39" w14:textId="77777777" w:rsidR="002E7C36" w:rsidRDefault="00DC26BE">
            <w:pPr>
              <w:pStyle w:val="Other0"/>
              <w:spacing w:after="120" w:line="240" w:lineRule="auto"/>
              <w:ind w:hanging="8"/>
              <w:jc w:val="center"/>
              <w:rPr>
                <w:rFonts w:ascii="Sylfaen" w:hAnsi="Sylfaen" w:cs="Sylfaen"/>
                <w:sz w:val="20"/>
                <w:szCs w:val="20"/>
              </w:rPr>
            </w:pPr>
            <w:r w:rsidRPr="00DC26BE">
              <w:rPr>
                <w:rFonts w:ascii="Sylfaen" w:hAnsi="Sylfaen"/>
                <w:sz w:val="20"/>
                <w:szCs w:val="20"/>
              </w:rPr>
              <w:t>4</w:t>
            </w:r>
          </w:p>
        </w:tc>
        <w:tc>
          <w:tcPr>
            <w:tcW w:w="3116" w:type="dxa"/>
            <w:tcBorders>
              <w:top w:val="single" w:sz="4" w:space="0" w:color="auto"/>
              <w:left w:val="single" w:sz="4" w:space="0" w:color="auto"/>
            </w:tcBorders>
            <w:shd w:val="clear" w:color="auto" w:fill="FFFFFF"/>
            <w:vAlign w:val="center"/>
          </w:tcPr>
          <w:p w14:paraId="30CDB0D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դերը</w:t>
            </w:r>
          </w:p>
        </w:tc>
        <w:tc>
          <w:tcPr>
            <w:tcW w:w="5382" w:type="dxa"/>
            <w:tcBorders>
              <w:top w:val="single" w:sz="4" w:space="0" w:color="auto"/>
              <w:left w:val="single" w:sz="4" w:space="0" w:color="auto"/>
              <w:right w:val="single" w:sz="4" w:space="0" w:color="auto"/>
            </w:tcBorders>
            <w:shd w:val="clear" w:color="auto" w:fill="FFFFFF"/>
            <w:vAlign w:val="center"/>
          </w:tcPr>
          <w:p w14:paraId="5E06582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նախաձեռնողը</w:t>
            </w:r>
          </w:p>
        </w:tc>
      </w:tr>
      <w:tr w:rsidR="006914A0" w:rsidRPr="005025D8" w14:paraId="1A9C4B5C" w14:textId="77777777" w:rsidTr="005025D8">
        <w:trPr>
          <w:jc w:val="center"/>
        </w:trPr>
        <w:tc>
          <w:tcPr>
            <w:tcW w:w="853" w:type="dxa"/>
            <w:tcBorders>
              <w:top w:val="single" w:sz="4" w:space="0" w:color="auto"/>
              <w:left w:val="single" w:sz="4" w:space="0" w:color="auto"/>
            </w:tcBorders>
            <w:shd w:val="clear" w:color="auto" w:fill="FFFFFF"/>
          </w:tcPr>
          <w:p w14:paraId="141FD60A" w14:textId="77777777" w:rsidR="002E7C36" w:rsidRDefault="00DC26BE">
            <w:pPr>
              <w:pStyle w:val="Other0"/>
              <w:spacing w:after="120" w:line="240" w:lineRule="auto"/>
              <w:ind w:hanging="8"/>
              <w:jc w:val="center"/>
              <w:rPr>
                <w:rFonts w:ascii="Sylfaen" w:hAnsi="Sylfaen" w:cs="Sylfaen"/>
                <w:sz w:val="20"/>
                <w:szCs w:val="20"/>
              </w:rPr>
            </w:pPr>
            <w:r w:rsidRPr="00DC26BE">
              <w:rPr>
                <w:rFonts w:ascii="Sylfaen" w:hAnsi="Sylfaen"/>
                <w:sz w:val="20"/>
                <w:szCs w:val="20"/>
              </w:rPr>
              <w:t>5</w:t>
            </w:r>
          </w:p>
        </w:tc>
        <w:tc>
          <w:tcPr>
            <w:tcW w:w="3116" w:type="dxa"/>
            <w:tcBorders>
              <w:top w:val="single" w:sz="4" w:space="0" w:color="auto"/>
              <w:left w:val="single" w:sz="4" w:space="0" w:color="auto"/>
            </w:tcBorders>
            <w:shd w:val="clear" w:color="auto" w:fill="FFFFFF"/>
          </w:tcPr>
          <w:p w14:paraId="2462EEB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գործառնությունը</w:t>
            </w:r>
          </w:p>
        </w:tc>
        <w:tc>
          <w:tcPr>
            <w:tcW w:w="5382" w:type="dxa"/>
            <w:tcBorders>
              <w:top w:val="single" w:sz="4" w:space="0" w:color="auto"/>
              <w:left w:val="single" w:sz="4" w:space="0" w:color="auto"/>
              <w:right w:val="single" w:sz="4" w:space="0" w:color="auto"/>
            </w:tcBorders>
            <w:shd w:val="clear" w:color="auto" w:fill="FFFFFF"/>
            <w:vAlign w:val="center"/>
          </w:tcPr>
          <w:p w14:paraId="026C94F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տեղեկությունների հարցում</w:t>
            </w:r>
          </w:p>
        </w:tc>
      </w:tr>
      <w:tr w:rsidR="006914A0" w:rsidRPr="005025D8" w14:paraId="0CCE0B37" w14:textId="77777777" w:rsidTr="005025D8">
        <w:trPr>
          <w:jc w:val="center"/>
        </w:trPr>
        <w:tc>
          <w:tcPr>
            <w:tcW w:w="853" w:type="dxa"/>
            <w:tcBorders>
              <w:top w:val="single" w:sz="4" w:space="0" w:color="auto"/>
              <w:left w:val="single" w:sz="4" w:space="0" w:color="auto"/>
            </w:tcBorders>
            <w:shd w:val="clear" w:color="auto" w:fill="FFFFFF"/>
            <w:vAlign w:val="center"/>
          </w:tcPr>
          <w:p w14:paraId="7903CAA8" w14:textId="77777777" w:rsidR="002E7C36" w:rsidRDefault="00DC26BE">
            <w:pPr>
              <w:pStyle w:val="Other0"/>
              <w:spacing w:after="120" w:line="240" w:lineRule="auto"/>
              <w:ind w:hanging="8"/>
              <w:jc w:val="center"/>
              <w:rPr>
                <w:rFonts w:ascii="Sylfaen" w:hAnsi="Sylfaen" w:cs="Sylfaen"/>
                <w:sz w:val="20"/>
                <w:szCs w:val="20"/>
              </w:rPr>
            </w:pPr>
            <w:r w:rsidRPr="00DC26BE">
              <w:rPr>
                <w:rFonts w:ascii="Sylfaen" w:hAnsi="Sylfaen"/>
                <w:sz w:val="20"/>
                <w:szCs w:val="20"/>
              </w:rPr>
              <w:t>6</w:t>
            </w:r>
          </w:p>
        </w:tc>
        <w:tc>
          <w:tcPr>
            <w:tcW w:w="3116" w:type="dxa"/>
            <w:tcBorders>
              <w:top w:val="single" w:sz="4" w:space="0" w:color="auto"/>
              <w:left w:val="single" w:sz="4" w:space="0" w:color="auto"/>
            </w:tcBorders>
            <w:shd w:val="clear" w:color="auto" w:fill="FFFFFF"/>
            <w:vAlign w:val="center"/>
          </w:tcPr>
          <w:p w14:paraId="218295C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Արձագանքող դերը</w:t>
            </w:r>
          </w:p>
        </w:tc>
        <w:tc>
          <w:tcPr>
            <w:tcW w:w="5382" w:type="dxa"/>
            <w:tcBorders>
              <w:top w:val="single" w:sz="4" w:space="0" w:color="auto"/>
              <w:left w:val="single" w:sz="4" w:space="0" w:color="auto"/>
              <w:right w:val="single" w:sz="4" w:space="0" w:color="auto"/>
            </w:tcBorders>
            <w:shd w:val="clear" w:color="auto" w:fill="FFFFFF"/>
            <w:vAlign w:val="center"/>
          </w:tcPr>
          <w:p w14:paraId="29B7D75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ռեսպոնդենտը</w:t>
            </w:r>
          </w:p>
        </w:tc>
      </w:tr>
      <w:tr w:rsidR="006914A0" w:rsidRPr="005025D8" w14:paraId="24F9986F" w14:textId="77777777" w:rsidTr="005025D8">
        <w:trPr>
          <w:jc w:val="center"/>
        </w:trPr>
        <w:tc>
          <w:tcPr>
            <w:tcW w:w="853" w:type="dxa"/>
            <w:tcBorders>
              <w:top w:val="single" w:sz="4" w:space="0" w:color="auto"/>
              <w:left w:val="single" w:sz="4" w:space="0" w:color="auto"/>
            </w:tcBorders>
            <w:shd w:val="clear" w:color="auto" w:fill="FFFFFF"/>
          </w:tcPr>
          <w:p w14:paraId="5790FD31" w14:textId="77777777" w:rsidR="002E7C36" w:rsidRDefault="00DC26BE">
            <w:pPr>
              <w:pStyle w:val="Other0"/>
              <w:spacing w:after="120" w:line="240" w:lineRule="auto"/>
              <w:ind w:hanging="8"/>
              <w:jc w:val="center"/>
              <w:rPr>
                <w:rFonts w:ascii="Sylfaen" w:hAnsi="Sylfaen" w:cs="Sylfaen"/>
                <w:sz w:val="20"/>
                <w:szCs w:val="20"/>
              </w:rPr>
            </w:pPr>
            <w:r w:rsidRPr="00DC26BE">
              <w:rPr>
                <w:rFonts w:ascii="Sylfaen" w:hAnsi="Sylfaen"/>
                <w:sz w:val="20"/>
                <w:szCs w:val="20"/>
              </w:rPr>
              <w:t>7</w:t>
            </w:r>
          </w:p>
        </w:tc>
        <w:tc>
          <w:tcPr>
            <w:tcW w:w="3116" w:type="dxa"/>
            <w:tcBorders>
              <w:top w:val="single" w:sz="4" w:space="0" w:color="auto"/>
              <w:left w:val="single" w:sz="4" w:space="0" w:color="auto"/>
            </w:tcBorders>
            <w:shd w:val="clear" w:color="auto" w:fill="FFFFFF"/>
          </w:tcPr>
          <w:p w14:paraId="704E343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Ընդունող գործառնությունը</w:t>
            </w:r>
          </w:p>
        </w:tc>
        <w:tc>
          <w:tcPr>
            <w:tcW w:w="5382" w:type="dxa"/>
            <w:tcBorders>
              <w:top w:val="single" w:sz="4" w:space="0" w:color="auto"/>
              <w:left w:val="single" w:sz="4" w:space="0" w:color="auto"/>
              <w:right w:val="single" w:sz="4" w:space="0" w:color="auto"/>
            </w:tcBorders>
            <w:shd w:val="clear" w:color="auto" w:fill="FFFFFF"/>
            <w:vAlign w:val="center"/>
          </w:tcPr>
          <w:p w14:paraId="03350B2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ռեեստրից տեղեկությունների մշակում </w:t>
            </w:r>
            <w:r w:rsidR="008D0DD6" w:rsidRPr="005025D8">
              <w:rPr>
                <w:rFonts w:ascii="Sylfaen" w:hAnsi="Sylfaen"/>
                <w:sz w:val="20"/>
                <w:szCs w:val="20"/>
              </w:rPr>
              <w:t>եւ</w:t>
            </w:r>
            <w:r w:rsidRPr="00DC26BE">
              <w:rPr>
                <w:rFonts w:ascii="Sylfaen" w:hAnsi="Sylfaen"/>
                <w:sz w:val="20"/>
                <w:szCs w:val="20"/>
              </w:rPr>
              <w:t xml:space="preserve"> ներկայացում</w:t>
            </w:r>
          </w:p>
        </w:tc>
      </w:tr>
      <w:tr w:rsidR="006914A0" w:rsidRPr="005025D8" w14:paraId="5802AABC" w14:textId="77777777" w:rsidTr="005025D8">
        <w:trPr>
          <w:jc w:val="center"/>
        </w:trPr>
        <w:tc>
          <w:tcPr>
            <w:tcW w:w="853" w:type="dxa"/>
            <w:tcBorders>
              <w:top w:val="single" w:sz="4" w:space="0" w:color="auto"/>
              <w:left w:val="single" w:sz="4" w:space="0" w:color="auto"/>
              <w:bottom w:val="single" w:sz="4" w:space="0" w:color="auto"/>
            </w:tcBorders>
            <w:shd w:val="clear" w:color="auto" w:fill="FFFFFF"/>
          </w:tcPr>
          <w:p w14:paraId="165995D3" w14:textId="77777777" w:rsidR="002E7C36" w:rsidRDefault="00DC26BE">
            <w:pPr>
              <w:pStyle w:val="Other0"/>
              <w:spacing w:after="120" w:line="240" w:lineRule="auto"/>
              <w:ind w:hanging="8"/>
              <w:jc w:val="center"/>
              <w:rPr>
                <w:rFonts w:ascii="Sylfaen" w:hAnsi="Sylfaen" w:cs="Sylfaen"/>
                <w:sz w:val="20"/>
                <w:szCs w:val="20"/>
              </w:rPr>
            </w:pPr>
            <w:r w:rsidRPr="00DC26BE">
              <w:rPr>
                <w:rFonts w:ascii="Sylfaen" w:hAnsi="Sylfaen"/>
                <w:sz w:val="20"/>
                <w:szCs w:val="20"/>
              </w:rPr>
              <w:t>8</w:t>
            </w:r>
          </w:p>
        </w:tc>
        <w:tc>
          <w:tcPr>
            <w:tcW w:w="3116" w:type="dxa"/>
            <w:tcBorders>
              <w:top w:val="single" w:sz="4" w:space="0" w:color="auto"/>
              <w:left w:val="single" w:sz="4" w:space="0" w:color="auto"/>
              <w:bottom w:val="single" w:sz="4" w:space="0" w:color="auto"/>
            </w:tcBorders>
            <w:shd w:val="clear" w:color="auto" w:fill="FFFFFF"/>
          </w:tcPr>
          <w:p w14:paraId="05D56C5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կատարման արդյունքը</w:t>
            </w:r>
          </w:p>
        </w:tc>
        <w:tc>
          <w:tcPr>
            <w:tcW w:w="5382" w:type="dxa"/>
            <w:tcBorders>
              <w:top w:val="single" w:sz="4" w:space="0" w:color="auto"/>
              <w:left w:val="single" w:sz="4" w:space="0" w:color="auto"/>
              <w:bottom w:val="single" w:sz="4" w:space="0" w:color="auto"/>
              <w:right w:val="single" w:sz="4" w:space="0" w:color="auto"/>
            </w:tcBorders>
            <w:shd w:val="clear" w:color="auto" w:fill="FFFFFF"/>
            <w:vAlign w:val="center"/>
          </w:tcPr>
          <w:p w14:paraId="67A8F66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վերաբերյալ (P.SS.04.BEN.001)՝ երրորդ երկրների ձեռնարկությունների վերաբերյալ հարցված տեղեկությունները բացակայում են (P.SS.04.BEN.001)՝ տեղեկությունները ներկայացվել են</w:t>
            </w:r>
          </w:p>
        </w:tc>
      </w:tr>
      <w:tr w:rsidR="005025D8" w:rsidRPr="005025D8" w14:paraId="06FAC87E" w14:textId="77777777" w:rsidTr="005025D8">
        <w:trPr>
          <w:jc w:val="center"/>
        </w:trPr>
        <w:tc>
          <w:tcPr>
            <w:tcW w:w="853" w:type="dxa"/>
            <w:vMerge w:val="restart"/>
            <w:tcBorders>
              <w:top w:val="single" w:sz="4" w:space="0" w:color="auto"/>
              <w:left w:val="single" w:sz="4" w:space="0" w:color="auto"/>
            </w:tcBorders>
            <w:shd w:val="clear" w:color="auto" w:fill="FFFFFF"/>
          </w:tcPr>
          <w:p w14:paraId="795CC0CA" w14:textId="77777777" w:rsidR="002E7C36" w:rsidRDefault="00DC26BE">
            <w:pPr>
              <w:pStyle w:val="Other0"/>
              <w:spacing w:after="120" w:line="240" w:lineRule="auto"/>
              <w:ind w:hanging="8"/>
              <w:jc w:val="center"/>
              <w:rPr>
                <w:rFonts w:ascii="Sylfaen" w:hAnsi="Sylfaen" w:cs="Sylfaen"/>
                <w:sz w:val="20"/>
                <w:szCs w:val="20"/>
              </w:rPr>
            </w:pPr>
            <w:r w:rsidRPr="00DC26BE">
              <w:rPr>
                <w:rFonts w:ascii="Sylfaen" w:hAnsi="Sylfaen"/>
                <w:sz w:val="20"/>
                <w:szCs w:val="20"/>
              </w:rPr>
              <w:t>9</w:t>
            </w:r>
          </w:p>
        </w:tc>
        <w:tc>
          <w:tcPr>
            <w:tcW w:w="3116" w:type="dxa"/>
            <w:tcBorders>
              <w:top w:val="single" w:sz="4" w:space="0" w:color="auto"/>
              <w:left w:val="single" w:sz="4" w:space="0" w:color="auto"/>
            </w:tcBorders>
            <w:shd w:val="clear" w:color="auto" w:fill="FFFFFF"/>
            <w:vAlign w:val="center"/>
          </w:tcPr>
          <w:p w14:paraId="765D050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պարամետրերը՝</w:t>
            </w:r>
          </w:p>
        </w:tc>
        <w:tc>
          <w:tcPr>
            <w:tcW w:w="5382" w:type="dxa"/>
            <w:tcBorders>
              <w:top w:val="single" w:sz="4" w:space="0" w:color="auto"/>
              <w:left w:val="single" w:sz="4" w:space="0" w:color="auto"/>
              <w:right w:val="single" w:sz="4" w:space="0" w:color="auto"/>
            </w:tcBorders>
            <w:shd w:val="clear" w:color="auto" w:fill="FFFFFF"/>
          </w:tcPr>
          <w:p w14:paraId="6997FE11" w14:textId="77777777" w:rsidR="002E7C36" w:rsidRDefault="002E7C36">
            <w:pPr>
              <w:spacing w:after="120"/>
              <w:rPr>
                <w:rFonts w:ascii="Sylfaen" w:hAnsi="Sylfaen" w:cs="Sylfaen"/>
                <w:sz w:val="20"/>
                <w:szCs w:val="20"/>
              </w:rPr>
            </w:pPr>
          </w:p>
        </w:tc>
      </w:tr>
      <w:tr w:rsidR="005025D8" w:rsidRPr="005025D8" w14:paraId="67700A2E" w14:textId="77777777" w:rsidTr="005025D8">
        <w:trPr>
          <w:jc w:val="center"/>
        </w:trPr>
        <w:tc>
          <w:tcPr>
            <w:tcW w:w="853" w:type="dxa"/>
            <w:vMerge/>
            <w:tcBorders>
              <w:left w:val="single" w:sz="4" w:space="0" w:color="auto"/>
            </w:tcBorders>
            <w:shd w:val="clear" w:color="auto" w:fill="FFFFFF"/>
          </w:tcPr>
          <w:p w14:paraId="5DEA35FB" w14:textId="77777777" w:rsidR="002E7C36" w:rsidRDefault="002E7C36">
            <w:pPr>
              <w:spacing w:after="120"/>
              <w:ind w:hanging="8"/>
              <w:jc w:val="center"/>
              <w:rPr>
                <w:rFonts w:ascii="Sylfaen" w:hAnsi="Sylfaen" w:cs="Sylfaen"/>
                <w:sz w:val="20"/>
                <w:szCs w:val="20"/>
              </w:rPr>
            </w:pPr>
          </w:p>
        </w:tc>
        <w:tc>
          <w:tcPr>
            <w:tcW w:w="3116" w:type="dxa"/>
            <w:tcBorders>
              <w:left w:val="single" w:sz="4" w:space="0" w:color="auto"/>
            </w:tcBorders>
            <w:shd w:val="clear" w:color="auto" w:fill="FFFFFF"/>
            <w:vAlign w:val="center"/>
          </w:tcPr>
          <w:p w14:paraId="7D25BE7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ստացումը հաստատելու համար ժամանակը</w:t>
            </w:r>
          </w:p>
        </w:tc>
        <w:tc>
          <w:tcPr>
            <w:tcW w:w="5382" w:type="dxa"/>
            <w:tcBorders>
              <w:left w:val="single" w:sz="4" w:space="0" w:color="auto"/>
              <w:right w:val="single" w:sz="4" w:space="0" w:color="auto"/>
            </w:tcBorders>
            <w:shd w:val="clear" w:color="auto" w:fill="FFFFFF"/>
          </w:tcPr>
          <w:p w14:paraId="2C08C4B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w:t>
            </w:r>
          </w:p>
        </w:tc>
      </w:tr>
      <w:tr w:rsidR="005025D8" w:rsidRPr="005025D8" w14:paraId="461D6E1D" w14:textId="77777777" w:rsidTr="005025D8">
        <w:trPr>
          <w:jc w:val="center"/>
        </w:trPr>
        <w:tc>
          <w:tcPr>
            <w:tcW w:w="853" w:type="dxa"/>
            <w:vMerge/>
            <w:tcBorders>
              <w:left w:val="single" w:sz="4" w:space="0" w:color="auto"/>
            </w:tcBorders>
            <w:shd w:val="clear" w:color="auto" w:fill="FFFFFF"/>
          </w:tcPr>
          <w:p w14:paraId="50437528" w14:textId="77777777" w:rsidR="002E7C36" w:rsidRDefault="002E7C36">
            <w:pPr>
              <w:spacing w:after="120"/>
              <w:ind w:hanging="8"/>
              <w:jc w:val="center"/>
              <w:rPr>
                <w:rFonts w:ascii="Sylfaen" w:hAnsi="Sylfaen" w:cs="Sylfaen"/>
                <w:sz w:val="20"/>
                <w:szCs w:val="20"/>
              </w:rPr>
            </w:pPr>
          </w:p>
        </w:tc>
        <w:tc>
          <w:tcPr>
            <w:tcW w:w="3116" w:type="dxa"/>
            <w:tcBorders>
              <w:left w:val="single" w:sz="4" w:space="0" w:color="auto"/>
            </w:tcBorders>
            <w:shd w:val="clear" w:color="auto" w:fill="FFFFFF"/>
            <w:vAlign w:val="center"/>
          </w:tcPr>
          <w:p w14:paraId="46F24F5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մշակման համար ընդունումը հաստատելու ժամանակը</w:t>
            </w:r>
          </w:p>
        </w:tc>
        <w:tc>
          <w:tcPr>
            <w:tcW w:w="5382" w:type="dxa"/>
            <w:tcBorders>
              <w:left w:val="single" w:sz="4" w:space="0" w:color="auto"/>
              <w:right w:val="single" w:sz="4" w:space="0" w:color="auto"/>
            </w:tcBorders>
            <w:shd w:val="clear" w:color="auto" w:fill="FFFFFF"/>
          </w:tcPr>
          <w:p w14:paraId="58DA348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5 րոպե</w:t>
            </w:r>
          </w:p>
        </w:tc>
      </w:tr>
      <w:tr w:rsidR="005025D8" w:rsidRPr="005025D8" w14:paraId="379C3DB2" w14:textId="77777777" w:rsidTr="005025D8">
        <w:trPr>
          <w:jc w:val="center"/>
        </w:trPr>
        <w:tc>
          <w:tcPr>
            <w:tcW w:w="853" w:type="dxa"/>
            <w:vMerge/>
            <w:tcBorders>
              <w:left w:val="single" w:sz="4" w:space="0" w:color="auto"/>
            </w:tcBorders>
            <w:shd w:val="clear" w:color="auto" w:fill="FFFFFF"/>
          </w:tcPr>
          <w:p w14:paraId="72163748" w14:textId="77777777" w:rsidR="002E7C36" w:rsidRDefault="002E7C36">
            <w:pPr>
              <w:spacing w:after="120"/>
              <w:ind w:hanging="8"/>
              <w:jc w:val="center"/>
              <w:rPr>
                <w:rFonts w:ascii="Sylfaen" w:hAnsi="Sylfaen" w:cs="Sylfaen"/>
                <w:sz w:val="20"/>
                <w:szCs w:val="20"/>
              </w:rPr>
            </w:pPr>
          </w:p>
        </w:tc>
        <w:tc>
          <w:tcPr>
            <w:tcW w:w="3116" w:type="dxa"/>
            <w:tcBorders>
              <w:left w:val="single" w:sz="4" w:space="0" w:color="auto"/>
            </w:tcBorders>
            <w:shd w:val="clear" w:color="auto" w:fill="FFFFFF"/>
            <w:vAlign w:val="center"/>
          </w:tcPr>
          <w:p w14:paraId="5953C2C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պատասխանին սպասելու ժամանակը</w:t>
            </w:r>
          </w:p>
        </w:tc>
        <w:tc>
          <w:tcPr>
            <w:tcW w:w="5382" w:type="dxa"/>
            <w:tcBorders>
              <w:left w:val="single" w:sz="4" w:space="0" w:color="auto"/>
              <w:right w:val="single" w:sz="4" w:space="0" w:color="auto"/>
            </w:tcBorders>
            <w:shd w:val="clear" w:color="auto" w:fill="FFFFFF"/>
            <w:vAlign w:val="center"/>
          </w:tcPr>
          <w:p w14:paraId="7D65709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15 րոպե</w:t>
            </w:r>
          </w:p>
        </w:tc>
      </w:tr>
      <w:tr w:rsidR="005025D8" w:rsidRPr="005025D8" w14:paraId="3DD28BA0" w14:textId="77777777" w:rsidTr="005025D8">
        <w:trPr>
          <w:jc w:val="center"/>
        </w:trPr>
        <w:tc>
          <w:tcPr>
            <w:tcW w:w="853" w:type="dxa"/>
            <w:vMerge/>
            <w:tcBorders>
              <w:left w:val="single" w:sz="4" w:space="0" w:color="auto"/>
            </w:tcBorders>
            <w:shd w:val="clear" w:color="auto" w:fill="FFFFFF"/>
          </w:tcPr>
          <w:p w14:paraId="7FF7B964" w14:textId="77777777" w:rsidR="002E7C36" w:rsidRDefault="002E7C36">
            <w:pPr>
              <w:spacing w:after="120"/>
              <w:ind w:hanging="8"/>
              <w:jc w:val="center"/>
              <w:rPr>
                <w:rFonts w:ascii="Sylfaen" w:hAnsi="Sylfaen" w:cs="Sylfaen"/>
                <w:sz w:val="20"/>
                <w:szCs w:val="20"/>
              </w:rPr>
            </w:pPr>
          </w:p>
        </w:tc>
        <w:tc>
          <w:tcPr>
            <w:tcW w:w="3116" w:type="dxa"/>
            <w:tcBorders>
              <w:left w:val="single" w:sz="4" w:space="0" w:color="auto"/>
            </w:tcBorders>
            <w:shd w:val="clear" w:color="auto" w:fill="FFFFFF"/>
            <w:vAlign w:val="center"/>
          </w:tcPr>
          <w:p w14:paraId="5D90287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ավտորիզացման հատկանիշը</w:t>
            </w:r>
          </w:p>
        </w:tc>
        <w:tc>
          <w:tcPr>
            <w:tcW w:w="5382" w:type="dxa"/>
            <w:tcBorders>
              <w:left w:val="single" w:sz="4" w:space="0" w:color="auto"/>
              <w:right w:val="single" w:sz="4" w:space="0" w:color="auto"/>
            </w:tcBorders>
            <w:shd w:val="clear" w:color="auto" w:fill="FFFFFF"/>
            <w:vAlign w:val="center"/>
          </w:tcPr>
          <w:p w14:paraId="7E6D2FD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այո</w:t>
            </w:r>
          </w:p>
        </w:tc>
      </w:tr>
      <w:tr w:rsidR="005025D8" w:rsidRPr="005025D8" w14:paraId="7D64B20D" w14:textId="77777777" w:rsidTr="005025D8">
        <w:trPr>
          <w:jc w:val="center"/>
        </w:trPr>
        <w:tc>
          <w:tcPr>
            <w:tcW w:w="853" w:type="dxa"/>
            <w:vMerge/>
            <w:tcBorders>
              <w:left w:val="single" w:sz="4" w:space="0" w:color="auto"/>
            </w:tcBorders>
            <w:shd w:val="clear" w:color="auto" w:fill="FFFFFF"/>
          </w:tcPr>
          <w:p w14:paraId="51435EA7" w14:textId="77777777" w:rsidR="002E7C36" w:rsidRDefault="002E7C36">
            <w:pPr>
              <w:spacing w:after="120"/>
              <w:ind w:hanging="8"/>
              <w:jc w:val="center"/>
              <w:rPr>
                <w:rFonts w:ascii="Sylfaen" w:hAnsi="Sylfaen" w:cs="Sylfaen"/>
                <w:sz w:val="20"/>
                <w:szCs w:val="20"/>
              </w:rPr>
            </w:pPr>
          </w:p>
        </w:tc>
        <w:tc>
          <w:tcPr>
            <w:tcW w:w="3116" w:type="dxa"/>
            <w:tcBorders>
              <w:left w:val="single" w:sz="4" w:space="0" w:color="auto"/>
            </w:tcBorders>
            <w:shd w:val="clear" w:color="auto" w:fill="FFFFFF"/>
            <w:vAlign w:val="center"/>
          </w:tcPr>
          <w:p w14:paraId="20930B3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կրկնությունների քանակը</w:t>
            </w:r>
          </w:p>
        </w:tc>
        <w:tc>
          <w:tcPr>
            <w:tcW w:w="5382" w:type="dxa"/>
            <w:tcBorders>
              <w:left w:val="single" w:sz="4" w:space="0" w:color="auto"/>
              <w:right w:val="single" w:sz="4" w:space="0" w:color="auto"/>
            </w:tcBorders>
            <w:shd w:val="clear" w:color="auto" w:fill="FFFFFF"/>
            <w:vAlign w:val="center"/>
          </w:tcPr>
          <w:p w14:paraId="442292C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3</w:t>
            </w:r>
          </w:p>
        </w:tc>
      </w:tr>
      <w:tr w:rsidR="005025D8" w:rsidRPr="005025D8" w14:paraId="0163FE91" w14:textId="77777777" w:rsidTr="005025D8">
        <w:trPr>
          <w:jc w:val="center"/>
        </w:trPr>
        <w:tc>
          <w:tcPr>
            <w:tcW w:w="853" w:type="dxa"/>
            <w:vMerge w:val="restart"/>
            <w:tcBorders>
              <w:top w:val="single" w:sz="4" w:space="0" w:color="auto"/>
              <w:left w:val="single" w:sz="4" w:space="0" w:color="auto"/>
            </w:tcBorders>
            <w:shd w:val="clear" w:color="auto" w:fill="FFFFFF"/>
          </w:tcPr>
          <w:p w14:paraId="1B0FA8EB" w14:textId="77777777" w:rsidR="002E7C36" w:rsidRDefault="00DC26BE">
            <w:pPr>
              <w:pStyle w:val="Other0"/>
              <w:spacing w:after="120" w:line="240" w:lineRule="auto"/>
              <w:ind w:hanging="8"/>
              <w:jc w:val="center"/>
              <w:rPr>
                <w:rFonts w:ascii="Sylfaen" w:hAnsi="Sylfaen" w:cs="Sylfaen"/>
                <w:sz w:val="20"/>
                <w:szCs w:val="20"/>
              </w:rPr>
            </w:pPr>
            <w:r w:rsidRPr="00DC26BE">
              <w:rPr>
                <w:rFonts w:ascii="Sylfaen" w:hAnsi="Sylfaen"/>
                <w:sz w:val="20"/>
                <w:szCs w:val="20"/>
              </w:rPr>
              <w:t>10</w:t>
            </w:r>
          </w:p>
        </w:tc>
        <w:tc>
          <w:tcPr>
            <w:tcW w:w="3116" w:type="dxa"/>
            <w:tcBorders>
              <w:top w:val="single" w:sz="4" w:space="0" w:color="auto"/>
              <w:left w:val="single" w:sz="4" w:space="0" w:color="auto"/>
            </w:tcBorders>
            <w:shd w:val="clear" w:color="auto" w:fill="FFFFFF"/>
            <w:vAlign w:val="center"/>
          </w:tcPr>
          <w:p w14:paraId="42CFED2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հաղորդագրությունները՝</w:t>
            </w:r>
          </w:p>
        </w:tc>
        <w:tc>
          <w:tcPr>
            <w:tcW w:w="5382" w:type="dxa"/>
            <w:tcBorders>
              <w:top w:val="single" w:sz="4" w:space="0" w:color="auto"/>
              <w:left w:val="single" w:sz="4" w:space="0" w:color="auto"/>
              <w:right w:val="single" w:sz="4" w:space="0" w:color="auto"/>
            </w:tcBorders>
            <w:shd w:val="clear" w:color="auto" w:fill="FFFFFF"/>
          </w:tcPr>
          <w:p w14:paraId="3DC9CA55" w14:textId="77777777" w:rsidR="002E7C36" w:rsidRDefault="002E7C36">
            <w:pPr>
              <w:spacing w:after="120"/>
              <w:rPr>
                <w:rFonts w:ascii="Sylfaen" w:hAnsi="Sylfaen" w:cs="Sylfaen"/>
                <w:sz w:val="20"/>
                <w:szCs w:val="20"/>
              </w:rPr>
            </w:pPr>
          </w:p>
        </w:tc>
      </w:tr>
      <w:tr w:rsidR="005025D8" w:rsidRPr="005025D8" w14:paraId="35C38FBB" w14:textId="77777777" w:rsidTr="005025D8">
        <w:trPr>
          <w:jc w:val="center"/>
        </w:trPr>
        <w:tc>
          <w:tcPr>
            <w:tcW w:w="853" w:type="dxa"/>
            <w:vMerge/>
            <w:tcBorders>
              <w:left w:val="single" w:sz="4" w:space="0" w:color="auto"/>
            </w:tcBorders>
            <w:shd w:val="clear" w:color="auto" w:fill="FFFFFF"/>
          </w:tcPr>
          <w:p w14:paraId="7429B26D" w14:textId="77777777" w:rsidR="002E7C36" w:rsidRDefault="002E7C36">
            <w:pPr>
              <w:spacing w:after="120"/>
              <w:ind w:hanging="8"/>
              <w:jc w:val="center"/>
              <w:rPr>
                <w:rFonts w:ascii="Sylfaen" w:hAnsi="Sylfaen" w:cs="Sylfaen"/>
                <w:sz w:val="20"/>
                <w:szCs w:val="20"/>
              </w:rPr>
            </w:pPr>
          </w:p>
        </w:tc>
        <w:tc>
          <w:tcPr>
            <w:tcW w:w="3116" w:type="dxa"/>
            <w:tcBorders>
              <w:left w:val="single" w:sz="4" w:space="0" w:color="auto"/>
            </w:tcBorders>
            <w:shd w:val="clear" w:color="auto" w:fill="FFFFFF"/>
          </w:tcPr>
          <w:p w14:paraId="7EAEF0D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հաղորդագրությունը</w:t>
            </w:r>
          </w:p>
        </w:tc>
        <w:tc>
          <w:tcPr>
            <w:tcW w:w="5382" w:type="dxa"/>
            <w:tcBorders>
              <w:left w:val="single" w:sz="4" w:space="0" w:color="auto"/>
              <w:right w:val="single" w:sz="4" w:space="0" w:color="auto"/>
            </w:tcBorders>
            <w:shd w:val="clear" w:color="auto" w:fill="FFFFFF"/>
            <w:vAlign w:val="center"/>
          </w:tcPr>
          <w:p w14:paraId="185952A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տեղեկությունների հարցում (P.SS.04.MSG.007)</w:t>
            </w:r>
          </w:p>
        </w:tc>
      </w:tr>
      <w:tr w:rsidR="005025D8" w:rsidRPr="005025D8" w14:paraId="3096CE3E" w14:textId="77777777" w:rsidTr="005025D8">
        <w:trPr>
          <w:jc w:val="center"/>
        </w:trPr>
        <w:tc>
          <w:tcPr>
            <w:tcW w:w="853" w:type="dxa"/>
            <w:vMerge/>
            <w:tcBorders>
              <w:left w:val="single" w:sz="4" w:space="0" w:color="auto"/>
            </w:tcBorders>
            <w:shd w:val="clear" w:color="auto" w:fill="FFFFFF"/>
          </w:tcPr>
          <w:p w14:paraId="2A6DB6FA" w14:textId="77777777" w:rsidR="002E7C36" w:rsidRDefault="002E7C36">
            <w:pPr>
              <w:spacing w:after="120"/>
              <w:ind w:hanging="8"/>
              <w:jc w:val="center"/>
              <w:rPr>
                <w:rFonts w:ascii="Sylfaen" w:hAnsi="Sylfaen" w:cs="Sylfaen"/>
                <w:sz w:val="20"/>
                <w:szCs w:val="20"/>
              </w:rPr>
            </w:pPr>
          </w:p>
        </w:tc>
        <w:tc>
          <w:tcPr>
            <w:tcW w:w="3116" w:type="dxa"/>
            <w:tcBorders>
              <w:left w:val="single" w:sz="4" w:space="0" w:color="auto"/>
            </w:tcBorders>
            <w:shd w:val="clear" w:color="auto" w:fill="FFFFFF"/>
          </w:tcPr>
          <w:p w14:paraId="4E11579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պատասխան հաղորդագրությունը</w:t>
            </w:r>
          </w:p>
        </w:tc>
        <w:tc>
          <w:tcPr>
            <w:tcW w:w="5382" w:type="dxa"/>
            <w:tcBorders>
              <w:left w:val="single" w:sz="4" w:space="0" w:color="auto"/>
              <w:right w:val="single" w:sz="4" w:space="0" w:color="auto"/>
            </w:tcBorders>
            <w:shd w:val="clear" w:color="auto" w:fill="FFFFFF"/>
            <w:vAlign w:val="center"/>
          </w:tcPr>
          <w:p w14:paraId="0A59C2E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հարցված տեղեկությունների բացակայության մասին ծանուցում (P.SS.04.MSG.011).</w:t>
            </w:r>
          </w:p>
        </w:tc>
      </w:tr>
      <w:tr w:rsidR="005025D8" w:rsidRPr="005025D8" w14:paraId="0A45F72E" w14:textId="77777777" w:rsidTr="005025D8">
        <w:trPr>
          <w:jc w:val="center"/>
        </w:trPr>
        <w:tc>
          <w:tcPr>
            <w:tcW w:w="853" w:type="dxa"/>
            <w:vMerge/>
            <w:tcBorders>
              <w:left w:val="single" w:sz="4" w:space="0" w:color="auto"/>
            </w:tcBorders>
            <w:shd w:val="clear" w:color="auto" w:fill="FFFFFF"/>
          </w:tcPr>
          <w:p w14:paraId="2472EE73" w14:textId="77777777" w:rsidR="002E7C36" w:rsidRDefault="002E7C36">
            <w:pPr>
              <w:spacing w:after="120"/>
              <w:ind w:hanging="8"/>
              <w:jc w:val="center"/>
              <w:rPr>
                <w:rFonts w:ascii="Sylfaen" w:hAnsi="Sylfaen" w:cs="Sylfaen"/>
                <w:sz w:val="20"/>
                <w:szCs w:val="20"/>
              </w:rPr>
            </w:pPr>
          </w:p>
        </w:tc>
        <w:tc>
          <w:tcPr>
            <w:tcW w:w="3116" w:type="dxa"/>
            <w:tcBorders>
              <w:left w:val="single" w:sz="4" w:space="0" w:color="auto"/>
            </w:tcBorders>
            <w:shd w:val="clear" w:color="auto" w:fill="FFFFFF"/>
          </w:tcPr>
          <w:p w14:paraId="68328805" w14:textId="77777777" w:rsidR="002E7C36" w:rsidRDefault="002E7C36">
            <w:pPr>
              <w:spacing w:after="120"/>
              <w:rPr>
                <w:rFonts w:ascii="Sylfaen" w:hAnsi="Sylfaen" w:cs="Sylfaen"/>
                <w:sz w:val="20"/>
                <w:szCs w:val="20"/>
              </w:rPr>
            </w:pPr>
          </w:p>
        </w:tc>
        <w:tc>
          <w:tcPr>
            <w:tcW w:w="5382" w:type="dxa"/>
            <w:tcBorders>
              <w:left w:val="single" w:sz="4" w:space="0" w:color="auto"/>
              <w:right w:val="single" w:sz="4" w:space="0" w:color="auto"/>
            </w:tcBorders>
            <w:shd w:val="clear" w:color="auto" w:fill="FFFFFF"/>
            <w:vAlign w:val="center"/>
          </w:tcPr>
          <w:p w14:paraId="7599044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ռեեստրից (P.SS.04.MSG.008).</w:t>
            </w:r>
          </w:p>
        </w:tc>
      </w:tr>
      <w:tr w:rsidR="005025D8" w:rsidRPr="005025D8" w14:paraId="4AB15377" w14:textId="77777777" w:rsidTr="005025D8">
        <w:trPr>
          <w:jc w:val="center"/>
        </w:trPr>
        <w:tc>
          <w:tcPr>
            <w:tcW w:w="853" w:type="dxa"/>
            <w:vMerge w:val="restart"/>
            <w:tcBorders>
              <w:top w:val="single" w:sz="4" w:space="0" w:color="auto"/>
              <w:left w:val="single" w:sz="4" w:space="0" w:color="auto"/>
            </w:tcBorders>
            <w:shd w:val="clear" w:color="auto" w:fill="FFFFFF"/>
          </w:tcPr>
          <w:p w14:paraId="39285C07" w14:textId="77777777" w:rsidR="002E7C36" w:rsidRDefault="00DC26BE">
            <w:pPr>
              <w:pStyle w:val="Other0"/>
              <w:spacing w:after="120" w:line="240" w:lineRule="auto"/>
              <w:ind w:hanging="8"/>
              <w:jc w:val="center"/>
              <w:rPr>
                <w:rFonts w:ascii="Sylfaen" w:hAnsi="Sylfaen" w:cs="Sylfaen"/>
                <w:sz w:val="20"/>
                <w:szCs w:val="20"/>
              </w:rPr>
            </w:pPr>
            <w:r w:rsidRPr="00DC26BE">
              <w:rPr>
                <w:rFonts w:ascii="Sylfaen" w:hAnsi="Sylfaen"/>
                <w:sz w:val="20"/>
                <w:szCs w:val="20"/>
              </w:rPr>
              <w:t>11</w:t>
            </w:r>
          </w:p>
        </w:tc>
        <w:tc>
          <w:tcPr>
            <w:tcW w:w="3116" w:type="dxa"/>
            <w:tcBorders>
              <w:top w:val="single" w:sz="4" w:space="0" w:color="auto"/>
              <w:left w:val="single" w:sz="4" w:space="0" w:color="auto"/>
            </w:tcBorders>
            <w:shd w:val="clear" w:color="auto" w:fill="FFFFFF"/>
            <w:vAlign w:val="center"/>
          </w:tcPr>
          <w:p w14:paraId="5C5F5AD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հաղորդագրությունների պարամետրերը՝</w:t>
            </w:r>
          </w:p>
        </w:tc>
        <w:tc>
          <w:tcPr>
            <w:tcW w:w="5382" w:type="dxa"/>
            <w:tcBorders>
              <w:top w:val="single" w:sz="4" w:space="0" w:color="auto"/>
              <w:left w:val="single" w:sz="4" w:space="0" w:color="auto"/>
              <w:right w:val="single" w:sz="4" w:space="0" w:color="auto"/>
            </w:tcBorders>
            <w:shd w:val="clear" w:color="auto" w:fill="FFFFFF"/>
          </w:tcPr>
          <w:p w14:paraId="512D1CA9" w14:textId="77777777" w:rsidR="002E7C36" w:rsidRDefault="002E7C36">
            <w:pPr>
              <w:spacing w:after="120"/>
              <w:rPr>
                <w:rFonts w:ascii="Sylfaen" w:hAnsi="Sylfaen" w:cs="Sylfaen"/>
                <w:sz w:val="20"/>
                <w:szCs w:val="20"/>
              </w:rPr>
            </w:pPr>
          </w:p>
        </w:tc>
      </w:tr>
      <w:tr w:rsidR="005025D8" w:rsidRPr="005025D8" w14:paraId="5D248558" w14:textId="77777777" w:rsidTr="005025D8">
        <w:trPr>
          <w:jc w:val="center"/>
        </w:trPr>
        <w:tc>
          <w:tcPr>
            <w:tcW w:w="853" w:type="dxa"/>
            <w:vMerge/>
            <w:tcBorders>
              <w:left w:val="single" w:sz="4" w:space="0" w:color="auto"/>
            </w:tcBorders>
            <w:shd w:val="clear" w:color="auto" w:fill="FFFFFF"/>
          </w:tcPr>
          <w:p w14:paraId="0FDBCE6E" w14:textId="77777777" w:rsidR="002E7C36" w:rsidRDefault="002E7C36">
            <w:pPr>
              <w:spacing w:after="120"/>
              <w:rPr>
                <w:rFonts w:ascii="Sylfaen" w:hAnsi="Sylfaen" w:cs="Sylfaen"/>
                <w:sz w:val="20"/>
                <w:szCs w:val="20"/>
              </w:rPr>
            </w:pPr>
          </w:p>
        </w:tc>
        <w:tc>
          <w:tcPr>
            <w:tcW w:w="3116" w:type="dxa"/>
            <w:tcBorders>
              <w:left w:val="single" w:sz="4" w:space="0" w:color="auto"/>
            </w:tcBorders>
            <w:shd w:val="clear" w:color="auto" w:fill="FFFFFF"/>
            <w:vAlign w:val="center"/>
          </w:tcPr>
          <w:p w14:paraId="7E8B0F6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ԷԹՍ-ի հատկանիշը</w:t>
            </w:r>
          </w:p>
        </w:tc>
        <w:tc>
          <w:tcPr>
            <w:tcW w:w="5382" w:type="dxa"/>
            <w:tcBorders>
              <w:left w:val="single" w:sz="4" w:space="0" w:color="auto"/>
              <w:right w:val="single" w:sz="4" w:space="0" w:color="auto"/>
            </w:tcBorders>
            <w:shd w:val="clear" w:color="auto" w:fill="FFFFFF"/>
            <w:vAlign w:val="center"/>
          </w:tcPr>
          <w:p w14:paraId="37DABA2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w:t>
            </w:r>
          </w:p>
        </w:tc>
      </w:tr>
      <w:tr w:rsidR="005025D8" w:rsidRPr="005025D8" w14:paraId="076A3C19" w14:textId="77777777" w:rsidTr="005025D8">
        <w:trPr>
          <w:jc w:val="center"/>
        </w:trPr>
        <w:tc>
          <w:tcPr>
            <w:tcW w:w="853" w:type="dxa"/>
            <w:vMerge/>
            <w:tcBorders>
              <w:left w:val="single" w:sz="4" w:space="0" w:color="auto"/>
              <w:bottom w:val="single" w:sz="4" w:space="0" w:color="auto"/>
            </w:tcBorders>
            <w:shd w:val="clear" w:color="auto" w:fill="FFFFFF"/>
          </w:tcPr>
          <w:p w14:paraId="5D1C61A0" w14:textId="77777777" w:rsidR="002E7C36" w:rsidRDefault="002E7C36">
            <w:pPr>
              <w:spacing w:after="120"/>
              <w:rPr>
                <w:rFonts w:ascii="Sylfaen" w:hAnsi="Sylfaen" w:cs="Sylfaen"/>
                <w:sz w:val="20"/>
                <w:szCs w:val="20"/>
              </w:rPr>
            </w:pPr>
          </w:p>
        </w:tc>
        <w:tc>
          <w:tcPr>
            <w:tcW w:w="3116" w:type="dxa"/>
            <w:tcBorders>
              <w:left w:val="single" w:sz="4" w:space="0" w:color="auto"/>
              <w:bottom w:val="single" w:sz="4" w:space="0" w:color="auto"/>
            </w:tcBorders>
            <w:shd w:val="clear" w:color="auto" w:fill="FFFFFF"/>
            <w:vAlign w:val="center"/>
          </w:tcPr>
          <w:p w14:paraId="24DA1D1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 ճշգրիտ ԷԹՍ-ով էլեկտրոնային փաստաթղթի փոխանցում</w:t>
            </w:r>
          </w:p>
        </w:tc>
        <w:tc>
          <w:tcPr>
            <w:tcW w:w="5382" w:type="dxa"/>
            <w:tcBorders>
              <w:left w:val="single" w:sz="4" w:space="0" w:color="auto"/>
              <w:bottom w:val="single" w:sz="4" w:space="0" w:color="auto"/>
              <w:right w:val="single" w:sz="4" w:space="0" w:color="auto"/>
            </w:tcBorders>
            <w:shd w:val="clear" w:color="auto" w:fill="FFFFFF"/>
          </w:tcPr>
          <w:p w14:paraId="5E9B507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w:t>
            </w:r>
          </w:p>
        </w:tc>
      </w:tr>
    </w:tbl>
    <w:p w14:paraId="11904947" w14:textId="77777777" w:rsidR="005025D8" w:rsidRDefault="005025D8" w:rsidP="008D0DD6">
      <w:pPr>
        <w:spacing w:after="160" w:line="360" w:lineRule="auto"/>
        <w:rPr>
          <w:rFonts w:ascii="Sylfaen" w:hAnsi="Sylfaen" w:cs="Sylfaen"/>
        </w:rPr>
      </w:pPr>
    </w:p>
    <w:p w14:paraId="6757D320" w14:textId="77777777" w:rsidR="005025D8" w:rsidRDefault="005025D8">
      <w:pPr>
        <w:rPr>
          <w:rFonts w:ascii="Sylfaen" w:hAnsi="Sylfaen" w:cs="Sylfaen"/>
        </w:rPr>
      </w:pPr>
      <w:r>
        <w:rPr>
          <w:rFonts w:ascii="Sylfaen" w:hAnsi="Sylfaen" w:cs="Sylfaen"/>
        </w:rPr>
        <w:br w:type="page"/>
      </w:r>
    </w:p>
    <w:p w14:paraId="2F4B6484" w14:textId="77777777" w:rsidR="002E7C36" w:rsidRDefault="00DC26BE">
      <w:pPr>
        <w:pStyle w:val="Heading20"/>
        <w:spacing w:after="160" w:line="360" w:lineRule="auto"/>
        <w:jc w:val="center"/>
        <w:outlineLvl w:val="9"/>
        <w:rPr>
          <w:rFonts w:ascii="Sylfaen" w:hAnsi="Sylfaen" w:cs="Sylfaen"/>
          <w:sz w:val="24"/>
          <w:szCs w:val="24"/>
        </w:rPr>
      </w:pPr>
      <w:r w:rsidRPr="00DC26BE">
        <w:rPr>
          <w:rFonts w:ascii="Sylfaen" w:hAnsi="Sylfaen"/>
          <w:sz w:val="24"/>
          <w:szCs w:val="24"/>
          <w:shd w:val="clear" w:color="auto" w:fill="FFFFFF"/>
        </w:rPr>
        <w:t>6.</w:t>
      </w:r>
      <w:r w:rsidRPr="00DC26BE">
        <w:rPr>
          <w:rFonts w:ascii="Sylfaen" w:hAnsi="Sylfaen"/>
          <w:sz w:val="24"/>
          <w:szCs w:val="24"/>
        </w:rPr>
        <w:t xml:space="preserve"> Ընդհանուր գործընթացի՝ «Երրորդ երկրների ձեռնարկությունների ռեեստրից փոփոխված տեղեկությունների ստացում» տրանզակցիա (P.SS.04.TRN.006)</w:t>
      </w:r>
    </w:p>
    <w:p w14:paraId="7A5BF963" w14:textId="77777777" w:rsidR="002E7C36" w:rsidRDefault="00DC26BE">
      <w:pPr>
        <w:pStyle w:val="Heading20"/>
        <w:tabs>
          <w:tab w:val="left" w:pos="1134"/>
        </w:tabs>
        <w:spacing w:after="160" w:line="360" w:lineRule="auto"/>
        <w:ind w:firstLine="567"/>
        <w:jc w:val="both"/>
        <w:outlineLvl w:val="9"/>
        <w:rPr>
          <w:rFonts w:ascii="Sylfaen" w:hAnsi="Sylfaen" w:cs="Sylfaen"/>
          <w:sz w:val="24"/>
          <w:szCs w:val="24"/>
        </w:rPr>
      </w:pPr>
      <w:r w:rsidRPr="00DC26BE">
        <w:rPr>
          <w:rFonts w:ascii="Sylfaen" w:hAnsi="Sylfaen"/>
          <w:sz w:val="24"/>
          <w:szCs w:val="24"/>
          <w:shd w:val="clear" w:color="auto" w:fill="FFFFFF"/>
        </w:rPr>
        <w:t>20.</w:t>
      </w:r>
      <w:r w:rsidR="005025D8" w:rsidRPr="005025D8">
        <w:rPr>
          <w:rFonts w:ascii="Sylfaen" w:hAnsi="Sylfaen"/>
          <w:sz w:val="24"/>
          <w:szCs w:val="24"/>
        </w:rPr>
        <w:tab/>
      </w:r>
      <w:r w:rsidRPr="00DC26BE">
        <w:rPr>
          <w:rFonts w:ascii="Sylfaen" w:hAnsi="Sylfaen"/>
          <w:sz w:val="24"/>
          <w:szCs w:val="24"/>
        </w:rPr>
        <w:t>Ընդհանուր գործընթացի՝ «Երրորդ երկրների ձեռնարկությունների ռեեստրից փոփոխված տեղեկությունների ստացում» տրանզակցիան (P.SS.04.TRN.006)</w:t>
      </w:r>
      <w:r w:rsidR="008D0DD6">
        <w:rPr>
          <w:rFonts w:ascii="Sylfaen" w:hAnsi="Sylfaen"/>
          <w:sz w:val="24"/>
          <w:szCs w:val="24"/>
        </w:rPr>
        <w:t xml:space="preserve"> </w:t>
      </w:r>
      <w:r w:rsidRPr="00DC26BE">
        <w:rPr>
          <w:rFonts w:ascii="Sylfaen" w:hAnsi="Sylfaen"/>
          <w:sz w:val="24"/>
          <w:szCs w:val="24"/>
        </w:rPr>
        <w:t>կատարվում է նախաձեռնողի հարցման հիման վրա ռեսպոնդենտի կողմից երրորդ երկրների ձեռնարկությունների ռեեստրից փոփոխված տեղեկություններ ներկայացնելու համար։</w:t>
      </w:r>
      <w:r w:rsidRPr="00DC26BE">
        <w:rPr>
          <w:rStyle w:val="Bodytext"/>
          <w:rFonts w:ascii="Sylfaen" w:hAnsi="Sylfaen"/>
          <w:sz w:val="24"/>
          <w:szCs w:val="24"/>
        </w:rPr>
        <w:t xml:space="preserve">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357B3836" w14:textId="77777777" w:rsidR="002E7C36" w:rsidRDefault="00E807FA">
      <w:pPr>
        <w:spacing w:after="160" w:line="360" w:lineRule="auto"/>
        <w:jc w:val="center"/>
        <w:rPr>
          <w:rFonts w:ascii="Sylfaen" w:hAnsi="Sylfaen" w:cs="Sylfaen"/>
        </w:rPr>
      </w:pPr>
      <w:r>
        <w:rPr>
          <w:rFonts w:ascii="Sylfaen" w:hAnsi="Sylfaen" w:cs="Sylfaen"/>
          <w:noProof/>
          <w:lang w:val="en-US" w:eastAsia="en-US" w:bidi="ar-SA"/>
        </w:rPr>
        <w:pict w14:anchorId="4E61BD9F">
          <v:group id="_x0000_s1566" style="position:absolute;left:0;text-align:left;margin-left:14pt;margin-top:7.1pt;width:418.35pt;height:207.75pt;z-index:377934601" coordorigin="1698,6621" coordsize="8367,4155">
            <v:rect id="_x0000_s1479" style="position:absolute;left:3393;top:10536;width:867;height:240" stroked="f">
              <v:textbox style="mso-next-textbox:#_x0000_s1479" inset="0,0,0,0">
                <w:txbxContent>
                  <w:p w14:paraId="737A2355" w14:textId="77777777" w:rsidR="002E7C36" w:rsidRPr="005025D8" w:rsidRDefault="002E7C36" w:rsidP="005025D8">
                    <w:pPr>
                      <w:jc w:val="center"/>
                      <w:rPr>
                        <w:sz w:val="22"/>
                      </w:rPr>
                    </w:pPr>
                    <w:r w:rsidRPr="005025D8">
                      <w:rPr>
                        <w:rFonts w:ascii="Sylfaen" w:hAnsi="Sylfaen"/>
                        <w:color w:val="262625"/>
                        <w:sz w:val="14"/>
                      </w:rPr>
                      <w:t>Հաջողված է</w:t>
                    </w:r>
                  </w:p>
                </w:txbxContent>
              </v:textbox>
            </v:rect>
            <v:rect id="_x0000_s1480" style="position:absolute;left:7422;top:6621;width:1563;height:240" stroked="f">
              <v:textbox style="mso-next-textbox:#_x0000_s1480" inset="0,0,0,0">
                <w:txbxContent>
                  <w:p w14:paraId="34D044F2" w14:textId="77777777" w:rsidR="002E7C36" w:rsidRDefault="002E7C36" w:rsidP="005025D8">
                    <w:pPr>
                      <w:jc w:val="center"/>
                    </w:pPr>
                    <w:r>
                      <w:rPr>
                        <w:rFonts w:ascii="Sylfaen" w:hAnsi="Sylfaen"/>
                        <w:color w:val="262625"/>
                        <w:sz w:val="16"/>
                      </w:rPr>
                      <w:t>: Ռեսպոնդենտը</w:t>
                    </w:r>
                  </w:p>
                </w:txbxContent>
              </v:textbox>
            </v:rect>
            <v:rect id="_x0000_s1481" style="position:absolute;left:7893;top:7746;width:2172;height:915" stroked="f">
              <v:textbox style="mso-next-textbox:#_x0000_s1481" inset="0,0,0,0">
                <w:txbxContent>
                  <w:p w14:paraId="3BA9CF0E" w14:textId="77777777" w:rsidR="002E7C36" w:rsidRPr="005025D8" w:rsidRDefault="002E7C36" w:rsidP="006914A0">
                    <w:pPr>
                      <w:jc w:val="center"/>
                      <w:rPr>
                        <w:sz w:val="22"/>
                      </w:rPr>
                    </w:pPr>
                    <w:r w:rsidRPr="005025D8">
                      <w:rPr>
                        <w:rFonts w:ascii="Sylfaen" w:hAnsi="Sylfaen"/>
                        <w:color w:val="262625"/>
                        <w:sz w:val="14"/>
                      </w:rPr>
                      <w:t>Երրորդ երկրների ձեռնարկությունների ռեեստրից փոփոխված տեղեկությունների մշակում և ներկայացում</w:t>
                    </w:r>
                  </w:p>
                </w:txbxContent>
              </v:textbox>
            </v:rect>
            <v:rect id="_x0000_s1482" style="position:absolute;left:2793;top:7746;width:2172;height:915" stroked="f">
              <v:textbox style="mso-next-textbox:#_x0000_s1482" inset="0,0,0,0">
                <w:txbxContent>
                  <w:p w14:paraId="4C01C5AE" w14:textId="77777777" w:rsidR="002E7C36" w:rsidRPr="005025D8" w:rsidRDefault="002E7C36" w:rsidP="006914A0">
                    <w:pPr>
                      <w:jc w:val="center"/>
                      <w:rPr>
                        <w:sz w:val="22"/>
                      </w:rPr>
                    </w:pPr>
                    <w:r w:rsidRPr="005025D8">
                      <w:rPr>
                        <w:rFonts w:ascii="Sylfaen" w:hAnsi="Sylfaen"/>
                        <w:color w:val="262625"/>
                        <w:sz w:val="14"/>
                      </w:rPr>
                      <w:t>Երրորդ երկրների ձեռնարկությունների ռեեստրից տեղեկությունների հարցում</w:t>
                    </w:r>
                  </w:p>
                </w:txbxContent>
              </v:textbox>
            </v:rect>
            <v:rect id="_x0000_s1483" style="position:absolute;left:3213;top:9126;width:3117;height:420" stroked="f">
              <v:textbox style="mso-next-textbox:#_x0000_s1483" inset="0,0,0,0">
                <w:txbxContent>
                  <w:p w14:paraId="344720A4" w14:textId="77777777" w:rsidR="002E7C36" w:rsidRPr="005025D8" w:rsidRDefault="002E7C36" w:rsidP="006914A0">
                    <w:pPr>
                      <w:jc w:val="center"/>
                      <w:rPr>
                        <w:sz w:val="10"/>
                        <w:szCs w:val="16"/>
                      </w:rPr>
                    </w:pPr>
                    <w:r w:rsidRPr="005025D8">
                      <w:rPr>
                        <w:rFonts w:ascii="Sylfaen" w:hAnsi="Sylfaen"/>
                        <w:color w:val="262625"/>
                        <w:sz w:val="10"/>
                        <w:szCs w:val="16"/>
                      </w:rPr>
                      <w:t>: տեղեկություններ երրորդ երկրների ձեռնարկությունների վերաբերյալ [հարցված տեղեկությունները բացակայում են]</w:t>
                    </w:r>
                  </w:p>
                </w:txbxContent>
              </v:textbox>
            </v:rect>
            <v:rect id="_x0000_s1484" style="position:absolute;left:1848;top:9816;width:3117;height:420" stroked="f">
              <v:textbox style="mso-next-textbox:#_x0000_s1484" inset="0,0,0,0">
                <w:txbxContent>
                  <w:p w14:paraId="714DB6B8" w14:textId="77777777" w:rsidR="002E7C36" w:rsidRPr="005025D8" w:rsidRDefault="002E7C36" w:rsidP="006914A0">
                    <w:pPr>
                      <w:jc w:val="center"/>
                      <w:rPr>
                        <w:rFonts w:ascii="Sylfaen" w:hAnsi="Sylfaen"/>
                        <w:sz w:val="10"/>
                        <w:szCs w:val="16"/>
                      </w:rPr>
                    </w:pPr>
                    <w:r w:rsidRPr="005025D8">
                      <w:rPr>
                        <w:rFonts w:ascii="Sylfaen" w:hAnsi="Sylfaen"/>
                        <w:color w:val="262625"/>
                        <w:sz w:val="10"/>
                        <w:szCs w:val="16"/>
                      </w:rPr>
                      <w:t xml:space="preserve">: </w:t>
                    </w:r>
                    <w:r w:rsidRPr="005025D8">
                      <w:rPr>
                        <w:rFonts w:ascii="Sylfaen" w:hAnsi="Sylfaen"/>
                        <w:sz w:val="10"/>
                        <w:szCs w:val="16"/>
                      </w:rPr>
                      <w:t>տեղեկություններ երրորդ երկրների ձեռնարկությունների վերաբերյալ [փոփոխված տեղեկությունները ներկայացվել են]</w:t>
                    </w:r>
                  </w:p>
                </w:txbxContent>
              </v:textbox>
            </v:rect>
            <v:rect id="_x0000_s1485" style="position:absolute;left:5123;top:7881;width:2631;height:704" stroked="f">
              <v:textbox style="mso-next-textbox:#_x0000_s1485" inset="0,0,0,0">
                <w:txbxContent>
                  <w:p w14:paraId="1970DF9D" w14:textId="77777777" w:rsidR="002E7C36" w:rsidRPr="003D649C" w:rsidRDefault="002E7C36" w:rsidP="006914A0">
                    <w:pPr>
                      <w:jc w:val="center"/>
                      <w:rPr>
                        <w:sz w:val="22"/>
                      </w:rPr>
                    </w:pPr>
                    <w:r>
                      <w:rPr>
                        <w:rFonts w:ascii="Sylfaen" w:hAnsi="Sylfaen"/>
                        <w:color w:val="262625"/>
                        <w:sz w:val="14"/>
                      </w:rPr>
                      <w:t>Փոփոխված տեղեկություններ երրորդ երկրների ձեռնարկությունների ռեեստրից (P.SS.04.MSG.010)</w:t>
                    </w:r>
                  </w:p>
                </w:txbxContent>
              </v:textbox>
            </v:rect>
            <v:rect id="_x0000_s1486" style="position:absolute;left:4846;top:6937;width:3171;height:581" stroked="f">
              <v:textbox style="mso-next-textbox:#_x0000_s1486" inset="0,0,0,0">
                <w:txbxContent>
                  <w:p w14:paraId="0BA84868" w14:textId="77777777" w:rsidR="002E7C36" w:rsidRPr="005025D8" w:rsidRDefault="002E7C36" w:rsidP="006914A0">
                    <w:pPr>
                      <w:jc w:val="center"/>
                      <w:rPr>
                        <w:sz w:val="22"/>
                      </w:rPr>
                    </w:pPr>
                    <w:r w:rsidRPr="005025D8">
                      <w:rPr>
                        <w:rFonts w:ascii="Sylfaen" w:hAnsi="Sylfaen"/>
                        <w:color w:val="262625"/>
                        <w:sz w:val="14"/>
                      </w:rPr>
                      <w:t>Երրորդ երկրների ձեռնարկությունների ռեեստրից տեղեկությունների հարցում (P.SS.04.MSG.009)</w:t>
                    </w:r>
                  </w:p>
                </w:txbxContent>
              </v:textbox>
            </v:rect>
            <v:rect id="_x0000_s1487" style="position:absolute;left:5123;top:8661;width:2514;height:420" stroked="f">
              <v:textbox style="mso-next-textbox:#_x0000_s1487" inset="0,0,0,0">
                <w:txbxContent>
                  <w:p w14:paraId="42FA6878" w14:textId="77777777" w:rsidR="002E7C36" w:rsidRPr="005025D8" w:rsidRDefault="002E7C36" w:rsidP="006914A0">
                    <w:pPr>
                      <w:jc w:val="center"/>
                      <w:rPr>
                        <w:rFonts w:ascii="Sylfaen" w:hAnsi="Sylfaen"/>
                        <w:sz w:val="12"/>
                        <w:szCs w:val="16"/>
                      </w:rPr>
                    </w:pPr>
                    <w:r w:rsidRPr="005025D8">
                      <w:rPr>
                        <w:rFonts w:ascii="Sylfaen" w:hAnsi="Sylfaen"/>
                        <w:sz w:val="12"/>
                        <w:szCs w:val="16"/>
                      </w:rPr>
                      <w:t>հարցված տեղեկությունների բացակայության մասին ծանուցում (P.SS.04.MSG.011)</w:t>
                    </w:r>
                  </w:p>
                </w:txbxContent>
              </v:textbox>
            </v:rect>
            <v:rect id="_x0000_s1488" style="position:absolute;left:5463;top:9726;width:867;height:240" stroked="f">
              <v:textbox style="mso-next-textbox:#_x0000_s1488" inset="0,0,0,0">
                <w:txbxContent>
                  <w:p w14:paraId="154CE8C5" w14:textId="77777777" w:rsidR="002E7C36" w:rsidRDefault="002E7C36" w:rsidP="005025D8">
                    <w:pPr>
                      <w:jc w:val="center"/>
                    </w:pPr>
                    <w:r w:rsidRPr="005025D8">
                      <w:rPr>
                        <w:rFonts w:ascii="Sylfaen" w:hAnsi="Sylfaen"/>
                        <w:color w:val="262625"/>
                        <w:sz w:val="14"/>
                      </w:rPr>
                      <w:t xml:space="preserve">Հաջողված </w:t>
                    </w:r>
                    <w:r>
                      <w:rPr>
                        <w:rFonts w:ascii="Sylfaen" w:hAnsi="Sylfaen"/>
                        <w:color w:val="262625"/>
                        <w:sz w:val="16"/>
                      </w:rPr>
                      <w:t>է</w:t>
                    </w:r>
                  </w:p>
                </w:txbxContent>
              </v:textbox>
            </v:rect>
            <v:rect id="_x0000_s1489" style="position:absolute;left:1698;top:7416;width:867;height:465" stroked="f">
              <v:textbox style="mso-next-textbox:#_x0000_s1489" inset="0,0,0,0">
                <w:txbxContent>
                  <w:p w14:paraId="55298451" w14:textId="77777777" w:rsidR="002E7C36" w:rsidRPr="005025D8" w:rsidRDefault="002E7C36" w:rsidP="005025D8">
                    <w:pPr>
                      <w:jc w:val="center"/>
                      <w:rPr>
                        <w:sz w:val="22"/>
                      </w:rPr>
                    </w:pPr>
                    <w:r w:rsidRPr="005025D8">
                      <w:rPr>
                        <w:rFonts w:ascii="Sylfaen" w:hAnsi="Sylfaen"/>
                        <w:color w:val="262625"/>
                        <w:sz w:val="14"/>
                      </w:rPr>
                      <w:t>Հսկողության սխալ</w:t>
                    </w:r>
                  </w:p>
                </w:txbxContent>
              </v:textbox>
            </v:rect>
            <v:rect id="_x0000_s1490" style="position:absolute;left:3038;top:6621;width:1597;height:240" stroked="f">
              <v:textbox style="mso-next-textbox:#_x0000_s1490" inset="0,0,0,0">
                <w:txbxContent>
                  <w:p w14:paraId="28B17048" w14:textId="77777777" w:rsidR="002E7C36" w:rsidRDefault="002E7C36" w:rsidP="005025D8">
                    <w:pPr>
                      <w:jc w:val="center"/>
                    </w:pPr>
                    <w:r>
                      <w:rPr>
                        <w:rFonts w:ascii="Sylfaen" w:hAnsi="Sylfaen"/>
                        <w:color w:val="262625"/>
                        <w:sz w:val="16"/>
                      </w:rPr>
                      <w:t>: Նախաձեռնողը</w:t>
                    </w:r>
                  </w:p>
                </w:txbxContent>
              </v:textbox>
            </v:rect>
            <v:rect id="_x0000_s1565" style="position:absolute;left:5583;top:7518;width:1769;height:279" stroked="f"/>
          </v:group>
        </w:pict>
      </w:r>
      <w:r w:rsidR="002E7C36">
        <w:rPr>
          <w:rFonts w:ascii="Sylfaen" w:hAnsi="Sylfaen" w:cs="Sylfaen"/>
          <w:noProof/>
          <w:lang w:val="en-US" w:eastAsia="en-US" w:bidi="ar-SA"/>
        </w:rPr>
        <w:drawing>
          <wp:inline distT="0" distB="0" distL="0" distR="0" wp14:anchorId="16B44A64" wp14:editId="1D9698B3">
            <wp:extent cx="5657215" cy="3066415"/>
            <wp:effectExtent l="0" t="0" r="0" b="0"/>
            <wp:docPr id="48" name="Picut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8" cstate="print"/>
                    <a:stretch/>
                  </pic:blipFill>
                  <pic:spPr>
                    <a:xfrm>
                      <a:off x="0" y="0"/>
                      <a:ext cx="5657215" cy="3066415"/>
                    </a:xfrm>
                    <a:prstGeom prst="rect">
                      <a:avLst/>
                    </a:prstGeom>
                  </pic:spPr>
                </pic:pic>
              </a:graphicData>
            </a:graphic>
          </wp:inline>
        </w:drawing>
      </w:r>
    </w:p>
    <w:p w14:paraId="53284329" w14:textId="77777777" w:rsidR="002E7C36" w:rsidRDefault="00DC26BE">
      <w:pPr>
        <w:pStyle w:val="Picturecaption0"/>
        <w:spacing w:after="160" w:line="360" w:lineRule="auto"/>
        <w:rPr>
          <w:rFonts w:ascii="Sylfaen" w:hAnsi="Sylfaen" w:cs="Sylfaen"/>
          <w:sz w:val="20"/>
        </w:rPr>
      </w:pPr>
      <w:r w:rsidRPr="00DC26BE">
        <w:rPr>
          <w:rFonts w:ascii="Sylfaen" w:hAnsi="Sylfaen"/>
          <w:sz w:val="20"/>
        </w:rPr>
        <w:t>Նկ. 9. Ընդհանուր գործընթացի՝ «Երրորդ երկրների ձեռնարկությունների ռեեստրից փոփոխված տեղեկությունների ստացում» տրանզակցիայի (P.SS.04.TRN.006)</w:t>
      </w:r>
      <w:r w:rsidR="008D0DD6" w:rsidRPr="005025D8">
        <w:rPr>
          <w:rFonts w:ascii="Sylfaen" w:hAnsi="Sylfaen"/>
          <w:sz w:val="20"/>
        </w:rPr>
        <w:t xml:space="preserve"> </w:t>
      </w:r>
      <w:r w:rsidRPr="00DC26BE">
        <w:rPr>
          <w:rFonts w:ascii="Sylfaen" w:hAnsi="Sylfaen"/>
          <w:sz w:val="20"/>
        </w:rPr>
        <w:t>կատարման սխեման</w:t>
      </w:r>
    </w:p>
    <w:p w14:paraId="4AA56A0A" w14:textId="77777777" w:rsidR="002E7C36" w:rsidRDefault="002E7C36">
      <w:pPr>
        <w:spacing w:after="160" w:line="360" w:lineRule="auto"/>
        <w:rPr>
          <w:rFonts w:ascii="Sylfaen" w:hAnsi="Sylfaen" w:cs="Sylfaen"/>
        </w:rPr>
      </w:pPr>
    </w:p>
    <w:p w14:paraId="46E1DBEC" w14:textId="77777777" w:rsidR="005025D8" w:rsidRDefault="005025D8">
      <w:pPr>
        <w:rPr>
          <w:rFonts w:ascii="Sylfaen" w:eastAsia="Times New Roman" w:hAnsi="Sylfaen" w:cs="Times New Roman"/>
        </w:rPr>
      </w:pPr>
      <w:r>
        <w:rPr>
          <w:rFonts w:ascii="Sylfaen" w:hAnsi="Sylfaen"/>
        </w:rPr>
        <w:br w:type="page"/>
      </w:r>
    </w:p>
    <w:p w14:paraId="61BEC1DA" w14:textId="77777777" w:rsidR="002E7C36" w:rsidRDefault="00DC26BE">
      <w:pPr>
        <w:pStyle w:val="BodyText2"/>
        <w:spacing w:after="160"/>
        <w:ind w:firstLine="0"/>
        <w:jc w:val="right"/>
        <w:rPr>
          <w:rFonts w:ascii="Sylfaen" w:hAnsi="Sylfaen" w:cs="Sylfaen"/>
          <w:sz w:val="24"/>
          <w:szCs w:val="24"/>
        </w:rPr>
      </w:pPr>
      <w:r w:rsidRPr="00DC26BE">
        <w:rPr>
          <w:rFonts w:ascii="Sylfaen" w:hAnsi="Sylfaen"/>
          <w:sz w:val="24"/>
          <w:szCs w:val="24"/>
        </w:rPr>
        <w:t>Աղյուսակ 10</w:t>
      </w:r>
    </w:p>
    <w:p w14:paraId="6E1FAF38"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 xml:space="preserve">Ընդհանուր գործընթացի՝ «Երրորդ երկրների ձեռնարկությունների ռեեստրից փոփոխված տեղեկությունների ստացում» տրանզակցիայի </w:t>
      </w:r>
      <w:r w:rsidR="005025D8" w:rsidRPr="005025D8">
        <w:rPr>
          <w:rFonts w:ascii="Sylfaen" w:hAnsi="Sylfaen"/>
          <w:sz w:val="24"/>
          <w:szCs w:val="24"/>
        </w:rPr>
        <w:br/>
      </w:r>
      <w:r w:rsidRPr="00DC26BE">
        <w:rPr>
          <w:rFonts w:ascii="Sylfaen" w:hAnsi="Sylfaen"/>
          <w:sz w:val="24"/>
          <w:szCs w:val="24"/>
        </w:rPr>
        <w:t>(P.SS.04.TRN.006) նկարագրությունը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3112"/>
        <w:gridCol w:w="5395"/>
      </w:tblGrid>
      <w:tr w:rsidR="006914A0" w:rsidRPr="005025D8" w14:paraId="4B1A1BC5" w14:textId="77777777" w:rsidTr="005025D8">
        <w:trPr>
          <w:tblHeader/>
          <w:jc w:val="center"/>
        </w:trPr>
        <w:tc>
          <w:tcPr>
            <w:tcW w:w="862" w:type="dxa"/>
            <w:tcBorders>
              <w:top w:val="single" w:sz="4" w:space="0" w:color="auto"/>
              <w:left w:val="single" w:sz="4" w:space="0" w:color="auto"/>
            </w:tcBorders>
            <w:shd w:val="clear" w:color="auto" w:fill="FFFFFF"/>
            <w:vAlign w:val="center"/>
          </w:tcPr>
          <w:p w14:paraId="5091EE2E"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Համարը՝ ը/կ</w:t>
            </w:r>
          </w:p>
        </w:tc>
        <w:tc>
          <w:tcPr>
            <w:tcW w:w="3112" w:type="dxa"/>
            <w:tcBorders>
              <w:top w:val="single" w:sz="4" w:space="0" w:color="auto"/>
              <w:left w:val="single" w:sz="4" w:space="0" w:color="auto"/>
            </w:tcBorders>
            <w:shd w:val="clear" w:color="auto" w:fill="FFFFFF"/>
            <w:vAlign w:val="center"/>
          </w:tcPr>
          <w:p w14:paraId="096B37DA"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714A5134"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Նկարագրությունը</w:t>
            </w:r>
          </w:p>
        </w:tc>
      </w:tr>
      <w:tr w:rsidR="006914A0" w:rsidRPr="005025D8" w14:paraId="061C1105" w14:textId="77777777" w:rsidTr="005025D8">
        <w:trPr>
          <w:tblHeader/>
          <w:jc w:val="center"/>
        </w:trPr>
        <w:tc>
          <w:tcPr>
            <w:tcW w:w="862" w:type="dxa"/>
            <w:tcBorders>
              <w:top w:val="single" w:sz="4" w:space="0" w:color="auto"/>
              <w:left w:val="single" w:sz="4" w:space="0" w:color="auto"/>
            </w:tcBorders>
            <w:shd w:val="clear" w:color="auto" w:fill="FFFFFF"/>
            <w:vAlign w:val="center"/>
          </w:tcPr>
          <w:p w14:paraId="43A8335A"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c>
          <w:tcPr>
            <w:tcW w:w="3112" w:type="dxa"/>
            <w:tcBorders>
              <w:top w:val="single" w:sz="4" w:space="0" w:color="auto"/>
              <w:left w:val="single" w:sz="4" w:space="0" w:color="auto"/>
            </w:tcBorders>
            <w:shd w:val="clear" w:color="auto" w:fill="FFFFFF"/>
            <w:vAlign w:val="center"/>
          </w:tcPr>
          <w:p w14:paraId="26C6D4EB"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34E31151"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3</w:t>
            </w:r>
          </w:p>
        </w:tc>
      </w:tr>
      <w:tr w:rsidR="006914A0" w:rsidRPr="005025D8" w14:paraId="0318A8DE" w14:textId="77777777" w:rsidTr="005025D8">
        <w:trPr>
          <w:jc w:val="center"/>
        </w:trPr>
        <w:tc>
          <w:tcPr>
            <w:tcW w:w="862" w:type="dxa"/>
            <w:tcBorders>
              <w:top w:val="single" w:sz="4" w:space="0" w:color="auto"/>
              <w:left w:val="single" w:sz="4" w:space="0" w:color="auto"/>
            </w:tcBorders>
            <w:shd w:val="clear" w:color="auto" w:fill="FFFFFF"/>
          </w:tcPr>
          <w:p w14:paraId="7DC58FF4" w14:textId="77777777" w:rsidR="002E7C36" w:rsidRDefault="00DC26BE">
            <w:pPr>
              <w:pStyle w:val="Other0"/>
              <w:spacing w:after="120" w:line="240" w:lineRule="auto"/>
              <w:ind w:firstLine="1"/>
              <w:jc w:val="center"/>
              <w:rPr>
                <w:rFonts w:ascii="Sylfaen" w:hAnsi="Sylfaen" w:cs="Sylfaen"/>
                <w:sz w:val="20"/>
                <w:szCs w:val="20"/>
              </w:rPr>
            </w:pPr>
            <w:r w:rsidRPr="00DC26BE">
              <w:rPr>
                <w:rFonts w:ascii="Sylfaen" w:hAnsi="Sylfaen"/>
                <w:sz w:val="20"/>
                <w:szCs w:val="20"/>
              </w:rPr>
              <w:t>1</w:t>
            </w:r>
          </w:p>
        </w:tc>
        <w:tc>
          <w:tcPr>
            <w:tcW w:w="3112" w:type="dxa"/>
            <w:tcBorders>
              <w:top w:val="single" w:sz="4" w:space="0" w:color="auto"/>
              <w:left w:val="single" w:sz="4" w:space="0" w:color="auto"/>
            </w:tcBorders>
            <w:shd w:val="clear" w:color="auto" w:fill="FFFFFF"/>
            <w:vAlign w:val="center"/>
          </w:tcPr>
          <w:p w14:paraId="1F308B1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24559A9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P.SS.04.TRN.006</w:t>
            </w:r>
          </w:p>
        </w:tc>
      </w:tr>
      <w:tr w:rsidR="006914A0" w:rsidRPr="005025D8" w14:paraId="6836AF9E" w14:textId="77777777" w:rsidTr="005025D8">
        <w:trPr>
          <w:jc w:val="center"/>
        </w:trPr>
        <w:tc>
          <w:tcPr>
            <w:tcW w:w="862" w:type="dxa"/>
            <w:tcBorders>
              <w:top w:val="single" w:sz="4" w:space="0" w:color="auto"/>
              <w:left w:val="single" w:sz="4" w:space="0" w:color="auto"/>
            </w:tcBorders>
            <w:shd w:val="clear" w:color="auto" w:fill="FFFFFF"/>
          </w:tcPr>
          <w:p w14:paraId="6412F27C" w14:textId="77777777" w:rsidR="002E7C36" w:rsidRDefault="00DC26BE">
            <w:pPr>
              <w:pStyle w:val="Other0"/>
              <w:spacing w:after="120" w:line="240" w:lineRule="auto"/>
              <w:ind w:firstLine="1"/>
              <w:jc w:val="center"/>
              <w:rPr>
                <w:rFonts w:ascii="Sylfaen" w:hAnsi="Sylfaen" w:cs="Sylfaen"/>
                <w:sz w:val="20"/>
                <w:szCs w:val="20"/>
              </w:rPr>
            </w:pPr>
            <w:r w:rsidRPr="00DC26BE">
              <w:rPr>
                <w:rFonts w:ascii="Sylfaen" w:hAnsi="Sylfaen"/>
                <w:sz w:val="20"/>
                <w:szCs w:val="20"/>
              </w:rPr>
              <w:t>2</w:t>
            </w:r>
          </w:p>
        </w:tc>
        <w:tc>
          <w:tcPr>
            <w:tcW w:w="3112" w:type="dxa"/>
            <w:tcBorders>
              <w:top w:val="single" w:sz="4" w:space="0" w:color="auto"/>
              <w:left w:val="single" w:sz="4" w:space="0" w:color="auto"/>
            </w:tcBorders>
            <w:shd w:val="clear" w:color="auto" w:fill="FFFFFF"/>
            <w:vAlign w:val="center"/>
          </w:tcPr>
          <w:p w14:paraId="45ED74D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41A814E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փոփոխված տեղեկությունների ստացում</w:t>
            </w:r>
          </w:p>
        </w:tc>
      </w:tr>
      <w:tr w:rsidR="006914A0" w:rsidRPr="005025D8" w14:paraId="12065C4E" w14:textId="77777777" w:rsidTr="005025D8">
        <w:trPr>
          <w:jc w:val="center"/>
        </w:trPr>
        <w:tc>
          <w:tcPr>
            <w:tcW w:w="862" w:type="dxa"/>
            <w:tcBorders>
              <w:top w:val="single" w:sz="4" w:space="0" w:color="auto"/>
              <w:left w:val="single" w:sz="4" w:space="0" w:color="auto"/>
            </w:tcBorders>
            <w:shd w:val="clear" w:color="auto" w:fill="FFFFFF"/>
          </w:tcPr>
          <w:p w14:paraId="14FC281A" w14:textId="77777777" w:rsidR="002E7C36" w:rsidRDefault="00DC26BE">
            <w:pPr>
              <w:pStyle w:val="Other0"/>
              <w:spacing w:after="120" w:line="240" w:lineRule="auto"/>
              <w:ind w:firstLine="1"/>
              <w:jc w:val="center"/>
              <w:rPr>
                <w:rFonts w:ascii="Sylfaen" w:hAnsi="Sylfaen" w:cs="Sylfaen"/>
                <w:sz w:val="20"/>
                <w:szCs w:val="20"/>
              </w:rPr>
            </w:pPr>
            <w:r w:rsidRPr="00DC26BE">
              <w:rPr>
                <w:rFonts w:ascii="Sylfaen" w:hAnsi="Sylfaen"/>
                <w:sz w:val="20"/>
                <w:szCs w:val="20"/>
              </w:rPr>
              <w:t>3</w:t>
            </w:r>
          </w:p>
        </w:tc>
        <w:tc>
          <w:tcPr>
            <w:tcW w:w="3112" w:type="dxa"/>
            <w:tcBorders>
              <w:top w:val="single" w:sz="4" w:space="0" w:color="auto"/>
              <w:left w:val="single" w:sz="4" w:space="0" w:color="auto"/>
            </w:tcBorders>
            <w:shd w:val="clear" w:color="auto" w:fill="FFFFFF"/>
            <w:vAlign w:val="center"/>
          </w:tcPr>
          <w:p w14:paraId="289B2FE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ձ</w:t>
            </w:r>
            <w:r w:rsidR="008D0DD6" w:rsidRPr="005025D8">
              <w:rPr>
                <w:rFonts w:ascii="Sylfaen" w:hAnsi="Sylfaen"/>
                <w:sz w:val="20"/>
                <w:szCs w:val="20"/>
              </w:rPr>
              <w:t>եւ</w:t>
            </w:r>
            <w:r w:rsidRPr="00DC26BE">
              <w:rPr>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6489B58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հարցը/պատասխանը</w:t>
            </w:r>
          </w:p>
        </w:tc>
      </w:tr>
      <w:tr w:rsidR="006914A0" w:rsidRPr="005025D8" w14:paraId="008B1E30" w14:textId="77777777" w:rsidTr="005025D8">
        <w:trPr>
          <w:jc w:val="center"/>
        </w:trPr>
        <w:tc>
          <w:tcPr>
            <w:tcW w:w="862" w:type="dxa"/>
            <w:tcBorders>
              <w:top w:val="single" w:sz="4" w:space="0" w:color="auto"/>
              <w:left w:val="single" w:sz="4" w:space="0" w:color="auto"/>
            </w:tcBorders>
            <w:shd w:val="clear" w:color="auto" w:fill="FFFFFF"/>
          </w:tcPr>
          <w:p w14:paraId="190FE8C4" w14:textId="77777777" w:rsidR="002E7C36" w:rsidRDefault="00DC26BE">
            <w:pPr>
              <w:pStyle w:val="Other0"/>
              <w:spacing w:after="120" w:line="240" w:lineRule="auto"/>
              <w:ind w:firstLine="1"/>
              <w:jc w:val="center"/>
              <w:rPr>
                <w:rFonts w:ascii="Sylfaen" w:hAnsi="Sylfaen" w:cs="Sylfaen"/>
                <w:sz w:val="20"/>
                <w:szCs w:val="20"/>
              </w:rPr>
            </w:pPr>
            <w:r w:rsidRPr="00DC26BE">
              <w:rPr>
                <w:rFonts w:ascii="Sylfaen" w:hAnsi="Sylfaen"/>
                <w:sz w:val="20"/>
                <w:szCs w:val="20"/>
              </w:rPr>
              <w:t>4</w:t>
            </w:r>
          </w:p>
        </w:tc>
        <w:tc>
          <w:tcPr>
            <w:tcW w:w="3112" w:type="dxa"/>
            <w:tcBorders>
              <w:top w:val="single" w:sz="4" w:space="0" w:color="auto"/>
              <w:left w:val="single" w:sz="4" w:space="0" w:color="auto"/>
            </w:tcBorders>
            <w:shd w:val="clear" w:color="auto" w:fill="FFFFFF"/>
            <w:vAlign w:val="center"/>
          </w:tcPr>
          <w:p w14:paraId="1261652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3D7304C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նախաձեռնողը</w:t>
            </w:r>
          </w:p>
        </w:tc>
      </w:tr>
      <w:tr w:rsidR="006914A0" w:rsidRPr="005025D8" w14:paraId="267EE4D1" w14:textId="77777777" w:rsidTr="005025D8">
        <w:trPr>
          <w:jc w:val="center"/>
        </w:trPr>
        <w:tc>
          <w:tcPr>
            <w:tcW w:w="862" w:type="dxa"/>
            <w:tcBorders>
              <w:top w:val="single" w:sz="4" w:space="0" w:color="auto"/>
              <w:left w:val="single" w:sz="4" w:space="0" w:color="auto"/>
            </w:tcBorders>
            <w:shd w:val="clear" w:color="auto" w:fill="FFFFFF"/>
          </w:tcPr>
          <w:p w14:paraId="7411CD62" w14:textId="77777777" w:rsidR="002E7C36" w:rsidRDefault="00DC26BE">
            <w:pPr>
              <w:pStyle w:val="Other0"/>
              <w:spacing w:after="120" w:line="240" w:lineRule="auto"/>
              <w:ind w:firstLine="1"/>
              <w:jc w:val="center"/>
              <w:rPr>
                <w:rFonts w:ascii="Sylfaen" w:hAnsi="Sylfaen" w:cs="Sylfaen"/>
                <w:sz w:val="20"/>
                <w:szCs w:val="20"/>
              </w:rPr>
            </w:pPr>
            <w:r w:rsidRPr="00DC26BE">
              <w:rPr>
                <w:rFonts w:ascii="Sylfaen" w:hAnsi="Sylfaen"/>
                <w:sz w:val="20"/>
                <w:szCs w:val="20"/>
              </w:rPr>
              <w:t>5</w:t>
            </w:r>
          </w:p>
        </w:tc>
        <w:tc>
          <w:tcPr>
            <w:tcW w:w="3112" w:type="dxa"/>
            <w:tcBorders>
              <w:top w:val="single" w:sz="4" w:space="0" w:color="auto"/>
              <w:left w:val="single" w:sz="4" w:space="0" w:color="auto"/>
            </w:tcBorders>
            <w:shd w:val="clear" w:color="auto" w:fill="FFFFFF"/>
          </w:tcPr>
          <w:p w14:paraId="6A01206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4845529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փոփոխված տեղեկությունների հարցում</w:t>
            </w:r>
          </w:p>
        </w:tc>
      </w:tr>
      <w:tr w:rsidR="006914A0" w:rsidRPr="005025D8" w14:paraId="4EF9954D" w14:textId="77777777" w:rsidTr="005025D8">
        <w:trPr>
          <w:jc w:val="center"/>
        </w:trPr>
        <w:tc>
          <w:tcPr>
            <w:tcW w:w="862" w:type="dxa"/>
            <w:tcBorders>
              <w:top w:val="single" w:sz="4" w:space="0" w:color="auto"/>
              <w:left w:val="single" w:sz="4" w:space="0" w:color="auto"/>
              <w:bottom w:val="single" w:sz="4" w:space="0" w:color="auto"/>
            </w:tcBorders>
            <w:shd w:val="clear" w:color="auto" w:fill="FFFFFF"/>
          </w:tcPr>
          <w:p w14:paraId="6D1CFDF7" w14:textId="77777777" w:rsidR="002E7C36" w:rsidRDefault="00DC26BE">
            <w:pPr>
              <w:pStyle w:val="Other0"/>
              <w:spacing w:after="120" w:line="240" w:lineRule="auto"/>
              <w:ind w:firstLine="1"/>
              <w:jc w:val="center"/>
              <w:rPr>
                <w:rFonts w:ascii="Sylfaen" w:hAnsi="Sylfaen" w:cs="Sylfaen"/>
                <w:sz w:val="20"/>
                <w:szCs w:val="20"/>
              </w:rPr>
            </w:pPr>
            <w:r w:rsidRPr="00DC26BE">
              <w:rPr>
                <w:rFonts w:ascii="Sylfaen" w:hAnsi="Sylfaen"/>
                <w:sz w:val="20"/>
                <w:szCs w:val="20"/>
              </w:rPr>
              <w:t>6</w:t>
            </w:r>
          </w:p>
        </w:tc>
        <w:tc>
          <w:tcPr>
            <w:tcW w:w="3112" w:type="dxa"/>
            <w:tcBorders>
              <w:top w:val="single" w:sz="4" w:space="0" w:color="auto"/>
              <w:left w:val="single" w:sz="4" w:space="0" w:color="auto"/>
              <w:bottom w:val="single" w:sz="4" w:space="0" w:color="auto"/>
            </w:tcBorders>
            <w:shd w:val="clear" w:color="auto" w:fill="FFFFFF"/>
            <w:vAlign w:val="center"/>
          </w:tcPr>
          <w:p w14:paraId="0C47D6F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Արձագանքող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14:paraId="3B0F248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ռեսպոնդենտը</w:t>
            </w:r>
          </w:p>
        </w:tc>
      </w:tr>
      <w:tr w:rsidR="006914A0" w:rsidRPr="005025D8" w14:paraId="0D92F425" w14:textId="77777777" w:rsidTr="005025D8">
        <w:trPr>
          <w:jc w:val="center"/>
        </w:trPr>
        <w:tc>
          <w:tcPr>
            <w:tcW w:w="862" w:type="dxa"/>
            <w:tcBorders>
              <w:top w:val="single" w:sz="4" w:space="0" w:color="auto"/>
              <w:left w:val="single" w:sz="4" w:space="0" w:color="auto"/>
            </w:tcBorders>
            <w:shd w:val="clear" w:color="auto" w:fill="FFFFFF"/>
          </w:tcPr>
          <w:p w14:paraId="57E19CA3" w14:textId="77777777" w:rsidR="002E7C36" w:rsidRDefault="00DC26BE">
            <w:pPr>
              <w:pStyle w:val="Other0"/>
              <w:spacing w:after="120" w:line="240" w:lineRule="auto"/>
              <w:ind w:firstLine="1"/>
              <w:jc w:val="center"/>
              <w:rPr>
                <w:rFonts w:ascii="Sylfaen" w:hAnsi="Sylfaen" w:cs="Sylfaen"/>
                <w:sz w:val="20"/>
                <w:szCs w:val="20"/>
              </w:rPr>
            </w:pPr>
            <w:r w:rsidRPr="00DC26BE">
              <w:rPr>
                <w:rFonts w:ascii="Sylfaen" w:hAnsi="Sylfaen"/>
                <w:sz w:val="20"/>
                <w:szCs w:val="20"/>
              </w:rPr>
              <w:t>7</w:t>
            </w:r>
          </w:p>
        </w:tc>
        <w:tc>
          <w:tcPr>
            <w:tcW w:w="3112" w:type="dxa"/>
            <w:tcBorders>
              <w:top w:val="single" w:sz="4" w:space="0" w:color="auto"/>
              <w:left w:val="single" w:sz="4" w:space="0" w:color="auto"/>
            </w:tcBorders>
            <w:shd w:val="clear" w:color="auto" w:fill="FFFFFF"/>
          </w:tcPr>
          <w:p w14:paraId="0543081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779AED6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ռեեստրից փոփոխված տեղեկությունների մշակում </w:t>
            </w:r>
            <w:r w:rsidR="008D0DD6" w:rsidRPr="005025D8">
              <w:rPr>
                <w:rFonts w:ascii="Sylfaen" w:hAnsi="Sylfaen"/>
                <w:sz w:val="20"/>
                <w:szCs w:val="20"/>
              </w:rPr>
              <w:t>եւ</w:t>
            </w:r>
            <w:r w:rsidRPr="00DC26BE">
              <w:rPr>
                <w:rFonts w:ascii="Sylfaen" w:hAnsi="Sylfaen"/>
                <w:sz w:val="20"/>
                <w:szCs w:val="20"/>
              </w:rPr>
              <w:t xml:space="preserve"> ներկայացում</w:t>
            </w:r>
          </w:p>
        </w:tc>
      </w:tr>
      <w:tr w:rsidR="008E460C" w:rsidRPr="005025D8" w14:paraId="237DB06C" w14:textId="77777777" w:rsidTr="005025D8">
        <w:trPr>
          <w:jc w:val="center"/>
        </w:trPr>
        <w:tc>
          <w:tcPr>
            <w:tcW w:w="862" w:type="dxa"/>
            <w:vMerge w:val="restart"/>
            <w:tcBorders>
              <w:top w:val="single" w:sz="4" w:space="0" w:color="auto"/>
              <w:left w:val="single" w:sz="4" w:space="0" w:color="auto"/>
            </w:tcBorders>
            <w:shd w:val="clear" w:color="auto" w:fill="FFFFFF"/>
          </w:tcPr>
          <w:p w14:paraId="59ACF400" w14:textId="77777777" w:rsidR="002E7C36" w:rsidRDefault="00DC26BE">
            <w:pPr>
              <w:pStyle w:val="Other0"/>
              <w:spacing w:after="120" w:line="240" w:lineRule="auto"/>
              <w:ind w:firstLine="1"/>
              <w:jc w:val="center"/>
              <w:rPr>
                <w:rFonts w:ascii="Sylfaen" w:hAnsi="Sylfaen" w:cs="Sylfaen"/>
                <w:sz w:val="20"/>
                <w:szCs w:val="20"/>
              </w:rPr>
            </w:pPr>
            <w:r w:rsidRPr="00DC26BE">
              <w:rPr>
                <w:rFonts w:ascii="Sylfaen" w:hAnsi="Sylfaen"/>
                <w:sz w:val="20"/>
                <w:szCs w:val="20"/>
              </w:rPr>
              <w:t>8</w:t>
            </w:r>
          </w:p>
        </w:tc>
        <w:tc>
          <w:tcPr>
            <w:tcW w:w="3112" w:type="dxa"/>
            <w:vMerge w:val="restart"/>
            <w:tcBorders>
              <w:top w:val="single" w:sz="4" w:space="0" w:color="auto"/>
              <w:left w:val="single" w:sz="4" w:space="0" w:color="auto"/>
            </w:tcBorders>
            <w:shd w:val="clear" w:color="auto" w:fill="FFFFFF"/>
          </w:tcPr>
          <w:p w14:paraId="5B19858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7D25857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վերաբերյալ (P.SS.04.BEN.001)՝ հարցված տեղեկությունները բացակայում են.</w:t>
            </w:r>
          </w:p>
        </w:tc>
      </w:tr>
      <w:tr w:rsidR="008E460C" w:rsidRPr="005025D8" w14:paraId="019B5228" w14:textId="77777777" w:rsidTr="005025D8">
        <w:trPr>
          <w:jc w:val="center"/>
        </w:trPr>
        <w:tc>
          <w:tcPr>
            <w:tcW w:w="862" w:type="dxa"/>
            <w:vMerge/>
            <w:tcBorders>
              <w:left w:val="single" w:sz="4" w:space="0" w:color="auto"/>
            </w:tcBorders>
            <w:shd w:val="clear" w:color="auto" w:fill="FFFFFF"/>
          </w:tcPr>
          <w:p w14:paraId="27E5EDB0" w14:textId="77777777" w:rsidR="002E7C36" w:rsidRDefault="002E7C36">
            <w:pPr>
              <w:spacing w:after="120"/>
              <w:ind w:firstLine="1"/>
              <w:jc w:val="center"/>
              <w:rPr>
                <w:rFonts w:ascii="Sylfaen" w:hAnsi="Sylfaen" w:cs="Sylfaen"/>
                <w:sz w:val="20"/>
                <w:szCs w:val="20"/>
              </w:rPr>
            </w:pPr>
          </w:p>
        </w:tc>
        <w:tc>
          <w:tcPr>
            <w:tcW w:w="3112" w:type="dxa"/>
            <w:vMerge/>
            <w:tcBorders>
              <w:left w:val="single" w:sz="4" w:space="0" w:color="auto"/>
            </w:tcBorders>
            <w:shd w:val="clear" w:color="auto" w:fill="FFFFFF"/>
          </w:tcPr>
          <w:p w14:paraId="3ADC333B" w14:textId="77777777" w:rsidR="002E7C36" w:rsidRDefault="002E7C36">
            <w:pPr>
              <w:spacing w:after="120"/>
              <w:rPr>
                <w:rFonts w:ascii="Sylfaen" w:hAnsi="Sylfaen" w:cs="Sylfaen"/>
                <w:sz w:val="20"/>
                <w:szCs w:val="20"/>
              </w:rPr>
            </w:pPr>
          </w:p>
        </w:tc>
        <w:tc>
          <w:tcPr>
            <w:tcW w:w="5395" w:type="dxa"/>
            <w:tcBorders>
              <w:left w:val="single" w:sz="4" w:space="0" w:color="auto"/>
              <w:right w:val="single" w:sz="4" w:space="0" w:color="auto"/>
            </w:tcBorders>
            <w:shd w:val="clear" w:color="auto" w:fill="FFFFFF"/>
            <w:vAlign w:val="center"/>
          </w:tcPr>
          <w:p w14:paraId="2CA6446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վերաբերյալ (P.SS.04.BEN.001)՝ փոփոխված տեղեկությունները ներկայացվել են</w:t>
            </w:r>
          </w:p>
        </w:tc>
      </w:tr>
      <w:tr w:rsidR="008E460C" w:rsidRPr="005025D8" w14:paraId="1C9398DE" w14:textId="77777777" w:rsidTr="005025D8">
        <w:trPr>
          <w:jc w:val="center"/>
        </w:trPr>
        <w:tc>
          <w:tcPr>
            <w:tcW w:w="862" w:type="dxa"/>
            <w:vMerge w:val="restart"/>
            <w:tcBorders>
              <w:top w:val="single" w:sz="4" w:space="0" w:color="auto"/>
              <w:left w:val="single" w:sz="4" w:space="0" w:color="auto"/>
            </w:tcBorders>
            <w:shd w:val="clear" w:color="auto" w:fill="FFFFFF"/>
          </w:tcPr>
          <w:p w14:paraId="3EAB6C1F" w14:textId="77777777" w:rsidR="002E7C36" w:rsidRDefault="00DC26BE">
            <w:pPr>
              <w:pStyle w:val="Other0"/>
              <w:spacing w:after="120" w:line="240" w:lineRule="auto"/>
              <w:ind w:firstLine="1"/>
              <w:jc w:val="center"/>
              <w:rPr>
                <w:rFonts w:ascii="Sylfaen" w:hAnsi="Sylfaen" w:cs="Sylfaen"/>
                <w:sz w:val="20"/>
                <w:szCs w:val="20"/>
              </w:rPr>
            </w:pPr>
            <w:r w:rsidRPr="00DC26BE">
              <w:rPr>
                <w:rFonts w:ascii="Sylfaen" w:hAnsi="Sylfaen"/>
                <w:sz w:val="20"/>
                <w:szCs w:val="20"/>
              </w:rPr>
              <w:t>9</w:t>
            </w:r>
          </w:p>
        </w:tc>
        <w:tc>
          <w:tcPr>
            <w:tcW w:w="3112" w:type="dxa"/>
            <w:tcBorders>
              <w:top w:val="single" w:sz="4" w:space="0" w:color="auto"/>
              <w:left w:val="single" w:sz="4" w:space="0" w:color="auto"/>
            </w:tcBorders>
            <w:shd w:val="clear" w:color="auto" w:fill="FFFFFF"/>
            <w:vAlign w:val="center"/>
          </w:tcPr>
          <w:p w14:paraId="515FC5D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6234BF16" w14:textId="77777777" w:rsidR="002E7C36" w:rsidRDefault="002E7C36">
            <w:pPr>
              <w:spacing w:after="120"/>
              <w:rPr>
                <w:rFonts w:ascii="Sylfaen" w:hAnsi="Sylfaen" w:cs="Sylfaen"/>
                <w:sz w:val="20"/>
                <w:szCs w:val="20"/>
              </w:rPr>
            </w:pPr>
          </w:p>
        </w:tc>
      </w:tr>
      <w:tr w:rsidR="008E460C" w:rsidRPr="005025D8" w14:paraId="5868C08E" w14:textId="77777777" w:rsidTr="005025D8">
        <w:trPr>
          <w:jc w:val="center"/>
        </w:trPr>
        <w:tc>
          <w:tcPr>
            <w:tcW w:w="862" w:type="dxa"/>
            <w:vMerge/>
            <w:tcBorders>
              <w:left w:val="single" w:sz="4" w:space="0" w:color="auto"/>
            </w:tcBorders>
            <w:shd w:val="clear" w:color="auto" w:fill="FFFFFF"/>
          </w:tcPr>
          <w:p w14:paraId="655C4960" w14:textId="77777777" w:rsidR="002E7C36" w:rsidRDefault="002E7C36">
            <w:pPr>
              <w:spacing w:after="120"/>
              <w:ind w:firstLine="1"/>
              <w:jc w:val="center"/>
              <w:rPr>
                <w:rFonts w:ascii="Sylfaen" w:hAnsi="Sylfaen" w:cs="Sylfaen"/>
                <w:sz w:val="20"/>
                <w:szCs w:val="20"/>
              </w:rPr>
            </w:pPr>
          </w:p>
        </w:tc>
        <w:tc>
          <w:tcPr>
            <w:tcW w:w="3112" w:type="dxa"/>
            <w:tcBorders>
              <w:left w:val="single" w:sz="4" w:space="0" w:color="auto"/>
            </w:tcBorders>
            <w:shd w:val="clear" w:color="auto" w:fill="FFFFFF"/>
            <w:vAlign w:val="center"/>
          </w:tcPr>
          <w:p w14:paraId="2077C1B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2D4F5B2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w:t>
            </w:r>
          </w:p>
        </w:tc>
      </w:tr>
      <w:tr w:rsidR="008E460C" w:rsidRPr="005025D8" w14:paraId="1CFCA31E" w14:textId="77777777" w:rsidTr="005025D8">
        <w:trPr>
          <w:jc w:val="center"/>
        </w:trPr>
        <w:tc>
          <w:tcPr>
            <w:tcW w:w="862" w:type="dxa"/>
            <w:vMerge/>
            <w:tcBorders>
              <w:left w:val="single" w:sz="4" w:space="0" w:color="auto"/>
            </w:tcBorders>
            <w:shd w:val="clear" w:color="auto" w:fill="FFFFFF"/>
          </w:tcPr>
          <w:p w14:paraId="45AFFC2D" w14:textId="77777777" w:rsidR="002E7C36" w:rsidRDefault="002E7C36">
            <w:pPr>
              <w:spacing w:after="120"/>
              <w:ind w:firstLine="1"/>
              <w:jc w:val="center"/>
              <w:rPr>
                <w:rFonts w:ascii="Sylfaen" w:hAnsi="Sylfaen" w:cs="Sylfaen"/>
                <w:sz w:val="20"/>
                <w:szCs w:val="20"/>
              </w:rPr>
            </w:pPr>
          </w:p>
        </w:tc>
        <w:tc>
          <w:tcPr>
            <w:tcW w:w="3112" w:type="dxa"/>
            <w:tcBorders>
              <w:left w:val="single" w:sz="4" w:space="0" w:color="auto"/>
            </w:tcBorders>
            <w:shd w:val="clear" w:color="auto" w:fill="FFFFFF"/>
            <w:vAlign w:val="center"/>
          </w:tcPr>
          <w:p w14:paraId="0B6A161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7FDEAF6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5 րոպե</w:t>
            </w:r>
          </w:p>
        </w:tc>
      </w:tr>
      <w:tr w:rsidR="008E460C" w:rsidRPr="005025D8" w14:paraId="3396C419" w14:textId="77777777" w:rsidTr="005025D8">
        <w:trPr>
          <w:jc w:val="center"/>
        </w:trPr>
        <w:tc>
          <w:tcPr>
            <w:tcW w:w="862" w:type="dxa"/>
            <w:vMerge/>
            <w:tcBorders>
              <w:left w:val="single" w:sz="4" w:space="0" w:color="auto"/>
            </w:tcBorders>
            <w:shd w:val="clear" w:color="auto" w:fill="FFFFFF"/>
          </w:tcPr>
          <w:p w14:paraId="230A8A7F" w14:textId="77777777" w:rsidR="002E7C36" w:rsidRDefault="002E7C36">
            <w:pPr>
              <w:spacing w:after="120"/>
              <w:ind w:firstLine="1"/>
              <w:jc w:val="center"/>
              <w:rPr>
                <w:rFonts w:ascii="Sylfaen" w:hAnsi="Sylfaen" w:cs="Sylfaen"/>
                <w:sz w:val="20"/>
                <w:szCs w:val="20"/>
              </w:rPr>
            </w:pPr>
          </w:p>
        </w:tc>
        <w:tc>
          <w:tcPr>
            <w:tcW w:w="3112" w:type="dxa"/>
            <w:tcBorders>
              <w:left w:val="single" w:sz="4" w:space="0" w:color="auto"/>
            </w:tcBorders>
            <w:shd w:val="clear" w:color="auto" w:fill="FFFFFF"/>
            <w:vAlign w:val="center"/>
          </w:tcPr>
          <w:p w14:paraId="666FE06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6CFFFCE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15 րոպե</w:t>
            </w:r>
          </w:p>
        </w:tc>
      </w:tr>
      <w:tr w:rsidR="008E460C" w:rsidRPr="005025D8" w14:paraId="1FF8A2C6" w14:textId="77777777" w:rsidTr="005025D8">
        <w:trPr>
          <w:jc w:val="center"/>
        </w:trPr>
        <w:tc>
          <w:tcPr>
            <w:tcW w:w="862" w:type="dxa"/>
            <w:vMerge/>
            <w:tcBorders>
              <w:left w:val="single" w:sz="4" w:space="0" w:color="auto"/>
            </w:tcBorders>
            <w:shd w:val="clear" w:color="auto" w:fill="FFFFFF"/>
          </w:tcPr>
          <w:p w14:paraId="39EDCF52" w14:textId="77777777" w:rsidR="002E7C36" w:rsidRDefault="002E7C36">
            <w:pPr>
              <w:spacing w:after="120"/>
              <w:ind w:firstLine="1"/>
              <w:jc w:val="center"/>
              <w:rPr>
                <w:rFonts w:ascii="Sylfaen" w:hAnsi="Sylfaen" w:cs="Sylfaen"/>
                <w:sz w:val="20"/>
                <w:szCs w:val="20"/>
              </w:rPr>
            </w:pPr>
          </w:p>
        </w:tc>
        <w:tc>
          <w:tcPr>
            <w:tcW w:w="3112" w:type="dxa"/>
            <w:tcBorders>
              <w:left w:val="single" w:sz="4" w:space="0" w:color="auto"/>
            </w:tcBorders>
            <w:shd w:val="clear" w:color="auto" w:fill="FFFFFF"/>
            <w:vAlign w:val="center"/>
          </w:tcPr>
          <w:p w14:paraId="7337474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2AB5EAA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այո</w:t>
            </w:r>
          </w:p>
        </w:tc>
      </w:tr>
      <w:tr w:rsidR="008E460C" w:rsidRPr="005025D8" w14:paraId="274545AD" w14:textId="77777777" w:rsidTr="005025D8">
        <w:trPr>
          <w:jc w:val="center"/>
        </w:trPr>
        <w:tc>
          <w:tcPr>
            <w:tcW w:w="862" w:type="dxa"/>
            <w:vMerge/>
            <w:tcBorders>
              <w:left w:val="single" w:sz="4" w:space="0" w:color="auto"/>
            </w:tcBorders>
            <w:shd w:val="clear" w:color="auto" w:fill="FFFFFF"/>
          </w:tcPr>
          <w:p w14:paraId="20895B0D" w14:textId="77777777" w:rsidR="002E7C36" w:rsidRDefault="002E7C36">
            <w:pPr>
              <w:spacing w:after="120"/>
              <w:ind w:firstLine="1"/>
              <w:jc w:val="center"/>
              <w:rPr>
                <w:rFonts w:ascii="Sylfaen" w:hAnsi="Sylfaen" w:cs="Sylfaen"/>
                <w:sz w:val="20"/>
                <w:szCs w:val="20"/>
              </w:rPr>
            </w:pPr>
          </w:p>
        </w:tc>
        <w:tc>
          <w:tcPr>
            <w:tcW w:w="3112" w:type="dxa"/>
            <w:tcBorders>
              <w:left w:val="single" w:sz="4" w:space="0" w:color="auto"/>
            </w:tcBorders>
            <w:shd w:val="clear" w:color="auto" w:fill="FFFFFF"/>
            <w:vAlign w:val="center"/>
          </w:tcPr>
          <w:p w14:paraId="5076C26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770C206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3</w:t>
            </w:r>
          </w:p>
        </w:tc>
      </w:tr>
      <w:tr w:rsidR="008E460C" w:rsidRPr="005025D8" w14:paraId="63B3959D" w14:textId="77777777" w:rsidTr="005025D8">
        <w:trPr>
          <w:jc w:val="center"/>
        </w:trPr>
        <w:tc>
          <w:tcPr>
            <w:tcW w:w="862" w:type="dxa"/>
            <w:vMerge w:val="restart"/>
            <w:tcBorders>
              <w:top w:val="single" w:sz="4" w:space="0" w:color="auto"/>
              <w:left w:val="single" w:sz="4" w:space="0" w:color="auto"/>
            </w:tcBorders>
            <w:shd w:val="clear" w:color="auto" w:fill="FFFFFF"/>
          </w:tcPr>
          <w:p w14:paraId="278EC15C" w14:textId="77777777" w:rsidR="002E7C36" w:rsidRDefault="00DC26BE">
            <w:pPr>
              <w:pStyle w:val="Other0"/>
              <w:spacing w:after="120" w:line="240" w:lineRule="auto"/>
              <w:ind w:firstLine="1"/>
              <w:jc w:val="center"/>
              <w:rPr>
                <w:rFonts w:ascii="Sylfaen" w:hAnsi="Sylfaen" w:cs="Sylfaen"/>
                <w:sz w:val="20"/>
                <w:szCs w:val="20"/>
              </w:rPr>
            </w:pPr>
            <w:r w:rsidRPr="00DC26BE">
              <w:rPr>
                <w:rFonts w:ascii="Sylfaen" w:hAnsi="Sylfaen"/>
                <w:sz w:val="20"/>
                <w:szCs w:val="20"/>
              </w:rPr>
              <w:t>10</w:t>
            </w:r>
          </w:p>
        </w:tc>
        <w:tc>
          <w:tcPr>
            <w:tcW w:w="3112" w:type="dxa"/>
            <w:tcBorders>
              <w:top w:val="single" w:sz="4" w:space="0" w:color="auto"/>
              <w:left w:val="single" w:sz="4" w:space="0" w:color="auto"/>
            </w:tcBorders>
            <w:shd w:val="clear" w:color="auto" w:fill="FFFFFF"/>
            <w:vAlign w:val="center"/>
          </w:tcPr>
          <w:p w14:paraId="2A9CB32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589192A4" w14:textId="77777777" w:rsidR="002E7C36" w:rsidRPr="00D21F2D" w:rsidRDefault="00D21F2D">
            <w:pPr>
              <w:spacing w:after="120"/>
              <w:rPr>
                <w:rFonts w:ascii="Sylfaen" w:hAnsi="Sylfaen" w:cs="Sylfaen"/>
                <w:sz w:val="20"/>
                <w:szCs w:val="20"/>
                <w:lang w:val="en-US"/>
              </w:rPr>
            </w:pPr>
            <w:r>
              <w:rPr>
                <w:rFonts w:ascii="Sylfaen" w:hAnsi="Sylfaen" w:cs="Sylfaen"/>
                <w:sz w:val="20"/>
                <w:szCs w:val="20"/>
                <w:lang w:val="en-US"/>
              </w:rPr>
              <w:t>_</w:t>
            </w:r>
          </w:p>
        </w:tc>
      </w:tr>
      <w:tr w:rsidR="008E460C" w:rsidRPr="005025D8" w14:paraId="54F7E3C2" w14:textId="77777777" w:rsidTr="005025D8">
        <w:trPr>
          <w:jc w:val="center"/>
        </w:trPr>
        <w:tc>
          <w:tcPr>
            <w:tcW w:w="862" w:type="dxa"/>
            <w:vMerge/>
            <w:tcBorders>
              <w:left w:val="single" w:sz="4" w:space="0" w:color="auto"/>
            </w:tcBorders>
            <w:shd w:val="clear" w:color="auto" w:fill="FFFFFF"/>
          </w:tcPr>
          <w:p w14:paraId="7B7F816C" w14:textId="77777777" w:rsidR="002E7C36" w:rsidRDefault="002E7C36">
            <w:pPr>
              <w:spacing w:after="120"/>
              <w:ind w:firstLine="1"/>
              <w:jc w:val="center"/>
              <w:rPr>
                <w:rFonts w:ascii="Sylfaen" w:hAnsi="Sylfaen" w:cs="Sylfaen"/>
                <w:sz w:val="20"/>
                <w:szCs w:val="20"/>
              </w:rPr>
            </w:pPr>
          </w:p>
        </w:tc>
        <w:tc>
          <w:tcPr>
            <w:tcW w:w="3112" w:type="dxa"/>
            <w:tcBorders>
              <w:left w:val="single" w:sz="4" w:space="0" w:color="auto"/>
            </w:tcBorders>
            <w:shd w:val="clear" w:color="auto" w:fill="FFFFFF"/>
          </w:tcPr>
          <w:p w14:paraId="659500D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204D6A6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ռեեստրից տեղեկությունների հարցում (P.SS.04.MSG.009)</w:t>
            </w:r>
          </w:p>
        </w:tc>
      </w:tr>
      <w:tr w:rsidR="008E460C" w:rsidRPr="005025D8" w14:paraId="621BE73E" w14:textId="77777777" w:rsidTr="005025D8">
        <w:trPr>
          <w:jc w:val="center"/>
        </w:trPr>
        <w:tc>
          <w:tcPr>
            <w:tcW w:w="862" w:type="dxa"/>
            <w:vMerge/>
            <w:tcBorders>
              <w:left w:val="single" w:sz="4" w:space="0" w:color="auto"/>
            </w:tcBorders>
            <w:shd w:val="clear" w:color="auto" w:fill="FFFFFF"/>
          </w:tcPr>
          <w:p w14:paraId="44E96A5C" w14:textId="77777777" w:rsidR="002E7C36" w:rsidRDefault="002E7C36">
            <w:pPr>
              <w:spacing w:after="120"/>
              <w:ind w:firstLine="1"/>
              <w:jc w:val="center"/>
              <w:rPr>
                <w:rFonts w:ascii="Sylfaen" w:hAnsi="Sylfaen" w:cs="Sylfaen"/>
                <w:sz w:val="20"/>
                <w:szCs w:val="20"/>
              </w:rPr>
            </w:pPr>
          </w:p>
        </w:tc>
        <w:tc>
          <w:tcPr>
            <w:tcW w:w="3112" w:type="dxa"/>
            <w:tcBorders>
              <w:left w:val="single" w:sz="4" w:space="0" w:color="auto"/>
            </w:tcBorders>
            <w:shd w:val="clear" w:color="auto" w:fill="FFFFFF"/>
          </w:tcPr>
          <w:p w14:paraId="49A21FF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6BB0363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հարցված տեղեկությունների բացակայության մասին ծանուցում (P.SS.04.MSG.011).</w:t>
            </w:r>
          </w:p>
        </w:tc>
      </w:tr>
      <w:tr w:rsidR="008E460C" w:rsidRPr="005025D8" w14:paraId="3E95713A" w14:textId="77777777" w:rsidTr="005025D8">
        <w:trPr>
          <w:jc w:val="center"/>
        </w:trPr>
        <w:tc>
          <w:tcPr>
            <w:tcW w:w="862" w:type="dxa"/>
            <w:vMerge/>
            <w:tcBorders>
              <w:left w:val="single" w:sz="4" w:space="0" w:color="auto"/>
            </w:tcBorders>
            <w:shd w:val="clear" w:color="auto" w:fill="FFFFFF"/>
          </w:tcPr>
          <w:p w14:paraId="63830FA9" w14:textId="77777777" w:rsidR="002E7C36" w:rsidRDefault="002E7C36">
            <w:pPr>
              <w:spacing w:after="120"/>
              <w:ind w:firstLine="1"/>
              <w:jc w:val="center"/>
              <w:rPr>
                <w:rFonts w:ascii="Sylfaen" w:hAnsi="Sylfaen" w:cs="Sylfaen"/>
                <w:sz w:val="20"/>
                <w:szCs w:val="20"/>
              </w:rPr>
            </w:pPr>
          </w:p>
        </w:tc>
        <w:tc>
          <w:tcPr>
            <w:tcW w:w="3112" w:type="dxa"/>
            <w:tcBorders>
              <w:left w:val="single" w:sz="4" w:space="0" w:color="auto"/>
            </w:tcBorders>
            <w:shd w:val="clear" w:color="auto" w:fill="FFFFFF"/>
          </w:tcPr>
          <w:p w14:paraId="35FCB3F1" w14:textId="77777777" w:rsidR="002E7C36" w:rsidRDefault="002E7C36">
            <w:pPr>
              <w:spacing w:after="120"/>
              <w:rPr>
                <w:rFonts w:ascii="Sylfaen" w:hAnsi="Sylfaen" w:cs="Sylfaen"/>
                <w:sz w:val="20"/>
                <w:szCs w:val="20"/>
              </w:rPr>
            </w:pPr>
          </w:p>
        </w:tc>
        <w:tc>
          <w:tcPr>
            <w:tcW w:w="5395" w:type="dxa"/>
            <w:tcBorders>
              <w:left w:val="single" w:sz="4" w:space="0" w:color="auto"/>
              <w:right w:val="single" w:sz="4" w:space="0" w:color="auto"/>
            </w:tcBorders>
            <w:shd w:val="clear" w:color="auto" w:fill="FFFFFF"/>
            <w:vAlign w:val="center"/>
          </w:tcPr>
          <w:p w14:paraId="3A8FED7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փոփոխված տեղեկություններ երրորդ երկրների ձեռնարկությունների ռեեստրից (P.SS.04.MSG.010).</w:t>
            </w:r>
          </w:p>
        </w:tc>
      </w:tr>
      <w:tr w:rsidR="008E460C" w:rsidRPr="005025D8" w14:paraId="352CD6CE" w14:textId="77777777" w:rsidTr="005025D8">
        <w:trPr>
          <w:jc w:val="center"/>
        </w:trPr>
        <w:tc>
          <w:tcPr>
            <w:tcW w:w="862" w:type="dxa"/>
            <w:vMerge w:val="restart"/>
            <w:tcBorders>
              <w:top w:val="single" w:sz="4" w:space="0" w:color="auto"/>
              <w:left w:val="single" w:sz="4" w:space="0" w:color="auto"/>
            </w:tcBorders>
            <w:shd w:val="clear" w:color="auto" w:fill="FFFFFF"/>
          </w:tcPr>
          <w:p w14:paraId="0625A21A" w14:textId="77777777" w:rsidR="002E7C36" w:rsidRDefault="00DC26BE">
            <w:pPr>
              <w:pStyle w:val="Other0"/>
              <w:spacing w:after="120" w:line="240" w:lineRule="auto"/>
              <w:ind w:firstLine="1"/>
              <w:jc w:val="center"/>
              <w:rPr>
                <w:rFonts w:ascii="Sylfaen" w:hAnsi="Sylfaen" w:cs="Sylfaen"/>
                <w:sz w:val="20"/>
                <w:szCs w:val="20"/>
              </w:rPr>
            </w:pPr>
            <w:r w:rsidRPr="00DC26BE">
              <w:rPr>
                <w:rFonts w:ascii="Sylfaen" w:hAnsi="Sylfaen"/>
                <w:sz w:val="20"/>
                <w:szCs w:val="20"/>
              </w:rPr>
              <w:t>11</w:t>
            </w:r>
          </w:p>
        </w:tc>
        <w:tc>
          <w:tcPr>
            <w:tcW w:w="3112" w:type="dxa"/>
            <w:tcBorders>
              <w:top w:val="single" w:sz="4" w:space="0" w:color="auto"/>
              <w:left w:val="single" w:sz="4" w:space="0" w:color="auto"/>
            </w:tcBorders>
            <w:shd w:val="clear" w:color="auto" w:fill="FFFFFF"/>
            <w:vAlign w:val="center"/>
          </w:tcPr>
          <w:p w14:paraId="6CC885B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63BF18F2" w14:textId="77777777" w:rsidR="002E7C36" w:rsidRPr="00D21F2D" w:rsidRDefault="00D21F2D">
            <w:pPr>
              <w:spacing w:after="120"/>
              <w:rPr>
                <w:rFonts w:ascii="Sylfaen" w:hAnsi="Sylfaen" w:cs="Sylfaen"/>
                <w:sz w:val="20"/>
                <w:szCs w:val="20"/>
                <w:lang w:val="en-US"/>
              </w:rPr>
            </w:pPr>
            <w:r>
              <w:rPr>
                <w:rFonts w:ascii="Sylfaen" w:hAnsi="Sylfaen" w:cs="Sylfaen"/>
                <w:sz w:val="20"/>
                <w:szCs w:val="20"/>
                <w:lang w:val="en-US"/>
              </w:rPr>
              <w:t>_</w:t>
            </w:r>
          </w:p>
        </w:tc>
      </w:tr>
      <w:tr w:rsidR="008E460C" w:rsidRPr="005025D8" w14:paraId="215B3F95" w14:textId="77777777" w:rsidTr="005025D8">
        <w:trPr>
          <w:jc w:val="center"/>
        </w:trPr>
        <w:tc>
          <w:tcPr>
            <w:tcW w:w="862" w:type="dxa"/>
            <w:vMerge/>
            <w:tcBorders>
              <w:left w:val="single" w:sz="4" w:space="0" w:color="auto"/>
            </w:tcBorders>
            <w:shd w:val="clear" w:color="auto" w:fill="FFFFFF"/>
          </w:tcPr>
          <w:p w14:paraId="14395CFA" w14:textId="77777777" w:rsidR="002E7C36" w:rsidRDefault="002E7C36">
            <w:pPr>
              <w:spacing w:after="120"/>
              <w:ind w:firstLine="1"/>
              <w:jc w:val="center"/>
              <w:rPr>
                <w:rFonts w:ascii="Sylfaen" w:hAnsi="Sylfaen" w:cs="Sylfaen"/>
                <w:sz w:val="20"/>
                <w:szCs w:val="20"/>
              </w:rPr>
            </w:pPr>
          </w:p>
        </w:tc>
        <w:tc>
          <w:tcPr>
            <w:tcW w:w="3112" w:type="dxa"/>
            <w:tcBorders>
              <w:left w:val="single" w:sz="4" w:space="0" w:color="auto"/>
            </w:tcBorders>
            <w:shd w:val="clear" w:color="auto" w:fill="FFFFFF"/>
            <w:vAlign w:val="center"/>
          </w:tcPr>
          <w:p w14:paraId="77B0A8E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4F4B933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w:t>
            </w:r>
          </w:p>
        </w:tc>
      </w:tr>
      <w:tr w:rsidR="008E460C" w:rsidRPr="005025D8" w14:paraId="45074AB6" w14:textId="77777777" w:rsidTr="005025D8">
        <w:trPr>
          <w:jc w:val="center"/>
        </w:trPr>
        <w:tc>
          <w:tcPr>
            <w:tcW w:w="862" w:type="dxa"/>
            <w:vMerge/>
            <w:tcBorders>
              <w:left w:val="single" w:sz="4" w:space="0" w:color="auto"/>
              <w:bottom w:val="single" w:sz="4" w:space="0" w:color="auto"/>
            </w:tcBorders>
            <w:shd w:val="clear" w:color="auto" w:fill="FFFFFF"/>
          </w:tcPr>
          <w:p w14:paraId="44A2FD1D" w14:textId="77777777" w:rsidR="002E7C36" w:rsidRDefault="002E7C36">
            <w:pPr>
              <w:spacing w:after="120"/>
              <w:rPr>
                <w:rFonts w:ascii="Sylfaen" w:hAnsi="Sylfaen" w:cs="Sylfaen"/>
                <w:sz w:val="20"/>
                <w:szCs w:val="20"/>
              </w:rPr>
            </w:pPr>
          </w:p>
        </w:tc>
        <w:tc>
          <w:tcPr>
            <w:tcW w:w="3112" w:type="dxa"/>
            <w:tcBorders>
              <w:left w:val="single" w:sz="4" w:space="0" w:color="auto"/>
              <w:bottom w:val="single" w:sz="4" w:space="0" w:color="auto"/>
            </w:tcBorders>
            <w:shd w:val="clear" w:color="auto" w:fill="FFFFFF"/>
            <w:vAlign w:val="center"/>
          </w:tcPr>
          <w:p w14:paraId="3BD50E0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 ճշգրիտ ԷԹՍ-ով էլեկտրոնային փաստաթղթի փոխանցում</w:t>
            </w:r>
            <w:r w:rsidR="008E460C" w:rsidRPr="008E460C">
              <w:rPr>
                <w:rFonts w:ascii="Sylfaen" w:hAnsi="Sylfaen"/>
                <w:sz w:val="20"/>
                <w:szCs w:val="20"/>
              </w:rPr>
              <w:t xml:space="preserve"> </w:t>
            </w:r>
            <w:r w:rsidRPr="00DC26BE">
              <w:rPr>
                <w:rFonts w:ascii="Sylfaen" w:hAnsi="Sylfaen"/>
                <w:sz w:val="20"/>
                <w:szCs w:val="20"/>
              </w:rPr>
              <w:t>ԷԹՍ.</w:t>
            </w:r>
          </w:p>
        </w:tc>
        <w:tc>
          <w:tcPr>
            <w:tcW w:w="5395" w:type="dxa"/>
            <w:tcBorders>
              <w:left w:val="single" w:sz="4" w:space="0" w:color="auto"/>
              <w:bottom w:val="single" w:sz="4" w:space="0" w:color="auto"/>
              <w:right w:val="single" w:sz="4" w:space="0" w:color="auto"/>
            </w:tcBorders>
            <w:shd w:val="clear" w:color="auto" w:fill="FFFFFF"/>
          </w:tcPr>
          <w:p w14:paraId="77885A9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w:t>
            </w:r>
          </w:p>
        </w:tc>
      </w:tr>
    </w:tbl>
    <w:p w14:paraId="43CA0075" w14:textId="77777777" w:rsidR="002E7C36" w:rsidRDefault="002E7C36">
      <w:pPr>
        <w:pStyle w:val="BodyText2"/>
        <w:spacing w:after="160"/>
        <w:ind w:firstLine="0"/>
        <w:jc w:val="center"/>
        <w:rPr>
          <w:rFonts w:ascii="Sylfaen" w:hAnsi="Sylfaen" w:cs="Sylfaen"/>
          <w:sz w:val="24"/>
          <w:szCs w:val="24"/>
          <w:shd w:val="clear" w:color="auto" w:fill="FFFFFF"/>
        </w:rPr>
      </w:pPr>
    </w:p>
    <w:p w14:paraId="37806843"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VIII.</w:t>
      </w:r>
      <w:r w:rsidRPr="00DC26BE">
        <w:rPr>
          <w:rFonts w:ascii="Sylfaen" w:hAnsi="Sylfaen"/>
          <w:sz w:val="24"/>
          <w:szCs w:val="24"/>
        </w:rPr>
        <w:t xml:space="preserve"> Արտակարգ իրավիճակներում գործողությունների կարգը</w:t>
      </w:r>
    </w:p>
    <w:p w14:paraId="542CB16C"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21.</w:t>
      </w:r>
      <w:r w:rsidR="008E460C" w:rsidRPr="008E460C">
        <w:rPr>
          <w:rFonts w:ascii="Sylfaen" w:hAnsi="Sylfaen"/>
          <w:sz w:val="24"/>
          <w:szCs w:val="24"/>
        </w:rPr>
        <w:tab/>
      </w:r>
      <w:r w:rsidRPr="00DC26BE">
        <w:rPr>
          <w:rFonts w:ascii="Sylfaen" w:hAnsi="Sylfaen"/>
          <w:sz w:val="24"/>
          <w:szCs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սպառվելու, ինչպես նա</w:t>
      </w:r>
      <w:r w:rsidR="008D0DD6">
        <w:rPr>
          <w:rFonts w:ascii="Sylfaen" w:hAnsi="Sylfaen"/>
          <w:sz w:val="24"/>
          <w:szCs w:val="24"/>
        </w:rPr>
        <w:t>եւ</w:t>
      </w:r>
      <w:r w:rsidRPr="00DC26BE">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եւ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11-րդ աղյուսակում:</w:t>
      </w:r>
    </w:p>
    <w:p w14:paraId="519F6954"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22.</w:t>
      </w:r>
      <w:r w:rsidR="008E460C" w:rsidRPr="008E460C">
        <w:rPr>
          <w:rFonts w:ascii="Sylfaen" w:hAnsi="Sylfaen"/>
          <w:sz w:val="24"/>
          <w:szCs w:val="24"/>
        </w:rPr>
        <w:tab/>
      </w:r>
      <w:r w:rsidRPr="00DC26BE">
        <w:rPr>
          <w:rFonts w:ascii="Sylfaen" w:hAnsi="Sylfaen"/>
          <w:sz w:val="24"/>
          <w:szCs w:val="24"/>
        </w:rPr>
        <w:t xml:space="preserve">Լիազորված մարմինը կատարում է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 xml:space="preserve">աչափերի ու կառուցվածքների նկարագրությանը </w:t>
      </w:r>
      <w:r w:rsidR="008D0DD6">
        <w:rPr>
          <w:rFonts w:ascii="Sylfaen" w:hAnsi="Sylfaen"/>
          <w:sz w:val="24"/>
          <w:szCs w:val="24"/>
        </w:rPr>
        <w:t>եւ</w:t>
      </w:r>
      <w:r w:rsidRPr="00DC26BE">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6B98A756" w14:textId="77777777" w:rsidR="002E7C36" w:rsidRDefault="002E7C36">
      <w:pPr>
        <w:pStyle w:val="Tablecaption0"/>
        <w:spacing w:after="160" w:line="360" w:lineRule="auto"/>
        <w:jc w:val="right"/>
        <w:rPr>
          <w:rFonts w:ascii="Sylfaen" w:hAnsi="Sylfaen" w:cs="Sylfaen"/>
          <w:sz w:val="24"/>
          <w:szCs w:val="24"/>
        </w:rPr>
      </w:pPr>
    </w:p>
    <w:p w14:paraId="5A5876B1" w14:textId="77777777" w:rsidR="002E7C36" w:rsidRDefault="00DC26BE">
      <w:pPr>
        <w:pStyle w:val="Tablecaption0"/>
        <w:spacing w:after="160" w:line="360" w:lineRule="auto"/>
        <w:jc w:val="right"/>
        <w:rPr>
          <w:rFonts w:ascii="Sylfaen" w:hAnsi="Sylfaen"/>
          <w:sz w:val="24"/>
          <w:szCs w:val="24"/>
        </w:rPr>
      </w:pPr>
      <w:r w:rsidRPr="00DC26BE">
        <w:rPr>
          <w:rFonts w:ascii="Sylfaen" w:hAnsi="Sylfaen"/>
          <w:sz w:val="24"/>
          <w:szCs w:val="24"/>
        </w:rPr>
        <w:t>Աղյուսակ 11</w:t>
      </w:r>
    </w:p>
    <w:p w14:paraId="0ECE463C"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Գործողություններն արտակարգ իրավիճակներում</w:t>
      </w:r>
    </w:p>
    <w:tbl>
      <w:tblPr>
        <w:tblOverlap w:val="never"/>
        <w:tblW w:w="9370" w:type="dxa"/>
        <w:tblLayout w:type="fixed"/>
        <w:tblCellMar>
          <w:left w:w="10" w:type="dxa"/>
          <w:right w:w="10" w:type="dxa"/>
        </w:tblCellMar>
        <w:tblLook w:val="0000" w:firstRow="0" w:lastRow="0" w:firstColumn="0" w:lastColumn="0" w:noHBand="0" w:noVBand="0"/>
      </w:tblPr>
      <w:tblGrid>
        <w:gridCol w:w="1416"/>
        <w:gridCol w:w="2422"/>
        <w:gridCol w:w="2551"/>
        <w:gridCol w:w="2981"/>
      </w:tblGrid>
      <w:tr w:rsidR="006914A0" w:rsidRPr="008E460C" w14:paraId="738A263A" w14:textId="77777777" w:rsidTr="008E460C">
        <w:tc>
          <w:tcPr>
            <w:tcW w:w="1416" w:type="dxa"/>
            <w:tcBorders>
              <w:top w:val="single" w:sz="4" w:space="0" w:color="auto"/>
              <w:left w:val="single" w:sz="4" w:space="0" w:color="auto"/>
            </w:tcBorders>
            <w:shd w:val="clear" w:color="auto" w:fill="FFFFFF"/>
            <w:vAlign w:val="bottom"/>
          </w:tcPr>
          <w:p w14:paraId="1A692EC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Արտակարգ իրավիճակի ծածկագիրը</w:t>
            </w:r>
          </w:p>
        </w:tc>
        <w:tc>
          <w:tcPr>
            <w:tcW w:w="2422" w:type="dxa"/>
            <w:tcBorders>
              <w:top w:val="single" w:sz="4" w:space="0" w:color="auto"/>
              <w:left w:val="single" w:sz="4" w:space="0" w:color="auto"/>
            </w:tcBorders>
            <w:shd w:val="clear" w:color="auto" w:fill="FFFFFF"/>
            <w:vAlign w:val="center"/>
          </w:tcPr>
          <w:p w14:paraId="5034975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Արտակարգ իրավիճակի նկարագրությունը</w:t>
            </w:r>
          </w:p>
        </w:tc>
        <w:tc>
          <w:tcPr>
            <w:tcW w:w="2551" w:type="dxa"/>
            <w:tcBorders>
              <w:top w:val="single" w:sz="4" w:space="0" w:color="auto"/>
              <w:left w:val="single" w:sz="4" w:space="0" w:color="auto"/>
            </w:tcBorders>
            <w:shd w:val="clear" w:color="auto" w:fill="FFFFFF"/>
            <w:vAlign w:val="center"/>
          </w:tcPr>
          <w:p w14:paraId="0C9E683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Արտակարգ իրավիճակի պատճառները</w:t>
            </w:r>
          </w:p>
        </w:tc>
        <w:tc>
          <w:tcPr>
            <w:tcW w:w="2981" w:type="dxa"/>
            <w:tcBorders>
              <w:top w:val="single" w:sz="4" w:space="0" w:color="auto"/>
              <w:left w:val="single" w:sz="4" w:space="0" w:color="auto"/>
              <w:right w:val="single" w:sz="4" w:space="0" w:color="auto"/>
            </w:tcBorders>
            <w:shd w:val="clear" w:color="auto" w:fill="FFFFFF"/>
            <w:vAlign w:val="bottom"/>
          </w:tcPr>
          <w:p w14:paraId="341061F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Արտակարգ իրավիճակի առաջացման դեպքում գործողությունների նկարագրությունը</w:t>
            </w:r>
          </w:p>
        </w:tc>
      </w:tr>
      <w:tr w:rsidR="006914A0" w:rsidRPr="008E460C" w14:paraId="628CD08B" w14:textId="77777777" w:rsidTr="008E460C">
        <w:tc>
          <w:tcPr>
            <w:tcW w:w="1416" w:type="dxa"/>
            <w:tcBorders>
              <w:top w:val="single" w:sz="4" w:space="0" w:color="auto"/>
              <w:left w:val="single" w:sz="4" w:space="0" w:color="auto"/>
            </w:tcBorders>
            <w:shd w:val="clear" w:color="auto" w:fill="FFFFFF"/>
            <w:vAlign w:val="center"/>
          </w:tcPr>
          <w:p w14:paraId="15E96A72"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w:t>
            </w:r>
          </w:p>
        </w:tc>
        <w:tc>
          <w:tcPr>
            <w:tcW w:w="2422" w:type="dxa"/>
            <w:tcBorders>
              <w:top w:val="single" w:sz="4" w:space="0" w:color="auto"/>
              <w:left w:val="single" w:sz="4" w:space="0" w:color="auto"/>
            </w:tcBorders>
            <w:shd w:val="clear" w:color="auto" w:fill="FFFFFF"/>
            <w:vAlign w:val="center"/>
          </w:tcPr>
          <w:p w14:paraId="36A5562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2551" w:type="dxa"/>
            <w:tcBorders>
              <w:top w:val="single" w:sz="4" w:space="0" w:color="auto"/>
              <w:left w:val="single" w:sz="4" w:space="0" w:color="auto"/>
            </w:tcBorders>
            <w:shd w:val="clear" w:color="auto" w:fill="FFFFFF"/>
            <w:vAlign w:val="center"/>
          </w:tcPr>
          <w:p w14:paraId="7FE60B1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c>
          <w:tcPr>
            <w:tcW w:w="2981" w:type="dxa"/>
            <w:tcBorders>
              <w:top w:val="single" w:sz="4" w:space="0" w:color="auto"/>
              <w:left w:val="single" w:sz="4" w:space="0" w:color="auto"/>
              <w:right w:val="single" w:sz="4" w:space="0" w:color="auto"/>
            </w:tcBorders>
            <w:shd w:val="clear" w:color="auto" w:fill="FFFFFF"/>
            <w:vAlign w:val="center"/>
          </w:tcPr>
          <w:p w14:paraId="3744B97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4</w:t>
            </w:r>
          </w:p>
        </w:tc>
      </w:tr>
      <w:tr w:rsidR="006914A0" w:rsidRPr="008E460C" w14:paraId="77482665" w14:textId="77777777" w:rsidTr="008E460C">
        <w:tc>
          <w:tcPr>
            <w:tcW w:w="1416" w:type="dxa"/>
            <w:tcBorders>
              <w:top w:val="single" w:sz="4" w:space="0" w:color="auto"/>
              <w:left w:val="single" w:sz="4" w:space="0" w:color="auto"/>
            </w:tcBorders>
            <w:shd w:val="clear" w:color="auto" w:fill="FFFFFF"/>
          </w:tcPr>
          <w:p w14:paraId="4F29400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P.EXC.002</w:t>
            </w:r>
          </w:p>
        </w:tc>
        <w:tc>
          <w:tcPr>
            <w:tcW w:w="2422" w:type="dxa"/>
            <w:tcBorders>
              <w:top w:val="single" w:sz="4" w:space="0" w:color="auto"/>
              <w:left w:val="single" w:sz="4" w:space="0" w:color="auto"/>
            </w:tcBorders>
            <w:shd w:val="clear" w:color="auto" w:fill="FFFFFF"/>
            <w:vAlign w:val="center"/>
          </w:tcPr>
          <w:p w14:paraId="7C8B57F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551" w:type="dxa"/>
            <w:tcBorders>
              <w:top w:val="single" w:sz="4" w:space="0" w:color="auto"/>
              <w:left w:val="single" w:sz="4" w:space="0" w:color="auto"/>
            </w:tcBorders>
            <w:shd w:val="clear" w:color="auto" w:fill="FFFFFF"/>
          </w:tcPr>
          <w:p w14:paraId="08B97FE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տրանսպորտային համակարգում տեխնիկական խափանումները կամ ծրագրային ապահովման համակարգային սխալը</w:t>
            </w:r>
          </w:p>
        </w:tc>
        <w:tc>
          <w:tcPr>
            <w:tcW w:w="2981" w:type="dxa"/>
            <w:tcBorders>
              <w:top w:val="single" w:sz="4" w:space="0" w:color="auto"/>
              <w:left w:val="single" w:sz="4" w:space="0" w:color="auto"/>
              <w:right w:val="single" w:sz="4" w:space="0" w:color="auto"/>
            </w:tcBorders>
            <w:shd w:val="clear" w:color="auto" w:fill="FFFFFF"/>
          </w:tcPr>
          <w:p w14:paraId="4F6BD7F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անհրաժեշտ է հարցում ուղարկել այն ազգային հատվածի տեխնիկական աջակցության</w:t>
            </w:r>
            <w:r w:rsidR="008D0DD6" w:rsidRPr="008E460C">
              <w:rPr>
                <w:rFonts w:ascii="Sylfaen" w:hAnsi="Sylfaen"/>
                <w:sz w:val="20"/>
                <w:szCs w:val="24"/>
              </w:rPr>
              <w:t xml:space="preserve"> </w:t>
            </w:r>
            <w:r w:rsidRPr="00DC26BE">
              <w:rPr>
                <w:rFonts w:ascii="Sylfaen" w:hAnsi="Sylfaen"/>
                <w:sz w:val="20"/>
                <w:szCs w:val="24"/>
              </w:rPr>
              <w:t>ծառայություն, որտեղ ձ</w:t>
            </w:r>
            <w:r w:rsidR="008D0DD6" w:rsidRPr="008E460C">
              <w:rPr>
                <w:rFonts w:ascii="Sylfaen" w:hAnsi="Sylfaen"/>
                <w:sz w:val="20"/>
                <w:szCs w:val="24"/>
              </w:rPr>
              <w:t>եւ</w:t>
            </w:r>
            <w:r w:rsidRPr="00DC26BE">
              <w:rPr>
                <w:rFonts w:ascii="Sylfaen" w:hAnsi="Sylfaen"/>
                <w:sz w:val="20"/>
                <w:szCs w:val="24"/>
              </w:rPr>
              <w:t>ավորվել է հաղորդագրությունը</w:t>
            </w:r>
          </w:p>
        </w:tc>
      </w:tr>
      <w:tr w:rsidR="006914A0" w:rsidRPr="008E460C" w14:paraId="040754A0" w14:textId="77777777" w:rsidTr="008E460C">
        <w:tc>
          <w:tcPr>
            <w:tcW w:w="1416" w:type="dxa"/>
            <w:tcBorders>
              <w:top w:val="single" w:sz="4" w:space="0" w:color="auto"/>
              <w:left w:val="single" w:sz="4" w:space="0" w:color="auto"/>
              <w:bottom w:val="single" w:sz="4" w:space="0" w:color="auto"/>
            </w:tcBorders>
            <w:shd w:val="clear" w:color="auto" w:fill="FFFFFF"/>
          </w:tcPr>
          <w:p w14:paraId="25F5D57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P.EXC.004</w:t>
            </w:r>
          </w:p>
        </w:tc>
        <w:tc>
          <w:tcPr>
            <w:tcW w:w="2422" w:type="dxa"/>
            <w:tcBorders>
              <w:top w:val="single" w:sz="4" w:space="0" w:color="auto"/>
              <w:left w:val="single" w:sz="4" w:space="0" w:color="auto"/>
              <w:bottom w:val="single" w:sz="4" w:space="0" w:color="auto"/>
            </w:tcBorders>
            <w:shd w:val="clear" w:color="auto" w:fill="FFFFFF"/>
          </w:tcPr>
          <w:p w14:paraId="630B424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ընդհանուր գործընթացի տրանզակցիան նախաձեռնողը սխալի մասին ծանուցում է ստացել</w:t>
            </w:r>
          </w:p>
        </w:tc>
        <w:tc>
          <w:tcPr>
            <w:tcW w:w="2551" w:type="dxa"/>
            <w:tcBorders>
              <w:top w:val="single" w:sz="4" w:space="0" w:color="auto"/>
              <w:left w:val="single" w:sz="4" w:space="0" w:color="auto"/>
              <w:bottom w:val="single" w:sz="4" w:space="0" w:color="auto"/>
            </w:tcBorders>
            <w:shd w:val="clear" w:color="auto" w:fill="FFFFFF"/>
          </w:tcPr>
          <w:p w14:paraId="41FA3D9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տեղեկագրքերն ու դասակարգիչները չեն համաժամանակեցվել, կամ էլեկտրոնային փաստաթղթերի (տեղեկությունների) XML սխեմաները չեն թարմացվել</w:t>
            </w:r>
          </w:p>
        </w:tc>
        <w:tc>
          <w:tcPr>
            <w:tcW w:w="2981" w:type="dxa"/>
            <w:tcBorders>
              <w:top w:val="single" w:sz="4" w:space="0" w:color="auto"/>
              <w:left w:val="single" w:sz="4" w:space="0" w:color="auto"/>
              <w:bottom w:val="single" w:sz="4" w:space="0" w:color="auto"/>
              <w:right w:val="single" w:sz="4" w:space="0" w:color="auto"/>
            </w:tcBorders>
            <w:shd w:val="clear" w:color="auto" w:fill="FFFFFF"/>
            <w:vAlign w:val="center"/>
          </w:tcPr>
          <w:p w14:paraId="381897C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ընդհանուր գործընթացի տրանզակցիան նախաձեռնողը պետք է համաժամանակեցնի օգտագործվող տեղեկագրքերն ու դասակարգիչները կամ թարմացնի էլեկտրոնային փաստաթղթերի (տեղեկությունների) XML սխեմաները։</w:t>
            </w:r>
          </w:p>
          <w:p w14:paraId="228283C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Եթե տեղեկագրքերն ու դասակարգիչները համաժամանակեցվել են, էլեկտրոնային փաստաթղթերի (տեղեկությունների) XML սխեմաները՝ թարմացվել, ապա անհրաժեշտ է հարցում ուղարկել ընդունող մասնակցի աջակցության ծառայություն</w:t>
            </w:r>
          </w:p>
        </w:tc>
      </w:tr>
    </w:tbl>
    <w:p w14:paraId="284628FC" w14:textId="77777777" w:rsidR="002E7C36" w:rsidRDefault="002E7C36">
      <w:pPr>
        <w:spacing w:after="160" w:line="360" w:lineRule="auto"/>
        <w:rPr>
          <w:rFonts w:ascii="Sylfaen" w:hAnsi="Sylfaen" w:cs="Sylfaen"/>
        </w:rPr>
      </w:pPr>
    </w:p>
    <w:p w14:paraId="269F217E" w14:textId="77777777" w:rsidR="002E7C36" w:rsidRDefault="00DC26BE">
      <w:pPr>
        <w:pStyle w:val="Heading20"/>
        <w:spacing w:after="160" w:line="360" w:lineRule="auto"/>
        <w:jc w:val="center"/>
        <w:outlineLvl w:val="9"/>
        <w:rPr>
          <w:rFonts w:ascii="Sylfaen" w:hAnsi="Sylfaen" w:cs="Sylfaen"/>
          <w:sz w:val="24"/>
          <w:szCs w:val="24"/>
        </w:rPr>
      </w:pPr>
      <w:r w:rsidRPr="00DC26BE">
        <w:rPr>
          <w:rFonts w:ascii="Sylfaen" w:hAnsi="Sylfaen"/>
          <w:sz w:val="24"/>
          <w:szCs w:val="24"/>
          <w:shd w:val="clear" w:color="auto" w:fill="FFFFFF"/>
        </w:rPr>
        <w:t>IX.</w:t>
      </w:r>
      <w:r w:rsidRPr="00DC26BE">
        <w:rPr>
          <w:rFonts w:ascii="Sylfaen" w:hAnsi="Sylfaen"/>
          <w:sz w:val="24"/>
          <w:szCs w:val="24"/>
        </w:rPr>
        <w:t xml:space="preserve">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լրացմանը </w:t>
      </w:r>
      <w:r w:rsidR="008E460C" w:rsidRPr="008E460C">
        <w:rPr>
          <w:rFonts w:ascii="Sylfaen" w:hAnsi="Sylfaen"/>
          <w:sz w:val="24"/>
          <w:szCs w:val="24"/>
        </w:rPr>
        <w:br/>
      </w:r>
      <w:r w:rsidRPr="00DC26BE">
        <w:rPr>
          <w:rFonts w:ascii="Sylfaen" w:hAnsi="Sylfaen"/>
          <w:sz w:val="24"/>
          <w:szCs w:val="24"/>
        </w:rPr>
        <w:t>ներկայացվող պահանջները</w:t>
      </w:r>
    </w:p>
    <w:p w14:paraId="41D49F5D" w14:textId="77777777" w:rsidR="002E7C36" w:rsidRDefault="00DC26BE">
      <w:pPr>
        <w:pStyle w:val="Heading20"/>
        <w:tabs>
          <w:tab w:val="left" w:pos="1134"/>
        </w:tabs>
        <w:spacing w:after="160" w:line="360" w:lineRule="auto"/>
        <w:ind w:firstLine="567"/>
        <w:jc w:val="both"/>
        <w:outlineLvl w:val="9"/>
        <w:rPr>
          <w:rFonts w:ascii="Sylfaen" w:hAnsi="Sylfaen" w:cs="Sylfaen"/>
          <w:sz w:val="24"/>
          <w:szCs w:val="24"/>
        </w:rPr>
      </w:pPr>
      <w:r w:rsidRPr="00DC26BE">
        <w:rPr>
          <w:rFonts w:ascii="Sylfaen" w:hAnsi="Sylfaen"/>
          <w:sz w:val="24"/>
          <w:szCs w:val="24"/>
          <w:shd w:val="clear" w:color="auto" w:fill="FFFFFF"/>
        </w:rPr>
        <w:t>23.</w:t>
      </w:r>
      <w:r w:rsidR="008E460C" w:rsidRPr="008E460C">
        <w:rPr>
          <w:rFonts w:ascii="Sylfaen" w:hAnsi="Sylfaen"/>
          <w:sz w:val="24"/>
          <w:szCs w:val="24"/>
        </w:rPr>
        <w:tab/>
      </w:r>
      <w:r w:rsidRPr="00DC26BE">
        <w:rPr>
          <w:rFonts w:ascii="Sylfaen" w:hAnsi="Sylfaen"/>
          <w:sz w:val="24"/>
          <w:szCs w:val="24"/>
        </w:rPr>
        <w:t>«Երրորդ երկրների ձեռնարկությունների ռեեստրում ներառելու համար տեղեկություններ» հաղորդագրությամբ (P.SS.04.MSG.001) փոխանցվող՝ «Անասնաբուժական վերահսկողության ենթակա՝ հսկողության վերցված՝ երրորդ երկրների ձեռնարկությունների մասին տեղեկություններ»</w:t>
      </w:r>
      <w:r w:rsidR="008D0DD6">
        <w:rPr>
          <w:rFonts w:ascii="Sylfaen" w:hAnsi="Sylfaen"/>
          <w:sz w:val="24"/>
          <w:szCs w:val="24"/>
        </w:rPr>
        <w:t xml:space="preserve"> </w:t>
      </w:r>
      <w:r w:rsidRPr="00DC26BE">
        <w:rPr>
          <w:rFonts w:ascii="Sylfaen" w:hAnsi="Sylfaen"/>
          <w:sz w:val="24"/>
          <w:szCs w:val="24"/>
        </w:rPr>
        <w:t>(R.SM.SS.04.001) էլեկտրոնային փաստաթղթերի (տեղեկությունների) վավերապայմանների լրացմանը ներկայացվող պահանջները բերված են 12-րդ աղյուսակում:</w:t>
      </w:r>
    </w:p>
    <w:p w14:paraId="14F27C4B" w14:textId="77777777" w:rsidR="002E7C36" w:rsidRDefault="002E7C36">
      <w:pPr>
        <w:pStyle w:val="Tablecaption0"/>
        <w:spacing w:after="160" w:line="360" w:lineRule="auto"/>
        <w:jc w:val="right"/>
        <w:rPr>
          <w:rFonts w:ascii="Sylfaen" w:hAnsi="Sylfaen" w:cs="Sylfaen"/>
          <w:sz w:val="24"/>
          <w:szCs w:val="24"/>
        </w:rPr>
      </w:pPr>
    </w:p>
    <w:p w14:paraId="359703FE"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12</w:t>
      </w:r>
    </w:p>
    <w:p w14:paraId="7D80EA55"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«Երրորդ երկրների ձեռնարկությունների ռեեստրում ներառելու համար տեղեկություններ» հաղորդագրությամբ (P.SS.04.MSG.001)</w:t>
      </w:r>
      <w:r w:rsidR="008D0DD6">
        <w:rPr>
          <w:rFonts w:ascii="Sylfaen" w:hAnsi="Sylfaen"/>
          <w:sz w:val="24"/>
          <w:szCs w:val="24"/>
        </w:rPr>
        <w:t xml:space="preserve"> </w:t>
      </w:r>
      <w:r w:rsidRPr="00DC26BE">
        <w:rPr>
          <w:rFonts w:ascii="Sylfaen" w:hAnsi="Sylfaen"/>
          <w:sz w:val="24"/>
          <w:szCs w:val="24"/>
        </w:rPr>
        <w:t xml:space="preserve">փոխանցվող՝ «Հսկողության վերցված՝ անասնաբուժական վերահսկողության ենթակա՝ </w:t>
      </w:r>
      <w:r w:rsidR="008E460C" w:rsidRPr="008E460C">
        <w:rPr>
          <w:rFonts w:ascii="Sylfaen" w:hAnsi="Sylfaen"/>
          <w:sz w:val="24"/>
          <w:szCs w:val="24"/>
        </w:rPr>
        <w:br/>
      </w:r>
      <w:r w:rsidRPr="00DC26BE">
        <w:rPr>
          <w:rFonts w:ascii="Sylfaen" w:hAnsi="Sylfaen"/>
          <w:sz w:val="24"/>
          <w:szCs w:val="24"/>
        </w:rPr>
        <w:t>երրորդ երկրների ձեռնարկությունների վերաբերյալ տեղեկություններ» (R.SM.SS.04.001) էլեկտրոնային փաստաթղթերի (տեղեկությունների) վավերապայմանների լրացմանը ներկայացվող պահանջները</w:t>
      </w:r>
    </w:p>
    <w:tbl>
      <w:tblPr>
        <w:tblOverlap w:val="never"/>
        <w:tblW w:w="9509" w:type="dxa"/>
        <w:jc w:val="center"/>
        <w:tblLayout w:type="fixed"/>
        <w:tblCellMar>
          <w:left w:w="10" w:type="dxa"/>
          <w:right w:w="10" w:type="dxa"/>
        </w:tblCellMar>
        <w:tblLook w:val="0000" w:firstRow="0" w:lastRow="0" w:firstColumn="0" w:lastColumn="0" w:noHBand="0" w:noVBand="0"/>
      </w:tblPr>
      <w:tblGrid>
        <w:gridCol w:w="1565"/>
        <w:gridCol w:w="7944"/>
      </w:tblGrid>
      <w:tr w:rsidR="006914A0" w:rsidRPr="008E460C" w14:paraId="6EDE6B44" w14:textId="77777777" w:rsidTr="008E460C">
        <w:trPr>
          <w:tblHeader/>
          <w:jc w:val="center"/>
        </w:trPr>
        <w:tc>
          <w:tcPr>
            <w:tcW w:w="1565" w:type="dxa"/>
            <w:tcBorders>
              <w:top w:val="single" w:sz="4" w:space="0" w:color="auto"/>
              <w:left w:val="single" w:sz="4" w:space="0" w:color="auto"/>
            </w:tcBorders>
            <w:shd w:val="clear" w:color="auto" w:fill="FFFFFF"/>
            <w:vAlign w:val="center"/>
          </w:tcPr>
          <w:p w14:paraId="55AAAE8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Պահանջի ծածկագիրը</w:t>
            </w:r>
          </w:p>
        </w:tc>
        <w:tc>
          <w:tcPr>
            <w:tcW w:w="7944" w:type="dxa"/>
            <w:tcBorders>
              <w:top w:val="single" w:sz="4" w:space="0" w:color="auto"/>
              <w:left w:val="single" w:sz="4" w:space="0" w:color="auto"/>
              <w:right w:val="single" w:sz="4" w:space="0" w:color="auto"/>
            </w:tcBorders>
            <w:shd w:val="clear" w:color="auto" w:fill="FFFFFF"/>
            <w:vAlign w:val="center"/>
          </w:tcPr>
          <w:p w14:paraId="0FF6170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Պահանջի ձ</w:t>
            </w:r>
            <w:r w:rsidR="008D0DD6" w:rsidRPr="008E460C">
              <w:rPr>
                <w:rFonts w:ascii="Sylfaen" w:hAnsi="Sylfaen"/>
                <w:sz w:val="20"/>
                <w:szCs w:val="24"/>
              </w:rPr>
              <w:t>եւ</w:t>
            </w:r>
            <w:r w:rsidRPr="00DC26BE">
              <w:rPr>
                <w:rFonts w:ascii="Sylfaen" w:hAnsi="Sylfaen"/>
                <w:sz w:val="20"/>
                <w:szCs w:val="24"/>
              </w:rPr>
              <w:t>ակերպումը</w:t>
            </w:r>
          </w:p>
        </w:tc>
      </w:tr>
      <w:tr w:rsidR="006914A0" w:rsidRPr="008E460C" w14:paraId="530513BB" w14:textId="77777777" w:rsidTr="008E460C">
        <w:trPr>
          <w:jc w:val="center"/>
        </w:trPr>
        <w:tc>
          <w:tcPr>
            <w:tcW w:w="1565" w:type="dxa"/>
            <w:tcBorders>
              <w:top w:val="single" w:sz="4" w:space="0" w:color="auto"/>
              <w:left w:val="single" w:sz="4" w:space="0" w:color="auto"/>
            </w:tcBorders>
            <w:shd w:val="clear" w:color="auto" w:fill="FFFFFF"/>
          </w:tcPr>
          <w:p w14:paraId="65C5F5FA" w14:textId="77777777" w:rsidR="002E7C36" w:rsidRDefault="00DC26BE">
            <w:pPr>
              <w:pStyle w:val="Other0"/>
              <w:spacing w:after="120" w:line="240" w:lineRule="auto"/>
              <w:ind w:firstLine="700"/>
              <w:jc w:val="both"/>
              <w:rPr>
                <w:rFonts w:ascii="Sylfaen" w:hAnsi="Sylfaen" w:cs="Sylfaen"/>
                <w:sz w:val="20"/>
                <w:szCs w:val="24"/>
              </w:rPr>
            </w:pPr>
            <w:r w:rsidRPr="00DC26BE">
              <w:rPr>
                <w:rFonts w:ascii="Sylfaen" w:hAnsi="Sylfaen"/>
                <w:sz w:val="20"/>
                <w:szCs w:val="24"/>
              </w:rPr>
              <w:t>1</w:t>
            </w:r>
          </w:p>
        </w:tc>
        <w:tc>
          <w:tcPr>
            <w:tcW w:w="7944" w:type="dxa"/>
            <w:tcBorders>
              <w:top w:val="single" w:sz="4" w:space="0" w:color="auto"/>
              <w:left w:val="single" w:sz="4" w:space="0" w:color="auto"/>
              <w:right w:val="single" w:sz="4" w:space="0" w:color="auto"/>
            </w:tcBorders>
            <w:shd w:val="clear" w:color="auto" w:fill="FFFFFF"/>
            <w:vAlign w:val="center"/>
          </w:tcPr>
          <w:p w14:paraId="767A75C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էլեկտրոնային հաղորդագրության կառուցվածքում փոխանցվում է մեկ վավերապայման՝ «Հսկողության վերցված՝ անասնաբուժասանիտարական վերահսկողության ենթակա գործունեություն իրականացնող ձեռնարկություն» (smcdo:ThirdCountryLivestockProductionEnterpriseDetails)</w:t>
            </w:r>
          </w:p>
        </w:tc>
      </w:tr>
      <w:tr w:rsidR="006914A0" w:rsidRPr="008E460C" w14:paraId="6D817886" w14:textId="77777777" w:rsidTr="008E460C">
        <w:trPr>
          <w:trHeight w:val="824"/>
          <w:jc w:val="center"/>
        </w:trPr>
        <w:tc>
          <w:tcPr>
            <w:tcW w:w="1565" w:type="dxa"/>
            <w:tcBorders>
              <w:top w:val="single" w:sz="4" w:space="0" w:color="auto"/>
              <w:left w:val="single" w:sz="4" w:space="0" w:color="auto"/>
            </w:tcBorders>
            <w:shd w:val="clear" w:color="auto" w:fill="FFFFFF"/>
          </w:tcPr>
          <w:p w14:paraId="04D2CEDE" w14:textId="77777777" w:rsidR="002E7C36" w:rsidRDefault="00DC26BE">
            <w:pPr>
              <w:pStyle w:val="Other0"/>
              <w:spacing w:after="120" w:line="240" w:lineRule="auto"/>
              <w:ind w:firstLine="700"/>
              <w:jc w:val="both"/>
              <w:rPr>
                <w:rFonts w:ascii="Sylfaen" w:hAnsi="Sylfaen" w:cs="Sylfaen"/>
                <w:sz w:val="20"/>
                <w:szCs w:val="24"/>
              </w:rPr>
            </w:pPr>
            <w:r w:rsidRPr="00DC26BE">
              <w:rPr>
                <w:rFonts w:ascii="Sylfaen" w:hAnsi="Sylfaen"/>
                <w:sz w:val="20"/>
                <w:szCs w:val="24"/>
              </w:rPr>
              <w:t>2</w:t>
            </w:r>
          </w:p>
        </w:tc>
        <w:tc>
          <w:tcPr>
            <w:tcW w:w="7944" w:type="dxa"/>
            <w:tcBorders>
              <w:top w:val="single" w:sz="4" w:space="0" w:color="auto"/>
              <w:left w:val="single" w:sz="4" w:space="0" w:color="auto"/>
              <w:right w:val="single" w:sz="4" w:space="0" w:color="auto"/>
            </w:tcBorders>
            <w:shd w:val="clear" w:color="auto" w:fill="FFFFFF"/>
            <w:vAlign w:val="center"/>
          </w:tcPr>
          <w:p w14:paraId="2656DDA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«Մեկնարկի ամսաթիվը </w:t>
            </w:r>
            <w:r w:rsidR="008D0DD6" w:rsidRPr="008E460C">
              <w:rPr>
                <w:rFonts w:ascii="Sylfaen" w:hAnsi="Sylfaen"/>
                <w:sz w:val="20"/>
                <w:szCs w:val="24"/>
              </w:rPr>
              <w:t>եւ</w:t>
            </w:r>
            <w:r w:rsidRPr="00DC26BE">
              <w:rPr>
                <w:rFonts w:ascii="Sylfaen" w:hAnsi="Sylfaen"/>
                <w:sz w:val="20"/>
                <w:szCs w:val="24"/>
              </w:rPr>
              <w:t xml:space="preserve"> ժամը» (casdo:StartDateTime) վավերապայմանը պետք է լրացված լինի</w:t>
            </w:r>
          </w:p>
        </w:tc>
      </w:tr>
      <w:tr w:rsidR="006914A0" w:rsidRPr="008E460C" w14:paraId="0A2F9C35" w14:textId="77777777" w:rsidTr="008E460C">
        <w:trPr>
          <w:trHeight w:val="450"/>
          <w:jc w:val="center"/>
        </w:trPr>
        <w:tc>
          <w:tcPr>
            <w:tcW w:w="1565" w:type="dxa"/>
            <w:tcBorders>
              <w:top w:val="single" w:sz="4" w:space="0" w:color="auto"/>
              <w:left w:val="single" w:sz="4" w:space="0" w:color="auto"/>
            </w:tcBorders>
            <w:shd w:val="clear" w:color="auto" w:fill="FFFFFF"/>
            <w:vAlign w:val="center"/>
          </w:tcPr>
          <w:p w14:paraId="1AF9A35E" w14:textId="77777777" w:rsidR="002E7C36" w:rsidRDefault="00DC26BE">
            <w:pPr>
              <w:pStyle w:val="Other0"/>
              <w:spacing w:after="120" w:line="240" w:lineRule="auto"/>
              <w:ind w:firstLine="700"/>
              <w:jc w:val="both"/>
              <w:rPr>
                <w:rFonts w:ascii="Sylfaen" w:hAnsi="Sylfaen" w:cs="Sylfaen"/>
                <w:sz w:val="20"/>
                <w:szCs w:val="24"/>
              </w:rPr>
            </w:pPr>
            <w:r w:rsidRPr="00DC26BE">
              <w:rPr>
                <w:rFonts w:ascii="Sylfaen" w:hAnsi="Sylfaen"/>
                <w:sz w:val="20"/>
                <w:szCs w:val="24"/>
              </w:rPr>
              <w:t>3</w:t>
            </w:r>
          </w:p>
        </w:tc>
        <w:tc>
          <w:tcPr>
            <w:tcW w:w="7944" w:type="dxa"/>
            <w:tcBorders>
              <w:top w:val="single" w:sz="4" w:space="0" w:color="auto"/>
              <w:left w:val="single" w:sz="4" w:space="0" w:color="auto"/>
              <w:right w:val="single" w:sz="4" w:space="0" w:color="auto"/>
            </w:tcBorders>
            <w:shd w:val="clear" w:color="auto" w:fill="FFFFFF"/>
            <w:vAlign w:val="center"/>
          </w:tcPr>
          <w:p w14:paraId="75FD1C3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«Ավարտի ամսաթիվը </w:t>
            </w:r>
            <w:r w:rsidR="008D0DD6" w:rsidRPr="008E460C">
              <w:rPr>
                <w:rFonts w:ascii="Sylfaen" w:hAnsi="Sylfaen"/>
                <w:sz w:val="20"/>
                <w:szCs w:val="24"/>
              </w:rPr>
              <w:t>եւ</w:t>
            </w:r>
            <w:r w:rsidRPr="00DC26BE">
              <w:rPr>
                <w:rFonts w:ascii="Sylfaen" w:hAnsi="Sylfaen"/>
                <w:sz w:val="20"/>
                <w:szCs w:val="24"/>
              </w:rPr>
              <w:t xml:space="preserve"> ժամը» (csdo:EndDateTime) վավերապայմանը չի լրացվում</w:t>
            </w:r>
          </w:p>
        </w:tc>
      </w:tr>
      <w:tr w:rsidR="006914A0" w:rsidRPr="008E460C" w14:paraId="06E49CE6" w14:textId="77777777" w:rsidTr="008E460C">
        <w:trPr>
          <w:jc w:val="center"/>
        </w:trPr>
        <w:tc>
          <w:tcPr>
            <w:tcW w:w="1565" w:type="dxa"/>
            <w:tcBorders>
              <w:top w:val="single" w:sz="4" w:space="0" w:color="auto"/>
              <w:left w:val="single" w:sz="4" w:space="0" w:color="auto"/>
            </w:tcBorders>
            <w:shd w:val="clear" w:color="auto" w:fill="FFFFFF"/>
          </w:tcPr>
          <w:p w14:paraId="5F886269" w14:textId="77777777" w:rsidR="002E7C36" w:rsidRDefault="00DC26BE">
            <w:pPr>
              <w:pStyle w:val="Other0"/>
              <w:spacing w:after="120" w:line="240" w:lineRule="auto"/>
              <w:ind w:firstLine="700"/>
              <w:jc w:val="both"/>
              <w:rPr>
                <w:rFonts w:ascii="Sylfaen" w:hAnsi="Sylfaen" w:cs="Sylfaen"/>
                <w:sz w:val="20"/>
                <w:szCs w:val="24"/>
              </w:rPr>
            </w:pPr>
            <w:r w:rsidRPr="00DC26BE">
              <w:rPr>
                <w:rFonts w:ascii="Sylfaen" w:hAnsi="Sylfaen"/>
                <w:sz w:val="20"/>
                <w:szCs w:val="24"/>
              </w:rPr>
              <w:t>4</w:t>
            </w:r>
          </w:p>
        </w:tc>
        <w:tc>
          <w:tcPr>
            <w:tcW w:w="7944" w:type="dxa"/>
            <w:tcBorders>
              <w:top w:val="single" w:sz="4" w:space="0" w:color="auto"/>
              <w:left w:val="single" w:sz="4" w:space="0" w:color="auto"/>
              <w:right w:val="single" w:sz="4" w:space="0" w:color="auto"/>
            </w:tcBorders>
            <w:shd w:val="clear" w:color="auto" w:fill="FFFFFF"/>
            <w:vAlign w:val="center"/>
          </w:tcPr>
          <w:p w14:paraId="0E34491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«Անասնաբուժասանիտարական հսկողության (վերահսկողության) ենթակա գործունեություն իրականացնող՝ երրորդ երկրի ձեռնարկություն» (smcdo:ThirdCountryLivestockProductionEnterpriseDetails) բարդ վավերապայմանի կազմում «Երկրի ծածկագիրը» (csdo:UnifiedCountryCode) </w:t>
            </w:r>
            <w:r w:rsidR="008D0DD6" w:rsidRPr="008E460C">
              <w:rPr>
                <w:rFonts w:ascii="Sylfaen" w:hAnsi="Sylfaen"/>
                <w:sz w:val="20"/>
                <w:szCs w:val="24"/>
              </w:rPr>
              <w:t>եւ</w:t>
            </w:r>
            <w:r w:rsidRPr="00DC26BE">
              <w:rPr>
                <w:rFonts w:ascii="Sylfaen" w:hAnsi="Sylfaen"/>
                <w:sz w:val="20"/>
                <w:szCs w:val="24"/>
              </w:rPr>
              <w:t xml:space="preserve"> «Ձեռնարկության գրանցման համարը» (smsdo:ThirdCountryEnterpriseId) վավերապայմանների արժեքները չպետք է միաժամանակ համընկնեն երրորդ երկրների ձեռնարկությունների ռեեստրի գրառման մեջ</w:t>
            </w:r>
            <w:r w:rsidR="008D0DD6" w:rsidRPr="008E460C">
              <w:rPr>
                <w:rFonts w:ascii="Sylfaen" w:hAnsi="Sylfaen"/>
                <w:sz w:val="20"/>
                <w:szCs w:val="24"/>
              </w:rPr>
              <w:t xml:space="preserve"> </w:t>
            </w:r>
            <w:r w:rsidRPr="00DC26BE">
              <w:rPr>
                <w:rFonts w:ascii="Sylfaen" w:hAnsi="Sylfaen"/>
                <w:sz w:val="20"/>
                <w:szCs w:val="24"/>
              </w:rPr>
              <w:t>նույնանման վավերապայմանների արժեքների հետ</w:t>
            </w:r>
          </w:p>
        </w:tc>
      </w:tr>
      <w:tr w:rsidR="006914A0" w:rsidRPr="008E460C" w14:paraId="0237B40D" w14:textId="77777777" w:rsidTr="008E460C">
        <w:trPr>
          <w:jc w:val="center"/>
        </w:trPr>
        <w:tc>
          <w:tcPr>
            <w:tcW w:w="1565" w:type="dxa"/>
            <w:tcBorders>
              <w:top w:val="single" w:sz="4" w:space="0" w:color="auto"/>
              <w:left w:val="single" w:sz="4" w:space="0" w:color="auto"/>
              <w:bottom w:val="single" w:sz="4" w:space="0" w:color="auto"/>
            </w:tcBorders>
            <w:shd w:val="clear" w:color="auto" w:fill="FFFFFF"/>
          </w:tcPr>
          <w:p w14:paraId="0B63D71C" w14:textId="77777777" w:rsidR="002E7C36" w:rsidRDefault="00DC26BE">
            <w:pPr>
              <w:pStyle w:val="Other0"/>
              <w:spacing w:after="120" w:line="240" w:lineRule="auto"/>
              <w:ind w:firstLine="700"/>
              <w:jc w:val="both"/>
              <w:rPr>
                <w:rFonts w:ascii="Sylfaen" w:hAnsi="Sylfaen" w:cs="Sylfaen"/>
                <w:sz w:val="20"/>
                <w:szCs w:val="24"/>
              </w:rPr>
            </w:pPr>
            <w:r w:rsidRPr="00DC26BE">
              <w:rPr>
                <w:rFonts w:ascii="Sylfaen" w:hAnsi="Sylfaen"/>
                <w:sz w:val="20"/>
                <w:szCs w:val="24"/>
              </w:rPr>
              <w:t>5</w:t>
            </w:r>
          </w:p>
        </w:tc>
        <w:tc>
          <w:tcPr>
            <w:tcW w:w="7944" w:type="dxa"/>
            <w:tcBorders>
              <w:top w:val="single" w:sz="4" w:space="0" w:color="auto"/>
              <w:left w:val="single" w:sz="4" w:space="0" w:color="auto"/>
              <w:bottom w:val="single" w:sz="4" w:space="0" w:color="auto"/>
              <w:right w:val="single" w:sz="4" w:space="0" w:color="auto"/>
            </w:tcBorders>
            <w:shd w:val="clear" w:color="auto" w:fill="FFFFFF"/>
            <w:vAlign w:val="center"/>
          </w:tcPr>
          <w:p w14:paraId="103FFF7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«Հասցե» (ccdo:SubjectAddressDetails) վավերապայմանի կազմում պետք է լրացվեն «Երկրի ծածկագիրը» (csdo:UnifiedCountryCode), «Տարածաշրջանը» (csdo:RegionName) վավերապայմանները</w:t>
            </w:r>
          </w:p>
        </w:tc>
      </w:tr>
      <w:tr w:rsidR="006914A0" w:rsidRPr="008E460C" w14:paraId="328A4152" w14:textId="77777777" w:rsidTr="008E460C">
        <w:trPr>
          <w:jc w:val="center"/>
        </w:trPr>
        <w:tc>
          <w:tcPr>
            <w:tcW w:w="1565" w:type="dxa"/>
            <w:tcBorders>
              <w:top w:val="single" w:sz="4" w:space="0" w:color="auto"/>
              <w:left w:val="single" w:sz="4" w:space="0" w:color="auto"/>
            </w:tcBorders>
            <w:shd w:val="clear" w:color="auto" w:fill="FFFFFF"/>
          </w:tcPr>
          <w:p w14:paraId="2E02FEF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6</w:t>
            </w:r>
          </w:p>
        </w:tc>
        <w:tc>
          <w:tcPr>
            <w:tcW w:w="7944" w:type="dxa"/>
            <w:tcBorders>
              <w:top w:val="single" w:sz="4" w:space="0" w:color="auto"/>
              <w:left w:val="single" w:sz="4" w:space="0" w:color="auto"/>
              <w:right w:val="single" w:sz="4" w:space="0" w:color="auto"/>
            </w:tcBorders>
            <w:shd w:val="clear" w:color="auto" w:fill="FFFFFF"/>
            <w:vAlign w:val="center"/>
          </w:tcPr>
          <w:p w14:paraId="43FBEB9A" w14:textId="77777777" w:rsidR="002E7C36" w:rsidRDefault="00DC26BE">
            <w:pPr>
              <w:pStyle w:val="Other0"/>
              <w:spacing w:after="60" w:line="240" w:lineRule="auto"/>
              <w:ind w:firstLine="0"/>
              <w:rPr>
                <w:rFonts w:ascii="Sylfaen" w:hAnsi="Sylfaen" w:cs="Sylfaen"/>
                <w:sz w:val="20"/>
                <w:szCs w:val="24"/>
              </w:rPr>
            </w:pPr>
            <w:r w:rsidRPr="00DC26BE">
              <w:rPr>
                <w:rFonts w:ascii="Sylfaen" w:hAnsi="Sylfaen"/>
                <w:sz w:val="20"/>
                <w:szCs w:val="24"/>
              </w:rPr>
              <w:t>եթե «Անասնաբուժական հսկողության (վերահսկողության) ենթակա արտադրանքի մասով</w:t>
            </w:r>
            <w:r w:rsidR="008D0DD6" w:rsidRPr="008E460C">
              <w:rPr>
                <w:rFonts w:ascii="Sylfaen" w:hAnsi="Sylfaen"/>
                <w:sz w:val="20"/>
                <w:szCs w:val="24"/>
              </w:rPr>
              <w:t xml:space="preserve"> </w:t>
            </w:r>
            <w:r w:rsidRPr="00DC26BE">
              <w:rPr>
                <w:rFonts w:ascii="Sylfaen" w:hAnsi="Sylfaen"/>
                <w:sz w:val="20"/>
                <w:szCs w:val="24"/>
              </w:rPr>
              <w:t>ձեռնարկության գործունեության տեսակի մասին տեղեկությունները»</w:t>
            </w:r>
            <w:r w:rsidR="008D0DD6" w:rsidRPr="008E460C">
              <w:rPr>
                <w:rFonts w:ascii="Sylfaen" w:hAnsi="Sylfaen"/>
                <w:sz w:val="20"/>
                <w:szCs w:val="24"/>
              </w:rPr>
              <w:t xml:space="preserve"> </w:t>
            </w:r>
            <w:r w:rsidRPr="00DC26BE">
              <w:rPr>
                <w:rFonts w:ascii="Sylfaen" w:hAnsi="Sylfaen"/>
                <w:sz w:val="20"/>
                <w:szCs w:val="24"/>
              </w:rPr>
              <w:t>(smcdo:VeterinaryOrganizationActivityKindDetails) բարդ վավերապայմանի կազմում «Անասնաբուժասանիտարական հսկողության (վերահսկողության) ենթակա արտադրանքի մասով ձեռնարկության գործունեության տեսակի ծածկագիրը» (smsdo:VeterinaryOrganizationActivityKindCode) վավերապայմանը լրացվել է, ապա դրա արժեքները պետք է համապատասխանեն անասնաբուժական հսկողության (վերահսկողության) ենթակա արտադրանքի մասով կազմակերպության գործունեության տեսակների դասակարգչից արժեքներին, իսկ «Տեղեկագրքի (դասակարգչի) նույնականացուցիչը» (</w:t>
            </w:r>
            <w:r w:rsidRPr="00DC26BE">
              <w:rPr>
                <w:sz w:val="20"/>
                <w:szCs w:val="24"/>
              </w:rPr>
              <w:t>‌</w:t>
            </w:r>
            <w:r w:rsidRPr="00DC26BE">
              <w:rPr>
                <w:rFonts w:ascii="Sylfaen" w:hAnsi="Sylfaen" w:cs="Sylfaen"/>
                <w:sz w:val="20"/>
                <w:szCs w:val="24"/>
              </w:rPr>
              <w:t>Code</w:t>
            </w:r>
            <w:r w:rsidRPr="00DC26BE">
              <w:rPr>
                <w:sz w:val="20"/>
                <w:szCs w:val="24"/>
              </w:rPr>
              <w:t>‌</w:t>
            </w:r>
            <w:r w:rsidRPr="00DC26BE">
              <w:rPr>
                <w:rFonts w:ascii="Sylfaen" w:hAnsi="Sylfaen" w:cs="Sylfaen"/>
                <w:sz w:val="20"/>
                <w:szCs w:val="24"/>
              </w:rPr>
              <w:t>List</w:t>
            </w:r>
            <w:r w:rsidRPr="00DC26BE">
              <w:rPr>
                <w:sz w:val="20"/>
                <w:szCs w:val="24"/>
              </w:rPr>
              <w:t>‌</w:t>
            </w:r>
            <w:r w:rsidRPr="00DC26BE">
              <w:rPr>
                <w:rFonts w:ascii="Sylfaen" w:hAnsi="Sylfaen" w:cs="Sylfaen"/>
                <w:sz w:val="20"/>
                <w:szCs w:val="24"/>
              </w:rPr>
              <w:t>Id ատրիբուտ) ատրիբուտը պետք է համապատասխանի</w:t>
            </w:r>
            <w:r w:rsidR="008D0DD6" w:rsidRPr="008E460C">
              <w:rPr>
                <w:rFonts w:ascii="Sylfaen" w:hAnsi="Sylfaen" w:cs="Sylfaen"/>
                <w:sz w:val="20"/>
                <w:szCs w:val="24"/>
              </w:rPr>
              <w:t xml:space="preserve"> </w:t>
            </w:r>
            <w:r w:rsidRPr="00DC26BE">
              <w:rPr>
                <w:rFonts w:ascii="Sylfaen" w:hAnsi="Sylfaen" w:cs="Sylfaen"/>
                <w:sz w:val="20"/>
                <w:szCs w:val="24"/>
              </w:rPr>
              <w:t>Մ</w:t>
            </w:r>
            <w:r w:rsidRPr="00DC26BE">
              <w:rPr>
                <w:rFonts w:ascii="Sylfaen" w:hAnsi="Sylfaen"/>
                <w:sz w:val="20"/>
                <w:szCs w:val="24"/>
              </w:rPr>
              <w:t>իության նորմատիվ-տեղեկատվական տեղեկությունների ռեեստրում՝ նշված դասակարգչի ծածկագրի արժեքին: Այդ դեպքում «Անասնաբուժական հսկողության (վերահսկողության) ենթակա արտադրանքի մասով</w:t>
            </w:r>
            <w:r w:rsidR="008D0DD6" w:rsidRPr="008E460C">
              <w:rPr>
                <w:rFonts w:ascii="Sylfaen" w:hAnsi="Sylfaen"/>
                <w:sz w:val="20"/>
                <w:szCs w:val="24"/>
              </w:rPr>
              <w:t xml:space="preserve"> </w:t>
            </w:r>
            <w:r w:rsidRPr="00DC26BE">
              <w:rPr>
                <w:rFonts w:ascii="Sylfaen" w:hAnsi="Sylfaen"/>
                <w:sz w:val="20"/>
                <w:szCs w:val="24"/>
              </w:rPr>
              <w:t>ձեռնարկության գործունեության տեսակի մասին տեղեկությունները»</w:t>
            </w:r>
            <w:r w:rsidR="008D0DD6" w:rsidRPr="008E460C">
              <w:rPr>
                <w:rFonts w:ascii="Sylfaen" w:hAnsi="Sylfaen"/>
                <w:sz w:val="20"/>
                <w:szCs w:val="24"/>
              </w:rPr>
              <w:t xml:space="preserve"> </w:t>
            </w:r>
            <w:r w:rsidRPr="00DC26BE">
              <w:rPr>
                <w:rFonts w:ascii="Sylfaen" w:hAnsi="Sylfaen"/>
                <w:sz w:val="20"/>
                <w:szCs w:val="24"/>
              </w:rPr>
              <w:t>(smcdo:VeterinaryOrganizationActivityKindDetails) բարդ վավերապայմանի կազմում «Անասնաբուժասանիտարական հսկողության (վերահսկողության) ենթակա արտադրանքի մասով ձեռնարկության գործունեության տեսակի անվանումը» (smsdo:VeterinaryOrganizationActivityKindName) վավերապայմանը չի լրացվում</w:t>
            </w:r>
          </w:p>
        </w:tc>
      </w:tr>
      <w:tr w:rsidR="006914A0" w:rsidRPr="008E460C" w14:paraId="1BECD481" w14:textId="77777777" w:rsidTr="008E460C">
        <w:trPr>
          <w:jc w:val="center"/>
        </w:trPr>
        <w:tc>
          <w:tcPr>
            <w:tcW w:w="1565" w:type="dxa"/>
            <w:tcBorders>
              <w:top w:val="single" w:sz="4" w:space="0" w:color="auto"/>
              <w:left w:val="single" w:sz="4" w:space="0" w:color="auto"/>
            </w:tcBorders>
            <w:shd w:val="clear" w:color="auto" w:fill="FFFFFF"/>
          </w:tcPr>
          <w:p w14:paraId="7CF8C07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7</w:t>
            </w:r>
          </w:p>
        </w:tc>
        <w:tc>
          <w:tcPr>
            <w:tcW w:w="7944" w:type="dxa"/>
            <w:tcBorders>
              <w:top w:val="single" w:sz="4" w:space="0" w:color="auto"/>
              <w:left w:val="single" w:sz="4" w:space="0" w:color="auto"/>
              <w:right w:val="single" w:sz="4" w:space="0" w:color="auto"/>
            </w:tcBorders>
            <w:shd w:val="clear" w:color="auto" w:fill="FFFFFF"/>
            <w:vAlign w:val="center"/>
          </w:tcPr>
          <w:p w14:paraId="6DFCF26B" w14:textId="77777777" w:rsidR="002E7C36" w:rsidRDefault="00DC26BE">
            <w:pPr>
              <w:pStyle w:val="Other0"/>
              <w:spacing w:after="60" w:line="240" w:lineRule="auto"/>
              <w:ind w:firstLine="0"/>
              <w:rPr>
                <w:rFonts w:ascii="Sylfaen" w:hAnsi="Sylfaen" w:cs="Sylfaen"/>
                <w:sz w:val="20"/>
                <w:szCs w:val="24"/>
              </w:rPr>
            </w:pPr>
            <w:r w:rsidRPr="00DC26BE">
              <w:rPr>
                <w:rFonts w:ascii="Sylfaen" w:hAnsi="Sylfaen"/>
                <w:sz w:val="20"/>
                <w:szCs w:val="24"/>
              </w:rPr>
              <w:t>«Տեղեկություններ հսկողության վերցված՝ անասնաբուժասանիտարական վերահսկողության ենթակա արտադրանքի մասով՝ ձեռնարկության կարգավիճակի վերաբերյալ» (smcdo:VeterinaryProductStateDetails) բարդ վավերապայմանի կազմում «Անասնաբուժական հսկողության (վերահսկողության) ենթակա արտադրանքը» (smcdo:VeterinaryProductDetails) վավերապայմանը պետք է պարունակի մեկ արժեք</w:t>
            </w:r>
          </w:p>
        </w:tc>
      </w:tr>
      <w:tr w:rsidR="006914A0" w:rsidRPr="008E460C" w14:paraId="69046A22" w14:textId="77777777" w:rsidTr="008E460C">
        <w:trPr>
          <w:jc w:val="center"/>
        </w:trPr>
        <w:tc>
          <w:tcPr>
            <w:tcW w:w="1565" w:type="dxa"/>
            <w:tcBorders>
              <w:top w:val="single" w:sz="4" w:space="0" w:color="auto"/>
              <w:left w:val="single" w:sz="4" w:space="0" w:color="auto"/>
            </w:tcBorders>
            <w:shd w:val="clear" w:color="auto" w:fill="FFFFFF"/>
          </w:tcPr>
          <w:p w14:paraId="67A1266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8</w:t>
            </w:r>
          </w:p>
        </w:tc>
        <w:tc>
          <w:tcPr>
            <w:tcW w:w="7944" w:type="dxa"/>
            <w:tcBorders>
              <w:top w:val="single" w:sz="4" w:space="0" w:color="auto"/>
              <w:left w:val="single" w:sz="4" w:space="0" w:color="auto"/>
              <w:right w:val="single" w:sz="4" w:space="0" w:color="auto"/>
            </w:tcBorders>
            <w:shd w:val="clear" w:color="auto" w:fill="FFFFFF"/>
            <w:vAlign w:val="center"/>
          </w:tcPr>
          <w:p w14:paraId="2C4B8A46" w14:textId="77777777" w:rsidR="002E7C36" w:rsidRDefault="00DC26BE">
            <w:pPr>
              <w:pStyle w:val="Other0"/>
              <w:spacing w:after="60" w:line="240" w:lineRule="auto"/>
              <w:ind w:firstLine="0"/>
              <w:rPr>
                <w:rFonts w:ascii="Sylfaen" w:hAnsi="Sylfaen" w:cs="Sylfaen"/>
                <w:sz w:val="20"/>
                <w:szCs w:val="24"/>
              </w:rPr>
            </w:pPr>
            <w:r w:rsidRPr="00DC26BE">
              <w:rPr>
                <w:rFonts w:ascii="Sylfaen" w:hAnsi="Sylfaen"/>
                <w:sz w:val="20"/>
                <w:szCs w:val="24"/>
              </w:rPr>
              <w:t>«Տեղեկություններ հսկողության վերցված՝ անասնաբուժասանիտարական վերահսկողության ենթակա արտադրանքի մասով՝ ձեռնարկության կարգավիճակի վերաբերյալ» (smcdo:VeterinaryProductStateDetails) բարդ վավերապայմանի կազմում «Հսկողության վերցված՝ անասնաբուժասանիտարական վերահսկողության ենթակա արտադրանքի մասով կազմակերպության կարգավիճակը» (smcdo:VeterinaryOrganizationStateDetails) վավերապայմանը պետք է պարունակի մեկ արժեք</w:t>
            </w:r>
          </w:p>
        </w:tc>
      </w:tr>
      <w:tr w:rsidR="006914A0" w:rsidRPr="008E460C" w14:paraId="77A938FC" w14:textId="77777777" w:rsidTr="008E460C">
        <w:trPr>
          <w:jc w:val="center"/>
        </w:trPr>
        <w:tc>
          <w:tcPr>
            <w:tcW w:w="1565" w:type="dxa"/>
            <w:tcBorders>
              <w:top w:val="single" w:sz="4" w:space="0" w:color="auto"/>
              <w:left w:val="single" w:sz="4" w:space="0" w:color="auto"/>
              <w:bottom w:val="single" w:sz="4" w:space="0" w:color="auto"/>
            </w:tcBorders>
            <w:shd w:val="clear" w:color="auto" w:fill="FFFFFF"/>
          </w:tcPr>
          <w:p w14:paraId="696877D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9</w:t>
            </w:r>
          </w:p>
        </w:tc>
        <w:tc>
          <w:tcPr>
            <w:tcW w:w="7944" w:type="dxa"/>
            <w:tcBorders>
              <w:top w:val="single" w:sz="4" w:space="0" w:color="auto"/>
              <w:left w:val="single" w:sz="4" w:space="0" w:color="auto"/>
              <w:bottom w:val="single" w:sz="4" w:space="0" w:color="auto"/>
              <w:right w:val="single" w:sz="4" w:space="0" w:color="auto"/>
            </w:tcBorders>
            <w:shd w:val="clear" w:color="auto" w:fill="FFFFFF"/>
            <w:vAlign w:val="center"/>
          </w:tcPr>
          <w:p w14:paraId="67CB2722" w14:textId="77777777" w:rsidR="002E7C36" w:rsidRDefault="00DC26BE">
            <w:pPr>
              <w:pStyle w:val="Other0"/>
              <w:spacing w:after="60" w:line="240" w:lineRule="auto"/>
              <w:ind w:firstLine="0"/>
              <w:rPr>
                <w:rFonts w:ascii="Sylfaen" w:hAnsi="Sylfaen" w:cs="Sylfaen"/>
                <w:sz w:val="20"/>
                <w:szCs w:val="24"/>
              </w:rPr>
            </w:pPr>
            <w:r w:rsidRPr="00DC26BE">
              <w:rPr>
                <w:rFonts w:ascii="Sylfaen" w:hAnsi="Sylfaen"/>
                <w:sz w:val="20"/>
                <w:szCs w:val="24"/>
              </w:rPr>
              <w:t>«Անասնաբուժական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ծածկագիրը» (smsdo:VeterinaryProductCode) վավերապայմանը պետք է լրացվի անասնաբուժական հսկողության ենթակա արտադրանքի տեսակների դասակարգիչը Միության նորմատիվ-տեղեկատվական տեղեկությունների ռեեստրում ներառելիս, իսկ «Տեղեկագրքի (դասակարգչի) նույնականացուցիչը» (codeListId ատրիբուտ) ատրիբուտի արժեքը պետք է</w:t>
            </w:r>
            <w:r w:rsidR="008D0DD6" w:rsidRPr="008E460C">
              <w:rPr>
                <w:rFonts w:ascii="Sylfaen" w:hAnsi="Sylfaen"/>
                <w:sz w:val="20"/>
                <w:szCs w:val="24"/>
              </w:rPr>
              <w:t xml:space="preserve"> </w:t>
            </w:r>
            <w:r w:rsidRPr="00DC26BE">
              <w:rPr>
                <w:rFonts w:ascii="Sylfaen" w:hAnsi="Sylfaen"/>
                <w:sz w:val="20"/>
                <w:szCs w:val="24"/>
              </w:rPr>
              <w:t>համապատասխանի Միության-տեղեկատվական տեղեկությունների ռեեստրում նշված դասակարգչի ծածկագրի արժեքին</w:t>
            </w:r>
          </w:p>
        </w:tc>
      </w:tr>
      <w:tr w:rsidR="006914A0" w:rsidRPr="008E460C" w14:paraId="6E4730A7" w14:textId="77777777" w:rsidTr="008E460C">
        <w:trPr>
          <w:jc w:val="center"/>
        </w:trPr>
        <w:tc>
          <w:tcPr>
            <w:tcW w:w="1565" w:type="dxa"/>
            <w:tcBorders>
              <w:top w:val="single" w:sz="4" w:space="0" w:color="auto"/>
              <w:left w:val="single" w:sz="4" w:space="0" w:color="auto"/>
            </w:tcBorders>
            <w:shd w:val="clear" w:color="auto" w:fill="FFFFFF"/>
          </w:tcPr>
          <w:p w14:paraId="31FC227E"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10</w:t>
            </w:r>
          </w:p>
        </w:tc>
        <w:tc>
          <w:tcPr>
            <w:tcW w:w="7944" w:type="dxa"/>
            <w:tcBorders>
              <w:top w:val="single" w:sz="4" w:space="0" w:color="auto"/>
              <w:left w:val="single" w:sz="4" w:space="0" w:color="auto"/>
              <w:right w:val="single" w:sz="4" w:space="0" w:color="auto"/>
            </w:tcBorders>
            <w:shd w:val="clear" w:color="auto" w:fill="FFFFFF"/>
            <w:vAlign w:val="center"/>
          </w:tcPr>
          <w:p w14:paraId="30C41AD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Անասնաբուժական հսկողության ենթակա արտադրանքի տեսակների դասակարգչի բացակայության դեպքում Միության նորմատիվ-տեղեկատվական տեղեկությունների ռեեստրում «Անասնաբուժական հսկողության (վերահսկողության) ենթակա արտադրանքը» (smcdo:VeterinaryProductDetails) բարդ վավերապայմանի կազմում «Անասնաբուժական հսկողության (վերահսկողության) ենթակա արտադրանքի անվանումը» (smsdo:VeterinaryProductName) վավերապայմանը պետք է լրացվի </w:t>
            </w:r>
          </w:p>
        </w:tc>
      </w:tr>
      <w:tr w:rsidR="006914A0" w:rsidRPr="008E460C" w14:paraId="5F39E293" w14:textId="77777777" w:rsidTr="008E460C">
        <w:trPr>
          <w:jc w:val="center"/>
        </w:trPr>
        <w:tc>
          <w:tcPr>
            <w:tcW w:w="1565" w:type="dxa"/>
            <w:tcBorders>
              <w:top w:val="single" w:sz="4" w:space="0" w:color="auto"/>
              <w:left w:val="single" w:sz="4" w:space="0" w:color="auto"/>
            </w:tcBorders>
            <w:shd w:val="clear" w:color="auto" w:fill="FFFFFF"/>
          </w:tcPr>
          <w:p w14:paraId="3C22627E"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11</w:t>
            </w:r>
          </w:p>
        </w:tc>
        <w:tc>
          <w:tcPr>
            <w:tcW w:w="7944" w:type="dxa"/>
            <w:tcBorders>
              <w:top w:val="single" w:sz="4" w:space="0" w:color="auto"/>
              <w:left w:val="single" w:sz="4" w:space="0" w:color="auto"/>
              <w:right w:val="single" w:sz="4" w:space="0" w:color="auto"/>
            </w:tcBorders>
            <w:shd w:val="clear" w:color="auto" w:fill="FFFFFF"/>
            <w:vAlign w:val="center"/>
          </w:tcPr>
          <w:p w14:paraId="0E293DF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Միության նորմատիվ-տեղեկատվական տեղեկությունների ռեեստրում ձեռնարկությունների անասնաբուժասանիտարական կարգավիճակի տեղեկագրքի բացակայության դեպքում «Հսկողության վերցված՝ անասնաբուժասանիտարական վերահսկողության ենթակա արտադրանքի մասով կազմակերպության կարգավիճակը» (smcdo:VeterinaryOrganizationStateDetails) բարդ վավերապայմանի կազմում պետք է լրացվի «Ձեռնարկության անասնաբուժասանիտարական կարգավիճակի անվանումը» (smsdo:VeterinaryStateName) վավերապայմանը, այլապես պետք է լրացվի «Ձեռնարկության անասնաբուժասանիտարական կարգավիճակի ծածկագիրը» (smsdo:VeterinaryStateCode) վավերապայմանը, իսկ «Տեղեկագրքի (դասակարգչի) նույնականացուցիչը»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914A0" w:rsidRPr="008E460C" w14:paraId="5D1B8645" w14:textId="77777777" w:rsidTr="008E460C">
        <w:trPr>
          <w:jc w:val="center"/>
        </w:trPr>
        <w:tc>
          <w:tcPr>
            <w:tcW w:w="1565" w:type="dxa"/>
            <w:tcBorders>
              <w:top w:val="single" w:sz="4" w:space="0" w:color="auto"/>
              <w:left w:val="single" w:sz="4" w:space="0" w:color="auto"/>
            </w:tcBorders>
            <w:shd w:val="clear" w:color="auto" w:fill="FFFFFF"/>
          </w:tcPr>
          <w:p w14:paraId="4AB5F8B2"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12</w:t>
            </w:r>
          </w:p>
        </w:tc>
        <w:tc>
          <w:tcPr>
            <w:tcW w:w="7944" w:type="dxa"/>
            <w:tcBorders>
              <w:top w:val="single" w:sz="4" w:space="0" w:color="auto"/>
              <w:left w:val="single" w:sz="4" w:space="0" w:color="auto"/>
              <w:right w:val="single" w:sz="4" w:space="0" w:color="auto"/>
            </w:tcBorders>
            <w:shd w:val="clear" w:color="auto" w:fill="FFFFFF"/>
            <w:vAlign w:val="center"/>
          </w:tcPr>
          <w:p w14:paraId="42128F9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«Հսկողության վերցված՝ անասնաբուժասանիտարական վերահսկողության ենթակա արտադրանքի մասով կազմակերպության կարգավիճակը» (smcdo:VeterinaryOrganizationStateDetails) բարդ վավերապայմանի կազմում պետք է լրացվի «Կարգավիճակի գործողության ժամկետի մեկնարկի ամսաթիվը» (csdo:StatusStartDate) վավերապայմանը</w:t>
            </w:r>
          </w:p>
        </w:tc>
      </w:tr>
      <w:tr w:rsidR="006914A0" w:rsidRPr="008E460C" w14:paraId="10E63296" w14:textId="77777777" w:rsidTr="008E460C">
        <w:trPr>
          <w:jc w:val="center"/>
        </w:trPr>
        <w:tc>
          <w:tcPr>
            <w:tcW w:w="1565" w:type="dxa"/>
            <w:tcBorders>
              <w:top w:val="single" w:sz="4" w:space="0" w:color="auto"/>
              <w:left w:val="single" w:sz="4" w:space="0" w:color="auto"/>
            </w:tcBorders>
            <w:shd w:val="clear" w:color="auto" w:fill="FFFFFF"/>
          </w:tcPr>
          <w:p w14:paraId="03FAECE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13</w:t>
            </w:r>
          </w:p>
        </w:tc>
        <w:tc>
          <w:tcPr>
            <w:tcW w:w="7944" w:type="dxa"/>
            <w:tcBorders>
              <w:top w:val="single" w:sz="4" w:space="0" w:color="auto"/>
              <w:left w:val="single" w:sz="4" w:space="0" w:color="auto"/>
              <w:right w:val="single" w:sz="4" w:space="0" w:color="auto"/>
            </w:tcBorders>
            <w:shd w:val="clear" w:color="auto" w:fill="FFFFFF"/>
            <w:vAlign w:val="center"/>
          </w:tcPr>
          <w:p w14:paraId="4C5FC3C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եթե «Հսկողության վերցված՝ անասնաբուժասանիտարական վերահսկողության ենթակա արտադրանքի մասով կազմակերպության կարգավիճակը» (smcdo:VeterinaryOrganizationStateDetails) բարդ վավերապայմանի կազմում «Ձեռնարկության</w:t>
            </w:r>
            <w:r w:rsidR="008D0DD6" w:rsidRPr="008E460C">
              <w:rPr>
                <w:rFonts w:ascii="Sylfaen" w:hAnsi="Sylfaen"/>
                <w:sz w:val="20"/>
                <w:szCs w:val="24"/>
              </w:rPr>
              <w:t xml:space="preserve"> </w:t>
            </w:r>
            <w:r w:rsidRPr="00DC26BE">
              <w:rPr>
                <w:rFonts w:ascii="Sylfaen" w:hAnsi="Sylfaen"/>
                <w:sz w:val="20"/>
                <w:szCs w:val="24"/>
              </w:rPr>
              <w:t>անասնաբուժասանիտարական կարգավիճակի ծածկագիրը»</w:t>
            </w:r>
            <w:r w:rsidR="008D0DD6" w:rsidRPr="008E460C">
              <w:rPr>
                <w:rFonts w:ascii="Sylfaen" w:hAnsi="Sylfaen"/>
                <w:sz w:val="20"/>
                <w:szCs w:val="24"/>
              </w:rPr>
              <w:t xml:space="preserve"> </w:t>
            </w:r>
            <w:r w:rsidRPr="00DC26BE">
              <w:rPr>
                <w:rFonts w:ascii="Sylfaen" w:hAnsi="Sylfaen"/>
                <w:sz w:val="20"/>
                <w:szCs w:val="24"/>
              </w:rPr>
              <w:t>(smsdo:VeterinaryStateCode) կամ «Ձեռնարկության</w:t>
            </w:r>
            <w:r w:rsidR="008D0DD6" w:rsidRPr="008E460C">
              <w:rPr>
                <w:rFonts w:ascii="Sylfaen" w:hAnsi="Sylfaen"/>
                <w:sz w:val="20"/>
                <w:szCs w:val="24"/>
              </w:rPr>
              <w:t xml:space="preserve"> </w:t>
            </w:r>
            <w:r w:rsidRPr="00DC26BE">
              <w:rPr>
                <w:rFonts w:ascii="Sylfaen" w:hAnsi="Sylfaen"/>
                <w:sz w:val="20"/>
                <w:szCs w:val="24"/>
              </w:rPr>
              <w:t>անասնաբուժասանիտարական կարգավիճակի անվանումը» (smsdo:VeterinaryStateName) վավերապայմանի արժեքը համապատասխանում է «հատուկ պահանջներ» կարգավիճակին, ապա «Անասնաբուժասանիտարական վերահսկողության ենթակա արտադրանքի մասով կազմակերպության կարգավիճակը» (smcdo:VeterinaryOrganizationStateDetails) բարդ վավերապայմանի կազմում պետք է լրացվի «Հղում փաստաթղթին» (ccdo:DocReferenceDetails) վավերապայմանը</w:t>
            </w:r>
          </w:p>
        </w:tc>
      </w:tr>
      <w:tr w:rsidR="006914A0" w:rsidRPr="008E460C" w14:paraId="14B1914B" w14:textId="77777777" w:rsidTr="008E460C">
        <w:trPr>
          <w:jc w:val="center"/>
        </w:trPr>
        <w:tc>
          <w:tcPr>
            <w:tcW w:w="1565" w:type="dxa"/>
            <w:tcBorders>
              <w:top w:val="single" w:sz="4" w:space="0" w:color="auto"/>
              <w:left w:val="single" w:sz="4" w:space="0" w:color="auto"/>
              <w:bottom w:val="single" w:sz="4" w:space="0" w:color="auto"/>
            </w:tcBorders>
            <w:shd w:val="clear" w:color="auto" w:fill="FFFFFF"/>
          </w:tcPr>
          <w:p w14:paraId="6A2F6C0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14</w:t>
            </w:r>
          </w:p>
        </w:tc>
        <w:tc>
          <w:tcPr>
            <w:tcW w:w="7944" w:type="dxa"/>
            <w:tcBorders>
              <w:top w:val="single" w:sz="4" w:space="0" w:color="auto"/>
              <w:left w:val="single" w:sz="4" w:space="0" w:color="auto"/>
              <w:bottom w:val="single" w:sz="4" w:space="0" w:color="auto"/>
              <w:right w:val="single" w:sz="4" w:space="0" w:color="auto"/>
            </w:tcBorders>
            <w:shd w:val="clear" w:color="auto" w:fill="FFFFFF"/>
            <w:vAlign w:val="center"/>
          </w:tcPr>
          <w:p w14:paraId="3850F41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«Փաստաթղթային հիմք» (ccdo:ReasonDocDetails) բարդ վավերապայմանի կազմում «Երկրի ծածկագիրը» (csdo:UnifiedCountryCode), «Փաստաթղթի անվանումը» (csdo:DocName), «Փաստաթղթի համարը» (csdo: DocId), «Փաստաթղթի ամսաթիվը» (csdo:DocCreationDate) վավերապայմանները պետք է լրացվեն</w:t>
            </w:r>
          </w:p>
        </w:tc>
      </w:tr>
    </w:tbl>
    <w:p w14:paraId="7B1FA9C8" w14:textId="77777777" w:rsidR="002E7C36" w:rsidRDefault="002E7C36">
      <w:pPr>
        <w:spacing w:after="160" w:line="360" w:lineRule="auto"/>
        <w:rPr>
          <w:rFonts w:ascii="Sylfaen" w:hAnsi="Sylfaen" w:cs="Sylfaen"/>
        </w:rPr>
      </w:pPr>
    </w:p>
    <w:p w14:paraId="08C15F10"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24.</w:t>
      </w:r>
      <w:r w:rsidR="008E460C" w:rsidRPr="008E460C">
        <w:rPr>
          <w:rFonts w:ascii="Sylfaen" w:hAnsi="Sylfaen"/>
          <w:sz w:val="24"/>
          <w:szCs w:val="24"/>
        </w:rPr>
        <w:tab/>
      </w:r>
      <w:r w:rsidRPr="00DC26BE">
        <w:rPr>
          <w:rFonts w:ascii="Sylfaen" w:hAnsi="Sylfaen"/>
          <w:sz w:val="24"/>
          <w:szCs w:val="24"/>
        </w:rPr>
        <w:t>«Երրորդ երկրների ձեռնարկությունների ռեեստրի մեջ փոփոխելու համար տեղեկություններ» հաղորդագրությամբ (P.SS.04.MSG.002) փոխանցվող «Հսկողության վերցված՝ անասնաբուժական վերահսկողության ենթակա՝ երրորդ երկրների ձեռնարկությունների վերաբերյալ տեղեկությունները» (R.SM.SS.04.001) էլեկտրոնային փաստաթղթերի (տեղեկությունների) վավերապայմանների լրացմանը ներկայացվող պահանջները բերված են 13-րդ աղյուսակում:</w:t>
      </w:r>
    </w:p>
    <w:p w14:paraId="7D689099" w14:textId="77777777" w:rsidR="002E7C36" w:rsidRDefault="002E7C36">
      <w:pPr>
        <w:pStyle w:val="Tablecaption0"/>
        <w:spacing w:after="160" w:line="360" w:lineRule="auto"/>
        <w:jc w:val="right"/>
        <w:rPr>
          <w:rFonts w:ascii="Sylfaen" w:hAnsi="Sylfaen" w:cs="Sylfaen"/>
          <w:sz w:val="24"/>
          <w:szCs w:val="24"/>
        </w:rPr>
      </w:pPr>
    </w:p>
    <w:p w14:paraId="2F8028BB"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13</w:t>
      </w:r>
    </w:p>
    <w:p w14:paraId="62A75E2E"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ռեեստրում փոխելու համար տեղեկություններ» հաղորդագրությամբ (P.SS.04.MSG.002) փոխանցվող «Հսկողության վերցված՝ անասնաբուժական վերահսկողության ենթակա՝ </w:t>
      </w:r>
      <w:r w:rsidR="008E460C" w:rsidRPr="008E460C">
        <w:rPr>
          <w:rFonts w:ascii="Sylfaen" w:hAnsi="Sylfaen"/>
          <w:sz w:val="24"/>
          <w:szCs w:val="24"/>
        </w:rPr>
        <w:br/>
      </w:r>
      <w:r w:rsidRPr="00DC26BE">
        <w:rPr>
          <w:rFonts w:ascii="Sylfaen" w:hAnsi="Sylfaen"/>
          <w:sz w:val="24"/>
          <w:szCs w:val="24"/>
        </w:rPr>
        <w:t>երրորդ երկրների ձեռնարկությունների վերաբերյալ տեղեկություններ» (R.SM.SS.04.001) էլեկտրոնային փաստաթղթերի (տեղեկությունների) վավերապայմանների լրացմանը ներկայացվող պահանջները</w:t>
      </w:r>
    </w:p>
    <w:tbl>
      <w:tblPr>
        <w:tblOverlap w:val="never"/>
        <w:tblW w:w="9370" w:type="dxa"/>
        <w:jc w:val="center"/>
        <w:tblLayout w:type="fixed"/>
        <w:tblCellMar>
          <w:left w:w="10" w:type="dxa"/>
          <w:right w:w="10" w:type="dxa"/>
        </w:tblCellMar>
        <w:tblLook w:val="0000" w:firstRow="0" w:lastRow="0" w:firstColumn="0" w:lastColumn="0" w:noHBand="0" w:noVBand="0"/>
      </w:tblPr>
      <w:tblGrid>
        <w:gridCol w:w="1565"/>
        <w:gridCol w:w="7805"/>
      </w:tblGrid>
      <w:tr w:rsidR="006914A0" w:rsidRPr="008E460C" w14:paraId="368ED884" w14:textId="77777777" w:rsidTr="008E460C">
        <w:trPr>
          <w:tblHeader/>
          <w:jc w:val="center"/>
        </w:trPr>
        <w:tc>
          <w:tcPr>
            <w:tcW w:w="1565" w:type="dxa"/>
            <w:tcBorders>
              <w:top w:val="single" w:sz="4" w:space="0" w:color="auto"/>
              <w:left w:val="single" w:sz="4" w:space="0" w:color="auto"/>
            </w:tcBorders>
            <w:shd w:val="clear" w:color="auto" w:fill="FFFFFF"/>
            <w:vAlign w:val="center"/>
          </w:tcPr>
          <w:p w14:paraId="49D4F92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Պահանջի ծածկագիրը</w:t>
            </w:r>
          </w:p>
        </w:tc>
        <w:tc>
          <w:tcPr>
            <w:tcW w:w="7805" w:type="dxa"/>
            <w:tcBorders>
              <w:top w:val="single" w:sz="4" w:space="0" w:color="auto"/>
              <w:left w:val="single" w:sz="4" w:space="0" w:color="auto"/>
              <w:right w:val="single" w:sz="4" w:space="0" w:color="auto"/>
            </w:tcBorders>
            <w:shd w:val="clear" w:color="auto" w:fill="FFFFFF"/>
            <w:vAlign w:val="center"/>
          </w:tcPr>
          <w:p w14:paraId="0A67435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Պահանջի ձ</w:t>
            </w:r>
            <w:r w:rsidR="008D0DD6" w:rsidRPr="008E460C">
              <w:rPr>
                <w:rFonts w:ascii="Sylfaen" w:hAnsi="Sylfaen"/>
                <w:sz w:val="20"/>
                <w:szCs w:val="24"/>
              </w:rPr>
              <w:t>եւ</w:t>
            </w:r>
            <w:r w:rsidRPr="00DC26BE">
              <w:rPr>
                <w:rFonts w:ascii="Sylfaen" w:hAnsi="Sylfaen"/>
                <w:sz w:val="20"/>
                <w:szCs w:val="24"/>
              </w:rPr>
              <w:t>ակերպումը</w:t>
            </w:r>
          </w:p>
        </w:tc>
      </w:tr>
      <w:tr w:rsidR="006914A0" w:rsidRPr="008E460C" w14:paraId="79FAF6CF" w14:textId="77777777" w:rsidTr="00E83DE6">
        <w:trPr>
          <w:jc w:val="center"/>
        </w:trPr>
        <w:tc>
          <w:tcPr>
            <w:tcW w:w="1565" w:type="dxa"/>
            <w:tcBorders>
              <w:top w:val="single" w:sz="4" w:space="0" w:color="auto"/>
              <w:left w:val="single" w:sz="4" w:space="0" w:color="auto"/>
            </w:tcBorders>
            <w:shd w:val="clear" w:color="auto" w:fill="FFFFFF"/>
          </w:tcPr>
          <w:p w14:paraId="2115021E"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w:t>
            </w:r>
          </w:p>
        </w:tc>
        <w:tc>
          <w:tcPr>
            <w:tcW w:w="7805" w:type="dxa"/>
            <w:tcBorders>
              <w:top w:val="single" w:sz="4" w:space="0" w:color="auto"/>
              <w:left w:val="single" w:sz="4" w:space="0" w:color="auto"/>
              <w:right w:val="single" w:sz="4" w:space="0" w:color="auto"/>
            </w:tcBorders>
            <w:shd w:val="clear" w:color="auto" w:fill="FFFFFF"/>
            <w:vAlign w:val="center"/>
          </w:tcPr>
          <w:p w14:paraId="3DFEFB4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էլեկտրոնային հաղորդագրության կազմում փոխանցվում է «Հսկողության վերցված՝ անասնաբուժասանիտարական վերահսկողության ենթակա գործունեություն իրականացնող՝ երրորդ երկրի ձեռնարկությունը» (smcdo:ThirdCountryLivestockProductionEnterpriseDetails) վավերապայմանի մեկ օրինակ</w:t>
            </w:r>
          </w:p>
        </w:tc>
      </w:tr>
      <w:tr w:rsidR="006914A0" w:rsidRPr="008E460C" w14:paraId="31955381" w14:textId="77777777" w:rsidTr="00E83DE6">
        <w:trPr>
          <w:jc w:val="center"/>
        </w:trPr>
        <w:tc>
          <w:tcPr>
            <w:tcW w:w="1565" w:type="dxa"/>
            <w:tcBorders>
              <w:top w:val="single" w:sz="4" w:space="0" w:color="auto"/>
              <w:left w:val="single" w:sz="4" w:space="0" w:color="auto"/>
            </w:tcBorders>
            <w:shd w:val="clear" w:color="auto" w:fill="FFFFFF"/>
          </w:tcPr>
          <w:p w14:paraId="2BDB547E"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7805" w:type="dxa"/>
            <w:tcBorders>
              <w:top w:val="single" w:sz="4" w:space="0" w:color="auto"/>
              <w:left w:val="single" w:sz="4" w:space="0" w:color="auto"/>
              <w:right w:val="single" w:sz="4" w:space="0" w:color="auto"/>
            </w:tcBorders>
            <w:shd w:val="clear" w:color="auto" w:fill="FFFFFF"/>
            <w:vAlign w:val="center"/>
          </w:tcPr>
          <w:p w14:paraId="184531D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«Մեկնարկի ամսաթիվը </w:t>
            </w:r>
            <w:r w:rsidR="008D0DD6" w:rsidRPr="008E460C">
              <w:rPr>
                <w:rFonts w:ascii="Sylfaen" w:hAnsi="Sylfaen"/>
                <w:sz w:val="20"/>
                <w:szCs w:val="24"/>
              </w:rPr>
              <w:t>եւ</w:t>
            </w:r>
            <w:r w:rsidRPr="00DC26BE">
              <w:rPr>
                <w:rFonts w:ascii="Sylfaen" w:hAnsi="Sylfaen"/>
                <w:sz w:val="20"/>
                <w:szCs w:val="24"/>
              </w:rPr>
              <w:t xml:space="preserve"> ժամը» (casdo:StartDateTime) վավերապայմանը պետք է լրացված լինի</w:t>
            </w:r>
          </w:p>
        </w:tc>
      </w:tr>
      <w:tr w:rsidR="006914A0" w:rsidRPr="008E460C" w14:paraId="03FA9CFB" w14:textId="77777777" w:rsidTr="00E83DE6">
        <w:trPr>
          <w:jc w:val="center"/>
        </w:trPr>
        <w:tc>
          <w:tcPr>
            <w:tcW w:w="1565" w:type="dxa"/>
            <w:tcBorders>
              <w:top w:val="single" w:sz="4" w:space="0" w:color="auto"/>
              <w:left w:val="single" w:sz="4" w:space="0" w:color="auto"/>
            </w:tcBorders>
            <w:shd w:val="clear" w:color="auto" w:fill="FFFFFF"/>
          </w:tcPr>
          <w:p w14:paraId="48B14C4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c>
          <w:tcPr>
            <w:tcW w:w="7805" w:type="dxa"/>
            <w:tcBorders>
              <w:top w:val="single" w:sz="4" w:space="0" w:color="auto"/>
              <w:left w:val="single" w:sz="4" w:space="0" w:color="auto"/>
              <w:right w:val="single" w:sz="4" w:space="0" w:color="auto"/>
            </w:tcBorders>
            <w:shd w:val="clear" w:color="auto" w:fill="FFFFFF"/>
            <w:vAlign w:val="center"/>
          </w:tcPr>
          <w:p w14:paraId="54C77C5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«Ավարտի ամսաթիվը </w:t>
            </w:r>
            <w:r w:rsidR="008D0DD6" w:rsidRPr="008E460C">
              <w:rPr>
                <w:rFonts w:ascii="Sylfaen" w:hAnsi="Sylfaen"/>
                <w:sz w:val="20"/>
                <w:szCs w:val="24"/>
              </w:rPr>
              <w:t>եւ</w:t>
            </w:r>
            <w:r w:rsidRPr="00DC26BE">
              <w:rPr>
                <w:rFonts w:ascii="Sylfaen" w:hAnsi="Sylfaen"/>
                <w:sz w:val="20"/>
                <w:szCs w:val="24"/>
              </w:rPr>
              <w:t xml:space="preserve"> ժամը» (csdo:EndDateTime) վավերապայմանը չի լրացվում, ընդ որում՝ երրորդ երկրների ձեռնարկությունների ռեեստրի մեջ արդեն պետք է լինի գրառում՝ «Հսկողության վերցված՝ անասնաբուժասանիտարական վերահսկողության ենթակա գործունեություն իրականացնող՝ երրորդ երկրի ձեռնարկությունը» (smcdo:Third CountryLivestockProductionEnterpriseDetails) բարդ վավերապայմանի կազմում «Երկրի ծածկագիրը» (csdo:Unified CountryCode) </w:t>
            </w:r>
            <w:r w:rsidR="008D0DD6" w:rsidRPr="008E460C">
              <w:rPr>
                <w:rFonts w:ascii="Sylfaen" w:hAnsi="Sylfaen"/>
                <w:sz w:val="20"/>
                <w:szCs w:val="24"/>
              </w:rPr>
              <w:t>եւ</w:t>
            </w:r>
            <w:r w:rsidRPr="00DC26BE">
              <w:rPr>
                <w:rFonts w:ascii="Sylfaen" w:hAnsi="Sylfaen"/>
                <w:sz w:val="20"/>
                <w:szCs w:val="24"/>
              </w:rPr>
              <w:t xml:space="preserve"> «Ձեռնարկության գրանցման համարը» (smsdo:Third CountryEnterpriseId) վավերապայմանների նույն արժեքներով </w:t>
            </w:r>
            <w:r w:rsidR="008D0DD6" w:rsidRPr="008E460C">
              <w:rPr>
                <w:rFonts w:ascii="Sylfaen" w:hAnsi="Sylfaen"/>
                <w:sz w:val="20"/>
                <w:szCs w:val="24"/>
              </w:rPr>
              <w:t>եւ</w:t>
            </w:r>
            <w:r w:rsidRPr="00DC26BE">
              <w:rPr>
                <w:rFonts w:ascii="Sylfaen" w:hAnsi="Sylfaen"/>
                <w:sz w:val="20"/>
                <w:szCs w:val="24"/>
              </w:rPr>
              <w:t xml:space="preserve"> «Ավարտի ամսաթիվը </w:t>
            </w:r>
            <w:r w:rsidR="008D0DD6" w:rsidRPr="008E460C">
              <w:rPr>
                <w:rFonts w:ascii="Sylfaen" w:hAnsi="Sylfaen"/>
                <w:sz w:val="20"/>
                <w:szCs w:val="24"/>
              </w:rPr>
              <w:t>եւ</w:t>
            </w:r>
            <w:r w:rsidRPr="00DC26BE">
              <w:rPr>
                <w:rFonts w:ascii="Sylfaen" w:hAnsi="Sylfaen"/>
                <w:sz w:val="20"/>
                <w:szCs w:val="24"/>
              </w:rPr>
              <w:t xml:space="preserve"> ժամը» (csdo:EndDateTime) չլրացված վավերապայմանով </w:t>
            </w:r>
          </w:p>
        </w:tc>
      </w:tr>
      <w:tr w:rsidR="006914A0" w:rsidRPr="008E460C" w14:paraId="367B8E6F" w14:textId="77777777" w:rsidTr="00E83DE6">
        <w:trPr>
          <w:jc w:val="center"/>
        </w:trPr>
        <w:tc>
          <w:tcPr>
            <w:tcW w:w="1565" w:type="dxa"/>
            <w:tcBorders>
              <w:top w:val="single" w:sz="4" w:space="0" w:color="auto"/>
              <w:left w:val="single" w:sz="4" w:space="0" w:color="auto"/>
              <w:bottom w:val="single" w:sz="4" w:space="0" w:color="auto"/>
            </w:tcBorders>
            <w:shd w:val="clear" w:color="auto" w:fill="FFFFFF"/>
          </w:tcPr>
          <w:p w14:paraId="40650E9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7FECB22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«Տեղեկություններ հսկողության վերցված՝ անասնաբուժասանիտարական վերահսկողության ենթակա արտադրանքի մասով՝ ձեռնարկության կարգավիճակի վերաբերյալ» (smcdo:VeterinaryProductStateDetails) բարդ վավերապայմանի կազմում «Անասնաբուժական հսկողության (վերահսկողության) ենթակա արտադրանքը» (smcdo:VeterinaryProductDetails) վավերապայմանը պետք է պարունակի մեկ արժեք</w:t>
            </w:r>
          </w:p>
        </w:tc>
      </w:tr>
      <w:tr w:rsidR="006914A0" w:rsidRPr="008E460C" w14:paraId="5FBC7019" w14:textId="77777777" w:rsidTr="00E83DE6">
        <w:trPr>
          <w:jc w:val="center"/>
        </w:trPr>
        <w:tc>
          <w:tcPr>
            <w:tcW w:w="1565" w:type="dxa"/>
            <w:tcBorders>
              <w:top w:val="single" w:sz="4" w:space="0" w:color="auto"/>
              <w:left w:val="single" w:sz="4" w:space="0" w:color="auto"/>
            </w:tcBorders>
            <w:shd w:val="clear" w:color="auto" w:fill="FFFFFF"/>
          </w:tcPr>
          <w:p w14:paraId="3D14135D" w14:textId="77777777" w:rsidR="002E7C36" w:rsidRDefault="00DC26BE">
            <w:pPr>
              <w:pStyle w:val="Other0"/>
              <w:spacing w:after="120" w:line="240" w:lineRule="auto"/>
              <w:ind w:firstLine="700"/>
              <w:jc w:val="both"/>
              <w:rPr>
                <w:rFonts w:ascii="Sylfaen" w:hAnsi="Sylfaen" w:cs="Sylfaen"/>
                <w:sz w:val="20"/>
                <w:szCs w:val="24"/>
              </w:rPr>
            </w:pPr>
            <w:r w:rsidRPr="00DC26BE">
              <w:rPr>
                <w:rFonts w:ascii="Sylfaen" w:hAnsi="Sylfaen"/>
                <w:sz w:val="20"/>
                <w:szCs w:val="24"/>
              </w:rPr>
              <w:t>5</w:t>
            </w:r>
          </w:p>
        </w:tc>
        <w:tc>
          <w:tcPr>
            <w:tcW w:w="7805" w:type="dxa"/>
            <w:tcBorders>
              <w:top w:val="single" w:sz="4" w:space="0" w:color="auto"/>
              <w:left w:val="single" w:sz="4" w:space="0" w:color="auto"/>
              <w:right w:val="single" w:sz="4" w:space="0" w:color="auto"/>
            </w:tcBorders>
            <w:shd w:val="clear" w:color="auto" w:fill="FFFFFF"/>
            <w:vAlign w:val="center"/>
          </w:tcPr>
          <w:p w14:paraId="4637A4D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«Տեղեկություններ հսկողության վերցված՝ անասնաբուժասանիտարական վերահսկողության ենթակա արտադրանքի մասով՝ ձեռնարկության կարգավիճակի վերաբերյալ» (smcdo:VeterinaryProductStateDetails) բարդ վավերապայմանի կազմում «Հսկողության վերցված՝ անասնաբուժասանիտարական վերահսկողության ենթակա արտադրանքի մասով կազմակերպության կարգավիճակը» (smcdo:VeterinaryOrganizationStateDetails) վավերապայմանը պետք է պարունակի մեկ արժեք</w:t>
            </w:r>
          </w:p>
        </w:tc>
      </w:tr>
      <w:tr w:rsidR="006914A0" w:rsidRPr="008E460C" w14:paraId="2F37CC64" w14:textId="77777777" w:rsidTr="00E83DE6">
        <w:trPr>
          <w:jc w:val="center"/>
        </w:trPr>
        <w:tc>
          <w:tcPr>
            <w:tcW w:w="1565" w:type="dxa"/>
            <w:tcBorders>
              <w:top w:val="single" w:sz="4" w:space="0" w:color="auto"/>
              <w:left w:val="single" w:sz="4" w:space="0" w:color="auto"/>
            </w:tcBorders>
            <w:shd w:val="clear" w:color="auto" w:fill="FFFFFF"/>
          </w:tcPr>
          <w:p w14:paraId="5B2569AA" w14:textId="77777777" w:rsidR="002E7C36" w:rsidRDefault="00DC26BE">
            <w:pPr>
              <w:pStyle w:val="Other0"/>
              <w:spacing w:after="120" w:line="240" w:lineRule="auto"/>
              <w:ind w:firstLine="700"/>
              <w:jc w:val="both"/>
              <w:rPr>
                <w:rFonts w:ascii="Sylfaen" w:hAnsi="Sylfaen" w:cs="Sylfaen"/>
                <w:sz w:val="20"/>
                <w:szCs w:val="24"/>
              </w:rPr>
            </w:pPr>
            <w:r w:rsidRPr="00DC26BE">
              <w:rPr>
                <w:rFonts w:ascii="Sylfaen" w:hAnsi="Sylfaen"/>
                <w:sz w:val="20"/>
                <w:szCs w:val="24"/>
              </w:rPr>
              <w:t>6</w:t>
            </w:r>
          </w:p>
        </w:tc>
        <w:tc>
          <w:tcPr>
            <w:tcW w:w="7805" w:type="dxa"/>
            <w:tcBorders>
              <w:top w:val="single" w:sz="4" w:space="0" w:color="auto"/>
              <w:left w:val="single" w:sz="4" w:space="0" w:color="auto"/>
              <w:right w:val="single" w:sz="4" w:space="0" w:color="auto"/>
            </w:tcBorders>
            <w:shd w:val="clear" w:color="auto" w:fill="FFFFFF"/>
            <w:vAlign w:val="center"/>
          </w:tcPr>
          <w:p w14:paraId="45537EE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Միության նորմատիվ-տեղեկատվական տեղեկությունների ռեեստրում ձեռնարկությունների անասնաբուժասանիտարական կարգավիճակի տեղեկագրքի բացակայության դեպքում «Հսկողության վերցված՝ անասնաբուժասանիտարական վերահսկողության ենթակա արտադրանքի մասով կազմակերպության կարգավիճակը» (smcdo:VeterinaryOrganizationStateDetails) բարդ վավերապայմանի կազմում պետք է լրացվի «Ձեռնարկության անասնաբուժասանիտարական կարգավիճակի անվանումը» (smsdo:VeterinaryStateName) վավերապայմանը, այլապես պետք է լրացվի «Ձեռնարկության անասնաբուժասանիտարական կարգավիճակի ծածկագիրը» (smsdo:VeterinaryStateCode) վավերապայմանը, իսկ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914A0" w:rsidRPr="008E460C" w14:paraId="3365FD9B" w14:textId="77777777" w:rsidTr="00E83DE6">
        <w:trPr>
          <w:jc w:val="center"/>
        </w:trPr>
        <w:tc>
          <w:tcPr>
            <w:tcW w:w="1565" w:type="dxa"/>
            <w:tcBorders>
              <w:top w:val="single" w:sz="4" w:space="0" w:color="auto"/>
              <w:left w:val="single" w:sz="4" w:space="0" w:color="auto"/>
            </w:tcBorders>
            <w:shd w:val="clear" w:color="auto" w:fill="FFFFFF"/>
          </w:tcPr>
          <w:p w14:paraId="0AA8F0D2" w14:textId="77777777" w:rsidR="002E7C36" w:rsidRDefault="00DC26BE">
            <w:pPr>
              <w:pStyle w:val="Other0"/>
              <w:spacing w:after="120" w:line="240" w:lineRule="auto"/>
              <w:ind w:firstLine="700"/>
              <w:jc w:val="both"/>
              <w:rPr>
                <w:rFonts w:ascii="Sylfaen" w:hAnsi="Sylfaen" w:cs="Sylfaen"/>
                <w:sz w:val="20"/>
                <w:szCs w:val="24"/>
              </w:rPr>
            </w:pPr>
            <w:r w:rsidRPr="00DC26BE">
              <w:rPr>
                <w:rFonts w:ascii="Sylfaen" w:hAnsi="Sylfaen"/>
                <w:sz w:val="20"/>
                <w:szCs w:val="24"/>
              </w:rPr>
              <w:t>7</w:t>
            </w:r>
          </w:p>
        </w:tc>
        <w:tc>
          <w:tcPr>
            <w:tcW w:w="7805" w:type="dxa"/>
            <w:tcBorders>
              <w:top w:val="single" w:sz="4" w:space="0" w:color="auto"/>
              <w:left w:val="single" w:sz="4" w:space="0" w:color="auto"/>
              <w:right w:val="single" w:sz="4" w:space="0" w:color="auto"/>
            </w:tcBorders>
            <w:shd w:val="clear" w:color="auto" w:fill="FFFFFF"/>
            <w:vAlign w:val="center"/>
          </w:tcPr>
          <w:p w14:paraId="0E2B6FA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եթե «Հսկողության վերցված՝ անասնաբուժասանիտարական վերահսկողության ենթակա արտադրանքի մասով կազմակերպության կարգավիճակը» (smcdo:VeterinaryOrganizationStateDetails) բարդ վավերապայմանի կազմում «Ձեռնարկության</w:t>
            </w:r>
            <w:r w:rsidR="008D0DD6" w:rsidRPr="008E460C">
              <w:rPr>
                <w:rFonts w:ascii="Sylfaen" w:hAnsi="Sylfaen"/>
                <w:sz w:val="20"/>
                <w:szCs w:val="24"/>
              </w:rPr>
              <w:t xml:space="preserve"> </w:t>
            </w:r>
            <w:r w:rsidRPr="00DC26BE">
              <w:rPr>
                <w:rFonts w:ascii="Sylfaen" w:hAnsi="Sylfaen"/>
                <w:sz w:val="20"/>
                <w:szCs w:val="24"/>
              </w:rPr>
              <w:t>անասնաբուժասանիտարական կարգավիճակի ծածկագիրը»</w:t>
            </w:r>
            <w:r w:rsidR="008D0DD6" w:rsidRPr="008E460C">
              <w:rPr>
                <w:rFonts w:ascii="Sylfaen" w:hAnsi="Sylfaen"/>
                <w:sz w:val="20"/>
                <w:szCs w:val="24"/>
              </w:rPr>
              <w:t xml:space="preserve"> </w:t>
            </w:r>
            <w:r w:rsidRPr="00DC26BE">
              <w:rPr>
                <w:rFonts w:ascii="Sylfaen" w:hAnsi="Sylfaen"/>
                <w:sz w:val="20"/>
                <w:szCs w:val="24"/>
              </w:rPr>
              <w:t>(smsdo:VeterinaryStateCode) կամ «Ձեռնարկության</w:t>
            </w:r>
            <w:r w:rsidR="008D0DD6" w:rsidRPr="008E460C">
              <w:rPr>
                <w:rFonts w:ascii="Sylfaen" w:hAnsi="Sylfaen"/>
                <w:sz w:val="20"/>
                <w:szCs w:val="24"/>
              </w:rPr>
              <w:t xml:space="preserve"> </w:t>
            </w:r>
            <w:r w:rsidRPr="00DC26BE">
              <w:rPr>
                <w:rFonts w:ascii="Sylfaen" w:hAnsi="Sylfaen"/>
                <w:sz w:val="20"/>
                <w:szCs w:val="24"/>
              </w:rPr>
              <w:t>անասնաբուժասանիտարական կարգավիճակի անվանումը» (smsdo:VeterinaryStateName) վավերապայմանի արժեքը համապատասխանում է «հատուկ պահանջներ» կարգավիճակին, ապա «Անասնաբուժասանիտարական վերահսկողության ենթակա արտադրանքի մասով կազմակերպության կարգավիճակը» (smcdo:VeterinaryOrganizationStateDetails) բարդ վավերապայմանի կազմում պետք է լրացվի «Հղում փաստաթղթին» (ccdo:DocReferenceDetails) վավերապայմանը</w:t>
            </w:r>
          </w:p>
        </w:tc>
      </w:tr>
      <w:tr w:rsidR="006914A0" w:rsidRPr="008E460C" w14:paraId="3AA5067F" w14:textId="77777777" w:rsidTr="00E83DE6">
        <w:trPr>
          <w:jc w:val="center"/>
        </w:trPr>
        <w:tc>
          <w:tcPr>
            <w:tcW w:w="1565" w:type="dxa"/>
            <w:tcBorders>
              <w:top w:val="single" w:sz="4" w:space="0" w:color="auto"/>
              <w:left w:val="single" w:sz="4" w:space="0" w:color="auto"/>
              <w:bottom w:val="single" w:sz="4" w:space="0" w:color="auto"/>
            </w:tcBorders>
            <w:shd w:val="clear" w:color="auto" w:fill="FFFFFF"/>
          </w:tcPr>
          <w:p w14:paraId="6ABEEACA" w14:textId="77777777" w:rsidR="002E7C36" w:rsidRDefault="00DC26BE">
            <w:pPr>
              <w:pStyle w:val="Other0"/>
              <w:spacing w:after="120" w:line="240" w:lineRule="auto"/>
              <w:ind w:firstLine="700"/>
              <w:jc w:val="both"/>
              <w:rPr>
                <w:rFonts w:ascii="Sylfaen" w:hAnsi="Sylfaen" w:cs="Sylfaen"/>
                <w:sz w:val="20"/>
                <w:szCs w:val="24"/>
              </w:rPr>
            </w:pPr>
            <w:r w:rsidRPr="00DC26BE">
              <w:rPr>
                <w:rFonts w:ascii="Sylfaen" w:hAnsi="Sylfaen"/>
                <w:sz w:val="20"/>
                <w:szCs w:val="24"/>
              </w:rPr>
              <w:t>8</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9422C2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«Հսկողության վերցված՝ անասնաբուժասանիտարական վերահսկողության ենթակա արտադրանքի մասով կազմակերպության կարգավիճակը» (smcdo:VeterinaryOrganizationStateDetails) բարդ վավերապայմանի կազմում «Կարգավիճակի գործողության ժամկետի մեկնարկի ամսաթիվը» (csdo:StatusStartDate) վավերապայմանի արժեքը չպետք է պակաս լինի երրորդ երկրների ձեռնարկությունների ռեեստրում պահպանվող գրառման մեջ առկա համանման վավերապայմանի արժեքից</w:t>
            </w:r>
          </w:p>
        </w:tc>
      </w:tr>
      <w:tr w:rsidR="006914A0" w:rsidRPr="008E460C" w14:paraId="5E0A311B" w14:textId="77777777" w:rsidTr="00E83DE6">
        <w:trPr>
          <w:jc w:val="center"/>
        </w:trPr>
        <w:tc>
          <w:tcPr>
            <w:tcW w:w="1565" w:type="dxa"/>
            <w:tcBorders>
              <w:top w:val="single" w:sz="4" w:space="0" w:color="auto"/>
              <w:left w:val="single" w:sz="4" w:space="0" w:color="auto"/>
            </w:tcBorders>
            <w:shd w:val="clear" w:color="auto" w:fill="FFFFFF"/>
          </w:tcPr>
          <w:p w14:paraId="67F71BA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9</w:t>
            </w:r>
          </w:p>
        </w:tc>
        <w:tc>
          <w:tcPr>
            <w:tcW w:w="7805" w:type="dxa"/>
            <w:tcBorders>
              <w:top w:val="single" w:sz="4" w:space="0" w:color="auto"/>
              <w:left w:val="single" w:sz="4" w:space="0" w:color="auto"/>
              <w:right w:val="single" w:sz="4" w:space="0" w:color="auto"/>
            </w:tcBorders>
            <w:shd w:val="clear" w:color="auto" w:fill="FFFFFF"/>
            <w:vAlign w:val="center"/>
          </w:tcPr>
          <w:p w14:paraId="0DED275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Էլեկտրոնային փաստաթղթի կառուցվածքում լրացված՝ «Անասնաբուժական հսկողության (վերահսկողության) ենթակա արտադրանքը» (smcdo:VeterinaryProductDetails) վավերապայմանների քանակը (smcdo:VeterinaryOrganizationActivityKindDetails) չպետք է պակաս լինի երրորդ երկրների ձեռնարկությունների ռեեստրի գրառման մեջ նշված քանակից, ընդ որում՝ «Անասնաբուժական հսկողության ենթակա արտադրանքի ծածկագիրը» (smsdo:VeterinaryProductCode) կամ «Անասնաբուժական հսկողության ենթակա արտադրանքի անվանումը» (smsdo:VeterinaryProductName) ներդրված վավերապայմանների արժեքները պետք է համապատասխանեն երրորդ երկրների ձեռնարկությունների ռեեստրի գրառման մեջ առկա համանման վավերապայմանների արժեքներին</w:t>
            </w:r>
          </w:p>
        </w:tc>
      </w:tr>
      <w:tr w:rsidR="006914A0" w:rsidRPr="008E460C" w14:paraId="010E1CDC" w14:textId="77777777" w:rsidTr="00E83DE6">
        <w:trPr>
          <w:jc w:val="center"/>
        </w:trPr>
        <w:tc>
          <w:tcPr>
            <w:tcW w:w="1565" w:type="dxa"/>
            <w:tcBorders>
              <w:top w:val="single" w:sz="4" w:space="0" w:color="auto"/>
              <w:left w:val="single" w:sz="4" w:space="0" w:color="auto"/>
            </w:tcBorders>
            <w:shd w:val="clear" w:color="auto" w:fill="FFFFFF"/>
          </w:tcPr>
          <w:p w14:paraId="480ABB1D" w14:textId="77777777" w:rsidR="002E7C36" w:rsidRDefault="00DC26BE">
            <w:pPr>
              <w:pStyle w:val="Other0"/>
              <w:spacing w:after="120" w:line="240" w:lineRule="auto"/>
              <w:ind w:firstLine="420"/>
              <w:rPr>
                <w:rFonts w:ascii="Sylfaen" w:hAnsi="Sylfaen" w:cs="Sylfaen"/>
                <w:sz w:val="20"/>
                <w:szCs w:val="24"/>
              </w:rPr>
            </w:pPr>
            <w:r w:rsidRPr="00DC26BE">
              <w:rPr>
                <w:rFonts w:ascii="Sylfaen" w:hAnsi="Sylfaen"/>
                <w:sz w:val="20"/>
                <w:szCs w:val="24"/>
              </w:rPr>
              <w:t>10</w:t>
            </w:r>
          </w:p>
        </w:tc>
        <w:tc>
          <w:tcPr>
            <w:tcW w:w="7805" w:type="dxa"/>
            <w:tcBorders>
              <w:top w:val="single" w:sz="4" w:space="0" w:color="auto"/>
              <w:left w:val="single" w:sz="4" w:space="0" w:color="auto"/>
              <w:right w:val="single" w:sz="4" w:space="0" w:color="auto"/>
            </w:tcBorders>
            <w:shd w:val="clear" w:color="auto" w:fill="FFFFFF"/>
            <w:vAlign w:val="center"/>
          </w:tcPr>
          <w:p w14:paraId="5EB92D5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եթե «Հսկողության վերցված՝ անասնաբուժասանիտարական վերահսկողության ենթակա արտադրանքի մասով կազմակերպության կարգավիճակը» (smcdo:VeterinaryOrganizationStateDetails) բարդ վավերապայմանի կազմում «Ձեռնարկության անսանաբուժասանիտարական կարգավիճակի ծածկագիրը» (smsdo:VeterinaryStateCode) կամ «Ձեռնարկության անասնաբուժասանիտարական կարգավիճակի անվանումը» (smsdo:VeterinaryState Name) վավերապայմանի արժեքը չի համապատասխանում երրորդ երկրների ձեռնարկությունների ռեեստրում գրառման համանման արժեքին, ապա «Անասնաբուժասանիտարական վերահսկողության ենթակա արտադրանքի մասով կազմակերպության կարգավիճակը» (smcdo:VeterinaryOrganizationStateDetails) բարդ վավերապայմանի կազմում «Փաստաթղթային հիմք» (ccdo:ReasonDocDetails) վավերապայմանը պետք է լրացվի</w:t>
            </w:r>
          </w:p>
        </w:tc>
      </w:tr>
      <w:tr w:rsidR="006914A0" w:rsidRPr="008E460C" w14:paraId="726CD49C" w14:textId="77777777" w:rsidTr="008E460C">
        <w:trPr>
          <w:jc w:val="center"/>
        </w:trPr>
        <w:tc>
          <w:tcPr>
            <w:tcW w:w="1565" w:type="dxa"/>
            <w:tcBorders>
              <w:top w:val="single" w:sz="4" w:space="0" w:color="auto"/>
              <w:left w:val="single" w:sz="4" w:space="0" w:color="auto"/>
            </w:tcBorders>
            <w:shd w:val="clear" w:color="auto" w:fill="FFFFFF"/>
          </w:tcPr>
          <w:p w14:paraId="1575CFC2"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11</w:t>
            </w:r>
          </w:p>
        </w:tc>
        <w:tc>
          <w:tcPr>
            <w:tcW w:w="7805" w:type="dxa"/>
            <w:tcBorders>
              <w:top w:val="single" w:sz="4" w:space="0" w:color="auto"/>
              <w:left w:val="single" w:sz="4" w:space="0" w:color="auto"/>
              <w:right w:val="single" w:sz="4" w:space="0" w:color="auto"/>
            </w:tcBorders>
            <w:shd w:val="clear" w:color="auto" w:fill="FFFFFF"/>
            <w:vAlign w:val="center"/>
          </w:tcPr>
          <w:p w14:paraId="63B002E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եթե «Փաստաթղթային հիմք» (ccdo:ReasonDocDetails) վավերապայմանը լրացվել է, ապա դրա կազմում գտնվող «Երկրի ծածկագիրը» (csdo:UnifiedCountryCode), «Փաստաթղթի անվանումը» (csdo:DocName), «Փաստաթղթի համարը» (csdo: DocId), «Փաստաթղթի ամսաթիվը» (csdo:DocCreationDate) վավերապայմանները պետք է լրացվեն </w:t>
            </w:r>
          </w:p>
        </w:tc>
      </w:tr>
      <w:tr w:rsidR="006914A0" w:rsidRPr="008E460C" w14:paraId="2BA3A9CA" w14:textId="77777777" w:rsidTr="008E460C">
        <w:trPr>
          <w:jc w:val="center"/>
        </w:trPr>
        <w:tc>
          <w:tcPr>
            <w:tcW w:w="1565" w:type="dxa"/>
            <w:tcBorders>
              <w:top w:val="single" w:sz="4" w:space="0" w:color="auto"/>
              <w:left w:val="single" w:sz="4" w:space="0" w:color="auto"/>
              <w:bottom w:val="single" w:sz="4" w:space="0" w:color="auto"/>
            </w:tcBorders>
            <w:shd w:val="clear" w:color="auto" w:fill="FFFFFF"/>
          </w:tcPr>
          <w:p w14:paraId="54256818"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12</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14:paraId="3A1751A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«Հասցե» (ccdo:SubjectAddressDetails) վավերապայմանի կազմում պետք է լրացվեն «Երկրի ծածկագիրը» (csdo:UnifiedCountryCode), «Տարածաշրջանը» (csdo:RegionName) վավերապայմանները</w:t>
            </w:r>
          </w:p>
        </w:tc>
      </w:tr>
    </w:tbl>
    <w:p w14:paraId="40B5807A" w14:textId="77777777" w:rsidR="002E7C36" w:rsidRDefault="002E7C36">
      <w:pPr>
        <w:spacing w:after="160" w:line="360" w:lineRule="auto"/>
        <w:rPr>
          <w:rFonts w:ascii="Sylfaen" w:hAnsi="Sylfaen" w:cs="Sylfaen"/>
        </w:rPr>
      </w:pPr>
    </w:p>
    <w:p w14:paraId="0E0E96D9"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25.</w:t>
      </w:r>
      <w:r w:rsidR="008E460C" w:rsidRPr="008E460C">
        <w:rPr>
          <w:rFonts w:ascii="Sylfaen" w:hAnsi="Sylfaen"/>
          <w:sz w:val="24"/>
          <w:szCs w:val="24"/>
        </w:rPr>
        <w:tab/>
      </w:r>
      <w:r w:rsidRPr="00DC26BE">
        <w:rPr>
          <w:rFonts w:ascii="Sylfaen" w:hAnsi="Sylfaen"/>
          <w:sz w:val="24"/>
          <w:szCs w:val="24"/>
        </w:rPr>
        <w:t>«Երրորդ երկրների ձեռնարկությունների ռեեստրից հանելու համար տեղեկություններ» հաղորդագրությամբ (P.SS.04.MSG.003) փոխանցվող «Հսկողության վերցված՝ անասնաբուժական վերահսկողության ենթակա՝ երրորդ երկրների ձեռնարկությունների վերաբերյալ տեղեկություններ» (R.SM.SS.04.001) էլեկտրոնային փաստաթղթերի (տեղեկությունների) վավերապայմանների լրացմանը ներկայացվող պահանջները բերված են 14-րդ աղյուսակում:</w:t>
      </w:r>
    </w:p>
    <w:p w14:paraId="60BDC418" w14:textId="77777777" w:rsidR="002E7C36" w:rsidRDefault="002E7C36">
      <w:pPr>
        <w:pStyle w:val="BodyText2"/>
        <w:spacing w:after="160"/>
        <w:ind w:firstLine="567"/>
        <w:jc w:val="right"/>
        <w:rPr>
          <w:rFonts w:ascii="Sylfaen" w:hAnsi="Sylfaen" w:cs="Sylfaen"/>
          <w:sz w:val="24"/>
          <w:szCs w:val="24"/>
        </w:rPr>
      </w:pPr>
    </w:p>
    <w:p w14:paraId="6B18AE93" w14:textId="77777777" w:rsidR="002E7C36" w:rsidRDefault="00DC26BE">
      <w:pPr>
        <w:pStyle w:val="BodyText2"/>
        <w:spacing w:after="160"/>
        <w:ind w:firstLine="567"/>
        <w:jc w:val="right"/>
        <w:rPr>
          <w:rFonts w:ascii="Sylfaen" w:hAnsi="Sylfaen" w:cs="Sylfaen"/>
          <w:sz w:val="24"/>
          <w:szCs w:val="24"/>
        </w:rPr>
      </w:pPr>
      <w:r w:rsidRPr="00DC26BE">
        <w:rPr>
          <w:rFonts w:ascii="Sylfaen" w:hAnsi="Sylfaen"/>
          <w:sz w:val="24"/>
          <w:szCs w:val="24"/>
        </w:rPr>
        <w:t>Աղյուսակ 14</w:t>
      </w:r>
    </w:p>
    <w:p w14:paraId="2CEE1FC9"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«Երրորդ երկրների ձեռնարկությունների ռեեստրից հանելու համար տեղեկություններ» հաղորդագրությամբ (P.SS.04.MSG.003) փոխանցվող «Հսկողության վերցված՝ անասնաբուժական վերահսկողության ենթակա՝ </w:t>
      </w:r>
      <w:r w:rsidR="00A749F9" w:rsidRPr="00A749F9">
        <w:rPr>
          <w:rFonts w:ascii="Sylfaen" w:hAnsi="Sylfaen"/>
          <w:sz w:val="24"/>
          <w:szCs w:val="24"/>
        </w:rPr>
        <w:br/>
      </w:r>
      <w:r w:rsidRPr="00DC26BE">
        <w:rPr>
          <w:rFonts w:ascii="Sylfaen" w:hAnsi="Sylfaen"/>
          <w:sz w:val="24"/>
          <w:szCs w:val="24"/>
        </w:rPr>
        <w:t>երրորդ երկրների ձեռնարկությունների վերաբերյալ տեղեկություններ» (R.SM.SS.04.001) էլեկտրոնային փաստաթղթերի (տեղեկությունների) վավերապայմանների լրացմանը ներկայացվող պահանջները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77"/>
        <w:gridCol w:w="7808"/>
      </w:tblGrid>
      <w:tr w:rsidR="006914A0" w:rsidRPr="001A558B" w14:paraId="2F5840D2" w14:textId="77777777" w:rsidTr="001A558B">
        <w:trPr>
          <w:tblHeader/>
          <w:jc w:val="center"/>
        </w:trPr>
        <w:tc>
          <w:tcPr>
            <w:tcW w:w="1577" w:type="dxa"/>
            <w:tcBorders>
              <w:top w:val="single" w:sz="4" w:space="0" w:color="auto"/>
              <w:left w:val="single" w:sz="4" w:space="0" w:color="auto"/>
            </w:tcBorders>
            <w:shd w:val="clear" w:color="auto" w:fill="FFFFFF"/>
            <w:vAlign w:val="center"/>
          </w:tcPr>
          <w:p w14:paraId="4646288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Պահանջի ծածկագիրը</w:t>
            </w:r>
          </w:p>
        </w:tc>
        <w:tc>
          <w:tcPr>
            <w:tcW w:w="7808" w:type="dxa"/>
            <w:tcBorders>
              <w:top w:val="single" w:sz="4" w:space="0" w:color="auto"/>
              <w:left w:val="single" w:sz="4" w:space="0" w:color="auto"/>
              <w:right w:val="single" w:sz="4" w:space="0" w:color="auto"/>
            </w:tcBorders>
            <w:shd w:val="clear" w:color="auto" w:fill="FFFFFF"/>
            <w:vAlign w:val="center"/>
          </w:tcPr>
          <w:p w14:paraId="0C8D99F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Պահանջի ձ</w:t>
            </w:r>
            <w:r w:rsidR="008D0DD6" w:rsidRPr="001A558B">
              <w:rPr>
                <w:rFonts w:ascii="Sylfaen" w:hAnsi="Sylfaen"/>
                <w:sz w:val="20"/>
                <w:szCs w:val="24"/>
              </w:rPr>
              <w:t>եւ</w:t>
            </w:r>
            <w:r w:rsidRPr="00DC26BE">
              <w:rPr>
                <w:rFonts w:ascii="Sylfaen" w:hAnsi="Sylfaen"/>
                <w:sz w:val="20"/>
                <w:szCs w:val="24"/>
              </w:rPr>
              <w:t>ակերպումը</w:t>
            </w:r>
          </w:p>
        </w:tc>
      </w:tr>
      <w:tr w:rsidR="006914A0" w:rsidRPr="001A558B" w14:paraId="14CF81D1" w14:textId="77777777" w:rsidTr="00E83DE6">
        <w:trPr>
          <w:jc w:val="center"/>
        </w:trPr>
        <w:tc>
          <w:tcPr>
            <w:tcW w:w="1577" w:type="dxa"/>
            <w:tcBorders>
              <w:top w:val="single" w:sz="4" w:space="0" w:color="auto"/>
              <w:left w:val="single" w:sz="4" w:space="0" w:color="auto"/>
            </w:tcBorders>
            <w:shd w:val="clear" w:color="auto" w:fill="FFFFFF"/>
          </w:tcPr>
          <w:p w14:paraId="67BB729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w:t>
            </w:r>
          </w:p>
        </w:tc>
        <w:tc>
          <w:tcPr>
            <w:tcW w:w="7808" w:type="dxa"/>
            <w:tcBorders>
              <w:top w:val="single" w:sz="4" w:space="0" w:color="auto"/>
              <w:left w:val="single" w:sz="4" w:space="0" w:color="auto"/>
              <w:right w:val="single" w:sz="4" w:space="0" w:color="auto"/>
            </w:tcBorders>
            <w:shd w:val="clear" w:color="auto" w:fill="FFFFFF"/>
            <w:vAlign w:val="center"/>
          </w:tcPr>
          <w:p w14:paraId="1D27A41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էլեկտրոնային հաղորդագրության կազմում փոխանցվում է «Հսկողության վերցված՝ անասնաբուժասանիտարական վերահսկողության ենթակա գործունեություն իրականացնող՝ երրորդ երկրի ձեռնարկությունը» (smcdo:ThirdCountryLivestockProductionEnterpriseDetails) վավերապայմանի մեկ օրինակ</w:t>
            </w:r>
          </w:p>
        </w:tc>
      </w:tr>
      <w:tr w:rsidR="006914A0" w:rsidRPr="001A558B" w14:paraId="48947218" w14:textId="77777777" w:rsidTr="00E83DE6">
        <w:trPr>
          <w:jc w:val="center"/>
        </w:trPr>
        <w:tc>
          <w:tcPr>
            <w:tcW w:w="1577" w:type="dxa"/>
            <w:tcBorders>
              <w:top w:val="single" w:sz="4" w:space="0" w:color="auto"/>
              <w:left w:val="single" w:sz="4" w:space="0" w:color="auto"/>
            </w:tcBorders>
            <w:shd w:val="clear" w:color="auto" w:fill="FFFFFF"/>
          </w:tcPr>
          <w:p w14:paraId="77B3F8E0"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7808" w:type="dxa"/>
            <w:tcBorders>
              <w:top w:val="single" w:sz="4" w:space="0" w:color="auto"/>
              <w:left w:val="single" w:sz="4" w:space="0" w:color="auto"/>
              <w:right w:val="single" w:sz="4" w:space="0" w:color="auto"/>
            </w:tcBorders>
            <w:shd w:val="clear" w:color="auto" w:fill="FFFFFF"/>
            <w:vAlign w:val="center"/>
          </w:tcPr>
          <w:p w14:paraId="4E5FB44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«Մեկնարկի ամսաթիվը </w:t>
            </w:r>
            <w:r w:rsidR="008D0DD6" w:rsidRPr="001A558B">
              <w:rPr>
                <w:rFonts w:ascii="Sylfaen" w:hAnsi="Sylfaen"/>
                <w:sz w:val="20"/>
                <w:szCs w:val="24"/>
              </w:rPr>
              <w:t>եւ</w:t>
            </w:r>
            <w:r w:rsidRPr="00DC26BE">
              <w:rPr>
                <w:rFonts w:ascii="Sylfaen" w:hAnsi="Sylfaen"/>
                <w:sz w:val="20"/>
                <w:szCs w:val="24"/>
              </w:rPr>
              <w:t xml:space="preserve"> ժամը» (casdo:StartDateTime) վավերապայմանը պետք է լրացված լինի</w:t>
            </w:r>
          </w:p>
        </w:tc>
      </w:tr>
      <w:tr w:rsidR="006914A0" w:rsidRPr="001A558B" w14:paraId="30993AB4" w14:textId="77777777" w:rsidTr="00E83DE6">
        <w:trPr>
          <w:jc w:val="center"/>
        </w:trPr>
        <w:tc>
          <w:tcPr>
            <w:tcW w:w="1577" w:type="dxa"/>
            <w:tcBorders>
              <w:top w:val="single" w:sz="4" w:space="0" w:color="auto"/>
              <w:left w:val="single" w:sz="4" w:space="0" w:color="auto"/>
            </w:tcBorders>
            <w:shd w:val="clear" w:color="auto" w:fill="FFFFFF"/>
          </w:tcPr>
          <w:p w14:paraId="01E9DC30"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c>
          <w:tcPr>
            <w:tcW w:w="7808" w:type="dxa"/>
            <w:tcBorders>
              <w:top w:val="single" w:sz="4" w:space="0" w:color="auto"/>
              <w:left w:val="single" w:sz="4" w:space="0" w:color="auto"/>
              <w:right w:val="single" w:sz="4" w:space="0" w:color="auto"/>
            </w:tcBorders>
            <w:shd w:val="clear" w:color="auto" w:fill="FFFFFF"/>
            <w:vAlign w:val="center"/>
          </w:tcPr>
          <w:p w14:paraId="03B0CC4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«Ավարտի ամսաթիվը </w:t>
            </w:r>
            <w:r w:rsidR="008D0DD6" w:rsidRPr="001A558B">
              <w:rPr>
                <w:rFonts w:ascii="Sylfaen" w:hAnsi="Sylfaen"/>
                <w:sz w:val="20"/>
                <w:szCs w:val="24"/>
              </w:rPr>
              <w:t>եւ</w:t>
            </w:r>
            <w:r w:rsidRPr="00DC26BE">
              <w:rPr>
                <w:rFonts w:ascii="Sylfaen" w:hAnsi="Sylfaen"/>
                <w:sz w:val="20"/>
                <w:szCs w:val="24"/>
              </w:rPr>
              <w:t xml:space="preserve"> ժամը» (csdo:EndDateTime) վավերապայմանը պետք է լրացվի, ընդ որում՝ երրորդ երկրների ձեռնարկությունների ռեեստրում պետք է արդեն առկա լինի գրառում՝ «Երկրի ծածկագիրը» (csdo:UnifiedCountryCode) </w:t>
            </w:r>
            <w:r w:rsidR="008D0DD6" w:rsidRPr="001A558B">
              <w:rPr>
                <w:rFonts w:ascii="Sylfaen" w:hAnsi="Sylfaen"/>
                <w:sz w:val="20"/>
                <w:szCs w:val="24"/>
              </w:rPr>
              <w:t>եւ</w:t>
            </w:r>
            <w:r w:rsidRPr="00DC26BE">
              <w:rPr>
                <w:rFonts w:ascii="Sylfaen" w:hAnsi="Sylfaen"/>
                <w:sz w:val="20"/>
                <w:szCs w:val="24"/>
              </w:rPr>
              <w:t xml:space="preserve"> «Ձեռնարկության գրանցման համարը» (smsdo:ThirdCountryEnterpriseId) վավերապայմանների նույն արժեքներով, «Մեկնարկի ամսաթիվը </w:t>
            </w:r>
            <w:r w:rsidR="008D0DD6" w:rsidRPr="001A558B">
              <w:rPr>
                <w:rFonts w:ascii="Sylfaen" w:hAnsi="Sylfaen"/>
                <w:sz w:val="20"/>
                <w:szCs w:val="24"/>
              </w:rPr>
              <w:t>եւ</w:t>
            </w:r>
            <w:r w:rsidRPr="00DC26BE">
              <w:rPr>
                <w:rFonts w:ascii="Sylfaen" w:hAnsi="Sylfaen"/>
                <w:sz w:val="20"/>
                <w:szCs w:val="24"/>
              </w:rPr>
              <w:t xml:space="preserve"> ժամը» (csdo:StartDateTime) նույն վավերապայմանով </w:t>
            </w:r>
            <w:r w:rsidR="008D0DD6" w:rsidRPr="001A558B">
              <w:rPr>
                <w:rFonts w:ascii="Sylfaen" w:hAnsi="Sylfaen"/>
                <w:sz w:val="20"/>
                <w:szCs w:val="24"/>
              </w:rPr>
              <w:t>եւ</w:t>
            </w:r>
            <w:r w:rsidRPr="00DC26BE">
              <w:rPr>
                <w:rFonts w:ascii="Sylfaen" w:hAnsi="Sylfaen"/>
                <w:sz w:val="20"/>
                <w:szCs w:val="24"/>
              </w:rPr>
              <w:t xml:space="preserve"> «Ավարտի ամսաթիվը </w:t>
            </w:r>
            <w:r w:rsidR="008D0DD6" w:rsidRPr="001A558B">
              <w:rPr>
                <w:rFonts w:ascii="Sylfaen" w:hAnsi="Sylfaen"/>
                <w:sz w:val="20"/>
                <w:szCs w:val="24"/>
              </w:rPr>
              <w:t>եւ</w:t>
            </w:r>
            <w:r w:rsidRPr="00DC26BE">
              <w:rPr>
                <w:rFonts w:ascii="Sylfaen" w:hAnsi="Sylfaen"/>
                <w:sz w:val="20"/>
                <w:szCs w:val="24"/>
              </w:rPr>
              <w:t xml:space="preserve"> ժամը» (csdo:EndDateTime) չլրացված վավերապայմանով </w:t>
            </w:r>
          </w:p>
        </w:tc>
      </w:tr>
      <w:tr w:rsidR="006914A0" w:rsidRPr="001A558B" w14:paraId="5FB1660A" w14:textId="77777777" w:rsidTr="00E83DE6">
        <w:trPr>
          <w:jc w:val="center"/>
        </w:trPr>
        <w:tc>
          <w:tcPr>
            <w:tcW w:w="1577" w:type="dxa"/>
            <w:tcBorders>
              <w:top w:val="single" w:sz="4" w:space="0" w:color="auto"/>
              <w:left w:val="single" w:sz="4" w:space="0" w:color="auto"/>
              <w:bottom w:val="single" w:sz="4" w:space="0" w:color="auto"/>
            </w:tcBorders>
            <w:shd w:val="clear" w:color="auto" w:fill="FFFFFF"/>
          </w:tcPr>
          <w:p w14:paraId="016DC86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4</w:t>
            </w:r>
          </w:p>
        </w:tc>
        <w:tc>
          <w:tcPr>
            <w:tcW w:w="7808" w:type="dxa"/>
            <w:tcBorders>
              <w:top w:val="single" w:sz="4" w:space="0" w:color="auto"/>
              <w:left w:val="single" w:sz="4" w:space="0" w:color="auto"/>
              <w:bottom w:val="single" w:sz="4" w:space="0" w:color="auto"/>
              <w:right w:val="single" w:sz="4" w:space="0" w:color="auto"/>
            </w:tcBorders>
            <w:shd w:val="clear" w:color="auto" w:fill="FFFFFF"/>
            <w:vAlign w:val="center"/>
          </w:tcPr>
          <w:p w14:paraId="6BACCFE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«Ավարտի ամսաթիվը </w:t>
            </w:r>
            <w:r w:rsidR="008D0DD6" w:rsidRPr="001A558B">
              <w:rPr>
                <w:rFonts w:ascii="Sylfaen" w:hAnsi="Sylfaen"/>
                <w:sz w:val="20"/>
                <w:szCs w:val="24"/>
              </w:rPr>
              <w:t>եւ</w:t>
            </w:r>
            <w:r w:rsidRPr="00DC26BE">
              <w:rPr>
                <w:rFonts w:ascii="Sylfaen" w:hAnsi="Sylfaen"/>
                <w:sz w:val="20"/>
                <w:szCs w:val="24"/>
              </w:rPr>
              <w:t xml:space="preserve"> ժամը» (csdo:EndDateTime) վավերապայմանի արժեքը պետք է լինի «Մեկնարկի ամսաթիվը </w:t>
            </w:r>
            <w:r w:rsidR="008D0DD6" w:rsidRPr="001A558B">
              <w:rPr>
                <w:rFonts w:ascii="Sylfaen" w:hAnsi="Sylfaen"/>
                <w:sz w:val="20"/>
                <w:szCs w:val="24"/>
              </w:rPr>
              <w:t>եւ</w:t>
            </w:r>
            <w:r w:rsidRPr="00DC26BE">
              <w:rPr>
                <w:rFonts w:ascii="Sylfaen" w:hAnsi="Sylfaen"/>
                <w:sz w:val="20"/>
                <w:szCs w:val="24"/>
              </w:rPr>
              <w:t xml:space="preserve"> ժամը» (csdo:StartDateTime) վավերապայմանի արժեքից ավելի</w:t>
            </w:r>
          </w:p>
        </w:tc>
      </w:tr>
    </w:tbl>
    <w:p w14:paraId="33A47E67" w14:textId="77777777" w:rsidR="006914A0" w:rsidRPr="002E7C36" w:rsidRDefault="006914A0" w:rsidP="008D0DD6">
      <w:pPr>
        <w:spacing w:after="160" w:line="360" w:lineRule="auto"/>
        <w:rPr>
          <w:rFonts w:ascii="Sylfaen" w:hAnsi="Sylfaen" w:cs="Sylfaen"/>
        </w:rPr>
      </w:pPr>
    </w:p>
    <w:p w14:paraId="4891F70E" w14:textId="77777777" w:rsidR="002E7C36" w:rsidRPr="002E7C36" w:rsidRDefault="001A558B">
      <w:pPr>
        <w:spacing w:after="160" w:line="360" w:lineRule="auto"/>
        <w:jc w:val="center"/>
        <w:rPr>
          <w:rFonts w:ascii="Sylfaen" w:hAnsi="Sylfaen" w:cs="Sylfaen"/>
        </w:rPr>
      </w:pPr>
      <w:r w:rsidRPr="002E7C36">
        <w:rPr>
          <w:rFonts w:ascii="Sylfaen" w:hAnsi="Sylfaen" w:cs="Sylfaen"/>
        </w:rPr>
        <w:t>_________</w:t>
      </w:r>
    </w:p>
    <w:p w14:paraId="22BFB26C" w14:textId="77777777" w:rsidR="001A558B" w:rsidRDefault="001A558B" w:rsidP="008D0DD6">
      <w:pPr>
        <w:spacing w:after="160" w:line="360" w:lineRule="auto"/>
        <w:rPr>
          <w:rFonts w:ascii="Sylfaen" w:hAnsi="Sylfaen"/>
          <w:lang w:val="en-US"/>
        </w:rPr>
      </w:pPr>
    </w:p>
    <w:p w14:paraId="2F2CA703" w14:textId="77777777" w:rsidR="00A749F9" w:rsidRPr="00A749F9" w:rsidRDefault="00A749F9" w:rsidP="008D0DD6">
      <w:pPr>
        <w:spacing w:after="160" w:line="360" w:lineRule="auto"/>
        <w:rPr>
          <w:rFonts w:ascii="Sylfaen" w:hAnsi="Sylfaen"/>
          <w:lang w:val="en-US"/>
        </w:rPr>
        <w:sectPr w:rsidR="00A749F9" w:rsidRPr="00A749F9" w:rsidSect="00530BFC">
          <w:pgSz w:w="11900" w:h="16840" w:code="9"/>
          <w:pgMar w:top="1418" w:right="1418" w:bottom="1418" w:left="1418" w:header="0" w:footer="799" w:gutter="0"/>
          <w:cols w:space="720"/>
          <w:noEndnote/>
          <w:docGrid w:linePitch="360"/>
        </w:sectPr>
      </w:pPr>
    </w:p>
    <w:p w14:paraId="5F0FE665" w14:textId="77777777" w:rsidR="002E7C36" w:rsidRDefault="00DC26BE">
      <w:pPr>
        <w:pStyle w:val="BodyText2"/>
        <w:spacing w:after="160"/>
        <w:ind w:left="5103" w:firstLine="0"/>
        <w:jc w:val="center"/>
        <w:rPr>
          <w:rFonts w:ascii="Sylfaen" w:hAnsi="Sylfaen" w:cs="Sylfaen"/>
          <w:sz w:val="24"/>
          <w:szCs w:val="24"/>
        </w:rPr>
      </w:pPr>
      <w:r w:rsidRPr="00DC26BE">
        <w:rPr>
          <w:rFonts w:ascii="Sylfaen" w:hAnsi="Sylfaen"/>
          <w:sz w:val="24"/>
          <w:szCs w:val="24"/>
        </w:rPr>
        <w:t>ՀԱՍՏԱՏՎԱԾ Է</w:t>
      </w:r>
    </w:p>
    <w:p w14:paraId="00069566" w14:textId="77777777" w:rsidR="002E7C36" w:rsidRDefault="00DC26BE">
      <w:pPr>
        <w:pStyle w:val="BodyText2"/>
        <w:spacing w:after="160"/>
        <w:ind w:left="5103" w:firstLine="0"/>
        <w:jc w:val="center"/>
        <w:rPr>
          <w:rFonts w:ascii="Sylfaen" w:hAnsi="Sylfaen" w:cs="Sylfaen"/>
          <w:sz w:val="24"/>
          <w:szCs w:val="24"/>
        </w:rPr>
      </w:pPr>
      <w:r w:rsidRPr="00DC26BE">
        <w:rPr>
          <w:rFonts w:ascii="Sylfaen" w:hAnsi="Sylfaen"/>
          <w:sz w:val="24"/>
          <w:szCs w:val="24"/>
        </w:rPr>
        <w:t>Եվրասիական տնտեսական հանձնաժողովի կոլեգիայի</w:t>
      </w:r>
      <w:r w:rsidR="001A558B" w:rsidRPr="001A558B">
        <w:rPr>
          <w:rFonts w:ascii="Sylfaen" w:hAnsi="Sylfaen"/>
          <w:sz w:val="24"/>
          <w:szCs w:val="24"/>
        </w:rPr>
        <w:t xml:space="preserve"> </w:t>
      </w:r>
      <w:r w:rsidR="001A558B" w:rsidRPr="001A558B">
        <w:rPr>
          <w:rFonts w:ascii="Sylfaen" w:hAnsi="Sylfaen"/>
          <w:sz w:val="24"/>
          <w:szCs w:val="24"/>
        </w:rPr>
        <w:br/>
      </w:r>
      <w:r w:rsidRPr="00DC26BE">
        <w:rPr>
          <w:rFonts w:ascii="Sylfaen" w:hAnsi="Sylfaen"/>
          <w:sz w:val="24"/>
          <w:szCs w:val="24"/>
        </w:rPr>
        <w:t xml:space="preserve">2021 թվականի օգոստոսի 17-ի </w:t>
      </w:r>
      <w:r w:rsidR="001A558B" w:rsidRPr="001A558B">
        <w:rPr>
          <w:rFonts w:ascii="Sylfaen" w:hAnsi="Sylfaen"/>
          <w:sz w:val="24"/>
          <w:szCs w:val="24"/>
        </w:rPr>
        <w:br/>
      </w:r>
      <w:r w:rsidRPr="00DC26BE">
        <w:rPr>
          <w:rFonts w:ascii="Sylfaen" w:hAnsi="Sylfaen"/>
          <w:sz w:val="24"/>
          <w:szCs w:val="24"/>
        </w:rPr>
        <w:t>թիվ 104 որոշմամբ</w:t>
      </w:r>
    </w:p>
    <w:p w14:paraId="179E2254" w14:textId="77777777" w:rsidR="002E7C36" w:rsidRDefault="002E7C36">
      <w:pPr>
        <w:pStyle w:val="BodyText2"/>
        <w:spacing w:after="160"/>
        <w:ind w:left="5103" w:firstLine="0"/>
        <w:jc w:val="center"/>
        <w:rPr>
          <w:rFonts w:ascii="Sylfaen" w:hAnsi="Sylfaen" w:cs="Sylfaen"/>
          <w:sz w:val="24"/>
          <w:szCs w:val="24"/>
        </w:rPr>
      </w:pPr>
    </w:p>
    <w:p w14:paraId="2897B3CE" w14:textId="77777777" w:rsidR="002E7C36" w:rsidRDefault="00DC26BE">
      <w:pPr>
        <w:pStyle w:val="BodyText2"/>
        <w:spacing w:after="160"/>
        <w:ind w:firstLine="0"/>
        <w:jc w:val="center"/>
        <w:rPr>
          <w:rFonts w:ascii="Sylfaen" w:hAnsi="Sylfaen" w:cs="Sylfaen"/>
          <w:b/>
          <w:bCs/>
          <w:sz w:val="24"/>
          <w:szCs w:val="24"/>
        </w:rPr>
      </w:pPr>
      <w:r w:rsidRPr="00DC26BE">
        <w:rPr>
          <w:rFonts w:ascii="Sylfaen" w:hAnsi="Sylfaen"/>
          <w:b/>
          <w:sz w:val="24"/>
          <w:szCs w:val="24"/>
        </w:rPr>
        <w:t>ԿԱՆՈՆԱԿԱՐԳ</w:t>
      </w:r>
    </w:p>
    <w:p w14:paraId="5ED9AB50"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b/>
          <w:sz w:val="24"/>
          <w:szCs w:val="24"/>
        </w:rPr>
        <w:t>Եվրասիական տնտեսական միության անդամ պետությունների լիազորված մարմինների միջ</w:t>
      </w:r>
      <w:r w:rsidR="008D0DD6">
        <w:rPr>
          <w:rFonts w:ascii="Sylfaen" w:hAnsi="Sylfaen"/>
          <w:b/>
          <w:sz w:val="24"/>
          <w:szCs w:val="24"/>
        </w:rPr>
        <w:t>եւ</w:t>
      </w:r>
      <w:r w:rsidRPr="00DC26BE">
        <w:rPr>
          <w:rFonts w:ascii="Sylfaen" w:hAnsi="Sylfaen"/>
          <w:b/>
          <w:sz w:val="24"/>
          <w:szCs w:val="24"/>
        </w:rPr>
        <w:t xml:space="preserve"> տեղեկատվական փոխգործակցության՝ </w:t>
      </w:r>
      <w:r w:rsidR="001A558B" w:rsidRPr="001A558B">
        <w:rPr>
          <w:rFonts w:ascii="Sylfaen" w:hAnsi="Sylfaen"/>
          <w:b/>
          <w:sz w:val="24"/>
          <w:szCs w:val="24"/>
        </w:rPr>
        <w:br/>
      </w:r>
      <w:r w:rsidRPr="00DC26BE">
        <w:rPr>
          <w:rFonts w:ascii="Sylfaen" w:hAnsi="Sylfaen"/>
          <w:b/>
          <w:sz w:val="24"/>
          <w:szCs w:val="24"/>
        </w:rPr>
        <w:t>«Եվրասիական տնտեսական միության մաքսային տարածք ներմուծվող՝ անասնաբուժասանիտարական</w:t>
      </w:r>
      <w:r w:rsidR="008D0DD6">
        <w:rPr>
          <w:rFonts w:ascii="Sylfaen" w:hAnsi="Sylfaen"/>
          <w:b/>
          <w:sz w:val="24"/>
          <w:szCs w:val="24"/>
        </w:rPr>
        <w:t xml:space="preserve"> </w:t>
      </w:r>
      <w:r w:rsidRPr="00DC26BE">
        <w:rPr>
          <w:rFonts w:ascii="Sylfaen" w:hAnsi="Sylfaen"/>
          <w:b/>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b/>
          <w:sz w:val="24"/>
          <w:szCs w:val="24"/>
        </w:rPr>
        <w:t>եւ</w:t>
      </w:r>
      <w:r w:rsidRPr="00DC26BE">
        <w:rPr>
          <w:rFonts w:ascii="Sylfaen" w:hAnsi="Sylfaen"/>
          <w:b/>
          <w:sz w:val="24"/>
          <w:szCs w:val="24"/>
        </w:rPr>
        <w:t xml:space="preserve">(կամ) պահումն իրականացնող կազմակերպությունների </w:t>
      </w:r>
      <w:r w:rsidR="008D0DD6">
        <w:rPr>
          <w:rFonts w:ascii="Sylfaen" w:hAnsi="Sylfaen"/>
          <w:b/>
          <w:sz w:val="24"/>
          <w:szCs w:val="24"/>
        </w:rPr>
        <w:t>եւ</w:t>
      </w:r>
      <w:r w:rsidRPr="00DC26BE">
        <w:rPr>
          <w:rFonts w:ascii="Sylfaen" w:hAnsi="Sylfaen"/>
          <w:b/>
          <w:sz w:val="24"/>
          <w:szCs w:val="24"/>
        </w:rPr>
        <w:t xml:space="preserve"> անձանց</w:t>
      </w:r>
      <w:r w:rsidR="008D0DD6">
        <w:rPr>
          <w:rFonts w:ascii="Sylfaen" w:hAnsi="Sylfaen"/>
          <w:b/>
          <w:sz w:val="24"/>
          <w:szCs w:val="24"/>
        </w:rPr>
        <w:t xml:space="preserve"> </w:t>
      </w:r>
      <w:r w:rsidRPr="00DC26BE">
        <w:rPr>
          <w:rFonts w:ascii="Sylfaen" w:hAnsi="Sylfaen"/>
          <w:b/>
          <w:sz w:val="24"/>
          <w:szCs w:val="24"/>
        </w:rPr>
        <w:t>ռեեստրի ձ</w:t>
      </w:r>
      <w:r w:rsidR="008D0DD6">
        <w:rPr>
          <w:rFonts w:ascii="Sylfaen" w:hAnsi="Sylfaen"/>
          <w:b/>
          <w:sz w:val="24"/>
          <w:szCs w:val="24"/>
        </w:rPr>
        <w:t>եւ</w:t>
      </w:r>
      <w:r w:rsidRPr="00DC26BE">
        <w:rPr>
          <w:rFonts w:ascii="Sylfaen" w:hAnsi="Sylfaen"/>
          <w:b/>
          <w:sz w:val="24"/>
          <w:szCs w:val="24"/>
        </w:rPr>
        <w:t xml:space="preserve">ավորում, վարում </w:t>
      </w:r>
      <w:r w:rsidRPr="00DC26BE">
        <w:rPr>
          <w:rFonts w:ascii="Sylfaen" w:hAnsi="Sylfaen"/>
          <w:sz w:val="24"/>
          <w:szCs w:val="24"/>
        </w:rPr>
        <w:t>ու</w:t>
      </w:r>
      <w:r w:rsidRPr="00DC26BE">
        <w:rPr>
          <w:rFonts w:ascii="Sylfaen" w:hAnsi="Sylfaen"/>
          <w:b/>
          <w:sz w:val="24"/>
          <w:szCs w:val="24"/>
        </w:rPr>
        <w:t xml:space="preserve"> օգտագործում» ընդհանուր գործընթացն ինտեգրված տեղեկատվական համակարգի միջոցներով իրագործելիս.</w:t>
      </w:r>
    </w:p>
    <w:p w14:paraId="5F8DFCA5" w14:textId="77777777" w:rsidR="002E7C36" w:rsidRDefault="002E7C36">
      <w:pPr>
        <w:pStyle w:val="BodyText2"/>
        <w:spacing w:after="160"/>
        <w:ind w:firstLine="0"/>
        <w:jc w:val="center"/>
        <w:rPr>
          <w:rFonts w:ascii="Sylfaen" w:hAnsi="Sylfaen" w:cs="Sylfaen"/>
          <w:sz w:val="24"/>
          <w:szCs w:val="24"/>
        </w:rPr>
      </w:pPr>
    </w:p>
    <w:p w14:paraId="652224F3"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I. Ընդհանուր դրույթներ</w:t>
      </w:r>
    </w:p>
    <w:p w14:paraId="69F06467"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1.</w:t>
      </w:r>
      <w:r w:rsidR="001A558B" w:rsidRPr="001A558B">
        <w:rPr>
          <w:rFonts w:ascii="Sylfaen" w:hAnsi="Sylfaen"/>
          <w:sz w:val="24"/>
          <w:szCs w:val="24"/>
        </w:rPr>
        <w:tab/>
      </w:r>
      <w:r w:rsidRPr="00DC26BE">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8D0DD6">
        <w:rPr>
          <w:rFonts w:ascii="Sylfaen" w:hAnsi="Sylfaen"/>
          <w:sz w:val="24"/>
          <w:szCs w:val="24"/>
        </w:rPr>
        <w:t>եւ</w:t>
      </w:r>
      <w:r w:rsidRPr="00DC26BE">
        <w:rPr>
          <w:rFonts w:ascii="Sylfaen" w:hAnsi="Sylfaen"/>
          <w:sz w:val="24"/>
          <w:szCs w:val="24"/>
        </w:rPr>
        <w:t>յալ ակտերին համապատասխան՝</w:t>
      </w:r>
    </w:p>
    <w:p w14:paraId="4648B35C"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«Եվրասիական տնտեսական միության մասին» 2014 թվականի մայիսի 29-ի պայմանագիր.</w:t>
      </w:r>
    </w:p>
    <w:p w14:paraId="6E15B87F" w14:textId="77777777" w:rsidR="002E7C36" w:rsidRPr="002E7C36" w:rsidRDefault="00DC26BE">
      <w:pPr>
        <w:pStyle w:val="BodyText2"/>
        <w:spacing w:after="160"/>
        <w:ind w:firstLine="567"/>
        <w:jc w:val="both"/>
        <w:rPr>
          <w:rFonts w:ascii="Sylfaen" w:hAnsi="Sylfaen"/>
          <w:sz w:val="24"/>
          <w:szCs w:val="24"/>
        </w:rPr>
      </w:pPr>
      <w:r w:rsidRPr="00DC26BE">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5253C570" w14:textId="77777777" w:rsidR="001A558B" w:rsidRPr="002E7C36" w:rsidRDefault="001A558B" w:rsidP="008D0DD6">
      <w:pPr>
        <w:pStyle w:val="BodyText2"/>
        <w:spacing w:after="160"/>
        <w:ind w:firstLine="567"/>
        <w:jc w:val="both"/>
        <w:rPr>
          <w:rFonts w:ascii="Sylfaen" w:hAnsi="Sylfaen" w:cs="Sylfaen"/>
          <w:sz w:val="24"/>
          <w:szCs w:val="24"/>
        </w:rPr>
      </w:pPr>
    </w:p>
    <w:p w14:paraId="72CA49B4"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խորհրդի 2014 թվականի հոկտեմբերի 9-ի ««Անասնաբուժական հսկողության (վերահսկողության) ենթակա օբյեկտների համատեղ ստուգումներ անցկացնելու </w:t>
      </w:r>
      <w:r w:rsidR="008D0DD6">
        <w:rPr>
          <w:rFonts w:ascii="Sylfaen" w:hAnsi="Sylfaen"/>
          <w:sz w:val="24"/>
          <w:szCs w:val="24"/>
        </w:rPr>
        <w:t>եւ</w:t>
      </w:r>
      <w:r w:rsidRPr="00DC26BE">
        <w:rPr>
          <w:rFonts w:ascii="Sylfaen" w:hAnsi="Sylfaen"/>
          <w:sz w:val="24"/>
          <w:szCs w:val="24"/>
        </w:rPr>
        <w:t xml:space="preserve"> ապրանքներից (արտադրանքից) փորձանմուշներ վերցնելու միասնական կարգի մասին» հիմնադրույթի մասին» թիվ 94 որոշում.</w:t>
      </w:r>
    </w:p>
    <w:p w14:paraId="557A6D6F" w14:textId="77777777" w:rsidR="002E7C36" w:rsidRDefault="00DC26BE">
      <w:pPr>
        <w:pStyle w:val="BodyText2"/>
        <w:spacing w:after="160" w:line="346" w:lineRule="auto"/>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8D0DD6">
        <w:rPr>
          <w:rFonts w:ascii="Sylfaen" w:hAnsi="Sylfaen"/>
          <w:sz w:val="24"/>
          <w:szCs w:val="24"/>
        </w:rPr>
        <w:t>եւ</w:t>
      </w:r>
      <w:r w:rsidRPr="00DC26BE">
        <w:rPr>
          <w:rFonts w:ascii="Sylfaen" w:hAnsi="Sylfaen"/>
          <w:sz w:val="24"/>
          <w:szCs w:val="24"/>
        </w:rPr>
        <w:t xml:space="preserve"> փոխադարձ առ</w:t>
      </w:r>
      <w:r w:rsidR="008D0DD6">
        <w:rPr>
          <w:rFonts w:ascii="Sylfaen" w:hAnsi="Sylfaen"/>
          <w:sz w:val="24"/>
          <w:szCs w:val="24"/>
        </w:rPr>
        <w:t>եւ</w:t>
      </w:r>
      <w:r w:rsidRPr="00DC26B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4C51CA8" w14:textId="77777777" w:rsidR="002E7C36" w:rsidRDefault="00DC26BE">
      <w:pPr>
        <w:pStyle w:val="BodyText2"/>
        <w:spacing w:after="160" w:line="346" w:lineRule="auto"/>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2015 թվականի հունվարի 27-ի «Արտաքին </w:t>
      </w:r>
      <w:r w:rsidR="008D0DD6">
        <w:rPr>
          <w:rFonts w:ascii="Sylfaen" w:hAnsi="Sylfaen"/>
          <w:sz w:val="24"/>
          <w:szCs w:val="24"/>
        </w:rPr>
        <w:t>եւ</w:t>
      </w:r>
      <w:r w:rsidRPr="00DC26BE">
        <w:rPr>
          <w:rFonts w:ascii="Sylfaen" w:hAnsi="Sylfaen"/>
          <w:sz w:val="24"/>
          <w:szCs w:val="24"/>
        </w:rPr>
        <w:t xml:space="preserve"> փոխադարձ առ</w:t>
      </w:r>
      <w:r w:rsidR="008D0DD6">
        <w:rPr>
          <w:rFonts w:ascii="Sylfaen" w:hAnsi="Sylfaen"/>
          <w:sz w:val="24"/>
          <w:szCs w:val="24"/>
        </w:rPr>
        <w:t>եւ</w:t>
      </w:r>
      <w:r w:rsidRPr="00DC26B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28E93100" w14:textId="77777777" w:rsidR="002E7C36" w:rsidRDefault="00DC26BE">
      <w:pPr>
        <w:pStyle w:val="BodyText2"/>
        <w:spacing w:after="160" w:line="346" w:lineRule="auto"/>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8D0DD6">
        <w:rPr>
          <w:rFonts w:ascii="Sylfaen" w:hAnsi="Sylfaen"/>
          <w:sz w:val="24"/>
          <w:szCs w:val="24"/>
        </w:rPr>
        <w:t>եւ</w:t>
      </w:r>
      <w:r w:rsidRPr="00DC26B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150989EB" w14:textId="77777777" w:rsidR="002E7C36" w:rsidRDefault="00DC26BE">
      <w:pPr>
        <w:pStyle w:val="BodyText2"/>
        <w:spacing w:after="160" w:line="346" w:lineRule="auto"/>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8D0DD6">
        <w:rPr>
          <w:rFonts w:ascii="Sylfaen" w:hAnsi="Sylfaen"/>
          <w:sz w:val="24"/>
          <w:szCs w:val="24"/>
        </w:rPr>
        <w:t>եւ</w:t>
      </w:r>
      <w:r w:rsidRPr="00DC26BE">
        <w:rPr>
          <w:rFonts w:ascii="Sylfaen" w:hAnsi="Sylfaen"/>
          <w:sz w:val="24"/>
          <w:szCs w:val="24"/>
        </w:rPr>
        <w:t xml:space="preserve"> նկարագրության մեթոդիկայի մասին» թիվ 63 որոշում.</w:t>
      </w:r>
    </w:p>
    <w:p w14:paraId="29FCC9B3" w14:textId="77777777" w:rsidR="002E7C36" w:rsidRDefault="00DC26BE">
      <w:pPr>
        <w:pStyle w:val="BodyText2"/>
        <w:spacing w:after="160" w:line="346" w:lineRule="auto"/>
        <w:ind w:firstLine="567"/>
        <w:jc w:val="both"/>
        <w:rPr>
          <w:rFonts w:ascii="Sylfaen" w:hAnsi="Sylfaen" w:cs="Sylfaen"/>
          <w:sz w:val="24"/>
          <w:szCs w:val="24"/>
        </w:rPr>
      </w:pPr>
      <w:r w:rsidRPr="00DC26BE">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8D0DD6">
        <w:rPr>
          <w:rFonts w:ascii="Sylfaen" w:hAnsi="Sylfaen"/>
          <w:sz w:val="24"/>
          <w:szCs w:val="24"/>
        </w:rPr>
        <w:t>եւ</w:t>
      </w:r>
      <w:r w:rsidRPr="00DC26BE">
        <w:rPr>
          <w:rFonts w:ascii="Sylfaen" w:hAnsi="Sylfaen"/>
          <w:sz w:val="24"/>
          <w:szCs w:val="24"/>
        </w:rPr>
        <w:t xml:space="preserve"> </w:t>
      </w:r>
      <w:r w:rsidR="008D0DD6">
        <w:rPr>
          <w:rFonts w:ascii="Sylfaen" w:hAnsi="Sylfaen"/>
          <w:sz w:val="24"/>
          <w:szCs w:val="24"/>
        </w:rPr>
        <w:t>եւ</w:t>
      </w:r>
      <w:r w:rsidRPr="00DC26BE">
        <w:rPr>
          <w:rFonts w:ascii="Sylfaen" w:hAnsi="Sylfaen"/>
          <w:sz w:val="24"/>
          <w:szCs w:val="24"/>
        </w:rPr>
        <w:t xml:space="preserve"> Եվրասիական տնտեսական միության հետ անդրսահմանային փոխգործակցության ժամանակ էլեկտրոնային փաստաթղթերի փոխանակման մասին հիմնադրույթը հաստատելու մասին» թիվ 125 որոշում:</w:t>
      </w:r>
    </w:p>
    <w:p w14:paraId="61D29CE2"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II. Կիրառման ոլորտը</w:t>
      </w:r>
    </w:p>
    <w:p w14:paraId="67D98788"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2.</w:t>
      </w:r>
      <w:r w:rsidR="001A558B" w:rsidRPr="001A558B">
        <w:rPr>
          <w:rFonts w:ascii="Sylfaen" w:hAnsi="Sylfaen"/>
          <w:sz w:val="24"/>
          <w:szCs w:val="24"/>
        </w:rPr>
        <w:tab/>
      </w:r>
      <w:r w:rsidRPr="00DC26BE">
        <w:rPr>
          <w:rFonts w:ascii="Sylfaen" w:hAnsi="Sylfaen"/>
          <w:sz w:val="24"/>
          <w:szCs w:val="24"/>
        </w:rPr>
        <w:t xml:space="preserve">Սույն կանոնակարգը մշակվել է ընդհանուր գործընթացի մասնակիցների կողմից՝ «Եվրասիական տնտեսական միության մաքսային տարածք ներմուծվող՝ անասնաբուժական հսկողության (վերահսկողության)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 (կամ) պահումն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 xml:space="preserve">ավորումը, վարումը </w:t>
      </w:r>
      <w:r w:rsidR="008D0DD6">
        <w:rPr>
          <w:rFonts w:ascii="Sylfaen" w:hAnsi="Sylfaen"/>
          <w:sz w:val="24"/>
          <w:szCs w:val="24"/>
        </w:rPr>
        <w:t>եւ</w:t>
      </w:r>
      <w:r w:rsidRPr="00DC26BE">
        <w:rPr>
          <w:rFonts w:ascii="Sylfaen" w:hAnsi="Sylfaen"/>
          <w:sz w:val="24"/>
          <w:szCs w:val="24"/>
        </w:rPr>
        <w:t xml:space="preserve"> օգտագործումը» ընդհանուր գործընթացի (այսուհետ՝ ընդհանուր գործընթաց) տրանզակցիաների կատարման կարգի եւ պայմանների, ինչպես նաեւ դրանց կատարման մեջ իրենց դերի միատեսակ ընկալումն ապահովելու նպատակներով:</w:t>
      </w:r>
    </w:p>
    <w:p w14:paraId="1F3148CC"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3.</w:t>
      </w:r>
      <w:r w:rsidR="001A558B" w:rsidRPr="001A558B">
        <w:rPr>
          <w:rFonts w:ascii="Sylfaen" w:hAnsi="Sylfaen"/>
          <w:sz w:val="24"/>
          <w:szCs w:val="24"/>
        </w:rPr>
        <w:tab/>
      </w:r>
      <w:r w:rsidRPr="00DC26BE">
        <w:rPr>
          <w:rFonts w:ascii="Sylfaen" w:hAnsi="Sylfaen"/>
          <w:sz w:val="24"/>
          <w:szCs w:val="24"/>
        </w:rPr>
        <w:t>Սույն կանոնակարգով սահմանվում են ընդհանուր գործընթացի մասնակիցների միջ</w:t>
      </w:r>
      <w:r w:rsidR="008D0DD6">
        <w:rPr>
          <w:rFonts w:ascii="Sylfaen" w:hAnsi="Sylfaen"/>
          <w:sz w:val="24"/>
          <w:szCs w:val="24"/>
        </w:rPr>
        <w:t>եւ</w:t>
      </w:r>
      <w:r w:rsidRPr="00DC26BE">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8D0DD6">
        <w:rPr>
          <w:rFonts w:ascii="Sylfaen" w:hAnsi="Sylfaen"/>
          <w:sz w:val="24"/>
          <w:szCs w:val="24"/>
        </w:rPr>
        <w:t>եւ</w:t>
      </w:r>
      <w:r w:rsidRPr="00DC26BE">
        <w:rPr>
          <w:rFonts w:ascii="Sylfaen" w:hAnsi="Sylfaen"/>
          <w:sz w:val="24"/>
          <w:szCs w:val="24"/>
        </w:rPr>
        <w:t xml:space="preserve"> պայմաններին ներկայացվող պահանջները։</w:t>
      </w:r>
    </w:p>
    <w:p w14:paraId="40C26C29"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4</w:t>
      </w:r>
      <w:r w:rsidR="001A558B" w:rsidRPr="001A558B">
        <w:rPr>
          <w:rFonts w:ascii="Sylfaen" w:hAnsi="Sylfaen"/>
          <w:sz w:val="24"/>
          <w:szCs w:val="24"/>
        </w:rPr>
        <w:t>.</w:t>
      </w:r>
      <w:r w:rsidR="001A558B" w:rsidRPr="001A558B">
        <w:rPr>
          <w:rFonts w:ascii="Sylfaen" w:hAnsi="Sylfaen"/>
          <w:sz w:val="24"/>
          <w:szCs w:val="24"/>
        </w:rPr>
        <w:tab/>
      </w:r>
      <w:r w:rsidRPr="00DC26BE">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8D0DD6">
        <w:rPr>
          <w:rFonts w:ascii="Sylfaen" w:hAnsi="Sylfaen"/>
          <w:sz w:val="24"/>
          <w:szCs w:val="24"/>
        </w:rPr>
        <w:t>եւ</w:t>
      </w:r>
      <w:r w:rsidRPr="00DC26BE">
        <w:rPr>
          <w:rFonts w:ascii="Sylfaen" w:hAnsi="Sylfaen"/>
          <w:sz w:val="24"/>
          <w:szCs w:val="24"/>
        </w:rPr>
        <w:t xml:space="preserve"> գործառնությունների կատարման կարգը վերահսկելիս, ինչպես նա</w:t>
      </w:r>
      <w:r w:rsidR="008D0DD6">
        <w:rPr>
          <w:rFonts w:ascii="Sylfaen" w:hAnsi="Sylfaen"/>
          <w:sz w:val="24"/>
          <w:szCs w:val="24"/>
        </w:rPr>
        <w:t>եւ</w:t>
      </w:r>
      <w:r w:rsidRPr="00DC26BE">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8D0DD6">
        <w:rPr>
          <w:rFonts w:ascii="Sylfaen" w:hAnsi="Sylfaen"/>
          <w:sz w:val="24"/>
          <w:szCs w:val="24"/>
        </w:rPr>
        <w:t>եւ</w:t>
      </w:r>
      <w:r w:rsidRPr="00DC26BE">
        <w:rPr>
          <w:rFonts w:ascii="Sylfaen" w:hAnsi="Sylfaen"/>
          <w:sz w:val="24"/>
          <w:szCs w:val="24"/>
        </w:rPr>
        <w:t xml:space="preserve"> լրամշակելիս։</w:t>
      </w:r>
    </w:p>
    <w:p w14:paraId="7DBC479E" w14:textId="77777777" w:rsidR="002E7C36" w:rsidRDefault="002E7C36">
      <w:pPr>
        <w:pStyle w:val="BodyText2"/>
        <w:spacing w:after="160"/>
        <w:ind w:firstLine="0"/>
        <w:jc w:val="center"/>
        <w:rPr>
          <w:rFonts w:ascii="Sylfaen" w:hAnsi="Sylfaen" w:cs="Sylfaen"/>
          <w:sz w:val="24"/>
          <w:szCs w:val="24"/>
          <w:shd w:val="clear" w:color="auto" w:fill="FFFFFF"/>
        </w:rPr>
      </w:pPr>
    </w:p>
    <w:p w14:paraId="3B1479BA"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III.</w:t>
      </w:r>
      <w:r w:rsidRPr="00DC26BE">
        <w:rPr>
          <w:rFonts w:ascii="Sylfaen" w:hAnsi="Sylfaen"/>
          <w:sz w:val="24"/>
          <w:szCs w:val="24"/>
        </w:rPr>
        <w:t xml:space="preserve"> Հիմնական հասկացությունները</w:t>
      </w:r>
    </w:p>
    <w:p w14:paraId="1B8E9BD4"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5</w:t>
      </w:r>
      <w:r w:rsidR="001A558B" w:rsidRPr="001A558B">
        <w:rPr>
          <w:rFonts w:ascii="Sylfaen" w:hAnsi="Sylfaen"/>
          <w:sz w:val="24"/>
          <w:szCs w:val="24"/>
        </w:rPr>
        <w:t>.</w:t>
      </w:r>
      <w:r w:rsidR="001A558B" w:rsidRPr="001A558B">
        <w:rPr>
          <w:rFonts w:ascii="Sylfaen" w:hAnsi="Sylfaen"/>
          <w:sz w:val="24"/>
          <w:szCs w:val="24"/>
        </w:rPr>
        <w:tab/>
      </w:r>
      <w:r w:rsidRPr="00DC26BE">
        <w:rPr>
          <w:rFonts w:ascii="Sylfaen" w:hAnsi="Sylfaen"/>
          <w:sz w:val="24"/>
          <w:szCs w:val="24"/>
        </w:rPr>
        <w:t>Սույն կանոնակարգի նպատակներով օգտագործվում են հասկացություններ, որոնք ունեն հետ</w:t>
      </w:r>
      <w:r w:rsidR="008D0DD6">
        <w:rPr>
          <w:rFonts w:ascii="Sylfaen" w:hAnsi="Sylfaen"/>
          <w:sz w:val="24"/>
          <w:szCs w:val="24"/>
        </w:rPr>
        <w:t>եւ</w:t>
      </w:r>
      <w:r w:rsidRPr="00DC26BE">
        <w:rPr>
          <w:rFonts w:ascii="Sylfaen" w:hAnsi="Sylfaen"/>
          <w:sz w:val="24"/>
          <w:szCs w:val="24"/>
        </w:rPr>
        <w:t>յալ իմաստը.</w:t>
      </w:r>
    </w:p>
    <w:p w14:paraId="48FCE3E4"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b/>
          <w:sz w:val="24"/>
          <w:szCs w:val="24"/>
        </w:rPr>
        <w:t>էլեկտրոնային փաստաթղթի (տեղեկությունների) վավերապայմանը՝</w:t>
      </w:r>
      <w:r w:rsidRPr="00DC26BE">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28BF6D6F"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b/>
          <w:sz w:val="24"/>
          <w:szCs w:val="24"/>
        </w:rPr>
        <w:t>ընդհանուր գործընթացի տեղեկատվական օբյեկտի վիճակ՝</w:t>
      </w:r>
      <w:r w:rsidRPr="00DC26BE">
        <w:rPr>
          <w:rFonts w:ascii="Sylfaen" w:hAnsi="Sylfaen"/>
          <w:sz w:val="24"/>
          <w:szCs w:val="24"/>
        </w:rPr>
        <w:t xml:space="preserve"> տեղեկատվական օբյեկտն իր կենսական ցիկլի որոշակի փուլում բնութագրող հատկություն, որը փոփոխվում է ընդհանուր գործընթացի գործառնությունների կատարման ժամանակ:</w:t>
      </w:r>
    </w:p>
    <w:p w14:paraId="52D5F95D"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8D0DD6">
        <w:rPr>
          <w:rFonts w:ascii="Sylfaen" w:hAnsi="Sylfaen"/>
          <w:sz w:val="24"/>
          <w:szCs w:val="24"/>
        </w:rPr>
        <w:t>եւ</w:t>
      </w:r>
      <w:r w:rsidRPr="00DC26BE">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8D0DD6">
        <w:rPr>
          <w:rFonts w:ascii="Sylfaen" w:hAnsi="Sylfaen"/>
          <w:sz w:val="24"/>
          <w:szCs w:val="24"/>
        </w:rPr>
        <w:t>եւ</w:t>
      </w:r>
      <w:r w:rsidRPr="00DC26BE">
        <w:rPr>
          <w:rFonts w:ascii="Sylfaen" w:hAnsi="Sylfaen"/>
          <w:sz w:val="24"/>
          <w:szCs w:val="24"/>
        </w:rPr>
        <w:t xml:space="preserve"> նկարագրման մեթոդիկայով սահմանված իմաստներով։</w:t>
      </w:r>
    </w:p>
    <w:p w14:paraId="75CC4DE8"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pacing w:val="-4"/>
          <w:sz w:val="24"/>
          <w:szCs w:val="24"/>
        </w:rPr>
        <w:t>Սույն կանոնակարգում օգտագործվող մյուս հասկացությունները կիրառվում են Եվրասիական</w:t>
      </w:r>
      <w:r w:rsidRPr="00DC26BE">
        <w:rPr>
          <w:rFonts w:ascii="Sylfaen" w:hAnsi="Sylfaen"/>
          <w:sz w:val="24"/>
          <w:szCs w:val="24"/>
        </w:rPr>
        <w:t xml:space="preserve"> տնտեսական հանձնաժողովի կոլեգիայի 2021 թվականի օգոստոսի</w:t>
      </w:r>
      <w:r w:rsidR="001A558B" w:rsidRPr="001A558B">
        <w:rPr>
          <w:rFonts w:ascii="Sylfaen" w:hAnsi="Sylfaen"/>
          <w:sz w:val="24"/>
          <w:szCs w:val="24"/>
        </w:rPr>
        <w:t> </w:t>
      </w:r>
      <w:r w:rsidRPr="00DC26BE">
        <w:rPr>
          <w:rFonts w:ascii="Sylfaen" w:hAnsi="Sylfaen"/>
          <w:sz w:val="24"/>
          <w:szCs w:val="24"/>
        </w:rPr>
        <w:t>17-ի թիվ 104 որոշմամբ հաստատված՝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ավորում, վարում ու օգտագործում» ընդհանուր գործընթացը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39D5B76A" w14:textId="77777777" w:rsidR="001A558B" w:rsidRDefault="001A558B">
      <w:pPr>
        <w:rPr>
          <w:rFonts w:ascii="Sylfaen" w:eastAsia="Times New Roman" w:hAnsi="Sylfaen" w:cs="Sylfaen"/>
        </w:rPr>
      </w:pPr>
      <w:r>
        <w:rPr>
          <w:rFonts w:ascii="Sylfaen" w:hAnsi="Sylfaen" w:cs="Sylfaen"/>
        </w:rPr>
        <w:br w:type="page"/>
      </w:r>
    </w:p>
    <w:p w14:paraId="56EA3A58" w14:textId="77777777" w:rsidR="002E7C36" w:rsidRPr="002E7C36" w:rsidRDefault="00DC26BE">
      <w:pPr>
        <w:pStyle w:val="BodyText2"/>
        <w:spacing w:after="160"/>
        <w:ind w:firstLine="0"/>
        <w:jc w:val="center"/>
        <w:rPr>
          <w:rFonts w:ascii="Sylfaen" w:hAnsi="Sylfaen"/>
          <w:sz w:val="24"/>
          <w:szCs w:val="24"/>
        </w:rPr>
      </w:pPr>
      <w:r w:rsidRPr="00DC26BE">
        <w:rPr>
          <w:rFonts w:ascii="Sylfaen" w:hAnsi="Sylfaen"/>
          <w:sz w:val="24"/>
          <w:szCs w:val="24"/>
          <w:shd w:val="clear" w:color="auto" w:fill="FFFFFF"/>
        </w:rPr>
        <w:t>IV.</w:t>
      </w:r>
      <w:r w:rsidRPr="00DC26BE">
        <w:rPr>
          <w:rFonts w:ascii="Sylfaen" w:hAnsi="Sylfaen"/>
          <w:sz w:val="24"/>
          <w:szCs w:val="24"/>
        </w:rPr>
        <w:t xml:space="preserve"> Ընդհանուր գործընթացի շրջանակներում տեղեկատվական փոխգործակցության մասին հիմնական տեղեկությունները</w:t>
      </w:r>
    </w:p>
    <w:p w14:paraId="72CD1DD4" w14:textId="77777777" w:rsidR="001A558B" w:rsidRPr="002E7C36" w:rsidRDefault="001A558B" w:rsidP="008D0DD6">
      <w:pPr>
        <w:pStyle w:val="BodyText2"/>
        <w:spacing w:after="160"/>
        <w:ind w:firstLine="0"/>
        <w:jc w:val="center"/>
        <w:rPr>
          <w:rFonts w:ascii="Sylfaen" w:hAnsi="Sylfaen" w:cs="Sylfaen"/>
          <w:sz w:val="24"/>
          <w:szCs w:val="24"/>
        </w:rPr>
      </w:pPr>
    </w:p>
    <w:p w14:paraId="41FE4261"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1. Տեղեկատվական փոխգործակցության մասնակիցները</w:t>
      </w:r>
    </w:p>
    <w:p w14:paraId="52456086"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6</w:t>
      </w:r>
      <w:r w:rsidR="001A558B" w:rsidRPr="002E7C36">
        <w:rPr>
          <w:rFonts w:ascii="Sylfaen" w:hAnsi="Sylfaen"/>
          <w:sz w:val="24"/>
          <w:szCs w:val="24"/>
          <w:shd w:val="clear" w:color="auto" w:fill="FFFFFF"/>
        </w:rPr>
        <w:t>.</w:t>
      </w:r>
      <w:r w:rsidR="001A558B" w:rsidRPr="001A558B">
        <w:rPr>
          <w:rFonts w:ascii="Sylfaen" w:hAnsi="Sylfaen"/>
          <w:sz w:val="24"/>
          <w:szCs w:val="24"/>
          <w:shd w:val="clear" w:color="auto" w:fill="FFFFFF"/>
        </w:rPr>
        <w:tab/>
      </w:r>
      <w:r w:rsidRPr="00DC26BE">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4A94D3FD" w14:textId="77777777" w:rsidR="001A558B" w:rsidRPr="002E7C36" w:rsidRDefault="001A558B" w:rsidP="008D0DD6">
      <w:pPr>
        <w:pStyle w:val="BodyText2"/>
        <w:spacing w:after="160"/>
        <w:ind w:firstLine="720"/>
        <w:jc w:val="right"/>
        <w:rPr>
          <w:rFonts w:ascii="Sylfaen" w:hAnsi="Sylfaen"/>
          <w:sz w:val="24"/>
          <w:szCs w:val="24"/>
        </w:rPr>
      </w:pPr>
    </w:p>
    <w:p w14:paraId="4A956C8C" w14:textId="77777777" w:rsidR="002E7C36" w:rsidRDefault="00DC26BE">
      <w:pPr>
        <w:pStyle w:val="BodyText2"/>
        <w:spacing w:after="160"/>
        <w:ind w:firstLine="720"/>
        <w:jc w:val="right"/>
        <w:rPr>
          <w:rFonts w:ascii="Sylfaen" w:hAnsi="Sylfaen" w:cs="Sylfaen"/>
          <w:sz w:val="24"/>
          <w:szCs w:val="24"/>
        </w:rPr>
      </w:pPr>
      <w:r w:rsidRPr="00DC26BE">
        <w:rPr>
          <w:rFonts w:ascii="Sylfaen" w:hAnsi="Sylfaen"/>
          <w:sz w:val="24"/>
          <w:szCs w:val="24"/>
        </w:rPr>
        <w:t>Աղյուսակ 1</w:t>
      </w:r>
    </w:p>
    <w:p w14:paraId="61721651" w14:textId="77777777" w:rsidR="002E7C36" w:rsidRDefault="00DC26BE">
      <w:pPr>
        <w:pStyle w:val="Tablecaption0"/>
        <w:spacing w:after="160" w:line="360" w:lineRule="auto"/>
        <w:ind w:left="567" w:right="559"/>
        <w:rPr>
          <w:rFonts w:ascii="Sylfaen" w:hAnsi="Sylfaen" w:cs="Sylfaen"/>
          <w:sz w:val="24"/>
          <w:szCs w:val="24"/>
        </w:rPr>
      </w:pPr>
      <w:r w:rsidRPr="00DC26BE">
        <w:rPr>
          <w:rFonts w:ascii="Sylfaen" w:hAnsi="Sylfaen"/>
          <w:sz w:val="24"/>
          <w:szCs w:val="24"/>
        </w:rPr>
        <w:t>Տեղեկատվական փոխգործակցության մասնակիցների դերերի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87"/>
        <w:gridCol w:w="4536"/>
        <w:gridCol w:w="2846"/>
      </w:tblGrid>
      <w:tr w:rsidR="006914A0" w:rsidRPr="001A558B" w14:paraId="3C2B0E83" w14:textId="77777777" w:rsidTr="00E83DE6">
        <w:trPr>
          <w:jc w:val="center"/>
        </w:trPr>
        <w:tc>
          <w:tcPr>
            <w:tcW w:w="1987" w:type="dxa"/>
            <w:tcBorders>
              <w:top w:val="single" w:sz="4" w:space="0" w:color="auto"/>
              <w:left w:val="single" w:sz="4" w:space="0" w:color="auto"/>
            </w:tcBorders>
            <w:shd w:val="clear" w:color="auto" w:fill="FFFFFF"/>
            <w:vAlign w:val="center"/>
          </w:tcPr>
          <w:p w14:paraId="70CF0AF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Դերի անվանումը</w:t>
            </w:r>
          </w:p>
        </w:tc>
        <w:tc>
          <w:tcPr>
            <w:tcW w:w="4536" w:type="dxa"/>
            <w:tcBorders>
              <w:top w:val="single" w:sz="4" w:space="0" w:color="auto"/>
              <w:left w:val="single" w:sz="4" w:space="0" w:color="auto"/>
            </w:tcBorders>
            <w:shd w:val="clear" w:color="auto" w:fill="FFFFFF"/>
            <w:vAlign w:val="center"/>
          </w:tcPr>
          <w:p w14:paraId="51E5D63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Դերի նկարագրությունը</w:t>
            </w:r>
          </w:p>
        </w:tc>
        <w:tc>
          <w:tcPr>
            <w:tcW w:w="2846" w:type="dxa"/>
            <w:tcBorders>
              <w:top w:val="single" w:sz="4" w:space="0" w:color="auto"/>
              <w:left w:val="single" w:sz="4" w:space="0" w:color="auto"/>
              <w:right w:val="single" w:sz="4" w:space="0" w:color="auto"/>
            </w:tcBorders>
            <w:shd w:val="clear" w:color="auto" w:fill="FFFFFF"/>
            <w:vAlign w:val="center"/>
          </w:tcPr>
          <w:p w14:paraId="7957E64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Դերը կատարող մասնակիցը</w:t>
            </w:r>
          </w:p>
        </w:tc>
      </w:tr>
      <w:tr w:rsidR="006914A0" w:rsidRPr="001A558B" w14:paraId="19E9403E" w14:textId="77777777" w:rsidTr="00E83DE6">
        <w:trPr>
          <w:jc w:val="center"/>
        </w:trPr>
        <w:tc>
          <w:tcPr>
            <w:tcW w:w="1987" w:type="dxa"/>
            <w:tcBorders>
              <w:top w:val="single" w:sz="4" w:space="0" w:color="auto"/>
              <w:left w:val="single" w:sz="4" w:space="0" w:color="auto"/>
            </w:tcBorders>
            <w:shd w:val="clear" w:color="auto" w:fill="FFFFFF"/>
            <w:vAlign w:val="center"/>
          </w:tcPr>
          <w:p w14:paraId="5AD878D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w:t>
            </w:r>
          </w:p>
        </w:tc>
        <w:tc>
          <w:tcPr>
            <w:tcW w:w="4536" w:type="dxa"/>
            <w:tcBorders>
              <w:top w:val="single" w:sz="4" w:space="0" w:color="auto"/>
              <w:left w:val="single" w:sz="4" w:space="0" w:color="auto"/>
            </w:tcBorders>
            <w:shd w:val="clear" w:color="auto" w:fill="FFFFFF"/>
            <w:vAlign w:val="center"/>
          </w:tcPr>
          <w:p w14:paraId="3DA1250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2846" w:type="dxa"/>
            <w:tcBorders>
              <w:top w:val="single" w:sz="4" w:space="0" w:color="auto"/>
              <w:left w:val="single" w:sz="4" w:space="0" w:color="auto"/>
              <w:right w:val="single" w:sz="4" w:space="0" w:color="auto"/>
            </w:tcBorders>
            <w:shd w:val="clear" w:color="auto" w:fill="FFFFFF"/>
            <w:vAlign w:val="center"/>
          </w:tcPr>
          <w:p w14:paraId="6A17461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6914A0" w:rsidRPr="001A558B" w14:paraId="4B7F7EA7" w14:textId="77777777" w:rsidTr="00E83DE6">
        <w:trPr>
          <w:jc w:val="center"/>
        </w:trPr>
        <w:tc>
          <w:tcPr>
            <w:tcW w:w="1987" w:type="dxa"/>
            <w:tcBorders>
              <w:top w:val="single" w:sz="4" w:space="0" w:color="auto"/>
              <w:left w:val="single" w:sz="4" w:space="0" w:color="auto"/>
            </w:tcBorders>
            <w:shd w:val="clear" w:color="auto" w:fill="FFFFFF"/>
          </w:tcPr>
          <w:p w14:paraId="24525A7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Տեղեկություններին տիրապետողը</w:t>
            </w:r>
          </w:p>
        </w:tc>
        <w:tc>
          <w:tcPr>
            <w:tcW w:w="4536" w:type="dxa"/>
            <w:tcBorders>
              <w:top w:val="single" w:sz="4" w:space="0" w:color="auto"/>
              <w:left w:val="single" w:sz="4" w:space="0" w:color="auto"/>
            </w:tcBorders>
            <w:shd w:val="clear" w:color="auto" w:fill="FFFFFF"/>
            <w:vAlign w:val="center"/>
          </w:tcPr>
          <w:p w14:paraId="0665A68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Եվրասիական տնտեսական միության անդամ պետությունների լիազորված մարմիններին (այսուհետ՝ լիազորված մարմիններ) ծանուցում է երրորդ երկրների ձեռնարկությունների ռեեստրի մեջ ներառված ձեռնարկության կարգավիճակի փոփոխման մասին</w:t>
            </w:r>
          </w:p>
        </w:tc>
        <w:tc>
          <w:tcPr>
            <w:tcW w:w="2846" w:type="dxa"/>
            <w:tcBorders>
              <w:top w:val="single" w:sz="4" w:space="0" w:color="auto"/>
              <w:left w:val="single" w:sz="4" w:space="0" w:color="auto"/>
              <w:right w:val="single" w:sz="4" w:space="0" w:color="auto"/>
            </w:tcBorders>
            <w:shd w:val="clear" w:color="auto" w:fill="FFFFFF"/>
          </w:tcPr>
          <w:p w14:paraId="04B2695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մարմինը (P.SS.04.ACT.001)</w:t>
            </w:r>
          </w:p>
        </w:tc>
      </w:tr>
      <w:tr w:rsidR="006914A0" w:rsidRPr="001A558B" w14:paraId="211BB201" w14:textId="77777777" w:rsidTr="00E83DE6">
        <w:trPr>
          <w:jc w:val="center"/>
        </w:trPr>
        <w:tc>
          <w:tcPr>
            <w:tcW w:w="1987" w:type="dxa"/>
            <w:tcBorders>
              <w:top w:val="single" w:sz="4" w:space="0" w:color="auto"/>
              <w:left w:val="single" w:sz="4" w:space="0" w:color="auto"/>
              <w:bottom w:val="single" w:sz="4" w:space="0" w:color="auto"/>
            </w:tcBorders>
            <w:shd w:val="clear" w:color="auto" w:fill="FFFFFF"/>
          </w:tcPr>
          <w:p w14:paraId="752A9CE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Տեղեկություններ սպառողը</w:t>
            </w:r>
          </w:p>
        </w:tc>
        <w:tc>
          <w:tcPr>
            <w:tcW w:w="4536" w:type="dxa"/>
            <w:tcBorders>
              <w:top w:val="single" w:sz="4" w:space="0" w:color="auto"/>
              <w:left w:val="single" w:sz="4" w:space="0" w:color="auto"/>
              <w:bottom w:val="single" w:sz="4" w:space="0" w:color="auto"/>
            </w:tcBorders>
            <w:shd w:val="clear" w:color="auto" w:fill="FFFFFF"/>
            <w:vAlign w:val="center"/>
          </w:tcPr>
          <w:p w14:paraId="7ED2AB7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ստանում </w:t>
            </w:r>
            <w:r w:rsidR="008D0DD6" w:rsidRPr="001A558B">
              <w:rPr>
                <w:rFonts w:ascii="Sylfaen" w:hAnsi="Sylfaen"/>
                <w:sz w:val="20"/>
                <w:szCs w:val="24"/>
              </w:rPr>
              <w:t>եւ</w:t>
            </w:r>
            <w:r w:rsidRPr="00DC26BE">
              <w:rPr>
                <w:rFonts w:ascii="Sylfaen" w:hAnsi="Sylfaen"/>
                <w:sz w:val="20"/>
                <w:szCs w:val="24"/>
              </w:rPr>
              <w:t xml:space="preserve"> մշակում է երրորդ երկրների ձեռնարկությունների ռեեստրի մեջ ներառված ձեռնարկության կարգավիճակի փոփոխման մասին ծանուցումը</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14:paraId="7308511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ծանուցվող լիազորված մարմին</w:t>
            </w:r>
            <w:r w:rsidR="001A558B" w:rsidRPr="001A558B">
              <w:rPr>
                <w:rFonts w:ascii="Sylfaen" w:hAnsi="Sylfaen"/>
                <w:sz w:val="20"/>
                <w:szCs w:val="24"/>
              </w:rPr>
              <w:t xml:space="preserve"> </w:t>
            </w:r>
            <w:r w:rsidRPr="00DC26BE">
              <w:rPr>
                <w:rFonts w:ascii="Sylfaen" w:hAnsi="Sylfaen"/>
                <w:sz w:val="20"/>
                <w:szCs w:val="24"/>
              </w:rPr>
              <w:t>(P.SS.04.ACT.002)</w:t>
            </w:r>
          </w:p>
        </w:tc>
      </w:tr>
    </w:tbl>
    <w:p w14:paraId="3E889154" w14:textId="77777777" w:rsidR="002E7C36" w:rsidRDefault="002E7C36">
      <w:pPr>
        <w:spacing w:after="160" w:line="360" w:lineRule="auto"/>
        <w:rPr>
          <w:rFonts w:ascii="Sylfaen" w:hAnsi="Sylfaen" w:cs="Sylfaen"/>
        </w:rPr>
      </w:pPr>
    </w:p>
    <w:p w14:paraId="183C0980"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2։</w:t>
      </w:r>
      <w:r w:rsidRPr="00DC26BE">
        <w:rPr>
          <w:rFonts w:ascii="Sylfaen" w:hAnsi="Sylfaen"/>
          <w:sz w:val="24"/>
          <w:szCs w:val="24"/>
        </w:rPr>
        <w:t xml:space="preserve"> Տեղեկատվական փոխգործակցության կառուցվածքը</w:t>
      </w:r>
    </w:p>
    <w:p w14:paraId="52454000"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7</w:t>
      </w:r>
      <w:r w:rsidR="001A558B" w:rsidRPr="001A558B">
        <w:rPr>
          <w:rFonts w:ascii="Sylfaen" w:hAnsi="Sylfaen"/>
          <w:sz w:val="24"/>
          <w:szCs w:val="24"/>
          <w:shd w:val="clear" w:color="auto" w:fill="FFFFFF"/>
        </w:rPr>
        <w:t>.</w:t>
      </w:r>
      <w:r w:rsidR="001A558B" w:rsidRPr="001A558B">
        <w:rPr>
          <w:rFonts w:ascii="Sylfaen" w:hAnsi="Sylfaen"/>
          <w:sz w:val="24"/>
          <w:szCs w:val="24"/>
          <w:shd w:val="clear" w:color="auto" w:fill="FFFFFF"/>
        </w:rPr>
        <w:tab/>
      </w:r>
      <w:r w:rsidRPr="00DC26BE">
        <w:rPr>
          <w:rFonts w:ascii="Sylfaen" w:hAnsi="Sylfaen"/>
          <w:sz w:val="24"/>
          <w:szCs w:val="24"/>
        </w:rPr>
        <w:t>Ընդհանուր գործընթացի շրջանակներում տեղեկատվական փոխգործակցությունն իրականացվում է լիազորված մարմինների միջ</w:t>
      </w:r>
      <w:r w:rsidR="008D0DD6">
        <w:rPr>
          <w:rFonts w:ascii="Sylfaen" w:hAnsi="Sylfaen"/>
          <w:sz w:val="24"/>
          <w:szCs w:val="24"/>
        </w:rPr>
        <w:t>եւ</w:t>
      </w:r>
      <w:r w:rsidRPr="00DC26BE">
        <w:rPr>
          <w:rFonts w:ascii="Sylfaen" w:hAnsi="Sylfaen"/>
          <w:sz w:val="24"/>
          <w:szCs w:val="24"/>
        </w:rPr>
        <w:t xml:space="preserve"> </w:t>
      </w:r>
      <w:r w:rsidR="008D0DD6">
        <w:rPr>
          <w:rFonts w:ascii="Sylfaen" w:hAnsi="Sylfaen"/>
          <w:sz w:val="24"/>
          <w:szCs w:val="24"/>
        </w:rPr>
        <w:t>եւ</w:t>
      </w:r>
      <w:r w:rsidRPr="00DC26BE">
        <w:rPr>
          <w:rFonts w:ascii="Sylfaen" w:hAnsi="Sylfaen"/>
          <w:sz w:val="24"/>
          <w:szCs w:val="24"/>
        </w:rPr>
        <w:t xml:space="preserve"> երրորդ երկրների ձեռնարկությունների ռեեստրի մեջ ներառված ձեռնարկության կարգավիճակի փոփոխման մասին ծանուցելու ընթացակարգին համապատասխան։</w:t>
      </w:r>
    </w:p>
    <w:p w14:paraId="45B52B4C"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Լիազորված մարմինների միջ</w:t>
      </w:r>
      <w:r w:rsidR="008D0DD6">
        <w:rPr>
          <w:rFonts w:ascii="Sylfaen" w:hAnsi="Sylfaen"/>
          <w:sz w:val="24"/>
          <w:szCs w:val="24"/>
        </w:rPr>
        <w:t>եւ</w:t>
      </w:r>
      <w:r w:rsidRPr="00DC26BE">
        <w:rPr>
          <w:rFonts w:ascii="Sylfaen" w:hAnsi="Sylfaen"/>
          <w:sz w:val="24"/>
          <w:szCs w:val="24"/>
        </w:rPr>
        <w:t xml:space="preserve"> տեղեկատվական փոխգործակցության կառուցվածքը ներկայացված է 1-ին նկարում։</w:t>
      </w:r>
    </w:p>
    <w:p w14:paraId="524AE0A5" w14:textId="77777777" w:rsidR="002E7C36" w:rsidRDefault="00E807FA">
      <w:pPr>
        <w:spacing w:after="160" w:line="360" w:lineRule="auto"/>
        <w:jc w:val="center"/>
        <w:rPr>
          <w:rFonts w:ascii="Sylfaen" w:hAnsi="Sylfaen" w:cs="Sylfaen"/>
        </w:rPr>
      </w:pPr>
      <w:r>
        <w:rPr>
          <w:rFonts w:ascii="Sylfaen" w:hAnsi="Sylfaen" w:cs="Sylfaen"/>
          <w:noProof/>
          <w:lang w:val="en-US" w:eastAsia="en-US" w:bidi="ar-SA"/>
        </w:rPr>
        <w:pict w14:anchorId="356CD19C">
          <v:group id="_x0000_s1567" style="position:absolute;left:0;text-align:left;margin-left:14.85pt;margin-top:67.85pt;width:421.25pt;height:68.25pt;z-index:377718537" coordorigin="1715,2775" coordsize="8425,1365">
            <v:rect id="_x0000_s1491" style="position:absolute;left:1715;top:3060;width:1375;height:585" stroked="f">
              <v:textbox style="mso-next-textbox:#_x0000_s1491" inset="0,0,0,0">
                <w:txbxContent>
                  <w:p w14:paraId="767DE082" w14:textId="77777777" w:rsidR="002E7C36" w:rsidRPr="001A558B" w:rsidRDefault="002E7C36" w:rsidP="006914A0">
                    <w:pPr>
                      <w:jc w:val="center"/>
                      <w:rPr>
                        <w:sz w:val="22"/>
                      </w:rPr>
                    </w:pPr>
                    <w:r w:rsidRPr="001A558B">
                      <w:rPr>
                        <w:rFonts w:ascii="Sylfaen" w:hAnsi="Sylfaen"/>
                        <w:color w:val="262625"/>
                        <w:sz w:val="14"/>
                      </w:rPr>
                      <w:t>Տեղեկություններին տիրապետողը</w:t>
                    </w:r>
                  </w:p>
                </w:txbxContent>
              </v:textbox>
            </v:rect>
            <v:rect id="_x0000_s1492" style="position:absolute;left:3545;top:2775;width:4870;height:1365" stroked="f">
              <v:textbox style="mso-next-textbox:#_x0000_s1492" inset="0,0,0,0">
                <w:txbxContent>
                  <w:p w14:paraId="5B366C9D" w14:textId="77777777" w:rsidR="002E7C36" w:rsidRPr="003D649C" w:rsidRDefault="002E7C36" w:rsidP="006914A0">
                    <w:pPr>
                      <w:jc w:val="center"/>
                    </w:pPr>
                    <w:r>
                      <w:rPr>
                        <w:rFonts w:ascii="Sylfaen" w:hAnsi="Sylfaen"/>
                        <w:color w:val="262625"/>
                        <w:sz w:val="16"/>
                      </w:rPr>
                      <w:t xml:space="preserve">Տեղեկատվական փոխգործակցությունը՝ երրորդ երկրների ձեռնարկությունների ռեեստրի մեջ ներառված ձեռնարկության կարգավիճակի փոփոխման մասին լիազորված մարմիններին ծանուցելիս (P.SS.04.BCV.003) </w:t>
                    </w:r>
                  </w:p>
                </w:txbxContent>
              </v:textbox>
            </v:rect>
            <v:rect id="_x0000_s1493" style="position:absolute;left:8688;top:3135;width:1452;height:510" stroked="f">
              <v:textbox style="mso-next-textbox:#_x0000_s1493" inset="0,0,0,0">
                <w:txbxContent>
                  <w:p w14:paraId="3C333986" w14:textId="77777777" w:rsidR="002E7C36" w:rsidRDefault="002E7C36" w:rsidP="006914A0">
                    <w:pPr>
                      <w:jc w:val="center"/>
                    </w:pPr>
                    <w:r>
                      <w:rPr>
                        <w:rFonts w:ascii="Sylfaen" w:hAnsi="Sylfaen"/>
                        <w:color w:val="262625"/>
                        <w:sz w:val="16"/>
                      </w:rPr>
                      <w:t>Տեղեկություններ սպառողը</w:t>
                    </w:r>
                  </w:p>
                </w:txbxContent>
              </v:textbox>
            </v:rect>
          </v:group>
        </w:pict>
      </w:r>
      <w:r w:rsidR="002E7C36">
        <w:rPr>
          <w:rFonts w:ascii="Sylfaen" w:hAnsi="Sylfaen" w:cs="Sylfaen"/>
          <w:noProof/>
          <w:lang w:val="en-US" w:eastAsia="en-US" w:bidi="ar-SA"/>
        </w:rPr>
        <w:drawing>
          <wp:inline distT="0" distB="0" distL="0" distR="0" wp14:anchorId="2AB22B8F" wp14:editId="103DD748">
            <wp:extent cx="5620385" cy="1767840"/>
            <wp:effectExtent l="0" t="0" r="0" b="0"/>
            <wp:docPr id="49" name="Picut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9" cstate="print"/>
                    <a:stretch/>
                  </pic:blipFill>
                  <pic:spPr>
                    <a:xfrm>
                      <a:off x="0" y="0"/>
                      <a:ext cx="5620385" cy="1767840"/>
                    </a:xfrm>
                    <a:prstGeom prst="rect">
                      <a:avLst/>
                    </a:prstGeom>
                  </pic:spPr>
                </pic:pic>
              </a:graphicData>
            </a:graphic>
          </wp:inline>
        </w:drawing>
      </w:r>
    </w:p>
    <w:p w14:paraId="1D98F236" w14:textId="77777777" w:rsidR="002E7C36" w:rsidRDefault="00DC26BE">
      <w:pPr>
        <w:pStyle w:val="Bodytext40"/>
        <w:spacing w:after="160" w:line="360" w:lineRule="auto"/>
        <w:rPr>
          <w:rFonts w:ascii="Sylfaen" w:hAnsi="Sylfaen" w:cs="Sylfaen"/>
          <w:sz w:val="20"/>
        </w:rPr>
      </w:pPr>
      <w:r w:rsidRPr="00DC26BE">
        <w:rPr>
          <w:rFonts w:ascii="Sylfaen" w:hAnsi="Sylfaen"/>
          <w:sz w:val="20"/>
        </w:rPr>
        <w:t>Նկ. 1. Լիազորված մարմինների միջ</w:t>
      </w:r>
      <w:r w:rsidR="008D0DD6" w:rsidRPr="001A558B">
        <w:rPr>
          <w:rFonts w:ascii="Sylfaen" w:hAnsi="Sylfaen"/>
          <w:sz w:val="20"/>
        </w:rPr>
        <w:t>եւ</w:t>
      </w:r>
      <w:r w:rsidRPr="00DC26BE">
        <w:rPr>
          <w:rFonts w:ascii="Sylfaen" w:hAnsi="Sylfaen"/>
          <w:sz w:val="20"/>
        </w:rPr>
        <w:t xml:space="preserve"> տեղեկատվական փոխգործակցության կառուցվածքը</w:t>
      </w:r>
    </w:p>
    <w:p w14:paraId="0F90B40C" w14:textId="77777777" w:rsidR="001A558B" w:rsidRPr="002E7C36" w:rsidRDefault="001A558B" w:rsidP="008D0DD6">
      <w:pPr>
        <w:pStyle w:val="BodyText2"/>
        <w:spacing w:after="160"/>
        <w:ind w:firstLine="720"/>
        <w:jc w:val="both"/>
        <w:rPr>
          <w:rFonts w:ascii="Sylfaen" w:hAnsi="Sylfaen"/>
          <w:sz w:val="24"/>
          <w:szCs w:val="24"/>
        </w:rPr>
      </w:pPr>
    </w:p>
    <w:p w14:paraId="3D57ED34"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8</w:t>
      </w:r>
      <w:r w:rsidR="001A558B" w:rsidRPr="002E7C36">
        <w:rPr>
          <w:rFonts w:ascii="Sylfaen" w:hAnsi="Sylfaen"/>
          <w:sz w:val="24"/>
          <w:szCs w:val="24"/>
        </w:rPr>
        <w:t>.</w:t>
      </w:r>
      <w:r w:rsidR="001A558B" w:rsidRPr="002E7C36">
        <w:rPr>
          <w:rFonts w:ascii="Sylfaen" w:hAnsi="Sylfaen"/>
          <w:sz w:val="24"/>
          <w:szCs w:val="24"/>
        </w:rPr>
        <w:tab/>
      </w:r>
      <w:r w:rsidRPr="00DC26BE">
        <w:rPr>
          <w:rFonts w:ascii="Sylfaen" w:hAnsi="Sylfaen"/>
          <w:sz w:val="24"/>
          <w:szCs w:val="24"/>
        </w:rPr>
        <w:t>Լիազորված մարմինների միջ</w:t>
      </w:r>
      <w:r w:rsidR="008D0DD6">
        <w:rPr>
          <w:rFonts w:ascii="Sylfaen" w:hAnsi="Sylfaen"/>
          <w:sz w:val="24"/>
          <w:szCs w:val="24"/>
        </w:rPr>
        <w:t>եւ</w:t>
      </w:r>
      <w:r w:rsidRPr="00DC26BE">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7133AA3F"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9</w:t>
      </w:r>
      <w:r w:rsidR="001A558B" w:rsidRPr="001A558B">
        <w:rPr>
          <w:rFonts w:ascii="Sylfaen" w:hAnsi="Sylfaen"/>
          <w:sz w:val="24"/>
          <w:szCs w:val="24"/>
        </w:rPr>
        <w:t>.</w:t>
      </w:r>
      <w:r w:rsidR="001A558B" w:rsidRPr="001A558B">
        <w:rPr>
          <w:rFonts w:ascii="Sylfaen" w:hAnsi="Sylfaen"/>
          <w:sz w:val="24"/>
          <w:szCs w:val="24"/>
        </w:rPr>
        <w:tab/>
      </w:r>
      <w:r w:rsidRPr="00DC26BE">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յուրաքանչյուրը հաղորդագրությունների փոխանակում է ընդհանուր գործընթացի մասնակիցների միջ</w:t>
      </w:r>
      <w:r w:rsidR="008D0DD6">
        <w:rPr>
          <w:rFonts w:ascii="Sylfaen" w:hAnsi="Sylfaen"/>
          <w:sz w:val="24"/>
          <w:szCs w:val="24"/>
        </w:rPr>
        <w:t>եւ</w:t>
      </w:r>
      <w:r w:rsidRPr="00DC26BE">
        <w:rPr>
          <w:rFonts w:ascii="Sylfaen" w:hAnsi="Sylfaen"/>
          <w:sz w:val="24"/>
          <w:szCs w:val="24"/>
        </w:rPr>
        <w:t xml:space="preserve">՝ ընդհանուր գործընթացի տեղեկատվական օբյեկտի վիճակների համաժամանակեցման նպատակով։ Յուրաքանչյուր տեղեկատվական փոխգործակցության համար սահմանված են ընդհանուր գործընթացի գործառնությունների </w:t>
      </w:r>
      <w:r w:rsidR="008D0DD6">
        <w:rPr>
          <w:rFonts w:ascii="Sylfaen" w:hAnsi="Sylfaen"/>
          <w:sz w:val="24"/>
          <w:szCs w:val="24"/>
        </w:rPr>
        <w:t>եւ</w:t>
      </w:r>
      <w:r w:rsidRPr="00DC26BE">
        <w:rPr>
          <w:rFonts w:ascii="Sylfaen" w:hAnsi="Sylfaen"/>
          <w:sz w:val="24"/>
          <w:szCs w:val="24"/>
        </w:rPr>
        <w:t xml:space="preserve"> այդ գործառնություններին համապատասխանող տրանզակցիաների միջ</w:t>
      </w:r>
      <w:r w:rsidR="008D0DD6">
        <w:rPr>
          <w:rFonts w:ascii="Sylfaen" w:hAnsi="Sylfaen"/>
          <w:sz w:val="24"/>
          <w:szCs w:val="24"/>
        </w:rPr>
        <w:t>եւ</w:t>
      </w:r>
      <w:r w:rsidRPr="00DC26BE">
        <w:rPr>
          <w:rFonts w:ascii="Sylfaen" w:hAnsi="Sylfaen"/>
          <w:sz w:val="24"/>
          <w:szCs w:val="24"/>
        </w:rPr>
        <w:t xml:space="preserve"> փոխադարձ կապերը:</w:t>
      </w:r>
    </w:p>
    <w:p w14:paraId="6617223A"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10.</w:t>
      </w:r>
      <w:r w:rsidR="001A558B" w:rsidRPr="002E7C36">
        <w:rPr>
          <w:rFonts w:ascii="Sylfaen" w:hAnsi="Sylfaen"/>
          <w:sz w:val="24"/>
          <w:szCs w:val="24"/>
        </w:rPr>
        <w:tab/>
      </w:r>
      <w:r w:rsidRPr="00DC26BE">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8D0DD6">
        <w:rPr>
          <w:rFonts w:ascii="Sylfaen" w:hAnsi="Sylfaen"/>
          <w:sz w:val="24"/>
          <w:szCs w:val="24"/>
        </w:rPr>
        <w:t>եւ</w:t>
      </w:r>
      <w:r w:rsidRPr="00DC26BE">
        <w:rPr>
          <w:rFonts w:ascii="Sylfaen" w:hAnsi="Sylfaen"/>
          <w:sz w:val="24"/>
          <w:szCs w:val="24"/>
        </w:rPr>
        <w:t>անմուշից։ Ներկայացվող տեղեկությունների ձ</w:t>
      </w:r>
      <w:r w:rsidR="008D0DD6">
        <w:rPr>
          <w:rFonts w:ascii="Sylfaen" w:hAnsi="Sylfaen"/>
          <w:sz w:val="24"/>
          <w:szCs w:val="24"/>
        </w:rPr>
        <w:t>եւ</w:t>
      </w:r>
      <w:r w:rsidRPr="00DC26BE">
        <w:rPr>
          <w:rFonts w:ascii="Sylfaen" w:hAnsi="Sylfaen"/>
          <w:sz w:val="24"/>
          <w:szCs w:val="24"/>
        </w:rPr>
        <w:t xml:space="preserve">աչափը </w:t>
      </w:r>
      <w:r w:rsidR="008D0DD6">
        <w:rPr>
          <w:rFonts w:ascii="Sylfaen" w:hAnsi="Sylfaen"/>
          <w:sz w:val="24"/>
          <w:szCs w:val="24"/>
        </w:rPr>
        <w:t>եւ</w:t>
      </w:r>
      <w:r w:rsidRPr="00DC26BE">
        <w:rPr>
          <w:rFonts w:ascii="Sylfaen" w:hAnsi="Sylfaen"/>
          <w:sz w:val="24"/>
          <w:szCs w:val="24"/>
        </w:rPr>
        <w:t xml:space="preserve"> կառուցվածքը պետք է համապատասխանեն Եվրասիական տնտեսական հանձնաժողովի կոլեգիայի 2021 թվականի օգոստոսի 17-ի թիվ 104 որոշմամբ հաստատված՝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պահպանումն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 xml:space="preserve">ավորում, վարում ու օգտագործում» ընդհանուր գործընթացն Միության ինտեգրված տեղեկատվական համակարգի միջոցներով իրագործման համար օգտագործվող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աչափերի ու կառուցվածքների</w:t>
      </w:r>
      <w:r w:rsidR="008D0DD6">
        <w:rPr>
          <w:rFonts w:ascii="Sylfaen" w:hAnsi="Sylfaen"/>
          <w:sz w:val="24"/>
          <w:szCs w:val="24"/>
        </w:rPr>
        <w:t xml:space="preserve"> </w:t>
      </w:r>
      <w:r w:rsidRPr="00DC26BE">
        <w:rPr>
          <w:rFonts w:ascii="Sylfaen" w:hAnsi="Sylfaen"/>
          <w:sz w:val="24"/>
          <w:szCs w:val="24"/>
        </w:rPr>
        <w:t xml:space="preserve">նկարագրությանը (այսուհետ՝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աչափերի ու կառուցվածքների նկարագրություն)։</w:t>
      </w:r>
    </w:p>
    <w:p w14:paraId="20890847"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11.</w:t>
      </w:r>
      <w:r w:rsidR="001A558B" w:rsidRPr="001A558B">
        <w:rPr>
          <w:rFonts w:ascii="Sylfaen" w:hAnsi="Sylfaen"/>
          <w:sz w:val="24"/>
          <w:szCs w:val="24"/>
        </w:rPr>
        <w:tab/>
      </w:r>
      <w:r w:rsidRPr="00DC26BE">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դա սահմանված է սույն կանոնակարգով։</w:t>
      </w:r>
    </w:p>
    <w:p w14:paraId="440F5346" w14:textId="77777777" w:rsidR="002E7C36" w:rsidRDefault="002E7C36">
      <w:pPr>
        <w:pStyle w:val="BodyText2"/>
        <w:spacing w:after="160"/>
        <w:ind w:firstLine="700"/>
        <w:jc w:val="both"/>
        <w:rPr>
          <w:rFonts w:ascii="Sylfaen" w:hAnsi="Sylfaen" w:cs="Sylfaen"/>
          <w:sz w:val="24"/>
          <w:szCs w:val="24"/>
        </w:rPr>
      </w:pPr>
    </w:p>
    <w:p w14:paraId="1AFA8936" w14:textId="77777777" w:rsidR="002E7C36" w:rsidRPr="002E7C36" w:rsidRDefault="00DC26BE">
      <w:pPr>
        <w:pStyle w:val="BodyText2"/>
        <w:spacing w:after="160"/>
        <w:ind w:firstLine="0"/>
        <w:jc w:val="center"/>
        <w:rPr>
          <w:rFonts w:ascii="Sylfaen" w:hAnsi="Sylfaen"/>
          <w:sz w:val="24"/>
          <w:szCs w:val="24"/>
        </w:rPr>
      </w:pPr>
      <w:r w:rsidRPr="00DC26BE">
        <w:rPr>
          <w:rFonts w:ascii="Sylfaen" w:hAnsi="Sylfaen"/>
          <w:sz w:val="24"/>
          <w:szCs w:val="24"/>
          <w:shd w:val="clear" w:color="auto" w:fill="FFFFFF"/>
        </w:rPr>
        <w:t>V.</w:t>
      </w:r>
      <w:r w:rsidRPr="00DC26BE">
        <w:rPr>
          <w:rFonts w:ascii="Sylfaen" w:hAnsi="Sylfaen"/>
          <w:sz w:val="24"/>
          <w:szCs w:val="24"/>
        </w:rPr>
        <w:t xml:space="preserve"> Տեղեկատվական փոխգործակցությունն ընթացակարգերի խմբերի շրջանակներում</w:t>
      </w:r>
    </w:p>
    <w:p w14:paraId="186E9BDC" w14:textId="77777777" w:rsidR="001A558B" w:rsidRPr="002E7C36" w:rsidRDefault="001A558B" w:rsidP="001A558B">
      <w:pPr>
        <w:pStyle w:val="BodyText2"/>
        <w:spacing w:after="160"/>
        <w:ind w:firstLine="0"/>
        <w:jc w:val="center"/>
        <w:rPr>
          <w:rFonts w:ascii="Sylfaen" w:hAnsi="Sylfaen" w:cs="Sylfaen"/>
          <w:sz w:val="24"/>
          <w:szCs w:val="24"/>
        </w:rPr>
      </w:pPr>
    </w:p>
    <w:p w14:paraId="665E0616"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1. Տեղեկատվական փոխգործակցությունը՝ երրորդ երկրների ձեռնարկությունների ռեեստրի մեջ ներառված ձեռնարկության կարգավիճակի փոփոխման մասին լիազորված մարմիններին ծանուցելիս</w:t>
      </w:r>
    </w:p>
    <w:p w14:paraId="401C588D"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12.</w:t>
      </w:r>
      <w:r w:rsidR="001A558B" w:rsidRPr="001A558B">
        <w:rPr>
          <w:rFonts w:ascii="Sylfaen" w:hAnsi="Sylfaen"/>
          <w:sz w:val="24"/>
          <w:szCs w:val="24"/>
        </w:rPr>
        <w:tab/>
      </w:r>
      <w:r w:rsidRPr="00DC26BE">
        <w:rPr>
          <w:rFonts w:ascii="Sylfaen" w:hAnsi="Sylfaen"/>
          <w:sz w:val="24"/>
          <w:szCs w:val="24"/>
        </w:rPr>
        <w:t xml:space="preserve">Երրորդ երկրների ձեռնարկությունների ռեեստրի մեջ ներառված ձեռնարկության կարգավիճակի փոփոխման մասին լիազորված մարմիններին ծանուցելիս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8D0DD6">
        <w:rPr>
          <w:rFonts w:ascii="Sylfaen" w:hAnsi="Sylfaen"/>
          <w:sz w:val="24"/>
          <w:szCs w:val="24"/>
        </w:rPr>
        <w:t>եւ</w:t>
      </w:r>
      <w:r w:rsidRPr="00DC26BE">
        <w:rPr>
          <w:rFonts w:ascii="Sylfaen" w:hAnsi="Sylfaen"/>
          <w:sz w:val="24"/>
          <w:szCs w:val="24"/>
        </w:rPr>
        <w:t xml:space="preserve"> վերջնական վիճակների ու ընդհանուր գործընթացի տրանզակցիաների միջ</w:t>
      </w:r>
      <w:r w:rsidR="008D0DD6">
        <w:rPr>
          <w:rFonts w:ascii="Sylfaen" w:hAnsi="Sylfaen"/>
          <w:sz w:val="24"/>
          <w:szCs w:val="24"/>
        </w:rPr>
        <w:t>եւ</w:t>
      </w:r>
      <w:r w:rsidRPr="00DC26BE">
        <w:rPr>
          <w:rFonts w:ascii="Sylfaen" w:hAnsi="Sylfaen"/>
          <w:sz w:val="24"/>
          <w:szCs w:val="24"/>
        </w:rPr>
        <w:t xml:space="preserve"> կապը։</w:t>
      </w:r>
    </w:p>
    <w:p w14:paraId="1A7DFBE8" w14:textId="77777777" w:rsidR="002E7C36" w:rsidRDefault="00E807FA">
      <w:pPr>
        <w:spacing w:after="160" w:line="360" w:lineRule="auto"/>
        <w:jc w:val="center"/>
        <w:rPr>
          <w:rFonts w:ascii="Sylfaen" w:hAnsi="Sylfaen" w:cs="Sylfaen"/>
        </w:rPr>
      </w:pPr>
      <w:r>
        <w:rPr>
          <w:rFonts w:ascii="Sylfaen" w:hAnsi="Sylfaen" w:cs="Sylfaen"/>
          <w:noProof/>
        </w:rPr>
        <w:pict w14:anchorId="2F789FD4">
          <v:group id="_x0000_s1494" style="position:absolute;left:0;text-align:left;margin-left:26.75pt;margin-top:8.8pt;width:369.6pt;height:120pt;z-index:377727753" coordorigin="1953,4995" coordsize="7392,2400">
            <v:rect id="_x0000_s1495" style="position:absolute;left:2178;top:4995;width:1827;height:555" stroked="f">
              <v:textbox style="mso-next-textbox:#_x0000_s1495" inset="0,0,0,0">
                <w:txbxContent>
                  <w:p w14:paraId="73EEEB8C" w14:textId="77777777" w:rsidR="002E7C36" w:rsidRPr="001A558B" w:rsidRDefault="002E7C36" w:rsidP="001A558B">
                    <w:pPr>
                      <w:jc w:val="center"/>
                      <w:rPr>
                        <w:sz w:val="22"/>
                      </w:rPr>
                    </w:pPr>
                    <w:r>
                      <w:rPr>
                        <w:rFonts w:ascii="Sylfaen" w:hAnsi="Sylfaen"/>
                        <w:color w:val="262625"/>
                        <w:sz w:val="16"/>
                      </w:rPr>
                      <w:t xml:space="preserve">: </w:t>
                    </w:r>
                    <w:r w:rsidRPr="001A558B">
                      <w:rPr>
                        <w:rFonts w:ascii="Sylfaen" w:hAnsi="Sylfaen"/>
                        <w:color w:val="262625"/>
                        <w:sz w:val="14"/>
                      </w:rPr>
                      <w:t>Տեղեկություններին տիրապետողը</w:t>
                    </w:r>
                  </w:p>
                </w:txbxContent>
              </v:textbox>
            </v:rect>
            <v:rect id="_x0000_s1496" style="position:absolute;left:7293;top:4995;width:2052;height:555" stroked="f">
              <v:textbox style="mso-next-textbox:#_x0000_s1496" inset="0,0,0,0">
                <w:txbxContent>
                  <w:p w14:paraId="4123851C" w14:textId="77777777" w:rsidR="002E7C36" w:rsidRPr="001A558B" w:rsidRDefault="002E7C36" w:rsidP="001A558B">
                    <w:pPr>
                      <w:jc w:val="center"/>
                      <w:rPr>
                        <w:sz w:val="22"/>
                      </w:rPr>
                    </w:pPr>
                    <w:r w:rsidRPr="001A558B">
                      <w:rPr>
                        <w:rFonts w:ascii="Sylfaen" w:hAnsi="Sylfaen"/>
                        <w:color w:val="262625"/>
                        <w:sz w:val="14"/>
                      </w:rPr>
                      <w:t>Տեղեկությունները սպառողը</w:t>
                    </w:r>
                  </w:p>
                </w:txbxContent>
              </v:textbox>
            </v:rect>
            <v:rect id="_x0000_s1497" style="position:absolute;left:1953;top:6255;width:5772;height:315" stroked="f">
              <v:textbox style="mso-next-textbox:#_x0000_s1497" inset="0,0,0,0">
                <w:txbxContent>
                  <w:p w14:paraId="0EC248CB" w14:textId="77777777" w:rsidR="002E7C36" w:rsidRDefault="002E7C36" w:rsidP="006914A0">
                    <w:r>
                      <w:rPr>
                        <w:rFonts w:ascii="Sylfaen" w:hAnsi="Sylfaen"/>
                        <w:color w:val="262625"/>
                        <w:sz w:val="16"/>
                      </w:rPr>
                      <w:t>[լիազորված մարմնի կողմից փոփոխվել է ձեռնարկության կարգավիճակը]</w:t>
                    </w:r>
                  </w:p>
                </w:txbxContent>
              </v:textbox>
            </v:rect>
            <v:rect id="_x0000_s1498" style="position:absolute;left:3093;top:6840;width:4962;height:555" stroked="f">
              <v:textbox style="mso-next-textbox:#_x0000_s1498" inset="0,0,0,0">
                <w:txbxContent>
                  <w:p w14:paraId="2092EA48" w14:textId="77777777" w:rsidR="002E7C36" w:rsidRPr="003D649C" w:rsidRDefault="002E7C36" w:rsidP="006914A0">
                    <w:r>
                      <w:rPr>
                        <w:rFonts w:ascii="Sylfaen" w:hAnsi="Sylfaen"/>
                        <w:color w:val="262625"/>
                        <w:sz w:val="16"/>
                      </w:rPr>
                      <w:t>Ձեռնարկության կարգավիճակի փոփոխման մասին ծանուցում (RSS.04.TRN.007)</w:t>
                    </w:r>
                  </w:p>
                </w:txbxContent>
              </v:textbox>
            </v:rect>
          </v:group>
        </w:pict>
      </w:r>
      <w:r w:rsidR="002E7C36">
        <w:rPr>
          <w:rFonts w:ascii="Sylfaen" w:hAnsi="Sylfaen" w:cs="Sylfaen"/>
          <w:noProof/>
          <w:lang w:val="en-US" w:eastAsia="en-US" w:bidi="ar-SA"/>
        </w:rPr>
        <w:drawing>
          <wp:inline distT="0" distB="0" distL="0" distR="0" wp14:anchorId="4198441C" wp14:editId="0979B394">
            <wp:extent cx="5212080" cy="2206625"/>
            <wp:effectExtent l="0" t="0" r="0" b="0"/>
            <wp:docPr id="50" name="Picut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0" cstate="print"/>
                    <a:stretch/>
                  </pic:blipFill>
                  <pic:spPr>
                    <a:xfrm>
                      <a:off x="0" y="0"/>
                      <a:ext cx="5212080" cy="2206625"/>
                    </a:xfrm>
                    <a:prstGeom prst="rect">
                      <a:avLst/>
                    </a:prstGeom>
                  </pic:spPr>
                </pic:pic>
              </a:graphicData>
            </a:graphic>
          </wp:inline>
        </w:drawing>
      </w:r>
    </w:p>
    <w:p w14:paraId="6E35AF39" w14:textId="77777777" w:rsidR="002E7C36" w:rsidRDefault="00DC26BE">
      <w:pPr>
        <w:pStyle w:val="Picturecaption0"/>
        <w:spacing w:after="160" w:line="360" w:lineRule="auto"/>
        <w:rPr>
          <w:rFonts w:ascii="Sylfaen" w:hAnsi="Sylfaen" w:cs="Sylfaen"/>
          <w:sz w:val="20"/>
        </w:rPr>
      </w:pPr>
      <w:r w:rsidRPr="00DC26BE">
        <w:rPr>
          <w:rFonts w:ascii="Sylfaen" w:hAnsi="Sylfaen"/>
          <w:sz w:val="20"/>
        </w:rPr>
        <w:t xml:space="preserve">Նկ. 2. Ընդհանուր գործընթացի տրանզակցիաների կատարման սխեման՝ երրորդ երկրների ձեռնարկությունների ռեեստրի մեջ ներառված ձեռնարկության կարգավիճակի փոփոխման մասին լիազորված մարմիններին ծանուցելիս </w:t>
      </w:r>
    </w:p>
    <w:p w14:paraId="1C900389" w14:textId="77777777" w:rsidR="002E7C36" w:rsidRDefault="002E7C36" w:rsidP="008D0DD6">
      <w:pPr>
        <w:pStyle w:val="Picturecaption0"/>
        <w:spacing w:after="160" w:line="360" w:lineRule="auto"/>
        <w:rPr>
          <w:rFonts w:ascii="Sylfaen" w:hAnsi="Sylfaen" w:cs="Sylfaen"/>
          <w:lang w:val="en-US"/>
        </w:rPr>
      </w:pPr>
    </w:p>
    <w:p w14:paraId="5BE472EA" w14:textId="77777777" w:rsidR="00A749F9" w:rsidRPr="00A749F9" w:rsidRDefault="00A749F9" w:rsidP="008D0DD6">
      <w:pPr>
        <w:pStyle w:val="Picturecaption0"/>
        <w:spacing w:after="160" w:line="360" w:lineRule="auto"/>
        <w:rPr>
          <w:rFonts w:ascii="Sylfaen" w:hAnsi="Sylfaen" w:cs="Sylfaen"/>
          <w:lang w:val="en-US"/>
        </w:rPr>
        <w:sectPr w:rsidR="00A749F9" w:rsidRPr="00A749F9" w:rsidSect="00530BFC">
          <w:pgSz w:w="11900" w:h="16840" w:code="9"/>
          <w:pgMar w:top="1418" w:right="1418" w:bottom="1418" w:left="1418" w:header="0" w:footer="799" w:gutter="0"/>
          <w:pgNumType w:start="1"/>
          <w:cols w:space="720"/>
          <w:noEndnote/>
          <w:titlePg/>
          <w:docGrid w:linePitch="360"/>
        </w:sectPr>
      </w:pPr>
    </w:p>
    <w:p w14:paraId="6619542C"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2</w:t>
      </w:r>
    </w:p>
    <w:p w14:paraId="74BEFBAA"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Ընդհանուր գործընթացի տրանզակցիաների ցանկը՝ երրորդ երկրների ձեռնարկությունների ռեեստրի մեջ ներառված ձեռնարկության կարգավիճակի փոփոխման մասին լիազորված մարմիններին ծանուցելիս </w:t>
      </w:r>
    </w:p>
    <w:tbl>
      <w:tblPr>
        <w:tblOverlap w:val="never"/>
        <w:tblW w:w="14983" w:type="dxa"/>
        <w:jc w:val="center"/>
        <w:tblLayout w:type="fixed"/>
        <w:tblCellMar>
          <w:left w:w="10" w:type="dxa"/>
          <w:right w:w="10" w:type="dxa"/>
        </w:tblCellMar>
        <w:tblLook w:val="0000" w:firstRow="0" w:lastRow="0" w:firstColumn="0" w:lastColumn="0" w:noHBand="0" w:noVBand="0"/>
      </w:tblPr>
      <w:tblGrid>
        <w:gridCol w:w="894"/>
        <w:gridCol w:w="2818"/>
        <w:gridCol w:w="2813"/>
        <w:gridCol w:w="2813"/>
        <w:gridCol w:w="2818"/>
        <w:gridCol w:w="2827"/>
      </w:tblGrid>
      <w:tr w:rsidR="006914A0" w:rsidRPr="001A558B" w14:paraId="6EBD24B7" w14:textId="77777777" w:rsidTr="001A558B">
        <w:trPr>
          <w:jc w:val="center"/>
        </w:trPr>
        <w:tc>
          <w:tcPr>
            <w:tcW w:w="894" w:type="dxa"/>
            <w:tcBorders>
              <w:top w:val="single" w:sz="4" w:space="0" w:color="auto"/>
              <w:left w:val="single" w:sz="4" w:space="0" w:color="auto"/>
            </w:tcBorders>
            <w:shd w:val="clear" w:color="auto" w:fill="FFFFFF"/>
            <w:vAlign w:val="center"/>
          </w:tcPr>
          <w:p w14:paraId="5DC9A73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818" w:type="dxa"/>
            <w:tcBorders>
              <w:top w:val="single" w:sz="4" w:space="0" w:color="auto"/>
              <w:left w:val="single" w:sz="4" w:space="0" w:color="auto"/>
            </w:tcBorders>
            <w:shd w:val="clear" w:color="auto" w:fill="FFFFFF"/>
            <w:vAlign w:val="center"/>
          </w:tcPr>
          <w:p w14:paraId="1C219A04"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Նախաձեռնողի կողմից կատարվող գործառնությունը</w:t>
            </w:r>
          </w:p>
        </w:tc>
        <w:tc>
          <w:tcPr>
            <w:tcW w:w="2813" w:type="dxa"/>
            <w:tcBorders>
              <w:top w:val="single" w:sz="4" w:space="0" w:color="auto"/>
              <w:left w:val="single" w:sz="4" w:space="0" w:color="auto"/>
            </w:tcBorders>
            <w:shd w:val="clear" w:color="auto" w:fill="FFFFFF"/>
            <w:vAlign w:val="bottom"/>
          </w:tcPr>
          <w:p w14:paraId="501E508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Ընդհանուր գործընթացի տեղեկատվական օբյեկտի միջանկյալ վիճակը</w:t>
            </w:r>
          </w:p>
        </w:tc>
        <w:tc>
          <w:tcPr>
            <w:tcW w:w="2813" w:type="dxa"/>
            <w:tcBorders>
              <w:top w:val="single" w:sz="4" w:space="0" w:color="auto"/>
              <w:left w:val="single" w:sz="4" w:space="0" w:color="auto"/>
            </w:tcBorders>
            <w:shd w:val="clear" w:color="auto" w:fill="FFFFFF"/>
            <w:vAlign w:val="center"/>
          </w:tcPr>
          <w:p w14:paraId="360483BE"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Ռեսպոնդենտի կողմից կատարվող գործառնությունը</w:t>
            </w:r>
          </w:p>
        </w:tc>
        <w:tc>
          <w:tcPr>
            <w:tcW w:w="2818" w:type="dxa"/>
            <w:tcBorders>
              <w:top w:val="single" w:sz="4" w:space="0" w:color="auto"/>
              <w:left w:val="single" w:sz="4" w:space="0" w:color="auto"/>
            </w:tcBorders>
            <w:shd w:val="clear" w:color="auto" w:fill="FFFFFF"/>
            <w:vAlign w:val="bottom"/>
          </w:tcPr>
          <w:p w14:paraId="663EE00B"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Ընդհանուր գործընթացի տեղեկատվական օբյեկտի վերջնական վիճակը</w:t>
            </w:r>
          </w:p>
        </w:tc>
        <w:tc>
          <w:tcPr>
            <w:tcW w:w="2827" w:type="dxa"/>
            <w:tcBorders>
              <w:top w:val="single" w:sz="4" w:space="0" w:color="auto"/>
              <w:left w:val="single" w:sz="4" w:space="0" w:color="auto"/>
              <w:right w:val="single" w:sz="4" w:space="0" w:color="auto"/>
            </w:tcBorders>
            <w:shd w:val="clear" w:color="auto" w:fill="FFFFFF"/>
            <w:vAlign w:val="center"/>
          </w:tcPr>
          <w:p w14:paraId="152605E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Ընդհանուր գործընթացի տրանզակցիան</w:t>
            </w:r>
          </w:p>
        </w:tc>
      </w:tr>
      <w:tr w:rsidR="006914A0" w:rsidRPr="001A558B" w14:paraId="0BDD5E38" w14:textId="77777777" w:rsidTr="001A558B">
        <w:trPr>
          <w:jc w:val="center"/>
        </w:trPr>
        <w:tc>
          <w:tcPr>
            <w:tcW w:w="894" w:type="dxa"/>
            <w:tcBorders>
              <w:top w:val="single" w:sz="4" w:space="0" w:color="auto"/>
              <w:left w:val="single" w:sz="4" w:space="0" w:color="auto"/>
            </w:tcBorders>
            <w:shd w:val="clear" w:color="auto" w:fill="FFFFFF"/>
            <w:vAlign w:val="center"/>
          </w:tcPr>
          <w:p w14:paraId="69366A5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w:t>
            </w:r>
          </w:p>
        </w:tc>
        <w:tc>
          <w:tcPr>
            <w:tcW w:w="2818" w:type="dxa"/>
            <w:tcBorders>
              <w:top w:val="single" w:sz="4" w:space="0" w:color="auto"/>
              <w:left w:val="single" w:sz="4" w:space="0" w:color="auto"/>
            </w:tcBorders>
            <w:shd w:val="clear" w:color="auto" w:fill="FFFFFF"/>
            <w:vAlign w:val="center"/>
          </w:tcPr>
          <w:p w14:paraId="679AF1D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2813" w:type="dxa"/>
            <w:tcBorders>
              <w:top w:val="single" w:sz="4" w:space="0" w:color="auto"/>
              <w:left w:val="single" w:sz="4" w:space="0" w:color="auto"/>
            </w:tcBorders>
            <w:shd w:val="clear" w:color="auto" w:fill="FFFFFF"/>
            <w:vAlign w:val="center"/>
          </w:tcPr>
          <w:p w14:paraId="3E3D65BB"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c>
          <w:tcPr>
            <w:tcW w:w="2813" w:type="dxa"/>
            <w:tcBorders>
              <w:top w:val="single" w:sz="4" w:space="0" w:color="auto"/>
              <w:left w:val="single" w:sz="4" w:space="0" w:color="auto"/>
            </w:tcBorders>
            <w:shd w:val="clear" w:color="auto" w:fill="FFFFFF"/>
            <w:vAlign w:val="center"/>
          </w:tcPr>
          <w:p w14:paraId="5474847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4</w:t>
            </w:r>
          </w:p>
        </w:tc>
        <w:tc>
          <w:tcPr>
            <w:tcW w:w="2818" w:type="dxa"/>
            <w:tcBorders>
              <w:top w:val="single" w:sz="4" w:space="0" w:color="auto"/>
              <w:left w:val="single" w:sz="4" w:space="0" w:color="auto"/>
            </w:tcBorders>
            <w:shd w:val="clear" w:color="auto" w:fill="FFFFFF"/>
            <w:vAlign w:val="center"/>
          </w:tcPr>
          <w:p w14:paraId="150B62D0"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5</w:t>
            </w:r>
          </w:p>
        </w:tc>
        <w:tc>
          <w:tcPr>
            <w:tcW w:w="2827" w:type="dxa"/>
            <w:tcBorders>
              <w:top w:val="single" w:sz="4" w:space="0" w:color="auto"/>
              <w:left w:val="single" w:sz="4" w:space="0" w:color="auto"/>
              <w:right w:val="single" w:sz="4" w:space="0" w:color="auto"/>
            </w:tcBorders>
            <w:shd w:val="clear" w:color="auto" w:fill="FFFFFF"/>
            <w:vAlign w:val="center"/>
          </w:tcPr>
          <w:p w14:paraId="70DA904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6</w:t>
            </w:r>
          </w:p>
        </w:tc>
      </w:tr>
      <w:tr w:rsidR="006914A0" w:rsidRPr="001A558B" w14:paraId="4668F240" w14:textId="77777777" w:rsidTr="001A558B">
        <w:trPr>
          <w:jc w:val="center"/>
        </w:trPr>
        <w:tc>
          <w:tcPr>
            <w:tcW w:w="894" w:type="dxa"/>
            <w:tcBorders>
              <w:top w:val="single" w:sz="4" w:space="0" w:color="auto"/>
              <w:left w:val="single" w:sz="4" w:space="0" w:color="auto"/>
            </w:tcBorders>
            <w:shd w:val="clear" w:color="auto" w:fill="FFFFFF"/>
            <w:vAlign w:val="center"/>
          </w:tcPr>
          <w:p w14:paraId="467431D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w:t>
            </w:r>
          </w:p>
        </w:tc>
        <w:tc>
          <w:tcPr>
            <w:tcW w:w="14089" w:type="dxa"/>
            <w:gridSpan w:val="5"/>
            <w:tcBorders>
              <w:top w:val="single" w:sz="4" w:space="0" w:color="auto"/>
              <w:left w:val="single" w:sz="4" w:space="0" w:color="auto"/>
              <w:right w:val="single" w:sz="4" w:space="0" w:color="auto"/>
            </w:tcBorders>
            <w:shd w:val="clear" w:color="auto" w:fill="FFFFFF"/>
            <w:vAlign w:val="center"/>
          </w:tcPr>
          <w:p w14:paraId="72A887A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ներառված ձեռնարկության կարգավիճակի փոփոխման մասին ծանուցում (P.SS.04.PGR.007)</w:t>
            </w:r>
          </w:p>
        </w:tc>
      </w:tr>
      <w:tr w:rsidR="006914A0" w:rsidRPr="001A558B" w14:paraId="3D3FA851" w14:textId="77777777" w:rsidTr="001A558B">
        <w:trPr>
          <w:jc w:val="center"/>
        </w:trPr>
        <w:tc>
          <w:tcPr>
            <w:tcW w:w="894" w:type="dxa"/>
            <w:tcBorders>
              <w:top w:val="single" w:sz="4" w:space="0" w:color="auto"/>
              <w:left w:val="single" w:sz="4" w:space="0" w:color="auto"/>
              <w:bottom w:val="single" w:sz="4" w:space="0" w:color="auto"/>
            </w:tcBorders>
            <w:shd w:val="clear" w:color="auto" w:fill="FFFFFF"/>
          </w:tcPr>
          <w:p w14:paraId="4322605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1.1</w:t>
            </w:r>
          </w:p>
        </w:tc>
        <w:tc>
          <w:tcPr>
            <w:tcW w:w="2818" w:type="dxa"/>
            <w:tcBorders>
              <w:top w:val="single" w:sz="4" w:space="0" w:color="auto"/>
              <w:left w:val="single" w:sz="4" w:space="0" w:color="auto"/>
              <w:bottom w:val="single" w:sz="4" w:space="0" w:color="auto"/>
            </w:tcBorders>
            <w:shd w:val="clear" w:color="auto" w:fill="FFFFFF"/>
            <w:vAlign w:val="center"/>
          </w:tcPr>
          <w:p w14:paraId="18D689F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ներառված ձեռնարկության կարգավիճակի փոփոխման մասին տեղեկությունների ներկայացում (P.SS.04.OPR.022).</w:t>
            </w:r>
          </w:p>
          <w:p w14:paraId="7978014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երրորդ երկրների ձեռնարկությունների ռեեստրի մեջ ներառված ձեռնարկության կարգավիճակի փոփոխման վերաբերյալ տեղեկությունների մշակման մասին ծանուցման ստացում (P.SS.04.OPR.024)</w:t>
            </w:r>
          </w:p>
        </w:tc>
        <w:tc>
          <w:tcPr>
            <w:tcW w:w="2813" w:type="dxa"/>
            <w:tcBorders>
              <w:top w:val="single" w:sz="4" w:space="0" w:color="auto"/>
              <w:left w:val="single" w:sz="4" w:space="0" w:color="auto"/>
              <w:bottom w:val="single" w:sz="4" w:space="0" w:color="auto"/>
            </w:tcBorders>
            <w:shd w:val="clear" w:color="auto" w:fill="FFFFFF"/>
          </w:tcPr>
          <w:p w14:paraId="0BD5E93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տեղեկություններ երրորդ երկրների ձեռնարկությունների վերաբերյալ (P.SS.04.BEN.001)՝ կարգավիճակի փոփոխման վերաբերյալ տեղեկություններն ուղարկվել են</w:t>
            </w:r>
          </w:p>
        </w:tc>
        <w:tc>
          <w:tcPr>
            <w:tcW w:w="2813" w:type="dxa"/>
            <w:tcBorders>
              <w:top w:val="single" w:sz="4" w:space="0" w:color="auto"/>
              <w:left w:val="single" w:sz="4" w:space="0" w:color="auto"/>
              <w:bottom w:val="single" w:sz="4" w:space="0" w:color="auto"/>
            </w:tcBorders>
            <w:shd w:val="clear" w:color="auto" w:fill="FFFFFF"/>
          </w:tcPr>
          <w:p w14:paraId="2861D17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երրորդ երկրների ձեռնարկությունների ռեեստրի մեջ ներառված ձեռնարկության կարգավիճակի փոփոխման վերաբերյալ տեղեկությունների ընդունում </w:t>
            </w:r>
            <w:r w:rsidR="008D0DD6" w:rsidRPr="001A558B">
              <w:rPr>
                <w:rFonts w:ascii="Sylfaen" w:hAnsi="Sylfaen"/>
                <w:sz w:val="20"/>
                <w:szCs w:val="24"/>
              </w:rPr>
              <w:t>եւ</w:t>
            </w:r>
            <w:r w:rsidRPr="00DC26BE">
              <w:rPr>
                <w:rFonts w:ascii="Sylfaen" w:hAnsi="Sylfaen"/>
                <w:sz w:val="20"/>
                <w:szCs w:val="24"/>
              </w:rPr>
              <w:t xml:space="preserve"> մշակում (P.SS.04.OPR.023)</w:t>
            </w:r>
          </w:p>
        </w:tc>
        <w:tc>
          <w:tcPr>
            <w:tcW w:w="2818" w:type="dxa"/>
            <w:tcBorders>
              <w:top w:val="single" w:sz="4" w:space="0" w:color="auto"/>
              <w:left w:val="single" w:sz="4" w:space="0" w:color="auto"/>
              <w:bottom w:val="single" w:sz="4" w:space="0" w:color="auto"/>
            </w:tcBorders>
            <w:shd w:val="clear" w:color="auto" w:fill="FFFFFF"/>
          </w:tcPr>
          <w:p w14:paraId="4BAD387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տեղեկություններ երրորդ երկրների ձեռնարկությունների վերաբերյալ (P.SS.04.BEN.001)՝ կարգավիճակի վերաբերյալ տեղեկությունները փոփոխվել են </w:t>
            </w:r>
          </w:p>
        </w:tc>
        <w:tc>
          <w:tcPr>
            <w:tcW w:w="2827" w:type="dxa"/>
            <w:tcBorders>
              <w:top w:val="single" w:sz="4" w:space="0" w:color="auto"/>
              <w:left w:val="single" w:sz="4" w:space="0" w:color="auto"/>
              <w:bottom w:val="single" w:sz="4" w:space="0" w:color="auto"/>
              <w:right w:val="single" w:sz="4" w:space="0" w:color="auto"/>
            </w:tcBorders>
            <w:shd w:val="clear" w:color="auto" w:fill="FFFFFF"/>
          </w:tcPr>
          <w:p w14:paraId="4F5CFC1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ձեռնարկության կարգավիճակի փոփոխման մասին ծանուցում (P.SS.04.TRN.007)</w:t>
            </w:r>
          </w:p>
        </w:tc>
      </w:tr>
    </w:tbl>
    <w:p w14:paraId="4E28FA79" w14:textId="77777777" w:rsidR="002E7C36" w:rsidRDefault="002E7C36" w:rsidP="008D0DD6">
      <w:pPr>
        <w:spacing w:after="160" w:line="360" w:lineRule="auto"/>
        <w:rPr>
          <w:rFonts w:ascii="Sylfaen" w:hAnsi="Sylfaen" w:cs="Sylfaen"/>
        </w:rPr>
        <w:sectPr w:rsidR="002E7C36" w:rsidSect="00530BFC">
          <w:pgSz w:w="16840" w:h="11900" w:orient="landscape" w:code="9"/>
          <w:pgMar w:top="1418" w:right="1418" w:bottom="1418" w:left="1418" w:header="0" w:footer="816" w:gutter="0"/>
          <w:cols w:space="720"/>
          <w:noEndnote/>
          <w:docGrid w:linePitch="360"/>
        </w:sectPr>
      </w:pPr>
    </w:p>
    <w:p w14:paraId="151DE600"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VI.</w:t>
      </w:r>
      <w:r w:rsidRPr="00DC26BE">
        <w:rPr>
          <w:rFonts w:ascii="Sylfaen" w:hAnsi="Sylfaen"/>
          <w:sz w:val="24"/>
          <w:szCs w:val="24"/>
        </w:rPr>
        <w:t xml:space="preserve"> Ընդհանուր գործընթացի հաղորդագրությունների նկարագրությունը</w:t>
      </w:r>
    </w:p>
    <w:p w14:paraId="370D5303"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13.</w:t>
      </w:r>
      <w:r w:rsidR="001A558B" w:rsidRPr="001A558B">
        <w:rPr>
          <w:rFonts w:ascii="Sylfaen" w:hAnsi="Sylfaen"/>
          <w:sz w:val="24"/>
          <w:szCs w:val="24"/>
        </w:rPr>
        <w:tab/>
      </w:r>
      <w:r w:rsidRPr="00DC26BE">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 xml:space="preserve">աչափերի ու կառուցվածքների նկարագրությանը։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աչափերի ու կառուցվածքների նկարագրության մեջ համապատասխան կառուցվածքին հղումը սահմանվում է ըստ 3-րդ աղյուսակի 3-րդ սյունակի արժեքի:</w:t>
      </w:r>
    </w:p>
    <w:p w14:paraId="153658BC" w14:textId="77777777" w:rsidR="002E7C36" w:rsidRDefault="002E7C36">
      <w:pPr>
        <w:pStyle w:val="BodyText2"/>
        <w:spacing w:after="160"/>
        <w:ind w:firstLine="567"/>
        <w:jc w:val="both"/>
        <w:rPr>
          <w:rFonts w:ascii="Sylfaen" w:hAnsi="Sylfaen" w:cs="Sylfaen"/>
          <w:sz w:val="24"/>
          <w:szCs w:val="24"/>
        </w:rPr>
      </w:pPr>
    </w:p>
    <w:p w14:paraId="60F6D214" w14:textId="77777777" w:rsidR="002E7C36" w:rsidRDefault="00DC26BE">
      <w:pPr>
        <w:pStyle w:val="Tablecaption0"/>
        <w:spacing w:after="160" w:line="360" w:lineRule="auto"/>
        <w:jc w:val="right"/>
        <w:rPr>
          <w:rFonts w:ascii="Sylfaen" w:hAnsi="Sylfaen"/>
          <w:sz w:val="24"/>
          <w:szCs w:val="24"/>
        </w:rPr>
      </w:pPr>
      <w:r w:rsidRPr="00DC26BE">
        <w:rPr>
          <w:rFonts w:ascii="Sylfaen" w:hAnsi="Sylfaen"/>
          <w:sz w:val="24"/>
          <w:szCs w:val="24"/>
        </w:rPr>
        <w:t>Աղյուսակ 3</w:t>
      </w:r>
    </w:p>
    <w:p w14:paraId="77E6226D"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 Ընդհանուր գործընթացի հաղորդագրությունների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3523"/>
        <w:gridCol w:w="3355"/>
      </w:tblGrid>
      <w:tr w:rsidR="006914A0" w:rsidRPr="001A558B" w14:paraId="46D5AC4F" w14:textId="77777777" w:rsidTr="00E83DE6">
        <w:trPr>
          <w:jc w:val="center"/>
        </w:trPr>
        <w:tc>
          <w:tcPr>
            <w:tcW w:w="2491" w:type="dxa"/>
            <w:tcBorders>
              <w:top w:val="single" w:sz="4" w:space="0" w:color="auto"/>
              <w:left w:val="single" w:sz="4" w:space="0" w:color="auto"/>
            </w:tcBorders>
            <w:shd w:val="clear" w:color="auto" w:fill="FFFFFF"/>
            <w:vAlign w:val="center"/>
          </w:tcPr>
          <w:p w14:paraId="52C3B5A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Ծածկագրային նշագիրը</w:t>
            </w:r>
          </w:p>
        </w:tc>
        <w:tc>
          <w:tcPr>
            <w:tcW w:w="3523" w:type="dxa"/>
            <w:tcBorders>
              <w:top w:val="single" w:sz="4" w:space="0" w:color="auto"/>
              <w:left w:val="single" w:sz="4" w:space="0" w:color="auto"/>
            </w:tcBorders>
            <w:shd w:val="clear" w:color="auto" w:fill="FFFFFF"/>
            <w:vAlign w:val="center"/>
          </w:tcPr>
          <w:p w14:paraId="391C5322"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Անվանումը</w:t>
            </w:r>
          </w:p>
        </w:tc>
        <w:tc>
          <w:tcPr>
            <w:tcW w:w="3355" w:type="dxa"/>
            <w:tcBorders>
              <w:top w:val="single" w:sz="4" w:space="0" w:color="auto"/>
              <w:left w:val="single" w:sz="4" w:space="0" w:color="auto"/>
              <w:right w:val="single" w:sz="4" w:space="0" w:color="auto"/>
            </w:tcBorders>
            <w:shd w:val="clear" w:color="auto" w:fill="FFFFFF"/>
            <w:vAlign w:val="center"/>
          </w:tcPr>
          <w:p w14:paraId="0EAE112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Էլեկտրոնային փաստաթղթի (տեղեկությունների) կառուցվածքը</w:t>
            </w:r>
          </w:p>
        </w:tc>
      </w:tr>
      <w:tr w:rsidR="006914A0" w:rsidRPr="001A558B" w14:paraId="1C994C62" w14:textId="77777777" w:rsidTr="00E83DE6">
        <w:trPr>
          <w:jc w:val="center"/>
        </w:trPr>
        <w:tc>
          <w:tcPr>
            <w:tcW w:w="2491" w:type="dxa"/>
            <w:tcBorders>
              <w:top w:val="single" w:sz="4" w:space="0" w:color="auto"/>
              <w:left w:val="single" w:sz="4" w:space="0" w:color="auto"/>
            </w:tcBorders>
            <w:shd w:val="clear" w:color="auto" w:fill="FFFFFF"/>
            <w:vAlign w:val="center"/>
          </w:tcPr>
          <w:p w14:paraId="0E403F0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w:t>
            </w:r>
          </w:p>
        </w:tc>
        <w:tc>
          <w:tcPr>
            <w:tcW w:w="3523" w:type="dxa"/>
            <w:tcBorders>
              <w:top w:val="single" w:sz="4" w:space="0" w:color="auto"/>
              <w:left w:val="single" w:sz="4" w:space="0" w:color="auto"/>
            </w:tcBorders>
            <w:shd w:val="clear" w:color="auto" w:fill="FFFFFF"/>
            <w:vAlign w:val="center"/>
          </w:tcPr>
          <w:p w14:paraId="51BF7BD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3355" w:type="dxa"/>
            <w:tcBorders>
              <w:top w:val="single" w:sz="4" w:space="0" w:color="auto"/>
              <w:left w:val="single" w:sz="4" w:space="0" w:color="auto"/>
              <w:right w:val="single" w:sz="4" w:space="0" w:color="auto"/>
            </w:tcBorders>
            <w:shd w:val="clear" w:color="auto" w:fill="FFFFFF"/>
            <w:vAlign w:val="center"/>
          </w:tcPr>
          <w:p w14:paraId="39FF923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6914A0" w:rsidRPr="001A558B" w14:paraId="1E1242BC" w14:textId="77777777" w:rsidTr="00E83DE6">
        <w:trPr>
          <w:jc w:val="center"/>
        </w:trPr>
        <w:tc>
          <w:tcPr>
            <w:tcW w:w="2491" w:type="dxa"/>
            <w:tcBorders>
              <w:top w:val="single" w:sz="4" w:space="0" w:color="auto"/>
              <w:left w:val="single" w:sz="4" w:space="0" w:color="auto"/>
            </w:tcBorders>
            <w:shd w:val="clear" w:color="auto" w:fill="FFFFFF"/>
          </w:tcPr>
          <w:p w14:paraId="4013FD8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P.SS.04.MSG.004</w:t>
            </w:r>
          </w:p>
        </w:tc>
        <w:tc>
          <w:tcPr>
            <w:tcW w:w="3523" w:type="dxa"/>
            <w:tcBorders>
              <w:top w:val="single" w:sz="4" w:space="0" w:color="auto"/>
              <w:left w:val="single" w:sz="4" w:space="0" w:color="auto"/>
            </w:tcBorders>
            <w:shd w:val="clear" w:color="auto" w:fill="FFFFFF"/>
            <w:vAlign w:val="center"/>
          </w:tcPr>
          <w:p w14:paraId="59F116A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հաջողված մշակման մասին ծանուցում</w:t>
            </w:r>
          </w:p>
        </w:tc>
        <w:tc>
          <w:tcPr>
            <w:tcW w:w="3355" w:type="dxa"/>
            <w:tcBorders>
              <w:top w:val="single" w:sz="4" w:space="0" w:color="auto"/>
              <w:left w:val="single" w:sz="4" w:space="0" w:color="auto"/>
              <w:right w:val="single" w:sz="4" w:space="0" w:color="auto"/>
            </w:tcBorders>
            <w:shd w:val="clear" w:color="auto" w:fill="FFFFFF"/>
            <w:vAlign w:val="center"/>
          </w:tcPr>
          <w:p w14:paraId="10FEE7E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մշակման արդյունքի մասին ծանուցում (R.006)</w:t>
            </w:r>
          </w:p>
        </w:tc>
      </w:tr>
      <w:tr w:rsidR="006914A0" w:rsidRPr="001A558B" w14:paraId="5D0216A9" w14:textId="77777777" w:rsidTr="00E83DE6">
        <w:trPr>
          <w:jc w:val="center"/>
        </w:trPr>
        <w:tc>
          <w:tcPr>
            <w:tcW w:w="2491" w:type="dxa"/>
            <w:tcBorders>
              <w:top w:val="single" w:sz="4" w:space="0" w:color="auto"/>
              <w:left w:val="single" w:sz="4" w:space="0" w:color="auto"/>
              <w:bottom w:val="single" w:sz="4" w:space="0" w:color="auto"/>
            </w:tcBorders>
            <w:shd w:val="clear" w:color="auto" w:fill="FFFFFF"/>
          </w:tcPr>
          <w:p w14:paraId="3D96EF4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P.SS.04.MSG.012</w:t>
            </w:r>
          </w:p>
        </w:tc>
        <w:tc>
          <w:tcPr>
            <w:tcW w:w="3523" w:type="dxa"/>
            <w:tcBorders>
              <w:top w:val="single" w:sz="4" w:space="0" w:color="auto"/>
              <w:left w:val="single" w:sz="4" w:space="0" w:color="auto"/>
              <w:bottom w:val="single" w:sz="4" w:space="0" w:color="auto"/>
            </w:tcBorders>
            <w:shd w:val="clear" w:color="auto" w:fill="FFFFFF"/>
          </w:tcPr>
          <w:p w14:paraId="62664D7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ձեռնարկության կարգավիճակի փոփոխման վերաբերյալ տեղեկություններ</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14:paraId="09B76DF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տեղեկություններ հսկողության վերցված՝ անասնաբուժական վերահսկողության ենթակա՝ երրորդ երկրների ձեռնարկությունների վերաբերյալ</w:t>
            </w:r>
            <w:r w:rsidR="001A558B" w:rsidRPr="001A558B">
              <w:rPr>
                <w:rFonts w:ascii="Sylfaen" w:hAnsi="Sylfaen"/>
                <w:sz w:val="20"/>
                <w:szCs w:val="24"/>
              </w:rPr>
              <w:t xml:space="preserve"> </w:t>
            </w:r>
            <w:r w:rsidRPr="00DC26BE">
              <w:rPr>
                <w:rFonts w:ascii="Sylfaen" w:hAnsi="Sylfaen" w:cs="Sylfaen"/>
                <w:sz w:val="20"/>
                <w:szCs w:val="24"/>
              </w:rPr>
              <w:t>(R.SM.SS.04.001)</w:t>
            </w:r>
          </w:p>
        </w:tc>
      </w:tr>
    </w:tbl>
    <w:p w14:paraId="342C3640" w14:textId="77777777" w:rsidR="002E7C36" w:rsidRDefault="002E7C36">
      <w:pPr>
        <w:spacing w:after="160" w:line="360" w:lineRule="auto"/>
        <w:rPr>
          <w:rFonts w:ascii="Sylfaen" w:hAnsi="Sylfaen" w:cs="Sylfaen"/>
        </w:rPr>
      </w:pPr>
    </w:p>
    <w:p w14:paraId="1F29FB76" w14:textId="77777777" w:rsidR="002E7C36" w:rsidRPr="002E7C36" w:rsidRDefault="00DC26BE">
      <w:pPr>
        <w:pStyle w:val="BodyText2"/>
        <w:spacing w:after="160"/>
        <w:ind w:firstLine="0"/>
        <w:jc w:val="center"/>
        <w:rPr>
          <w:rFonts w:ascii="Sylfaen" w:hAnsi="Sylfaen"/>
          <w:sz w:val="24"/>
          <w:szCs w:val="24"/>
        </w:rPr>
      </w:pPr>
      <w:r w:rsidRPr="00DC26BE">
        <w:rPr>
          <w:rFonts w:ascii="Sylfaen" w:hAnsi="Sylfaen"/>
          <w:sz w:val="24"/>
          <w:szCs w:val="24"/>
          <w:shd w:val="clear" w:color="auto" w:fill="FFFFFF"/>
        </w:rPr>
        <w:t>VII.</w:t>
      </w:r>
      <w:r w:rsidRPr="00DC26BE">
        <w:rPr>
          <w:rFonts w:ascii="Sylfaen" w:hAnsi="Sylfaen"/>
          <w:sz w:val="24"/>
          <w:szCs w:val="24"/>
        </w:rPr>
        <w:t xml:space="preserve"> Ընդհանուր գործընթացի տրանզակցիաների նկարագրությունը</w:t>
      </w:r>
    </w:p>
    <w:p w14:paraId="28A098EA" w14:textId="77777777" w:rsidR="001A558B" w:rsidRPr="002E7C36" w:rsidRDefault="001A558B" w:rsidP="008D0DD6">
      <w:pPr>
        <w:pStyle w:val="BodyText2"/>
        <w:spacing w:after="160"/>
        <w:ind w:firstLine="0"/>
        <w:jc w:val="center"/>
        <w:rPr>
          <w:rFonts w:ascii="Sylfaen" w:hAnsi="Sylfaen" w:cs="Sylfaen"/>
          <w:sz w:val="24"/>
          <w:szCs w:val="24"/>
        </w:rPr>
      </w:pPr>
    </w:p>
    <w:p w14:paraId="34170194"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 xml:space="preserve">1. Ընդհանուր գործընթացի՝ «Ձեռնարկության կարգավիճակի փոփոխման մասին ծանուցում» տրանզակցիա (P.SS.04.TRN.007) </w:t>
      </w:r>
    </w:p>
    <w:p w14:paraId="71A469EC" w14:textId="77777777" w:rsidR="002E7C36" w:rsidRDefault="00DC26BE">
      <w:pPr>
        <w:pStyle w:val="BodyText2"/>
        <w:tabs>
          <w:tab w:val="left" w:pos="1134"/>
        </w:tabs>
        <w:spacing w:after="160"/>
        <w:ind w:firstLine="567"/>
        <w:jc w:val="both"/>
        <w:rPr>
          <w:rFonts w:ascii="Sylfaen" w:hAnsi="Sylfaen" w:cs="Sylfaen"/>
          <w:spacing w:val="4"/>
          <w:sz w:val="24"/>
          <w:szCs w:val="24"/>
        </w:rPr>
      </w:pPr>
      <w:r w:rsidRPr="00DC26BE">
        <w:rPr>
          <w:rFonts w:ascii="Sylfaen" w:hAnsi="Sylfaen"/>
          <w:sz w:val="24"/>
          <w:szCs w:val="24"/>
          <w:shd w:val="clear" w:color="auto" w:fill="FFFFFF"/>
        </w:rPr>
        <w:t>14.</w:t>
      </w:r>
      <w:r w:rsidR="001A558B" w:rsidRPr="001A558B">
        <w:rPr>
          <w:rFonts w:ascii="Sylfaen" w:hAnsi="Sylfaen"/>
          <w:sz w:val="24"/>
          <w:szCs w:val="24"/>
        </w:rPr>
        <w:tab/>
      </w:r>
      <w:r w:rsidRPr="00DC26BE">
        <w:rPr>
          <w:rFonts w:ascii="Sylfaen" w:hAnsi="Sylfaen"/>
          <w:sz w:val="24"/>
          <w:szCs w:val="24"/>
        </w:rPr>
        <w:t>Ընդհանուր գործընթացի՝ «Ձեռնարկության կարգավիճակի փոփոխման մասին ծանուցում» տրանզակցիան (P.SS.04.TRN.007) կատարվում է երրորդ երկրների ձեռնարկությունների ռեեստրի մեջ</w:t>
      </w:r>
      <w:r w:rsidR="008D0DD6">
        <w:rPr>
          <w:rFonts w:ascii="Sylfaen" w:hAnsi="Sylfaen"/>
          <w:sz w:val="24"/>
          <w:szCs w:val="24"/>
        </w:rPr>
        <w:t xml:space="preserve"> </w:t>
      </w:r>
      <w:r w:rsidRPr="00DC26BE">
        <w:rPr>
          <w:rFonts w:ascii="Sylfaen" w:hAnsi="Sylfaen"/>
          <w:sz w:val="24"/>
          <w:szCs w:val="24"/>
        </w:rPr>
        <w:t>ներառված ձեռնարկության կարգավիճակի փոփոխման վերաբերյալ տեղեկությունները լիազորված մարմնի կողմից ծանուցվող լիազորված մարմին փոխանցելու համար։</w:t>
      </w:r>
      <w:r w:rsidR="008D0DD6">
        <w:rPr>
          <w:rFonts w:ascii="Sylfaen" w:hAnsi="Sylfaen"/>
          <w:sz w:val="24"/>
          <w:szCs w:val="24"/>
        </w:rPr>
        <w:t xml:space="preserve"> </w:t>
      </w:r>
      <w:r w:rsidRPr="00DC26BE">
        <w:rPr>
          <w:rFonts w:ascii="Sylfaen" w:hAnsi="Sylfaen"/>
          <w:sz w:val="24"/>
          <w:szCs w:val="24"/>
        </w:rPr>
        <w:t xml:space="preserve">Ընդհանուր գործընթացի նշված տրանզակցիայի կատարման սխեման ներկայացված է 3-րդ </w:t>
      </w:r>
      <w:r w:rsidRPr="00DC26BE">
        <w:rPr>
          <w:rFonts w:ascii="Sylfaen" w:hAnsi="Sylfaen"/>
          <w:spacing w:val="4"/>
          <w:sz w:val="24"/>
          <w:szCs w:val="24"/>
        </w:rPr>
        <w:t>նկարում։</w:t>
      </w:r>
      <w:r w:rsidRPr="00DC26BE">
        <w:rPr>
          <w:rStyle w:val="Heading2"/>
          <w:rFonts w:ascii="Sylfaen" w:hAnsi="Sylfaen"/>
          <w:spacing w:val="4"/>
          <w:sz w:val="24"/>
          <w:szCs w:val="24"/>
        </w:rPr>
        <w:t xml:space="preserve"> Ընդհանուր գործընթացի տրանզակցիայի պարամետրերը բերված են 4-րդ աղյուսակում։</w:t>
      </w:r>
    </w:p>
    <w:p w14:paraId="4B8076CC" w14:textId="77777777" w:rsidR="002E7C36" w:rsidRDefault="00E807FA">
      <w:pPr>
        <w:spacing w:after="160" w:line="360" w:lineRule="auto"/>
        <w:jc w:val="center"/>
        <w:rPr>
          <w:rFonts w:ascii="Sylfaen" w:hAnsi="Sylfaen" w:cs="Sylfaen"/>
        </w:rPr>
      </w:pPr>
      <w:r>
        <w:rPr>
          <w:rFonts w:ascii="Sylfaen" w:hAnsi="Sylfaen" w:cs="Sylfaen"/>
          <w:noProof/>
          <w:lang w:val="en-US" w:eastAsia="en-US" w:bidi="ar-SA"/>
        </w:rPr>
        <w:pict w14:anchorId="1CEADA3B">
          <v:group id="_x0000_s1572" style="position:absolute;left:0;text-align:left;margin-left:16.7pt;margin-top:7.85pt;width:411.15pt;height:159pt;z-index:377967369" coordorigin="1752,4579" coordsize="8223,3180">
            <v:rect id="_x0000_s1500" style="position:absolute;left:2787;top:4579;width:1638;height:315" stroked="f">
              <v:textbox style="mso-next-textbox:#_x0000_s1500" inset="0,0,0,0">
                <w:txbxContent>
                  <w:p w14:paraId="140BA557" w14:textId="77777777" w:rsidR="002E7C36" w:rsidRDefault="002E7C36" w:rsidP="001A558B">
                    <w:pPr>
                      <w:jc w:val="center"/>
                    </w:pPr>
                    <w:r>
                      <w:rPr>
                        <w:rFonts w:ascii="Sylfaen" w:hAnsi="Sylfaen"/>
                        <w:color w:val="262625"/>
                        <w:sz w:val="16"/>
                      </w:rPr>
                      <w:t>: Նախաձեռնողը</w:t>
                    </w:r>
                  </w:p>
                </w:txbxContent>
              </v:textbox>
            </v:rect>
            <v:rect id="_x0000_s1501" style="position:absolute;left:7227;top:4579;width:1473;height:315" stroked="f">
              <v:textbox style="mso-next-textbox:#_x0000_s1501" inset="0,0,0,0">
                <w:txbxContent>
                  <w:p w14:paraId="364D8EB9" w14:textId="77777777" w:rsidR="002E7C36" w:rsidRDefault="002E7C36" w:rsidP="001A558B">
                    <w:pPr>
                      <w:jc w:val="center"/>
                    </w:pPr>
                    <w:r>
                      <w:rPr>
                        <w:rFonts w:ascii="Sylfaen" w:hAnsi="Sylfaen"/>
                        <w:color w:val="262625"/>
                        <w:sz w:val="16"/>
                      </w:rPr>
                      <w:t>: Ռեսպոնդենտը</w:t>
                    </w:r>
                  </w:p>
                </w:txbxContent>
              </v:textbox>
            </v:rect>
            <v:rect id="_x0000_s1502" style="position:absolute;left:7638;top:5704;width:2337;height:1035" stroked="f">
              <v:textbox style="mso-next-textbox:#_x0000_s1502" inset="0,0,0,0">
                <w:txbxContent>
                  <w:p w14:paraId="565297C7" w14:textId="77777777" w:rsidR="002E7C36" w:rsidRPr="005801C5" w:rsidRDefault="002E7C36" w:rsidP="005801C5">
                    <w:pPr>
                      <w:jc w:val="center"/>
                      <w:rPr>
                        <w:sz w:val="12"/>
                        <w:szCs w:val="16"/>
                        <w:lang w:val="en-US"/>
                      </w:rPr>
                    </w:pPr>
                    <w:r w:rsidRPr="005801C5">
                      <w:rPr>
                        <w:rFonts w:ascii="Sylfaen" w:hAnsi="Sylfaen"/>
                        <w:color w:val="262625"/>
                        <w:sz w:val="12"/>
                      </w:rPr>
                      <w:t xml:space="preserve">Երրորդ երկրների ձեռնարկությունների ռեեստրի մեջ </w:t>
                    </w:r>
                    <w:r w:rsidRPr="005801C5">
                      <w:rPr>
                        <w:rFonts w:ascii="Sylfaen" w:hAnsi="Sylfaen"/>
                        <w:color w:val="262625"/>
                        <w:sz w:val="12"/>
                        <w:szCs w:val="16"/>
                      </w:rPr>
                      <w:t>ներառված ձեռնարկության կարգավիճակի փոփոխման վերաբերյալ տեղեկությունների ըն</w:t>
                    </w:r>
                    <w:r w:rsidRPr="005801C5">
                      <w:rPr>
                        <w:rFonts w:ascii="Sylfaen" w:hAnsi="Sylfaen"/>
                        <w:sz w:val="12"/>
                        <w:szCs w:val="16"/>
                      </w:rPr>
                      <w:t xml:space="preserve"> դրանց </w:t>
                    </w:r>
                    <w:r w:rsidRPr="005801C5">
                      <w:rPr>
                        <w:rFonts w:ascii="Sylfaen" w:hAnsi="Sylfaen"/>
                        <w:color w:val="262625"/>
                        <w:sz w:val="12"/>
                        <w:szCs w:val="16"/>
                      </w:rPr>
                      <w:t>դունում և մշակում</w:t>
                    </w:r>
                  </w:p>
                </w:txbxContent>
              </v:textbox>
            </v:rect>
            <v:rect id="_x0000_s1503" style="position:absolute;left:4957;top:4971;width:2921;height:450" stroked="f">
              <v:textbox style="mso-next-textbox:#_x0000_s1503" inset="0,0,0,0">
                <w:txbxContent>
                  <w:p w14:paraId="3C1FAA7A" w14:textId="77777777" w:rsidR="002E7C36" w:rsidRPr="001A558B" w:rsidRDefault="002E7C36" w:rsidP="001A558B">
                    <w:pPr>
                      <w:jc w:val="center"/>
                      <w:rPr>
                        <w:sz w:val="12"/>
                        <w:szCs w:val="16"/>
                      </w:rPr>
                    </w:pPr>
                    <w:r w:rsidRPr="001A558B">
                      <w:rPr>
                        <w:rFonts w:ascii="Sylfaen" w:hAnsi="Sylfaen"/>
                        <w:color w:val="262625"/>
                        <w:sz w:val="12"/>
                        <w:szCs w:val="16"/>
                      </w:rPr>
                      <w:t>Տեղեկություններ՝ ձեռնարկության կարգավիճակի փոփոխման վերաբերյալ (P.SS.04.MSG.012)</w:t>
                    </w:r>
                  </w:p>
                </w:txbxContent>
              </v:textbox>
            </v:rect>
            <v:rect id="_x0000_s1504" style="position:absolute;left:5193;top:6214;width:2202;height:450" stroked="f">
              <v:textbox style="mso-next-textbox:#_x0000_s1504" inset="0,0,0,0">
                <w:txbxContent>
                  <w:p w14:paraId="7DC481F9" w14:textId="77777777" w:rsidR="002E7C36" w:rsidRPr="003D649C" w:rsidRDefault="002E7C36" w:rsidP="001A558B">
                    <w:pPr>
                      <w:jc w:val="center"/>
                    </w:pPr>
                    <w:r>
                      <w:rPr>
                        <w:rFonts w:ascii="Sylfaen" w:hAnsi="Sylfaen"/>
                        <w:color w:val="262625"/>
                        <w:sz w:val="16"/>
                      </w:rPr>
                      <w:t>Հաջող մշակման մասին ծանուցում (P.SS.04.MSG.004)</w:t>
                    </w:r>
                  </w:p>
                </w:txbxContent>
              </v:textbox>
            </v:rect>
            <v:rect id="_x0000_s1505" style="position:absolute;left:1752;top:5421;width:753;height:463" stroked="f">
              <v:textbox style="mso-next-textbox:#_x0000_s1505" inset="0,0,0,0">
                <w:txbxContent>
                  <w:p w14:paraId="028F03B4" w14:textId="77777777" w:rsidR="002E7C36" w:rsidRPr="00A749F9" w:rsidRDefault="002E7C36" w:rsidP="001A558B">
                    <w:pPr>
                      <w:jc w:val="center"/>
                      <w:rPr>
                        <w:sz w:val="20"/>
                      </w:rPr>
                    </w:pPr>
                    <w:r w:rsidRPr="00A749F9">
                      <w:rPr>
                        <w:rFonts w:ascii="Sylfaen" w:hAnsi="Sylfaen"/>
                        <w:color w:val="262625"/>
                        <w:sz w:val="12"/>
                      </w:rPr>
                      <w:t>Հսկողության սխալ</w:t>
                    </w:r>
                  </w:p>
                </w:txbxContent>
              </v:textbox>
            </v:rect>
            <v:rect id="_x0000_s1506" style="position:absolute;left:2610;top:5704;width:2445;height:1035" stroked="f">
              <v:textbox style="mso-next-textbox:#_x0000_s1506" inset="0,0,0,0">
                <w:txbxContent>
                  <w:p w14:paraId="320FDCC5" w14:textId="77777777" w:rsidR="002E7C36" w:rsidRPr="001A558B" w:rsidRDefault="002E7C36" w:rsidP="001A558B">
                    <w:pPr>
                      <w:jc w:val="center"/>
                      <w:rPr>
                        <w:sz w:val="12"/>
                        <w:szCs w:val="16"/>
                      </w:rPr>
                    </w:pPr>
                    <w:r w:rsidRPr="001A558B">
                      <w:rPr>
                        <w:rFonts w:ascii="Sylfaen" w:hAnsi="Sylfaen"/>
                        <w:color w:val="262625"/>
                        <w:sz w:val="12"/>
                        <w:szCs w:val="16"/>
                      </w:rPr>
                      <w:t>երրորդ երկրների ձեռնարկությունների ռեեստրի մեջ ներառված ձեռնարկության կարգավիճակի փոփոխման վերաբերյալ տեղեկությունների ներկայացում</w:t>
                    </w:r>
                  </w:p>
                </w:txbxContent>
              </v:textbox>
            </v:rect>
            <v:rect id="_x0000_s1507" style="position:absolute;left:2298;top:7053;width:3117;height:353" stroked="f">
              <v:textbox style="mso-next-textbox:#_x0000_s1507" inset="0,0,0,0">
                <w:txbxContent>
                  <w:p w14:paraId="6A8C112F" w14:textId="77777777" w:rsidR="002E7C36" w:rsidRPr="00A749F9" w:rsidRDefault="002E7C36" w:rsidP="001A558B">
                    <w:pPr>
                      <w:jc w:val="center"/>
                      <w:rPr>
                        <w:rFonts w:ascii="Sylfaen" w:hAnsi="Sylfaen"/>
                        <w:sz w:val="8"/>
                        <w:szCs w:val="16"/>
                        <w:lang w:val="en-US"/>
                      </w:rPr>
                    </w:pPr>
                    <w:r w:rsidRPr="00A749F9">
                      <w:rPr>
                        <w:rFonts w:ascii="Sylfaen" w:hAnsi="Sylfaen"/>
                        <w:color w:val="262625"/>
                        <w:sz w:val="10"/>
                        <w:szCs w:val="16"/>
                      </w:rPr>
                      <w:t xml:space="preserve">: </w:t>
                    </w:r>
                    <w:r w:rsidRPr="00A749F9">
                      <w:rPr>
                        <w:rFonts w:ascii="Sylfaen" w:hAnsi="Sylfaen"/>
                        <w:sz w:val="8"/>
                        <w:szCs w:val="16"/>
                      </w:rPr>
                      <w:t>տեղեկություններ երրորդ երկրների ձեռնարկությունների վերաբերյալ [կարգավիճակի վերաբերյալ տեղեկությունները փոփոխվել են]</w:t>
                    </w:r>
                  </w:p>
                </w:txbxContent>
              </v:textbox>
            </v:rect>
            <v:rect id="_x0000_s1508" style="position:absolute;left:2610;top:7444;width:1062;height:315" stroked="f">
              <v:textbox style="mso-next-textbox:#_x0000_s1508" inset="0,0,0,0">
                <w:txbxContent>
                  <w:p w14:paraId="29FAF3CE" w14:textId="77777777" w:rsidR="002E7C36" w:rsidRDefault="002E7C36" w:rsidP="001A558B">
                    <w:pPr>
                      <w:jc w:val="center"/>
                    </w:pPr>
                    <w:r>
                      <w:rPr>
                        <w:rFonts w:ascii="Sylfaen" w:hAnsi="Sylfaen"/>
                        <w:color w:val="262625"/>
                        <w:sz w:val="16"/>
                      </w:rPr>
                      <w:t>Հաջողված է</w:t>
                    </w:r>
                  </w:p>
                </w:txbxContent>
              </v:textbox>
            </v:rect>
            <v:rect id="_x0000_s1568" style="position:absolute;left:5193;top:5421;width:2353;height:380" stroked="f"/>
          </v:group>
        </w:pict>
      </w:r>
      <w:r w:rsidR="002E7C36">
        <w:rPr>
          <w:rFonts w:ascii="Sylfaen" w:hAnsi="Sylfaen" w:cs="Sylfaen"/>
          <w:noProof/>
          <w:lang w:val="en-US" w:eastAsia="en-US" w:bidi="ar-SA"/>
        </w:rPr>
        <w:drawing>
          <wp:inline distT="0" distB="0" distL="0" distR="0" wp14:anchorId="78C2DC60" wp14:editId="668D51FF">
            <wp:extent cx="5547360" cy="2340610"/>
            <wp:effectExtent l="0" t="0" r="0" b="0"/>
            <wp:docPr id="51" name="Picut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1" cstate="print"/>
                    <a:stretch/>
                  </pic:blipFill>
                  <pic:spPr>
                    <a:xfrm>
                      <a:off x="0" y="0"/>
                      <a:ext cx="5547360" cy="2340610"/>
                    </a:xfrm>
                    <a:prstGeom prst="rect">
                      <a:avLst/>
                    </a:prstGeom>
                  </pic:spPr>
                </pic:pic>
              </a:graphicData>
            </a:graphic>
          </wp:inline>
        </w:drawing>
      </w:r>
    </w:p>
    <w:p w14:paraId="1A5A57E3" w14:textId="77777777" w:rsidR="002E7C36" w:rsidRDefault="00DC26BE">
      <w:pPr>
        <w:pStyle w:val="Picturecaption0"/>
        <w:spacing w:after="160" w:line="360" w:lineRule="auto"/>
        <w:rPr>
          <w:rFonts w:ascii="Sylfaen" w:hAnsi="Sylfaen" w:cs="Sylfaen"/>
          <w:sz w:val="20"/>
        </w:rPr>
      </w:pPr>
      <w:r w:rsidRPr="00DC26BE">
        <w:rPr>
          <w:rFonts w:ascii="Sylfaen" w:hAnsi="Sylfaen"/>
          <w:sz w:val="20"/>
        </w:rPr>
        <w:t>Նկ. 3. Ընդհանուր գործընթացի՝ «Ձեռնարկության կարգավիճակի փոփոխման մասին ծանուցում» տրանզակցիայի (P.SS.04.TRN.007) կատարման սխեման</w:t>
      </w:r>
    </w:p>
    <w:p w14:paraId="16EA68E6" w14:textId="77777777" w:rsidR="002E7C36" w:rsidRDefault="002E7C36">
      <w:pPr>
        <w:spacing w:after="160" w:line="360" w:lineRule="auto"/>
        <w:rPr>
          <w:rFonts w:ascii="Sylfaen" w:hAnsi="Sylfaen" w:cs="Sylfaen"/>
        </w:rPr>
      </w:pPr>
    </w:p>
    <w:p w14:paraId="39C6F355"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4</w:t>
      </w:r>
    </w:p>
    <w:p w14:paraId="2071CB10"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Ընդհանուր գործընթացի՝ «Ձեռնարկության կարգավիճակի փոփոխման մասին ծանուցում» տրանզակցիա (P.SS.04.TRN.007) տրանզակցիա</w:t>
      </w:r>
    </w:p>
    <w:tbl>
      <w:tblPr>
        <w:tblOverlap w:val="never"/>
        <w:tblW w:w="9500" w:type="dxa"/>
        <w:jc w:val="center"/>
        <w:tblLayout w:type="fixed"/>
        <w:tblCellMar>
          <w:left w:w="10" w:type="dxa"/>
          <w:right w:w="10" w:type="dxa"/>
        </w:tblCellMar>
        <w:tblLook w:val="0000" w:firstRow="0" w:lastRow="0" w:firstColumn="0" w:lastColumn="0" w:noHBand="0" w:noVBand="0"/>
      </w:tblPr>
      <w:tblGrid>
        <w:gridCol w:w="927"/>
        <w:gridCol w:w="3178"/>
        <w:gridCol w:w="5395"/>
      </w:tblGrid>
      <w:tr w:rsidR="006914A0" w:rsidRPr="005801C5" w14:paraId="4E0DDF09" w14:textId="77777777" w:rsidTr="005801C5">
        <w:trPr>
          <w:tblHeader/>
          <w:jc w:val="center"/>
        </w:trPr>
        <w:tc>
          <w:tcPr>
            <w:tcW w:w="927" w:type="dxa"/>
            <w:tcBorders>
              <w:top w:val="single" w:sz="4" w:space="0" w:color="auto"/>
              <w:left w:val="single" w:sz="4" w:space="0" w:color="auto"/>
            </w:tcBorders>
            <w:shd w:val="clear" w:color="auto" w:fill="FFFFFF"/>
            <w:vAlign w:val="center"/>
          </w:tcPr>
          <w:p w14:paraId="4887EDB8"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Համարը՝ ը/կ</w:t>
            </w:r>
          </w:p>
        </w:tc>
        <w:tc>
          <w:tcPr>
            <w:tcW w:w="3178" w:type="dxa"/>
            <w:tcBorders>
              <w:top w:val="single" w:sz="4" w:space="0" w:color="auto"/>
              <w:left w:val="single" w:sz="4" w:space="0" w:color="auto"/>
            </w:tcBorders>
            <w:shd w:val="clear" w:color="auto" w:fill="FFFFFF"/>
            <w:vAlign w:val="center"/>
          </w:tcPr>
          <w:p w14:paraId="21B77B92"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170C4DB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Նկարագրությունը</w:t>
            </w:r>
          </w:p>
        </w:tc>
      </w:tr>
      <w:tr w:rsidR="006914A0" w:rsidRPr="005801C5" w14:paraId="1356F190" w14:textId="77777777" w:rsidTr="005801C5">
        <w:trPr>
          <w:tblHeader/>
          <w:jc w:val="center"/>
        </w:trPr>
        <w:tc>
          <w:tcPr>
            <w:tcW w:w="927" w:type="dxa"/>
            <w:tcBorders>
              <w:top w:val="single" w:sz="4" w:space="0" w:color="auto"/>
              <w:left w:val="single" w:sz="4" w:space="0" w:color="auto"/>
            </w:tcBorders>
            <w:shd w:val="clear" w:color="auto" w:fill="FFFFFF"/>
            <w:vAlign w:val="center"/>
          </w:tcPr>
          <w:p w14:paraId="053244A6"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c>
          <w:tcPr>
            <w:tcW w:w="3178" w:type="dxa"/>
            <w:tcBorders>
              <w:top w:val="single" w:sz="4" w:space="0" w:color="auto"/>
              <w:left w:val="single" w:sz="4" w:space="0" w:color="auto"/>
            </w:tcBorders>
            <w:shd w:val="clear" w:color="auto" w:fill="FFFFFF"/>
            <w:vAlign w:val="center"/>
          </w:tcPr>
          <w:p w14:paraId="748048C0"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7873F3A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3</w:t>
            </w:r>
          </w:p>
        </w:tc>
      </w:tr>
      <w:tr w:rsidR="006914A0" w:rsidRPr="005801C5" w14:paraId="3B8F745B" w14:textId="77777777" w:rsidTr="005801C5">
        <w:trPr>
          <w:jc w:val="center"/>
        </w:trPr>
        <w:tc>
          <w:tcPr>
            <w:tcW w:w="927" w:type="dxa"/>
            <w:tcBorders>
              <w:top w:val="single" w:sz="4" w:space="0" w:color="auto"/>
              <w:left w:val="single" w:sz="4" w:space="0" w:color="auto"/>
            </w:tcBorders>
            <w:shd w:val="clear" w:color="auto" w:fill="FFFFFF"/>
            <w:vAlign w:val="center"/>
          </w:tcPr>
          <w:p w14:paraId="097DD517"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c>
          <w:tcPr>
            <w:tcW w:w="3178" w:type="dxa"/>
            <w:tcBorders>
              <w:top w:val="single" w:sz="4" w:space="0" w:color="auto"/>
              <w:left w:val="single" w:sz="4" w:space="0" w:color="auto"/>
            </w:tcBorders>
            <w:shd w:val="clear" w:color="auto" w:fill="FFFFFF"/>
            <w:vAlign w:val="center"/>
          </w:tcPr>
          <w:p w14:paraId="3B649A8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1D89690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P.SS.04.TRN.007</w:t>
            </w:r>
          </w:p>
        </w:tc>
      </w:tr>
      <w:tr w:rsidR="006914A0" w:rsidRPr="005801C5" w14:paraId="612BABAB" w14:textId="77777777" w:rsidTr="005801C5">
        <w:trPr>
          <w:jc w:val="center"/>
        </w:trPr>
        <w:tc>
          <w:tcPr>
            <w:tcW w:w="927" w:type="dxa"/>
            <w:tcBorders>
              <w:top w:val="single" w:sz="4" w:space="0" w:color="auto"/>
              <w:left w:val="single" w:sz="4" w:space="0" w:color="auto"/>
            </w:tcBorders>
            <w:shd w:val="clear" w:color="auto" w:fill="FFFFFF"/>
          </w:tcPr>
          <w:p w14:paraId="096FAB17"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2</w:t>
            </w:r>
          </w:p>
        </w:tc>
        <w:tc>
          <w:tcPr>
            <w:tcW w:w="3178" w:type="dxa"/>
            <w:tcBorders>
              <w:top w:val="single" w:sz="4" w:space="0" w:color="auto"/>
              <w:left w:val="single" w:sz="4" w:space="0" w:color="auto"/>
            </w:tcBorders>
            <w:shd w:val="clear" w:color="auto" w:fill="FFFFFF"/>
            <w:vAlign w:val="center"/>
          </w:tcPr>
          <w:p w14:paraId="1C0357A4" w14:textId="77777777" w:rsidR="002E7C36" w:rsidRDefault="00DC26BE" w:rsidP="00A749F9">
            <w:pPr>
              <w:pStyle w:val="Other0"/>
              <w:spacing w:after="120" w:line="264" w:lineRule="auto"/>
              <w:ind w:firstLine="0"/>
              <w:rPr>
                <w:rFonts w:ascii="Sylfaen" w:hAnsi="Sylfaen" w:cs="Sylfaen"/>
                <w:sz w:val="20"/>
                <w:szCs w:val="20"/>
              </w:rPr>
            </w:pPr>
            <w:r w:rsidRPr="00DC26BE">
              <w:rPr>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4745F097" w14:textId="77777777" w:rsidR="002E7C36" w:rsidRDefault="00DC26BE" w:rsidP="00A749F9">
            <w:pPr>
              <w:pStyle w:val="Other0"/>
              <w:spacing w:after="120" w:line="264" w:lineRule="auto"/>
              <w:ind w:firstLine="0"/>
              <w:rPr>
                <w:rFonts w:ascii="Sylfaen" w:hAnsi="Sylfaen" w:cs="Sylfaen"/>
                <w:sz w:val="20"/>
                <w:szCs w:val="20"/>
              </w:rPr>
            </w:pPr>
            <w:r w:rsidRPr="00DC26BE">
              <w:rPr>
                <w:rFonts w:ascii="Sylfaen" w:hAnsi="Sylfaen"/>
                <w:sz w:val="20"/>
                <w:szCs w:val="20"/>
              </w:rPr>
              <w:t>ձեռնարկության կարգավիճակի փոփոխման մասին ծանուցում</w:t>
            </w:r>
          </w:p>
        </w:tc>
      </w:tr>
      <w:tr w:rsidR="006914A0" w:rsidRPr="005801C5" w14:paraId="3C1337D1" w14:textId="77777777" w:rsidTr="005801C5">
        <w:trPr>
          <w:jc w:val="center"/>
        </w:trPr>
        <w:tc>
          <w:tcPr>
            <w:tcW w:w="927" w:type="dxa"/>
            <w:tcBorders>
              <w:top w:val="single" w:sz="4" w:space="0" w:color="auto"/>
              <w:left w:val="single" w:sz="4" w:space="0" w:color="auto"/>
            </w:tcBorders>
            <w:shd w:val="clear" w:color="auto" w:fill="FFFFFF"/>
          </w:tcPr>
          <w:p w14:paraId="63659EA7"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3</w:t>
            </w:r>
          </w:p>
        </w:tc>
        <w:tc>
          <w:tcPr>
            <w:tcW w:w="3178" w:type="dxa"/>
            <w:tcBorders>
              <w:top w:val="single" w:sz="4" w:space="0" w:color="auto"/>
              <w:left w:val="single" w:sz="4" w:space="0" w:color="auto"/>
            </w:tcBorders>
            <w:shd w:val="clear" w:color="auto" w:fill="FFFFFF"/>
            <w:vAlign w:val="center"/>
          </w:tcPr>
          <w:p w14:paraId="4C845D36" w14:textId="77777777" w:rsidR="002E7C36" w:rsidRDefault="00DC26BE" w:rsidP="00A749F9">
            <w:pPr>
              <w:pStyle w:val="Other0"/>
              <w:spacing w:after="120" w:line="264" w:lineRule="auto"/>
              <w:ind w:firstLine="0"/>
              <w:rPr>
                <w:rFonts w:ascii="Sylfaen" w:hAnsi="Sylfaen" w:cs="Sylfaen"/>
                <w:sz w:val="20"/>
                <w:szCs w:val="20"/>
              </w:rPr>
            </w:pPr>
            <w:r w:rsidRPr="00DC26BE">
              <w:rPr>
                <w:rFonts w:ascii="Sylfaen" w:hAnsi="Sylfaen"/>
                <w:sz w:val="20"/>
                <w:szCs w:val="20"/>
              </w:rPr>
              <w:t>Ընդհանուր գործընթացի տրանզակցիայի ձ</w:t>
            </w:r>
            <w:r w:rsidR="008D0DD6" w:rsidRPr="005801C5">
              <w:rPr>
                <w:rFonts w:ascii="Sylfaen" w:hAnsi="Sylfaen"/>
                <w:sz w:val="20"/>
                <w:szCs w:val="20"/>
              </w:rPr>
              <w:t>եւ</w:t>
            </w:r>
            <w:r w:rsidRPr="00DC26BE">
              <w:rPr>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0CF8B3B7" w14:textId="77777777" w:rsidR="002E7C36" w:rsidRDefault="00DC26BE" w:rsidP="00A749F9">
            <w:pPr>
              <w:pStyle w:val="Other0"/>
              <w:spacing w:after="120" w:line="264" w:lineRule="auto"/>
              <w:ind w:firstLine="0"/>
              <w:rPr>
                <w:rFonts w:ascii="Sylfaen" w:hAnsi="Sylfaen" w:cs="Sylfaen"/>
                <w:sz w:val="20"/>
                <w:szCs w:val="20"/>
              </w:rPr>
            </w:pPr>
            <w:r w:rsidRPr="00DC26BE">
              <w:rPr>
                <w:rFonts w:ascii="Sylfaen" w:hAnsi="Sylfaen"/>
                <w:sz w:val="20"/>
                <w:szCs w:val="20"/>
              </w:rPr>
              <w:t>հարցը/պատասխանը</w:t>
            </w:r>
          </w:p>
        </w:tc>
      </w:tr>
      <w:tr w:rsidR="006914A0" w:rsidRPr="005801C5" w14:paraId="0520F9BF" w14:textId="77777777" w:rsidTr="005801C5">
        <w:trPr>
          <w:jc w:val="center"/>
        </w:trPr>
        <w:tc>
          <w:tcPr>
            <w:tcW w:w="927" w:type="dxa"/>
            <w:tcBorders>
              <w:top w:val="single" w:sz="4" w:space="0" w:color="auto"/>
              <w:left w:val="single" w:sz="4" w:space="0" w:color="auto"/>
            </w:tcBorders>
            <w:shd w:val="clear" w:color="auto" w:fill="FFFFFF"/>
            <w:vAlign w:val="center"/>
          </w:tcPr>
          <w:p w14:paraId="48511994"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4</w:t>
            </w:r>
          </w:p>
        </w:tc>
        <w:tc>
          <w:tcPr>
            <w:tcW w:w="3178" w:type="dxa"/>
            <w:tcBorders>
              <w:top w:val="single" w:sz="4" w:space="0" w:color="auto"/>
              <w:left w:val="single" w:sz="4" w:space="0" w:color="auto"/>
            </w:tcBorders>
            <w:shd w:val="clear" w:color="auto" w:fill="FFFFFF"/>
            <w:vAlign w:val="center"/>
          </w:tcPr>
          <w:p w14:paraId="6A4F15A2" w14:textId="77777777" w:rsidR="002E7C36" w:rsidRDefault="00DC26BE" w:rsidP="00A749F9">
            <w:pPr>
              <w:pStyle w:val="Other0"/>
              <w:spacing w:after="120" w:line="264" w:lineRule="auto"/>
              <w:ind w:firstLine="0"/>
              <w:rPr>
                <w:rFonts w:ascii="Sylfaen" w:hAnsi="Sylfaen" w:cs="Sylfaen"/>
                <w:sz w:val="20"/>
                <w:szCs w:val="20"/>
              </w:rPr>
            </w:pPr>
            <w:r w:rsidRPr="00DC26BE">
              <w:rPr>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76FDE401" w14:textId="77777777" w:rsidR="002E7C36" w:rsidRDefault="00DC26BE" w:rsidP="00A749F9">
            <w:pPr>
              <w:pStyle w:val="Other0"/>
              <w:spacing w:after="120" w:line="264" w:lineRule="auto"/>
              <w:ind w:firstLine="0"/>
              <w:rPr>
                <w:rFonts w:ascii="Sylfaen" w:hAnsi="Sylfaen" w:cs="Sylfaen"/>
                <w:sz w:val="20"/>
                <w:szCs w:val="20"/>
              </w:rPr>
            </w:pPr>
            <w:r w:rsidRPr="00DC26BE">
              <w:rPr>
                <w:rFonts w:ascii="Sylfaen" w:hAnsi="Sylfaen"/>
                <w:sz w:val="20"/>
                <w:szCs w:val="20"/>
              </w:rPr>
              <w:t>նախաձեռնողը</w:t>
            </w:r>
          </w:p>
        </w:tc>
      </w:tr>
      <w:tr w:rsidR="006914A0" w:rsidRPr="005801C5" w14:paraId="7EC7F504" w14:textId="77777777" w:rsidTr="005801C5">
        <w:trPr>
          <w:jc w:val="center"/>
        </w:trPr>
        <w:tc>
          <w:tcPr>
            <w:tcW w:w="927" w:type="dxa"/>
            <w:tcBorders>
              <w:top w:val="single" w:sz="4" w:space="0" w:color="auto"/>
              <w:left w:val="single" w:sz="4" w:space="0" w:color="auto"/>
            </w:tcBorders>
            <w:shd w:val="clear" w:color="auto" w:fill="FFFFFF"/>
          </w:tcPr>
          <w:p w14:paraId="5D19BFC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5</w:t>
            </w:r>
          </w:p>
        </w:tc>
        <w:tc>
          <w:tcPr>
            <w:tcW w:w="3178" w:type="dxa"/>
            <w:tcBorders>
              <w:top w:val="single" w:sz="4" w:space="0" w:color="auto"/>
              <w:left w:val="single" w:sz="4" w:space="0" w:color="auto"/>
            </w:tcBorders>
            <w:shd w:val="clear" w:color="auto" w:fill="FFFFFF"/>
          </w:tcPr>
          <w:p w14:paraId="3FDEC8E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60CEF63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 մեջ ներառված ձեռնարկության կարգավիճակի փոփոխման վերաբերյալ տեղեկությունների ներկայացում</w:t>
            </w:r>
          </w:p>
        </w:tc>
      </w:tr>
      <w:tr w:rsidR="006914A0" w:rsidRPr="005801C5" w14:paraId="08E43BBC" w14:textId="77777777" w:rsidTr="005801C5">
        <w:trPr>
          <w:jc w:val="center"/>
        </w:trPr>
        <w:tc>
          <w:tcPr>
            <w:tcW w:w="927" w:type="dxa"/>
            <w:tcBorders>
              <w:top w:val="single" w:sz="4" w:space="0" w:color="auto"/>
              <w:left w:val="single" w:sz="4" w:space="0" w:color="auto"/>
            </w:tcBorders>
            <w:shd w:val="clear" w:color="auto" w:fill="FFFFFF"/>
            <w:vAlign w:val="center"/>
          </w:tcPr>
          <w:p w14:paraId="580F894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6</w:t>
            </w:r>
          </w:p>
        </w:tc>
        <w:tc>
          <w:tcPr>
            <w:tcW w:w="3178" w:type="dxa"/>
            <w:tcBorders>
              <w:top w:val="single" w:sz="4" w:space="0" w:color="auto"/>
              <w:left w:val="single" w:sz="4" w:space="0" w:color="auto"/>
            </w:tcBorders>
            <w:shd w:val="clear" w:color="auto" w:fill="FFFFFF"/>
            <w:vAlign w:val="center"/>
          </w:tcPr>
          <w:p w14:paraId="67120EC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3ACDEC0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ռեսպոնդենտը</w:t>
            </w:r>
          </w:p>
        </w:tc>
      </w:tr>
      <w:tr w:rsidR="006914A0" w:rsidRPr="005801C5" w14:paraId="14D1BF2F" w14:textId="77777777" w:rsidTr="005801C5">
        <w:trPr>
          <w:jc w:val="center"/>
        </w:trPr>
        <w:tc>
          <w:tcPr>
            <w:tcW w:w="927" w:type="dxa"/>
            <w:tcBorders>
              <w:top w:val="single" w:sz="4" w:space="0" w:color="auto"/>
              <w:left w:val="single" w:sz="4" w:space="0" w:color="auto"/>
            </w:tcBorders>
            <w:shd w:val="clear" w:color="auto" w:fill="FFFFFF"/>
          </w:tcPr>
          <w:p w14:paraId="36D44C73"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7</w:t>
            </w:r>
          </w:p>
        </w:tc>
        <w:tc>
          <w:tcPr>
            <w:tcW w:w="3178" w:type="dxa"/>
            <w:tcBorders>
              <w:top w:val="single" w:sz="4" w:space="0" w:color="auto"/>
              <w:left w:val="single" w:sz="4" w:space="0" w:color="auto"/>
            </w:tcBorders>
            <w:shd w:val="clear" w:color="auto" w:fill="FFFFFF"/>
          </w:tcPr>
          <w:p w14:paraId="0985B79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69E1C1B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երրորդ երկրների ձեռնարկությունների ռեեստրի մեջ ներառված ձեռնարկության կարգավիճակի փոփոխման վերաբերյալ տեղեկությունների ընդունում </w:t>
            </w:r>
            <w:r w:rsidR="008D0DD6" w:rsidRPr="005801C5">
              <w:rPr>
                <w:rFonts w:ascii="Sylfaen" w:hAnsi="Sylfaen"/>
                <w:sz w:val="20"/>
                <w:szCs w:val="20"/>
              </w:rPr>
              <w:t>եւ</w:t>
            </w:r>
            <w:r w:rsidRPr="00DC26BE">
              <w:rPr>
                <w:rFonts w:ascii="Sylfaen" w:hAnsi="Sylfaen"/>
                <w:sz w:val="20"/>
                <w:szCs w:val="20"/>
              </w:rPr>
              <w:t xml:space="preserve"> մշակում</w:t>
            </w:r>
          </w:p>
        </w:tc>
      </w:tr>
      <w:tr w:rsidR="006914A0" w:rsidRPr="005801C5" w14:paraId="5FC3CD08" w14:textId="77777777" w:rsidTr="005801C5">
        <w:trPr>
          <w:jc w:val="center"/>
        </w:trPr>
        <w:tc>
          <w:tcPr>
            <w:tcW w:w="927" w:type="dxa"/>
            <w:tcBorders>
              <w:top w:val="single" w:sz="4" w:space="0" w:color="auto"/>
              <w:left w:val="single" w:sz="4" w:space="0" w:color="auto"/>
              <w:bottom w:val="single" w:sz="4" w:space="0" w:color="auto"/>
            </w:tcBorders>
            <w:shd w:val="clear" w:color="auto" w:fill="FFFFFF"/>
            <w:vAlign w:val="center"/>
          </w:tcPr>
          <w:p w14:paraId="4DA033E8"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8</w:t>
            </w:r>
          </w:p>
        </w:tc>
        <w:tc>
          <w:tcPr>
            <w:tcW w:w="3178" w:type="dxa"/>
            <w:tcBorders>
              <w:top w:val="single" w:sz="4" w:space="0" w:color="auto"/>
              <w:left w:val="single" w:sz="4" w:space="0" w:color="auto"/>
              <w:bottom w:val="single" w:sz="4" w:space="0" w:color="auto"/>
            </w:tcBorders>
            <w:shd w:val="clear" w:color="auto" w:fill="FFFFFF"/>
            <w:vAlign w:val="center"/>
          </w:tcPr>
          <w:p w14:paraId="15F4303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vAlign w:val="center"/>
          </w:tcPr>
          <w:p w14:paraId="53EA54C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 երրորդ երկրների ձեռնարկությունների վերաբերյալ (P.SS.04.BEN.001)՝ կարգավիճակի վերաբերյալ տեղեկությունները փոփոխվել են</w:t>
            </w:r>
          </w:p>
        </w:tc>
      </w:tr>
      <w:tr w:rsidR="005801C5" w:rsidRPr="005801C5" w14:paraId="53F0CF01" w14:textId="77777777" w:rsidTr="005801C5">
        <w:trPr>
          <w:jc w:val="center"/>
        </w:trPr>
        <w:tc>
          <w:tcPr>
            <w:tcW w:w="927" w:type="dxa"/>
            <w:vMerge w:val="restart"/>
            <w:tcBorders>
              <w:top w:val="single" w:sz="4" w:space="0" w:color="auto"/>
              <w:left w:val="single" w:sz="4" w:space="0" w:color="auto"/>
            </w:tcBorders>
            <w:shd w:val="clear" w:color="auto" w:fill="FFFFFF"/>
          </w:tcPr>
          <w:p w14:paraId="759D8B36"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9</w:t>
            </w:r>
          </w:p>
        </w:tc>
        <w:tc>
          <w:tcPr>
            <w:tcW w:w="3178" w:type="dxa"/>
            <w:tcBorders>
              <w:top w:val="single" w:sz="4" w:space="0" w:color="auto"/>
              <w:left w:val="single" w:sz="4" w:space="0" w:color="auto"/>
            </w:tcBorders>
            <w:shd w:val="clear" w:color="auto" w:fill="FFFFFF"/>
            <w:vAlign w:val="center"/>
          </w:tcPr>
          <w:p w14:paraId="37F2989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70D5C4EE" w14:textId="77777777" w:rsidR="002E7C36" w:rsidRDefault="002E7C36">
            <w:pPr>
              <w:spacing w:after="120"/>
              <w:rPr>
                <w:rFonts w:ascii="Sylfaen" w:hAnsi="Sylfaen" w:cs="Sylfaen"/>
                <w:sz w:val="20"/>
                <w:szCs w:val="20"/>
              </w:rPr>
            </w:pPr>
          </w:p>
        </w:tc>
      </w:tr>
      <w:tr w:rsidR="005801C5" w:rsidRPr="005801C5" w14:paraId="491949D9" w14:textId="77777777" w:rsidTr="005801C5">
        <w:trPr>
          <w:jc w:val="center"/>
        </w:trPr>
        <w:tc>
          <w:tcPr>
            <w:tcW w:w="927" w:type="dxa"/>
            <w:vMerge/>
            <w:tcBorders>
              <w:left w:val="single" w:sz="4" w:space="0" w:color="auto"/>
            </w:tcBorders>
            <w:shd w:val="clear" w:color="auto" w:fill="FFFFFF"/>
          </w:tcPr>
          <w:p w14:paraId="58422C9C" w14:textId="77777777" w:rsidR="002E7C36" w:rsidRDefault="002E7C36">
            <w:pPr>
              <w:spacing w:after="120"/>
              <w:jc w:val="center"/>
              <w:rPr>
                <w:rFonts w:ascii="Sylfaen" w:hAnsi="Sylfaen" w:cs="Sylfaen"/>
                <w:sz w:val="20"/>
                <w:szCs w:val="20"/>
              </w:rPr>
            </w:pPr>
          </w:p>
        </w:tc>
        <w:tc>
          <w:tcPr>
            <w:tcW w:w="3178" w:type="dxa"/>
            <w:tcBorders>
              <w:left w:val="single" w:sz="4" w:space="0" w:color="auto"/>
            </w:tcBorders>
            <w:shd w:val="clear" w:color="auto" w:fill="FFFFFF"/>
            <w:vAlign w:val="center"/>
          </w:tcPr>
          <w:p w14:paraId="7DB62EF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5133BE5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w:t>
            </w:r>
          </w:p>
        </w:tc>
      </w:tr>
      <w:tr w:rsidR="005801C5" w:rsidRPr="005801C5" w14:paraId="2C68D2CF" w14:textId="77777777" w:rsidTr="005801C5">
        <w:trPr>
          <w:jc w:val="center"/>
        </w:trPr>
        <w:tc>
          <w:tcPr>
            <w:tcW w:w="927" w:type="dxa"/>
            <w:vMerge/>
            <w:tcBorders>
              <w:left w:val="single" w:sz="4" w:space="0" w:color="auto"/>
            </w:tcBorders>
            <w:shd w:val="clear" w:color="auto" w:fill="FFFFFF"/>
          </w:tcPr>
          <w:p w14:paraId="6A32DF8C" w14:textId="77777777" w:rsidR="002E7C36" w:rsidRDefault="002E7C36">
            <w:pPr>
              <w:spacing w:after="120"/>
              <w:jc w:val="center"/>
              <w:rPr>
                <w:rFonts w:ascii="Sylfaen" w:hAnsi="Sylfaen" w:cs="Sylfaen"/>
                <w:sz w:val="20"/>
                <w:szCs w:val="20"/>
              </w:rPr>
            </w:pPr>
          </w:p>
        </w:tc>
        <w:tc>
          <w:tcPr>
            <w:tcW w:w="3178" w:type="dxa"/>
            <w:tcBorders>
              <w:left w:val="single" w:sz="4" w:space="0" w:color="auto"/>
            </w:tcBorders>
            <w:shd w:val="clear" w:color="auto" w:fill="FFFFFF"/>
            <w:vAlign w:val="center"/>
          </w:tcPr>
          <w:p w14:paraId="3CB6F64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52128AE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15 րոպե</w:t>
            </w:r>
          </w:p>
        </w:tc>
      </w:tr>
      <w:tr w:rsidR="005801C5" w:rsidRPr="005801C5" w14:paraId="0600C7C0" w14:textId="77777777" w:rsidTr="005801C5">
        <w:trPr>
          <w:jc w:val="center"/>
        </w:trPr>
        <w:tc>
          <w:tcPr>
            <w:tcW w:w="927" w:type="dxa"/>
            <w:vMerge/>
            <w:tcBorders>
              <w:left w:val="single" w:sz="4" w:space="0" w:color="auto"/>
            </w:tcBorders>
            <w:shd w:val="clear" w:color="auto" w:fill="FFFFFF"/>
          </w:tcPr>
          <w:p w14:paraId="4C6C1CD3" w14:textId="77777777" w:rsidR="002E7C36" w:rsidRDefault="002E7C36">
            <w:pPr>
              <w:spacing w:after="120"/>
              <w:jc w:val="center"/>
              <w:rPr>
                <w:rFonts w:ascii="Sylfaen" w:hAnsi="Sylfaen" w:cs="Sylfaen"/>
                <w:sz w:val="20"/>
                <w:szCs w:val="20"/>
              </w:rPr>
            </w:pPr>
          </w:p>
        </w:tc>
        <w:tc>
          <w:tcPr>
            <w:tcW w:w="3178" w:type="dxa"/>
            <w:tcBorders>
              <w:left w:val="single" w:sz="4" w:space="0" w:color="auto"/>
            </w:tcBorders>
            <w:shd w:val="clear" w:color="auto" w:fill="FFFFFF"/>
            <w:vAlign w:val="center"/>
          </w:tcPr>
          <w:p w14:paraId="6A9AAB6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4AADBB8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4 ժամ</w:t>
            </w:r>
          </w:p>
        </w:tc>
      </w:tr>
      <w:tr w:rsidR="005801C5" w:rsidRPr="005801C5" w14:paraId="537E86C2" w14:textId="77777777" w:rsidTr="005801C5">
        <w:trPr>
          <w:jc w:val="center"/>
        </w:trPr>
        <w:tc>
          <w:tcPr>
            <w:tcW w:w="927" w:type="dxa"/>
            <w:vMerge/>
            <w:tcBorders>
              <w:left w:val="single" w:sz="4" w:space="0" w:color="auto"/>
            </w:tcBorders>
            <w:shd w:val="clear" w:color="auto" w:fill="FFFFFF"/>
          </w:tcPr>
          <w:p w14:paraId="66FBB4B7" w14:textId="77777777" w:rsidR="002E7C36" w:rsidRDefault="002E7C36">
            <w:pPr>
              <w:spacing w:after="120"/>
              <w:jc w:val="center"/>
              <w:rPr>
                <w:rFonts w:ascii="Sylfaen" w:hAnsi="Sylfaen" w:cs="Sylfaen"/>
                <w:sz w:val="20"/>
                <w:szCs w:val="20"/>
              </w:rPr>
            </w:pPr>
          </w:p>
        </w:tc>
        <w:tc>
          <w:tcPr>
            <w:tcW w:w="3178" w:type="dxa"/>
            <w:tcBorders>
              <w:left w:val="single" w:sz="4" w:space="0" w:color="auto"/>
            </w:tcBorders>
            <w:shd w:val="clear" w:color="auto" w:fill="FFFFFF"/>
            <w:vAlign w:val="center"/>
          </w:tcPr>
          <w:p w14:paraId="6150B18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6FB6D10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այո</w:t>
            </w:r>
          </w:p>
        </w:tc>
      </w:tr>
      <w:tr w:rsidR="005801C5" w:rsidRPr="005801C5" w14:paraId="36C4A949" w14:textId="77777777" w:rsidTr="005801C5">
        <w:trPr>
          <w:jc w:val="center"/>
        </w:trPr>
        <w:tc>
          <w:tcPr>
            <w:tcW w:w="927" w:type="dxa"/>
            <w:vMerge/>
            <w:tcBorders>
              <w:left w:val="single" w:sz="4" w:space="0" w:color="auto"/>
            </w:tcBorders>
            <w:shd w:val="clear" w:color="auto" w:fill="FFFFFF"/>
          </w:tcPr>
          <w:p w14:paraId="3804B2BE" w14:textId="77777777" w:rsidR="002E7C36" w:rsidRDefault="002E7C36">
            <w:pPr>
              <w:spacing w:after="120"/>
              <w:jc w:val="center"/>
              <w:rPr>
                <w:rFonts w:ascii="Sylfaen" w:hAnsi="Sylfaen" w:cs="Sylfaen"/>
                <w:sz w:val="20"/>
                <w:szCs w:val="20"/>
              </w:rPr>
            </w:pPr>
          </w:p>
        </w:tc>
        <w:tc>
          <w:tcPr>
            <w:tcW w:w="3178" w:type="dxa"/>
            <w:tcBorders>
              <w:left w:val="single" w:sz="4" w:space="0" w:color="auto"/>
            </w:tcBorders>
            <w:shd w:val="clear" w:color="auto" w:fill="FFFFFF"/>
            <w:vAlign w:val="center"/>
          </w:tcPr>
          <w:p w14:paraId="2749FCF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5C795BD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3</w:t>
            </w:r>
          </w:p>
        </w:tc>
      </w:tr>
      <w:tr w:rsidR="005801C5" w:rsidRPr="005801C5" w14:paraId="156609FC" w14:textId="77777777" w:rsidTr="005801C5">
        <w:trPr>
          <w:jc w:val="center"/>
        </w:trPr>
        <w:tc>
          <w:tcPr>
            <w:tcW w:w="927" w:type="dxa"/>
            <w:vMerge w:val="restart"/>
            <w:tcBorders>
              <w:top w:val="single" w:sz="4" w:space="0" w:color="auto"/>
              <w:left w:val="single" w:sz="4" w:space="0" w:color="auto"/>
            </w:tcBorders>
            <w:shd w:val="clear" w:color="auto" w:fill="FFFFFF"/>
          </w:tcPr>
          <w:p w14:paraId="319F241F"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10</w:t>
            </w:r>
          </w:p>
        </w:tc>
        <w:tc>
          <w:tcPr>
            <w:tcW w:w="3178" w:type="dxa"/>
            <w:tcBorders>
              <w:top w:val="single" w:sz="4" w:space="0" w:color="auto"/>
              <w:left w:val="single" w:sz="4" w:space="0" w:color="auto"/>
            </w:tcBorders>
            <w:shd w:val="clear" w:color="auto" w:fill="FFFFFF"/>
            <w:vAlign w:val="center"/>
          </w:tcPr>
          <w:p w14:paraId="4139817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56299C82" w14:textId="77777777" w:rsidR="002E7C36" w:rsidRDefault="002E7C36">
            <w:pPr>
              <w:spacing w:after="120"/>
              <w:rPr>
                <w:rFonts w:ascii="Sylfaen" w:hAnsi="Sylfaen" w:cs="Sylfaen"/>
                <w:sz w:val="20"/>
                <w:szCs w:val="20"/>
              </w:rPr>
            </w:pPr>
          </w:p>
        </w:tc>
      </w:tr>
      <w:tr w:rsidR="005801C5" w:rsidRPr="005801C5" w14:paraId="7A6D217C" w14:textId="77777777" w:rsidTr="005801C5">
        <w:trPr>
          <w:jc w:val="center"/>
        </w:trPr>
        <w:tc>
          <w:tcPr>
            <w:tcW w:w="927" w:type="dxa"/>
            <w:vMerge/>
            <w:tcBorders>
              <w:left w:val="single" w:sz="4" w:space="0" w:color="auto"/>
            </w:tcBorders>
            <w:shd w:val="clear" w:color="auto" w:fill="FFFFFF"/>
          </w:tcPr>
          <w:p w14:paraId="0699CB76" w14:textId="77777777" w:rsidR="002E7C36" w:rsidRDefault="002E7C36">
            <w:pPr>
              <w:spacing w:after="120"/>
              <w:jc w:val="center"/>
              <w:rPr>
                <w:rFonts w:ascii="Sylfaen" w:hAnsi="Sylfaen" w:cs="Sylfaen"/>
                <w:sz w:val="20"/>
                <w:szCs w:val="20"/>
              </w:rPr>
            </w:pPr>
          </w:p>
        </w:tc>
        <w:tc>
          <w:tcPr>
            <w:tcW w:w="3178" w:type="dxa"/>
            <w:tcBorders>
              <w:left w:val="single" w:sz="4" w:space="0" w:color="auto"/>
            </w:tcBorders>
            <w:shd w:val="clear" w:color="auto" w:fill="FFFFFF"/>
          </w:tcPr>
          <w:p w14:paraId="551F293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սկզբնավորող հաղորդագրությունը</w:t>
            </w:r>
          </w:p>
        </w:tc>
        <w:tc>
          <w:tcPr>
            <w:tcW w:w="5395" w:type="dxa"/>
            <w:tcBorders>
              <w:left w:val="single" w:sz="4" w:space="0" w:color="auto"/>
              <w:right w:val="single" w:sz="4" w:space="0" w:color="auto"/>
            </w:tcBorders>
            <w:shd w:val="clear" w:color="auto" w:fill="FFFFFF"/>
            <w:vAlign w:val="center"/>
          </w:tcPr>
          <w:p w14:paraId="277CD11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Ձեռնարկության կարգավիճակի փոփոխման վերաբերյալ տեղեկություններ (P.SS.04.MSG.012)</w:t>
            </w:r>
          </w:p>
        </w:tc>
      </w:tr>
      <w:tr w:rsidR="005801C5" w:rsidRPr="005801C5" w14:paraId="237603F3" w14:textId="77777777" w:rsidTr="005801C5">
        <w:trPr>
          <w:jc w:val="center"/>
        </w:trPr>
        <w:tc>
          <w:tcPr>
            <w:tcW w:w="927" w:type="dxa"/>
            <w:vMerge/>
            <w:tcBorders>
              <w:left w:val="single" w:sz="4" w:space="0" w:color="auto"/>
            </w:tcBorders>
            <w:shd w:val="clear" w:color="auto" w:fill="FFFFFF"/>
          </w:tcPr>
          <w:p w14:paraId="47AA879C" w14:textId="77777777" w:rsidR="002E7C36" w:rsidRDefault="002E7C36">
            <w:pPr>
              <w:spacing w:after="120"/>
              <w:jc w:val="center"/>
              <w:rPr>
                <w:rFonts w:ascii="Sylfaen" w:hAnsi="Sylfaen" w:cs="Sylfaen"/>
                <w:sz w:val="20"/>
                <w:szCs w:val="20"/>
              </w:rPr>
            </w:pPr>
          </w:p>
        </w:tc>
        <w:tc>
          <w:tcPr>
            <w:tcW w:w="3178" w:type="dxa"/>
            <w:tcBorders>
              <w:left w:val="single" w:sz="4" w:space="0" w:color="auto"/>
            </w:tcBorders>
            <w:shd w:val="clear" w:color="auto" w:fill="FFFFFF"/>
          </w:tcPr>
          <w:p w14:paraId="7421455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3B6EC48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հաջող մշակման մասին ծանուցում (P.SS.04.MSG.004)</w:t>
            </w:r>
          </w:p>
        </w:tc>
      </w:tr>
      <w:tr w:rsidR="005801C5" w:rsidRPr="005801C5" w14:paraId="1672CD45" w14:textId="77777777" w:rsidTr="005801C5">
        <w:trPr>
          <w:jc w:val="center"/>
        </w:trPr>
        <w:tc>
          <w:tcPr>
            <w:tcW w:w="927" w:type="dxa"/>
            <w:vMerge w:val="restart"/>
            <w:tcBorders>
              <w:top w:val="single" w:sz="4" w:space="0" w:color="auto"/>
              <w:left w:val="single" w:sz="4" w:space="0" w:color="auto"/>
            </w:tcBorders>
            <w:shd w:val="clear" w:color="auto" w:fill="FFFFFF"/>
          </w:tcPr>
          <w:p w14:paraId="01824EC2"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11</w:t>
            </w:r>
          </w:p>
        </w:tc>
        <w:tc>
          <w:tcPr>
            <w:tcW w:w="3178" w:type="dxa"/>
            <w:tcBorders>
              <w:top w:val="single" w:sz="4" w:space="0" w:color="auto"/>
              <w:left w:val="single" w:sz="4" w:space="0" w:color="auto"/>
            </w:tcBorders>
            <w:shd w:val="clear" w:color="auto" w:fill="FFFFFF"/>
            <w:vAlign w:val="center"/>
          </w:tcPr>
          <w:p w14:paraId="7F1414E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4072FD78" w14:textId="77777777" w:rsidR="002E7C36" w:rsidRPr="00D21F2D" w:rsidRDefault="00D21F2D">
            <w:pPr>
              <w:spacing w:after="120"/>
              <w:rPr>
                <w:rFonts w:ascii="Sylfaen" w:hAnsi="Sylfaen" w:cs="Sylfaen"/>
                <w:sz w:val="20"/>
                <w:szCs w:val="20"/>
                <w:lang w:val="en-US"/>
              </w:rPr>
            </w:pPr>
            <w:r>
              <w:rPr>
                <w:rFonts w:ascii="Sylfaen" w:hAnsi="Sylfaen" w:cs="Sylfaen"/>
                <w:sz w:val="20"/>
                <w:szCs w:val="20"/>
                <w:lang w:val="en-US"/>
              </w:rPr>
              <w:t>_</w:t>
            </w:r>
          </w:p>
        </w:tc>
      </w:tr>
      <w:tr w:rsidR="005801C5" w:rsidRPr="005801C5" w14:paraId="2C670362" w14:textId="77777777" w:rsidTr="005801C5">
        <w:trPr>
          <w:jc w:val="center"/>
        </w:trPr>
        <w:tc>
          <w:tcPr>
            <w:tcW w:w="927" w:type="dxa"/>
            <w:vMerge/>
            <w:tcBorders>
              <w:left w:val="single" w:sz="4" w:space="0" w:color="auto"/>
            </w:tcBorders>
            <w:shd w:val="clear" w:color="auto" w:fill="FFFFFF"/>
          </w:tcPr>
          <w:p w14:paraId="4D39A064" w14:textId="77777777" w:rsidR="002E7C36" w:rsidRDefault="002E7C36">
            <w:pPr>
              <w:spacing w:after="120"/>
              <w:jc w:val="center"/>
              <w:rPr>
                <w:rFonts w:ascii="Sylfaen" w:hAnsi="Sylfaen" w:cs="Sylfaen"/>
                <w:sz w:val="20"/>
                <w:szCs w:val="20"/>
              </w:rPr>
            </w:pPr>
          </w:p>
        </w:tc>
        <w:tc>
          <w:tcPr>
            <w:tcW w:w="3178" w:type="dxa"/>
            <w:tcBorders>
              <w:left w:val="single" w:sz="4" w:space="0" w:color="auto"/>
            </w:tcBorders>
            <w:shd w:val="clear" w:color="auto" w:fill="FFFFFF"/>
          </w:tcPr>
          <w:p w14:paraId="36CAEB6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21B4B3E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P.SS.04.MSG.012-ի համար</w:t>
            </w:r>
          </w:p>
        </w:tc>
      </w:tr>
      <w:tr w:rsidR="005801C5" w:rsidRPr="005801C5" w14:paraId="5A52EC34" w14:textId="77777777" w:rsidTr="005801C5">
        <w:trPr>
          <w:jc w:val="center"/>
        </w:trPr>
        <w:tc>
          <w:tcPr>
            <w:tcW w:w="927" w:type="dxa"/>
            <w:vMerge/>
            <w:tcBorders>
              <w:left w:val="single" w:sz="4" w:space="0" w:color="auto"/>
            </w:tcBorders>
            <w:shd w:val="clear" w:color="auto" w:fill="FFFFFF"/>
          </w:tcPr>
          <w:p w14:paraId="06F9853F" w14:textId="77777777" w:rsidR="002E7C36" w:rsidRDefault="002E7C36">
            <w:pPr>
              <w:spacing w:after="120"/>
              <w:rPr>
                <w:rFonts w:ascii="Sylfaen" w:hAnsi="Sylfaen" w:cs="Sylfaen"/>
                <w:sz w:val="20"/>
                <w:szCs w:val="20"/>
              </w:rPr>
            </w:pPr>
          </w:p>
        </w:tc>
        <w:tc>
          <w:tcPr>
            <w:tcW w:w="3178" w:type="dxa"/>
            <w:tcBorders>
              <w:left w:val="single" w:sz="4" w:space="0" w:color="auto"/>
            </w:tcBorders>
            <w:shd w:val="clear" w:color="auto" w:fill="FFFFFF"/>
          </w:tcPr>
          <w:p w14:paraId="2D796FAB" w14:textId="77777777" w:rsidR="002E7C36" w:rsidRDefault="002E7C36">
            <w:pPr>
              <w:spacing w:after="120"/>
              <w:rPr>
                <w:rFonts w:ascii="Sylfaen" w:hAnsi="Sylfaen" w:cs="Sylfaen"/>
                <w:sz w:val="20"/>
                <w:szCs w:val="20"/>
              </w:rPr>
            </w:pPr>
          </w:p>
        </w:tc>
        <w:tc>
          <w:tcPr>
            <w:tcW w:w="5395" w:type="dxa"/>
            <w:tcBorders>
              <w:left w:val="single" w:sz="4" w:space="0" w:color="auto"/>
              <w:right w:val="single" w:sz="4" w:space="0" w:color="auto"/>
            </w:tcBorders>
            <w:shd w:val="clear" w:color="auto" w:fill="FFFFFF"/>
            <w:vAlign w:val="center"/>
          </w:tcPr>
          <w:p w14:paraId="26BDCC4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 P.SS.04.MSG.04-ի համար</w:t>
            </w:r>
          </w:p>
        </w:tc>
      </w:tr>
      <w:tr w:rsidR="005801C5" w:rsidRPr="005801C5" w14:paraId="5AF72AE1" w14:textId="77777777" w:rsidTr="005801C5">
        <w:trPr>
          <w:jc w:val="center"/>
        </w:trPr>
        <w:tc>
          <w:tcPr>
            <w:tcW w:w="927" w:type="dxa"/>
            <w:vMerge/>
            <w:tcBorders>
              <w:left w:val="single" w:sz="4" w:space="0" w:color="auto"/>
              <w:bottom w:val="single" w:sz="4" w:space="0" w:color="auto"/>
            </w:tcBorders>
            <w:shd w:val="clear" w:color="auto" w:fill="FFFFFF"/>
          </w:tcPr>
          <w:p w14:paraId="3A3C5F02" w14:textId="77777777" w:rsidR="002E7C36" w:rsidRDefault="002E7C36">
            <w:pPr>
              <w:spacing w:after="120"/>
              <w:rPr>
                <w:rFonts w:ascii="Sylfaen" w:hAnsi="Sylfaen" w:cs="Sylfaen"/>
                <w:sz w:val="20"/>
                <w:szCs w:val="20"/>
              </w:rPr>
            </w:pPr>
          </w:p>
        </w:tc>
        <w:tc>
          <w:tcPr>
            <w:tcW w:w="3178" w:type="dxa"/>
            <w:tcBorders>
              <w:left w:val="single" w:sz="4" w:space="0" w:color="auto"/>
              <w:bottom w:val="single" w:sz="4" w:space="0" w:color="auto"/>
            </w:tcBorders>
            <w:shd w:val="clear" w:color="auto" w:fill="FFFFFF"/>
            <w:vAlign w:val="center"/>
          </w:tcPr>
          <w:p w14:paraId="39159A9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 ճշգրիտ ԷԹՍ-ով էլեկտրոնային փաստաթղթի փոխանցում</w:t>
            </w:r>
          </w:p>
          <w:p w14:paraId="0CD80B3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ԷԹՍ.</w:t>
            </w:r>
          </w:p>
        </w:tc>
        <w:tc>
          <w:tcPr>
            <w:tcW w:w="5395" w:type="dxa"/>
            <w:tcBorders>
              <w:left w:val="single" w:sz="4" w:space="0" w:color="auto"/>
              <w:bottom w:val="single" w:sz="4" w:space="0" w:color="auto"/>
              <w:right w:val="single" w:sz="4" w:space="0" w:color="auto"/>
            </w:tcBorders>
            <w:shd w:val="clear" w:color="auto" w:fill="FFFFFF"/>
          </w:tcPr>
          <w:p w14:paraId="5733029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ոչ</w:t>
            </w:r>
          </w:p>
        </w:tc>
      </w:tr>
    </w:tbl>
    <w:p w14:paraId="5734D347" w14:textId="77777777" w:rsidR="002E7C36" w:rsidRDefault="002E7C36">
      <w:pPr>
        <w:pStyle w:val="BodyText2"/>
        <w:spacing w:after="160"/>
        <w:ind w:firstLine="0"/>
        <w:jc w:val="center"/>
        <w:rPr>
          <w:rFonts w:ascii="Sylfaen" w:hAnsi="Sylfaen" w:cs="Sylfaen"/>
          <w:sz w:val="24"/>
          <w:szCs w:val="24"/>
          <w:shd w:val="clear" w:color="auto" w:fill="FFFFFF"/>
        </w:rPr>
      </w:pPr>
    </w:p>
    <w:p w14:paraId="209A26F5"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VIII.</w:t>
      </w:r>
      <w:r w:rsidRPr="00DC26BE">
        <w:rPr>
          <w:rFonts w:ascii="Sylfaen" w:hAnsi="Sylfaen"/>
          <w:sz w:val="24"/>
          <w:szCs w:val="24"/>
        </w:rPr>
        <w:t xml:space="preserve"> Արտակարգ իրավիճակներում գործողությունների կարգը</w:t>
      </w:r>
    </w:p>
    <w:p w14:paraId="54D54883"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15.</w:t>
      </w:r>
      <w:r w:rsidR="005801C5" w:rsidRPr="005801C5">
        <w:rPr>
          <w:rFonts w:ascii="Sylfaen" w:hAnsi="Sylfaen"/>
          <w:sz w:val="24"/>
          <w:szCs w:val="24"/>
        </w:rPr>
        <w:tab/>
      </w:r>
      <w:r w:rsidRPr="00DC26BE">
        <w:rPr>
          <w:rFonts w:ascii="Sylfaen" w:hAnsi="Sylfaen"/>
          <w:sz w:val="24"/>
          <w:szCs w:val="24"/>
        </w:rPr>
        <w:t>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սպառվելու, ինչպես նա</w:t>
      </w:r>
      <w:r w:rsidR="008D0DD6">
        <w:rPr>
          <w:rFonts w:ascii="Sylfaen" w:hAnsi="Sylfaen"/>
          <w:sz w:val="24"/>
          <w:szCs w:val="24"/>
        </w:rPr>
        <w:t>եւ</w:t>
      </w:r>
      <w:r w:rsidRPr="00DC26BE">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եւ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5-րդ աղյուսակում:</w:t>
      </w:r>
    </w:p>
    <w:p w14:paraId="154BBCAF"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16.</w:t>
      </w:r>
      <w:r w:rsidR="005801C5" w:rsidRPr="005801C5">
        <w:rPr>
          <w:rFonts w:ascii="Sylfaen" w:hAnsi="Sylfaen"/>
          <w:sz w:val="24"/>
          <w:szCs w:val="24"/>
        </w:rPr>
        <w:tab/>
      </w:r>
      <w:r w:rsidRPr="00DC26BE">
        <w:rPr>
          <w:rFonts w:ascii="Sylfaen" w:hAnsi="Sylfaen"/>
          <w:sz w:val="24"/>
          <w:szCs w:val="24"/>
        </w:rPr>
        <w:t xml:space="preserve">Լիազորված մարմինը կատարում է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 xml:space="preserve">աչափերի ու կառուցվածքների նկարագրությանը </w:t>
      </w:r>
      <w:r w:rsidR="008D0DD6">
        <w:rPr>
          <w:rFonts w:ascii="Sylfaen" w:hAnsi="Sylfaen"/>
          <w:sz w:val="24"/>
          <w:szCs w:val="24"/>
        </w:rPr>
        <w:t>եւ</w:t>
      </w:r>
      <w:r w:rsidRPr="00DC26BE">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տեղեկատվական համակարգի աջակցության ծառայություն։</w:t>
      </w:r>
    </w:p>
    <w:p w14:paraId="1592390E" w14:textId="77777777" w:rsidR="002E7C36" w:rsidRDefault="002E7C36">
      <w:pPr>
        <w:pStyle w:val="BodyText2"/>
        <w:spacing w:after="160"/>
        <w:ind w:firstLine="720"/>
        <w:jc w:val="both"/>
        <w:rPr>
          <w:rFonts w:ascii="Sylfaen" w:hAnsi="Sylfaen" w:cs="Sylfaen"/>
          <w:sz w:val="24"/>
          <w:szCs w:val="24"/>
        </w:rPr>
      </w:pPr>
    </w:p>
    <w:p w14:paraId="25A37965" w14:textId="77777777" w:rsidR="005801C5" w:rsidRDefault="005801C5">
      <w:pPr>
        <w:rPr>
          <w:rFonts w:ascii="Sylfaen" w:eastAsia="Times New Roman" w:hAnsi="Sylfaen" w:cs="Times New Roman"/>
        </w:rPr>
      </w:pPr>
      <w:r>
        <w:rPr>
          <w:rFonts w:ascii="Sylfaen" w:hAnsi="Sylfaen"/>
        </w:rPr>
        <w:br w:type="page"/>
      </w:r>
    </w:p>
    <w:p w14:paraId="0B74F116"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5</w:t>
      </w:r>
    </w:p>
    <w:p w14:paraId="205180DB"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Գործողություններն արտակարգ իրավիճակներում</w:t>
      </w:r>
    </w:p>
    <w:tbl>
      <w:tblPr>
        <w:tblOverlap w:val="never"/>
        <w:tblW w:w="9442" w:type="dxa"/>
        <w:tblLayout w:type="fixed"/>
        <w:tblCellMar>
          <w:left w:w="10" w:type="dxa"/>
          <w:right w:w="10" w:type="dxa"/>
        </w:tblCellMar>
        <w:tblLook w:val="0000" w:firstRow="0" w:lastRow="0" w:firstColumn="0" w:lastColumn="0" w:noHBand="0" w:noVBand="0"/>
      </w:tblPr>
      <w:tblGrid>
        <w:gridCol w:w="1493"/>
        <w:gridCol w:w="2554"/>
        <w:gridCol w:w="2549"/>
        <w:gridCol w:w="2846"/>
      </w:tblGrid>
      <w:tr w:rsidR="006914A0" w:rsidRPr="005801C5" w14:paraId="24357162" w14:textId="77777777" w:rsidTr="00D21F2D">
        <w:tc>
          <w:tcPr>
            <w:tcW w:w="1493" w:type="dxa"/>
            <w:tcBorders>
              <w:top w:val="single" w:sz="4" w:space="0" w:color="auto"/>
              <w:left w:val="single" w:sz="4" w:space="0" w:color="auto"/>
            </w:tcBorders>
            <w:shd w:val="clear" w:color="auto" w:fill="FFFFFF"/>
          </w:tcPr>
          <w:p w14:paraId="71C91D4F" w14:textId="77777777" w:rsidR="002E7C36" w:rsidRDefault="00DC26BE" w:rsidP="00D21F2D">
            <w:pPr>
              <w:pStyle w:val="Other0"/>
              <w:spacing w:after="120" w:line="240" w:lineRule="auto"/>
              <w:ind w:firstLine="0"/>
              <w:jc w:val="center"/>
              <w:rPr>
                <w:rFonts w:ascii="Sylfaen" w:hAnsi="Sylfaen" w:cs="Sylfaen"/>
                <w:sz w:val="20"/>
                <w:szCs w:val="24"/>
              </w:rPr>
            </w:pPr>
            <w:r w:rsidRPr="00DC26BE">
              <w:rPr>
                <w:rFonts w:ascii="Sylfaen" w:hAnsi="Sylfaen"/>
                <w:sz w:val="20"/>
                <w:szCs w:val="24"/>
              </w:rPr>
              <w:t>Արտակարգ իրավիճակի ծածկագիրը</w:t>
            </w:r>
          </w:p>
        </w:tc>
        <w:tc>
          <w:tcPr>
            <w:tcW w:w="2554" w:type="dxa"/>
            <w:tcBorders>
              <w:top w:val="single" w:sz="4" w:space="0" w:color="auto"/>
              <w:left w:val="single" w:sz="4" w:space="0" w:color="auto"/>
            </w:tcBorders>
            <w:shd w:val="clear" w:color="auto" w:fill="FFFFFF"/>
          </w:tcPr>
          <w:p w14:paraId="4B76520A" w14:textId="77777777" w:rsidR="002E7C36" w:rsidRDefault="00DC26BE" w:rsidP="00D21F2D">
            <w:pPr>
              <w:pStyle w:val="Other0"/>
              <w:spacing w:after="120" w:line="240" w:lineRule="auto"/>
              <w:ind w:firstLine="0"/>
              <w:jc w:val="center"/>
              <w:rPr>
                <w:rFonts w:ascii="Sylfaen" w:hAnsi="Sylfaen" w:cs="Sylfaen"/>
                <w:sz w:val="20"/>
                <w:szCs w:val="24"/>
              </w:rPr>
            </w:pPr>
            <w:r w:rsidRPr="00DC26BE">
              <w:rPr>
                <w:rFonts w:ascii="Sylfaen" w:hAnsi="Sylfaen"/>
                <w:sz w:val="20"/>
                <w:szCs w:val="24"/>
              </w:rPr>
              <w:t>Արտակարգ իրավիճակի նկարագրությունը</w:t>
            </w:r>
          </w:p>
        </w:tc>
        <w:tc>
          <w:tcPr>
            <w:tcW w:w="2549" w:type="dxa"/>
            <w:tcBorders>
              <w:top w:val="single" w:sz="4" w:space="0" w:color="auto"/>
              <w:left w:val="single" w:sz="4" w:space="0" w:color="auto"/>
            </w:tcBorders>
            <w:shd w:val="clear" w:color="auto" w:fill="FFFFFF"/>
          </w:tcPr>
          <w:p w14:paraId="15362AAB" w14:textId="77777777" w:rsidR="002E7C36" w:rsidRDefault="00DC26BE" w:rsidP="00D21F2D">
            <w:pPr>
              <w:pStyle w:val="Other0"/>
              <w:spacing w:after="120" w:line="240" w:lineRule="auto"/>
              <w:ind w:firstLine="0"/>
              <w:jc w:val="center"/>
              <w:rPr>
                <w:rFonts w:ascii="Sylfaen" w:hAnsi="Sylfaen" w:cs="Sylfaen"/>
                <w:sz w:val="20"/>
                <w:szCs w:val="24"/>
              </w:rPr>
            </w:pPr>
            <w:r w:rsidRPr="00DC26BE">
              <w:rPr>
                <w:rFonts w:ascii="Sylfaen" w:hAnsi="Sylfaen"/>
                <w:sz w:val="20"/>
                <w:szCs w:val="24"/>
              </w:rPr>
              <w:t>Արտակարգ իրավիճակի պատճառները</w:t>
            </w:r>
          </w:p>
        </w:tc>
        <w:tc>
          <w:tcPr>
            <w:tcW w:w="2846" w:type="dxa"/>
            <w:tcBorders>
              <w:top w:val="single" w:sz="4" w:space="0" w:color="auto"/>
              <w:left w:val="single" w:sz="4" w:space="0" w:color="auto"/>
              <w:right w:val="single" w:sz="4" w:space="0" w:color="auto"/>
            </w:tcBorders>
            <w:shd w:val="clear" w:color="auto" w:fill="FFFFFF"/>
          </w:tcPr>
          <w:p w14:paraId="5A0F9E36" w14:textId="77777777" w:rsidR="002E7C36" w:rsidRDefault="00DC26BE" w:rsidP="00D21F2D">
            <w:pPr>
              <w:pStyle w:val="Other0"/>
              <w:spacing w:after="120" w:line="240" w:lineRule="auto"/>
              <w:ind w:firstLine="0"/>
              <w:jc w:val="center"/>
              <w:rPr>
                <w:rFonts w:ascii="Sylfaen" w:hAnsi="Sylfaen" w:cs="Sylfaen"/>
                <w:sz w:val="20"/>
                <w:szCs w:val="24"/>
              </w:rPr>
            </w:pPr>
            <w:r w:rsidRPr="00DC26BE">
              <w:rPr>
                <w:rFonts w:ascii="Sylfaen" w:hAnsi="Sylfaen"/>
                <w:sz w:val="20"/>
                <w:szCs w:val="24"/>
              </w:rPr>
              <w:t>Արտակարգ իրավիճակի առաջացման դեպքում գործողությունների նկարագրությունը</w:t>
            </w:r>
          </w:p>
        </w:tc>
      </w:tr>
      <w:tr w:rsidR="006914A0" w:rsidRPr="005801C5" w14:paraId="0FB445F4" w14:textId="77777777" w:rsidTr="00D21F2D">
        <w:tc>
          <w:tcPr>
            <w:tcW w:w="1493" w:type="dxa"/>
            <w:tcBorders>
              <w:top w:val="single" w:sz="4" w:space="0" w:color="auto"/>
              <w:left w:val="single" w:sz="4" w:space="0" w:color="auto"/>
            </w:tcBorders>
            <w:shd w:val="clear" w:color="auto" w:fill="FFFFFF"/>
          </w:tcPr>
          <w:p w14:paraId="314B886E" w14:textId="77777777" w:rsidR="002E7C36" w:rsidRDefault="00DC26BE" w:rsidP="00D21F2D">
            <w:pPr>
              <w:pStyle w:val="Other0"/>
              <w:spacing w:after="120" w:line="240" w:lineRule="auto"/>
              <w:ind w:firstLine="0"/>
              <w:jc w:val="center"/>
              <w:rPr>
                <w:rFonts w:ascii="Sylfaen" w:hAnsi="Sylfaen" w:cs="Sylfaen"/>
                <w:sz w:val="20"/>
                <w:szCs w:val="24"/>
              </w:rPr>
            </w:pPr>
            <w:r w:rsidRPr="00DC26BE">
              <w:rPr>
                <w:rFonts w:ascii="Sylfaen" w:hAnsi="Sylfaen"/>
                <w:sz w:val="20"/>
                <w:szCs w:val="24"/>
              </w:rPr>
              <w:t>1</w:t>
            </w:r>
          </w:p>
        </w:tc>
        <w:tc>
          <w:tcPr>
            <w:tcW w:w="2554" w:type="dxa"/>
            <w:tcBorders>
              <w:top w:val="single" w:sz="4" w:space="0" w:color="auto"/>
              <w:left w:val="single" w:sz="4" w:space="0" w:color="auto"/>
            </w:tcBorders>
            <w:shd w:val="clear" w:color="auto" w:fill="FFFFFF"/>
          </w:tcPr>
          <w:p w14:paraId="39BDB6E8" w14:textId="77777777" w:rsidR="002E7C36" w:rsidRDefault="00DC26BE" w:rsidP="00D21F2D">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2549" w:type="dxa"/>
            <w:tcBorders>
              <w:top w:val="single" w:sz="4" w:space="0" w:color="auto"/>
              <w:left w:val="single" w:sz="4" w:space="0" w:color="auto"/>
            </w:tcBorders>
            <w:shd w:val="clear" w:color="auto" w:fill="FFFFFF"/>
          </w:tcPr>
          <w:p w14:paraId="3E1EBF0B" w14:textId="77777777" w:rsidR="002E7C36" w:rsidRDefault="00DC26BE" w:rsidP="00D21F2D">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c>
          <w:tcPr>
            <w:tcW w:w="2846" w:type="dxa"/>
            <w:tcBorders>
              <w:top w:val="single" w:sz="4" w:space="0" w:color="auto"/>
              <w:left w:val="single" w:sz="4" w:space="0" w:color="auto"/>
              <w:right w:val="single" w:sz="4" w:space="0" w:color="auto"/>
            </w:tcBorders>
            <w:shd w:val="clear" w:color="auto" w:fill="FFFFFF"/>
          </w:tcPr>
          <w:p w14:paraId="3C93DDE4" w14:textId="77777777" w:rsidR="002E7C36" w:rsidRDefault="00DC26BE" w:rsidP="00D21F2D">
            <w:pPr>
              <w:pStyle w:val="Other0"/>
              <w:spacing w:after="120" w:line="240" w:lineRule="auto"/>
              <w:ind w:firstLine="0"/>
              <w:jc w:val="center"/>
              <w:rPr>
                <w:rFonts w:ascii="Sylfaen" w:hAnsi="Sylfaen" w:cs="Sylfaen"/>
                <w:sz w:val="20"/>
                <w:szCs w:val="24"/>
              </w:rPr>
            </w:pPr>
            <w:r w:rsidRPr="00DC26BE">
              <w:rPr>
                <w:rFonts w:ascii="Sylfaen" w:hAnsi="Sylfaen"/>
                <w:sz w:val="20"/>
                <w:szCs w:val="24"/>
              </w:rPr>
              <w:t>4</w:t>
            </w:r>
          </w:p>
        </w:tc>
      </w:tr>
      <w:tr w:rsidR="006914A0" w:rsidRPr="005801C5" w14:paraId="646684F3" w14:textId="77777777" w:rsidTr="00E83DE6">
        <w:tc>
          <w:tcPr>
            <w:tcW w:w="1493" w:type="dxa"/>
            <w:tcBorders>
              <w:top w:val="single" w:sz="4" w:space="0" w:color="auto"/>
              <w:left w:val="single" w:sz="4" w:space="0" w:color="auto"/>
              <w:bottom w:val="single" w:sz="4" w:space="0" w:color="auto"/>
            </w:tcBorders>
            <w:shd w:val="clear" w:color="auto" w:fill="FFFFFF"/>
          </w:tcPr>
          <w:p w14:paraId="11EC581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P.EXC.002</w:t>
            </w:r>
          </w:p>
        </w:tc>
        <w:tc>
          <w:tcPr>
            <w:tcW w:w="2554" w:type="dxa"/>
            <w:tcBorders>
              <w:top w:val="single" w:sz="4" w:space="0" w:color="auto"/>
              <w:left w:val="single" w:sz="4" w:space="0" w:color="auto"/>
              <w:bottom w:val="single" w:sz="4" w:space="0" w:color="auto"/>
            </w:tcBorders>
            <w:shd w:val="clear" w:color="auto" w:fill="FFFFFF"/>
            <w:vAlign w:val="center"/>
          </w:tcPr>
          <w:p w14:paraId="32FD2C6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549" w:type="dxa"/>
            <w:tcBorders>
              <w:top w:val="single" w:sz="4" w:space="0" w:color="auto"/>
              <w:left w:val="single" w:sz="4" w:space="0" w:color="auto"/>
              <w:bottom w:val="single" w:sz="4" w:space="0" w:color="auto"/>
            </w:tcBorders>
            <w:shd w:val="clear" w:color="auto" w:fill="FFFFFF"/>
          </w:tcPr>
          <w:p w14:paraId="359D130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տրանսպորտային համակարգում տեխնիկական խափանումները կամ ծրագրային ապահովման համակարգային սխալը</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14:paraId="65F0DD4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անհրաժեշտ է հարցում ուղարկել այն ազգային հատվածի տեխնիկական աջակցության</w:t>
            </w:r>
            <w:r w:rsidR="008D0DD6" w:rsidRPr="005801C5">
              <w:rPr>
                <w:rFonts w:ascii="Sylfaen" w:hAnsi="Sylfaen"/>
                <w:sz w:val="20"/>
                <w:szCs w:val="24"/>
              </w:rPr>
              <w:t xml:space="preserve"> </w:t>
            </w:r>
            <w:r w:rsidRPr="00DC26BE">
              <w:rPr>
                <w:rFonts w:ascii="Sylfaen" w:hAnsi="Sylfaen"/>
                <w:sz w:val="20"/>
                <w:szCs w:val="24"/>
              </w:rPr>
              <w:t>ծառայություն, որտեղ ձ</w:t>
            </w:r>
            <w:r w:rsidR="008D0DD6" w:rsidRPr="005801C5">
              <w:rPr>
                <w:rFonts w:ascii="Sylfaen" w:hAnsi="Sylfaen"/>
                <w:sz w:val="20"/>
                <w:szCs w:val="24"/>
              </w:rPr>
              <w:t>եւ</w:t>
            </w:r>
            <w:r w:rsidRPr="00DC26BE">
              <w:rPr>
                <w:rFonts w:ascii="Sylfaen" w:hAnsi="Sylfaen"/>
                <w:sz w:val="20"/>
                <w:szCs w:val="24"/>
              </w:rPr>
              <w:t>ավորվել է հաղորդագրությունը</w:t>
            </w:r>
          </w:p>
        </w:tc>
      </w:tr>
    </w:tbl>
    <w:p w14:paraId="4C073E09" w14:textId="77777777" w:rsidR="002E7C36" w:rsidRDefault="002E7C36">
      <w:pPr>
        <w:spacing w:after="160" w:line="360" w:lineRule="auto"/>
        <w:rPr>
          <w:rFonts w:ascii="Sylfaen" w:hAnsi="Sylfaen" w:cs="Sylfaen"/>
        </w:rPr>
      </w:pPr>
    </w:p>
    <w:p w14:paraId="4CE3BE5A" w14:textId="77777777" w:rsidR="002E7C36" w:rsidRDefault="00DC26BE">
      <w:pPr>
        <w:pStyle w:val="BodyText2"/>
        <w:spacing w:after="160"/>
        <w:ind w:left="567" w:right="559" w:firstLine="0"/>
        <w:jc w:val="center"/>
        <w:rPr>
          <w:rFonts w:ascii="Sylfaen" w:hAnsi="Sylfaen" w:cs="Sylfaen"/>
          <w:sz w:val="24"/>
          <w:szCs w:val="24"/>
        </w:rPr>
      </w:pPr>
      <w:r w:rsidRPr="00DC26BE">
        <w:rPr>
          <w:rFonts w:ascii="Sylfaen" w:hAnsi="Sylfaen"/>
          <w:sz w:val="24"/>
          <w:szCs w:val="24"/>
          <w:shd w:val="clear" w:color="auto" w:fill="FFFFFF"/>
        </w:rPr>
        <w:t xml:space="preserve">IX. </w:t>
      </w:r>
      <w:r w:rsidRPr="00DC26BE">
        <w:rPr>
          <w:rFonts w:ascii="Sylfaen" w:hAnsi="Sylfaen"/>
          <w:sz w:val="24"/>
          <w:szCs w:val="24"/>
        </w:rPr>
        <w:t xml:space="preserve">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լրացմանը ներկայացվող պահանջները</w:t>
      </w:r>
    </w:p>
    <w:p w14:paraId="580A6FCA"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17.</w:t>
      </w:r>
      <w:r w:rsidR="005801C5" w:rsidRPr="005801C5">
        <w:rPr>
          <w:rFonts w:ascii="Sylfaen" w:hAnsi="Sylfaen"/>
          <w:sz w:val="24"/>
          <w:szCs w:val="24"/>
        </w:rPr>
        <w:tab/>
      </w:r>
      <w:r w:rsidRPr="00DC26BE">
        <w:rPr>
          <w:rFonts w:ascii="Sylfaen" w:hAnsi="Sylfaen"/>
          <w:sz w:val="24"/>
          <w:szCs w:val="24"/>
        </w:rPr>
        <w:t>«Ձեռնարկության կարգավիճակի փոփոխման վերաբերյալ տեղեկություններ» հաղորդագրությամբ (P.SS.04.MSG.012) փոխանցվող՝ «Հսկողության վերցված՝ անասնաբուժական վերահսկողության ենթակա՝ երրորդ երկրների ձեռնարկությունների վերաբերյալ տեղեկություններ» (R.SM.SS.04.001) էլեկտրոնային փաստաթղթերի (տեղեկությունների) վավերապայմանների լրացմանը ներկայացվող պահանջները բերված են 6-րդ աղյուսակում:</w:t>
      </w:r>
    </w:p>
    <w:p w14:paraId="236F8435" w14:textId="77777777" w:rsidR="005801C5" w:rsidRDefault="005801C5">
      <w:pPr>
        <w:rPr>
          <w:rFonts w:ascii="Sylfaen" w:eastAsia="Times New Roman" w:hAnsi="Sylfaen" w:cs="Sylfaen"/>
        </w:rPr>
      </w:pPr>
      <w:r>
        <w:rPr>
          <w:rFonts w:ascii="Sylfaen" w:hAnsi="Sylfaen" w:cs="Sylfaen"/>
        </w:rPr>
        <w:br w:type="page"/>
      </w:r>
    </w:p>
    <w:p w14:paraId="082FA758" w14:textId="77777777" w:rsidR="002E7C36" w:rsidRPr="002E7C36" w:rsidRDefault="00DC26BE">
      <w:pPr>
        <w:pStyle w:val="Tablecaption0"/>
        <w:spacing w:after="160" w:line="360" w:lineRule="auto"/>
        <w:jc w:val="right"/>
        <w:rPr>
          <w:rFonts w:ascii="Sylfaen" w:hAnsi="Sylfaen"/>
          <w:sz w:val="24"/>
          <w:szCs w:val="24"/>
        </w:rPr>
      </w:pPr>
      <w:r w:rsidRPr="00DC26BE">
        <w:rPr>
          <w:rFonts w:ascii="Sylfaen" w:hAnsi="Sylfaen"/>
          <w:sz w:val="24"/>
          <w:szCs w:val="24"/>
        </w:rPr>
        <w:t>Աղյուսակ 6</w:t>
      </w:r>
      <w:r w:rsidRPr="00DC26BE">
        <w:rPr>
          <w:rFonts w:ascii="MS Mincho" w:eastAsia="MS Mincho" w:hAnsi="MS Mincho" w:cs="MS Mincho"/>
          <w:sz w:val="24"/>
          <w:szCs w:val="24"/>
        </w:rPr>
        <w:t>․</w:t>
      </w:r>
      <w:r w:rsidRPr="00DC26BE">
        <w:rPr>
          <w:rFonts w:ascii="Sylfaen" w:hAnsi="Sylfaen"/>
          <w:sz w:val="24"/>
          <w:szCs w:val="24"/>
        </w:rPr>
        <w:t xml:space="preserve"> </w:t>
      </w:r>
    </w:p>
    <w:p w14:paraId="27339664" w14:textId="77777777" w:rsidR="006914A0" w:rsidRPr="008D0DD6" w:rsidRDefault="00DC26BE" w:rsidP="008D0DD6">
      <w:pPr>
        <w:pStyle w:val="Tablecaption0"/>
        <w:spacing w:after="160" w:line="360" w:lineRule="auto"/>
        <w:rPr>
          <w:rFonts w:ascii="Sylfaen" w:hAnsi="Sylfaen" w:cs="Sylfaen"/>
          <w:sz w:val="24"/>
          <w:szCs w:val="24"/>
        </w:rPr>
      </w:pPr>
      <w:r w:rsidRPr="00DC26BE">
        <w:rPr>
          <w:rFonts w:ascii="Sylfaen" w:hAnsi="Sylfaen"/>
          <w:sz w:val="24"/>
          <w:szCs w:val="24"/>
        </w:rPr>
        <w:t>«Ձեռնարկության կարգավիճակի փոփոխման վերաբերյալ տեղեկություններ» հաղորդագրությամբ (P.SS.04.MSG.012) փոխանցվող՝ «Հսկողության վերցված՝ անասնաբուժական վերահսկողության ենթակա՝ երրորդ երկրների ձեռնարկությունների վերաբերյալ տեղեկություններ» (R.SM.SS.04.001) էլեկտրոնային փաստաթղթերի (տեղեկությունների) վավերապայմանների լրացմանը ներկայացվող պահանջները</w:t>
      </w:r>
    </w:p>
    <w:tbl>
      <w:tblPr>
        <w:tblOverlap w:val="never"/>
        <w:tblW w:w="9478" w:type="dxa"/>
        <w:jc w:val="center"/>
        <w:tblLayout w:type="fixed"/>
        <w:tblCellMar>
          <w:left w:w="10" w:type="dxa"/>
          <w:right w:w="10" w:type="dxa"/>
        </w:tblCellMar>
        <w:tblLook w:val="0000" w:firstRow="0" w:lastRow="0" w:firstColumn="0" w:lastColumn="0" w:noHBand="0" w:noVBand="0"/>
      </w:tblPr>
      <w:tblGrid>
        <w:gridCol w:w="1341"/>
        <w:gridCol w:w="8137"/>
      </w:tblGrid>
      <w:tr w:rsidR="006914A0" w:rsidRPr="005801C5" w14:paraId="7F074951" w14:textId="77777777" w:rsidTr="005801C5">
        <w:trPr>
          <w:tblHeader/>
          <w:jc w:val="center"/>
        </w:trPr>
        <w:tc>
          <w:tcPr>
            <w:tcW w:w="1341" w:type="dxa"/>
            <w:tcBorders>
              <w:top w:val="single" w:sz="4" w:space="0" w:color="auto"/>
              <w:left w:val="single" w:sz="4" w:space="0" w:color="auto"/>
            </w:tcBorders>
            <w:shd w:val="clear" w:color="auto" w:fill="FFFFFF"/>
            <w:vAlign w:val="center"/>
          </w:tcPr>
          <w:p w14:paraId="011D2F62"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Պահանջի ծածկագիրը</w:t>
            </w:r>
          </w:p>
        </w:tc>
        <w:tc>
          <w:tcPr>
            <w:tcW w:w="8137" w:type="dxa"/>
            <w:tcBorders>
              <w:top w:val="single" w:sz="4" w:space="0" w:color="auto"/>
              <w:left w:val="single" w:sz="4" w:space="0" w:color="auto"/>
              <w:right w:val="single" w:sz="4" w:space="0" w:color="auto"/>
            </w:tcBorders>
            <w:shd w:val="clear" w:color="auto" w:fill="FFFFFF"/>
            <w:vAlign w:val="center"/>
          </w:tcPr>
          <w:p w14:paraId="57AF66C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Պահանջի ձ</w:t>
            </w:r>
            <w:r w:rsidR="008D0DD6" w:rsidRPr="005801C5">
              <w:rPr>
                <w:rFonts w:ascii="Sylfaen" w:hAnsi="Sylfaen"/>
                <w:sz w:val="20"/>
                <w:szCs w:val="24"/>
              </w:rPr>
              <w:t>եւ</w:t>
            </w:r>
            <w:r w:rsidRPr="00DC26BE">
              <w:rPr>
                <w:rFonts w:ascii="Sylfaen" w:hAnsi="Sylfaen"/>
                <w:sz w:val="20"/>
                <w:szCs w:val="24"/>
              </w:rPr>
              <w:t>ակերպումը</w:t>
            </w:r>
          </w:p>
        </w:tc>
      </w:tr>
      <w:tr w:rsidR="006914A0" w:rsidRPr="005801C5" w14:paraId="1B852AC4" w14:textId="77777777" w:rsidTr="00E83DE6">
        <w:trPr>
          <w:jc w:val="center"/>
        </w:trPr>
        <w:tc>
          <w:tcPr>
            <w:tcW w:w="1341" w:type="dxa"/>
            <w:tcBorders>
              <w:top w:val="single" w:sz="4" w:space="0" w:color="auto"/>
              <w:left w:val="single" w:sz="4" w:space="0" w:color="auto"/>
            </w:tcBorders>
            <w:shd w:val="clear" w:color="auto" w:fill="FFFFFF"/>
          </w:tcPr>
          <w:p w14:paraId="5594B05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w:t>
            </w:r>
          </w:p>
        </w:tc>
        <w:tc>
          <w:tcPr>
            <w:tcW w:w="8137" w:type="dxa"/>
            <w:tcBorders>
              <w:top w:val="single" w:sz="4" w:space="0" w:color="auto"/>
              <w:left w:val="single" w:sz="4" w:space="0" w:color="auto"/>
              <w:right w:val="single" w:sz="4" w:space="0" w:color="auto"/>
            </w:tcBorders>
            <w:shd w:val="clear" w:color="auto" w:fill="FFFFFF"/>
            <w:vAlign w:val="center"/>
          </w:tcPr>
          <w:p w14:paraId="443E0CF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էլեկտրոնային հաղորդագրության կազմում փոխանցվում է «Հսկողության վերցված՝ անասնաբուժասանիտարական վերահսկողության ենթակա գործունեություն իրականացնող՝ երրորդ երկրի ձեռնարկությունը» (smcdo:Third CountryLivestockProductionEnterpriseDetails) վավերապայմանի մեկ օրինակ</w:t>
            </w:r>
          </w:p>
        </w:tc>
      </w:tr>
      <w:tr w:rsidR="006914A0" w:rsidRPr="005801C5" w14:paraId="70A6E827" w14:textId="77777777" w:rsidTr="00E83DE6">
        <w:trPr>
          <w:jc w:val="center"/>
        </w:trPr>
        <w:tc>
          <w:tcPr>
            <w:tcW w:w="1341" w:type="dxa"/>
            <w:tcBorders>
              <w:top w:val="single" w:sz="4" w:space="0" w:color="auto"/>
              <w:left w:val="single" w:sz="4" w:space="0" w:color="auto"/>
              <w:bottom w:val="single" w:sz="4" w:space="0" w:color="auto"/>
            </w:tcBorders>
            <w:shd w:val="clear" w:color="auto" w:fill="FFFFFF"/>
          </w:tcPr>
          <w:p w14:paraId="5EC6676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8137" w:type="dxa"/>
            <w:tcBorders>
              <w:top w:val="single" w:sz="4" w:space="0" w:color="auto"/>
              <w:left w:val="single" w:sz="4" w:space="0" w:color="auto"/>
              <w:bottom w:val="single" w:sz="4" w:space="0" w:color="auto"/>
              <w:right w:val="single" w:sz="4" w:space="0" w:color="auto"/>
            </w:tcBorders>
            <w:shd w:val="clear" w:color="auto" w:fill="FFFFFF"/>
            <w:vAlign w:val="center"/>
          </w:tcPr>
          <w:p w14:paraId="7C7A088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«Մեկնարկի ամսաթիվը </w:t>
            </w:r>
            <w:r w:rsidR="008D0DD6" w:rsidRPr="005801C5">
              <w:rPr>
                <w:rFonts w:ascii="Sylfaen" w:hAnsi="Sylfaen"/>
                <w:sz w:val="20"/>
                <w:szCs w:val="24"/>
              </w:rPr>
              <w:t>եւ</w:t>
            </w:r>
            <w:r w:rsidRPr="00DC26BE">
              <w:rPr>
                <w:rFonts w:ascii="Sylfaen" w:hAnsi="Sylfaen"/>
                <w:sz w:val="20"/>
                <w:szCs w:val="24"/>
              </w:rPr>
              <w:t xml:space="preserve"> ժամը» (casdo:StartDateTime) վավերապայմանը պետք է լրացված լինի</w:t>
            </w:r>
          </w:p>
        </w:tc>
      </w:tr>
      <w:tr w:rsidR="006914A0" w:rsidRPr="005801C5" w14:paraId="1F92C277" w14:textId="77777777" w:rsidTr="00E83DE6">
        <w:trPr>
          <w:jc w:val="center"/>
        </w:trPr>
        <w:tc>
          <w:tcPr>
            <w:tcW w:w="1341" w:type="dxa"/>
            <w:tcBorders>
              <w:top w:val="single" w:sz="4" w:space="0" w:color="auto"/>
              <w:left w:val="single" w:sz="4" w:space="0" w:color="auto"/>
            </w:tcBorders>
            <w:shd w:val="clear" w:color="auto" w:fill="FFFFFF"/>
            <w:vAlign w:val="center"/>
          </w:tcPr>
          <w:p w14:paraId="4E2525C4"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c>
          <w:tcPr>
            <w:tcW w:w="8137" w:type="dxa"/>
            <w:tcBorders>
              <w:top w:val="single" w:sz="4" w:space="0" w:color="auto"/>
              <w:left w:val="single" w:sz="4" w:space="0" w:color="auto"/>
              <w:right w:val="single" w:sz="4" w:space="0" w:color="auto"/>
            </w:tcBorders>
            <w:shd w:val="clear" w:color="auto" w:fill="FFFFFF"/>
            <w:vAlign w:val="center"/>
          </w:tcPr>
          <w:p w14:paraId="0226A4F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«Ավարտի ամսաթիվը </w:t>
            </w:r>
            <w:r w:rsidR="008D0DD6" w:rsidRPr="005801C5">
              <w:rPr>
                <w:rFonts w:ascii="Sylfaen" w:hAnsi="Sylfaen"/>
                <w:sz w:val="20"/>
                <w:szCs w:val="24"/>
              </w:rPr>
              <w:t>եւ</w:t>
            </w:r>
            <w:r w:rsidRPr="00DC26BE">
              <w:rPr>
                <w:rFonts w:ascii="Sylfaen" w:hAnsi="Sylfaen"/>
                <w:sz w:val="20"/>
                <w:szCs w:val="24"/>
              </w:rPr>
              <w:t xml:space="preserve"> ժամը» (csdo:EndDateTime) վավերապայմանը չի լրացվում</w:t>
            </w:r>
          </w:p>
        </w:tc>
      </w:tr>
      <w:tr w:rsidR="006914A0" w:rsidRPr="005801C5" w14:paraId="7FE8D1E1" w14:textId="77777777" w:rsidTr="00E83DE6">
        <w:trPr>
          <w:jc w:val="center"/>
        </w:trPr>
        <w:tc>
          <w:tcPr>
            <w:tcW w:w="1341" w:type="dxa"/>
            <w:tcBorders>
              <w:top w:val="single" w:sz="4" w:space="0" w:color="auto"/>
              <w:left w:val="single" w:sz="4" w:space="0" w:color="auto"/>
            </w:tcBorders>
            <w:shd w:val="clear" w:color="auto" w:fill="FFFFFF"/>
          </w:tcPr>
          <w:p w14:paraId="5C3B0DF2"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4</w:t>
            </w:r>
          </w:p>
        </w:tc>
        <w:tc>
          <w:tcPr>
            <w:tcW w:w="8137" w:type="dxa"/>
            <w:tcBorders>
              <w:top w:val="single" w:sz="4" w:space="0" w:color="auto"/>
              <w:left w:val="single" w:sz="4" w:space="0" w:color="auto"/>
              <w:right w:val="single" w:sz="4" w:space="0" w:color="auto"/>
            </w:tcBorders>
            <w:shd w:val="clear" w:color="auto" w:fill="FFFFFF"/>
            <w:vAlign w:val="center"/>
          </w:tcPr>
          <w:p w14:paraId="6092EF0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«Հասցեն» (ccdo:SubjectAddressDetails) վավերապայմանի կազմում պետք է լրացվեն «Երկրի ծածկագիրը» (csdo:UnifiedCountryCode), «Տարածաշրջանը» (csdo:RegionName) վավերապայմանները</w:t>
            </w:r>
          </w:p>
        </w:tc>
      </w:tr>
      <w:tr w:rsidR="006914A0" w:rsidRPr="005801C5" w14:paraId="40D0BCB1" w14:textId="77777777" w:rsidTr="00E83DE6">
        <w:trPr>
          <w:jc w:val="center"/>
        </w:trPr>
        <w:tc>
          <w:tcPr>
            <w:tcW w:w="1341" w:type="dxa"/>
            <w:tcBorders>
              <w:top w:val="single" w:sz="4" w:space="0" w:color="auto"/>
              <w:left w:val="single" w:sz="4" w:space="0" w:color="auto"/>
            </w:tcBorders>
            <w:shd w:val="clear" w:color="auto" w:fill="FFFFFF"/>
          </w:tcPr>
          <w:p w14:paraId="21C8ABF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5</w:t>
            </w:r>
          </w:p>
        </w:tc>
        <w:tc>
          <w:tcPr>
            <w:tcW w:w="8137" w:type="dxa"/>
            <w:tcBorders>
              <w:top w:val="single" w:sz="4" w:space="0" w:color="auto"/>
              <w:left w:val="single" w:sz="4" w:space="0" w:color="auto"/>
              <w:right w:val="single" w:sz="4" w:space="0" w:color="auto"/>
            </w:tcBorders>
            <w:shd w:val="clear" w:color="auto" w:fill="FFFFFF"/>
            <w:vAlign w:val="center"/>
          </w:tcPr>
          <w:p w14:paraId="2A7AB72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ծանուցվող լիազորված մարմնի տեղեկատվական համակարգում պետք է պարունակվի գրառում՝</w:t>
            </w:r>
            <w:r w:rsidR="008D0DD6" w:rsidRPr="005801C5">
              <w:rPr>
                <w:rFonts w:ascii="Sylfaen" w:hAnsi="Sylfaen"/>
                <w:sz w:val="20"/>
                <w:szCs w:val="24"/>
              </w:rPr>
              <w:t xml:space="preserve"> </w:t>
            </w:r>
            <w:r w:rsidRPr="00DC26BE">
              <w:rPr>
                <w:rFonts w:ascii="Sylfaen" w:hAnsi="Sylfaen"/>
                <w:sz w:val="20"/>
                <w:szCs w:val="24"/>
              </w:rPr>
              <w:t xml:space="preserve">«Հսկողության վերցված՝ անասնաբուժասանիտարական վերահսկողության ենթակա գործունեություն իրականացնող՝ երրորդ երկրի ձեռնարկությունը» (smcdo:Third CountryLivestockProductionEnterpriseDetails) բարդ վավերապայմանի կազմում «Երկրի ծածկագիրը» (csdo:UnifiedCountryCode) </w:t>
            </w:r>
            <w:r w:rsidR="008D0DD6" w:rsidRPr="005801C5">
              <w:rPr>
                <w:rFonts w:ascii="Sylfaen" w:hAnsi="Sylfaen"/>
                <w:sz w:val="20"/>
                <w:szCs w:val="24"/>
              </w:rPr>
              <w:t>եւ</w:t>
            </w:r>
            <w:r w:rsidRPr="00DC26BE">
              <w:rPr>
                <w:rFonts w:ascii="Sylfaen" w:hAnsi="Sylfaen"/>
                <w:sz w:val="20"/>
                <w:szCs w:val="24"/>
              </w:rPr>
              <w:t xml:space="preserve"> «Ձեռնարկության գրանցման համարը» (smsdo:ThirdCountryEnterpriseId) վավերապայմանների նույն արժեքներով</w:t>
            </w:r>
          </w:p>
        </w:tc>
      </w:tr>
      <w:tr w:rsidR="006914A0" w:rsidRPr="005801C5" w14:paraId="66390CB1" w14:textId="77777777" w:rsidTr="00E83DE6">
        <w:trPr>
          <w:jc w:val="center"/>
        </w:trPr>
        <w:tc>
          <w:tcPr>
            <w:tcW w:w="1341" w:type="dxa"/>
            <w:tcBorders>
              <w:top w:val="single" w:sz="4" w:space="0" w:color="auto"/>
              <w:left w:val="single" w:sz="4" w:space="0" w:color="auto"/>
            </w:tcBorders>
            <w:shd w:val="clear" w:color="auto" w:fill="FFFFFF"/>
          </w:tcPr>
          <w:p w14:paraId="22E3994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6</w:t>
            </w:r>
          </w:p>
        </w:tc>
        <w:tc>
          <w:tcPr>
            <w:tcW w:w="8137" w:type="dxa"/>
            <w:tcBorders>
              <w:top w:val="single" w:sz="4" w:space="0" w:color="auto"/>
              <w:left w:val="single" w:sz="4" w:space="0" w:color="auto"/>
              <w:right w:val="single" w:sz="4" w:space="0" w:color="auto"/>
            </w:tcBorders>
            <w:shd w:val="clear" w:color="auto" w:fill="FFFFFF"/>
            <w:vAlign w:val="center"/>
          </w:tcPr>
          <w:p w14:paraId="107B535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«Հսկողության վերցված՝ անասնաբուժասանիտարական վերահսկողության ենթակա արտադրանքի մասով կազմակերպության կարգավիճակը» (smcdo:VeterinaryOrganizationStateDetails) բարդ վավերապայմանների կազմում պետք է լրացվեն հետ</w:t>
            </w:r>
            <w:r w:rsidR="008D0DD6" w:rsidRPr="005801C5">
              <w:rPr>
                <w:rFonts w:ascii="Sylfaen" w:hAnsi="Sylfaen"/>
                <w:sz w:val="20"/>
                <w:szCs w:val="24"/>
              </w:rPr>
              <w:t>եւ</w:t>
            </w:r>
            <w:r w:rsidRPr="00DC26BE">
              <w:rPr>
                <w:rFonts w:ascii="Sylfaen" w:hAnsi="Sylfaen"/>
                <w:sz w:val="20"/>
                <w:szCs w:val="24"/>
              </w:rPr>
              <w:t>յալ վավերապայմանները՝ «Կարգավիճակի գործողության ժամկետի սկզբի ամսաթիվը» (csdo:StatusStartDate), «Փաստաթղթային հիմք» (ccdo:ReasonDocDetails)</w:t>
            </w:r>
          </w:p>
        </w:tc>
      </w:tr>
      <w:tr w:rsidR="006914A0" w:rsidRPr="005801C5" w14:paraId="3C5AE5E9" w14:textId="77777777" w:rsidTr="00E83DE6">
        <w:trPr>
          <w:jc w:val="center"/>
        </w:trPr>
        <w:tc>
          <w:tcPr>
            <w:tcW w:w="1341" w:type="dxa"/>
            <w:tcBorders>
              <w:top w:val="single" w:sz="4" w:space="0" w:color="auto"/>
              <w:left w:val="single" w:sz="4" w:space="0" w:color="auto"/>
            </w:tcBorders>
            <w:shd w:val="clear" w:color="auto" w:fill="FFFFFF"/>
          </w:tcPr>
          <w:p w14:paraId="35A8C53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7</w:t>
            </w:r>
          </w:p>
        </w:tc>
        <w:tc>
          <w:tcPr>
            <w:tcW w:w="8137" w:type="dxa"/>
            <w:tcBorders>
              <w:top w:val="single" w:sz="4" w:space="0" w:color="auto"/>
              <w:left w:val="single" w:sz="4" w:space="0" w:color="auto"/>
              <w:right w:val="single" w:sz="4" w:space="0" w:color="auto"/>
            </w:tcBorders>
            <w:shd w:val="clear" w:color="auto" w:fill="FFFFFF"/>
            <w:vAlign w:val="center"/>
          </w:tcPr>
          <w:p w14:paraId="26A2531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«Տեղեկություններ հսկողության վերցված՝ անասնաբուժասանիտարական վերահսկողության ենթակա արտադրանքի մասով՝ ձեռնարկության կարգավիճակի վերաբերյալ» (smcdo:VeterinaryProductStateDetails) բարդ վավերապայմանի կազմում «Անասնաբուժական հսկողության (վերահսկողության) ենթակա արտադրանք» (smcdo:VeterinaryProductDetails) վավերապայմանը պետք է պարունակի մեկ արժեք</w:t>
            </w:r>
          </w:p>
        </w:tc>
      </w:tr>
      <w:tr w:rsidR="006914A0" w:rsidRPr="005801C5" w14:paraId="318A3203" w14:textId="77777777" w:rsidTr="00E83DE6">
        <w:trPr>
          <w:jc w:val="center"/>
        </w:trPr>
        <w:tc>
          <w:tcPr>
            <w:tcW w:w="1341" w:type="dxa"/>
            <w:tcBorders>
              <w:top w:val="single" w:sz="4" w:space="0" w:color="auto"/>
              <w:left w:val="single" w:sz="4" w:space="0" w:color="auto"/>
            </w:tcBorders>
            <w:shd w:val="clear" w:color="auto" w:fill="FFFFFF"/>
          </w:tcPr>
          <w:p w14:paraId="0632F0D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8</w:t>
            </w:r>
          </w:p>
        </w:tc>
        <w:tc>
          <w:tcPr>
            <w:tcW w:w="8137" w:type="dxa"/>
            <w:tcBorders>
              <w:top w:val="single" w:sz="4" w:space="0" w:color="auto"/>
              <w:left w:val="single" w:sz="4" w:space="0" w:color="auto"/>
              <w:right w:val="single" w:sz="4" w:space="0" w:color="auto"/>
            </w:tcBorders>
            <w:shd w:val="clear" w:color="auto" w:fill="FFFFFF"/>
            <w:vAlign w:val="center"/>
          </w:tcPr>
          <w:p w14:paraId="6B4E2FB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«Տեղեկություններ հսկողության վերցված՝ անասնաբուժասանիտարական վերահսկողության ենթակա արտադրանքի մասով՝ ձեռնարկության կարգավիճակի վերաբերյալ» (smcdo:VeterinaryProductStateDetails) բարդ վավերապայմանի կազմում «Անասնաբուժական հսկողության (վերահսկողության) ենթակա արտադրանք» (smcdo:VeterinaryOrganizationStateDetails) վավերապայմանը պետք է պարունակի մեկ արժեք</w:t>
            </w:r>
          </w:p>
        </w:tc>
      </w:tr>
      <w:tr w:rsidR="006914A0" w:rsidRPr="005801C5" w14:paraId="429A7E7E" w14:textId="77777777" w:rsidTr="00E83DE6">
        <w:trPr>
          <w:jc w:val="center"/>
        </w:trPr>
        <w:tc>
          <w:tcPr>
            <w:tcW w:w="1341" w:type="dxa"/>
            <w:tcBorders>
              <w:top w:val="single" w:sz="4" w:space="0" w:color="auto"/>
              <w:left w:val="single" w:sz="4" w:space="0" w:color="auto"/>
              <w:bottom w:val="single" w:sz="4" w:space="0" w:color="auto"/>
            </w:tcBorders>
            <w:shd w:val="clear" w:color="auto" w:fill="FFFFFF"/>
          </w:tcPr>
          <w:p w14:paraId="1DAD7A87" w14:textId="77777777" w:rsidR="002E7C36" w:rsidRDefault="00DC26BE">
            <w:pPr>
              <w:pStyle w:val="Other0"/>
              <w:spacing w:after="120" w:line="240" w:lineRule="auto"/>
              <w:ind w:firstLine="640"/>
              <w:jc w:val="both"/>
              <w:rPr>
                <w:rFonts w:ascii="Sylfaen" w:hAnsi="Sylfaen" w:cs="Sylfaen"/>
                <w:sz w:val="20"/>
                <w:szCs w:val="24"/>
              </w:rPr>
            </w:pPr>
            <w:r w:rsidRPr="00DC26BE">
              <w:rPr>
                <w:rFonts w:ascii="Sylfaen" w:hAnsi="Sylfaen"/>
                <w:sz w:val="20"/>
                <w:szCs w:val="24"/>
              </w:rPr>
              <w:t>9</w:t>
            </w:r>
          </w:p>
        </w:tc>
        <w:tc>
          <w:tcPr>
            <w:tcW w:w="8137" w:type="dxa"/>
            <w:tcBorders>
              <w:top w:val="single" w:sz="4" w:space="0" w:color="auto"/>
              <w:left w:val="single" w:sz="4" w:space="0" w:color="auto"/>
              <w:bottom w:val="single" w:sz="4" w:space="0" w:color="auto"/>
              <w:right w:val="single" w:sz="4" w:space="0" w:color="auto"/>
            </w:tcBorders>
            <w:shd w:val="clear" w:color="auto" w:fill="FFFFFF"/>
            <w:vAlign w:val="center"/>
          </w:tcPr>
          <w:p w14:paraId="234253E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Միության նորմատիվ-տեղեկատվական տեղեկությունների ռեեստրում ձեռնարկությունների անասնաբուժասանիտարական կարգավիճակի տեղեկատուի բացակայության դեպքում «Հսկողության վերցված՝ անասնաբուժասանիտարական վերահսկողության ենթակա արտադրանքի մասով կազմակերպության կարգավիճակը» (smcdo:VeterinaryOrganizationStateDetails) բարդ վավերապայմանի կազմում պետք է լրացվի «Ձեռնարկության անասնաբուժասանիտարական կարգավիճակի անվանումը» (smsdo: VeterinaryStateName) վավերապայմանը, այլապես պետք է լրացվի «Ձեռնարկության անասնաբուժասանիտարական կարգավիճակի ծածկագիրը» (smsdo:VeterinaryStateCode) վավերապայմանը, իսկ «Տեղեկագրքի (դասակարգչի) նույնականացուցիչ» (codeListId ատրիբուտ) ատրիբուտի արժեքը պետք է համապատասխանի Միության նորմատիվ-տեղեկատվական տեղեկությունների ռեեստրում՝ նշված դասակարգչի ծածկագրի արժեքին</w:t>
            </w:r>
          </w:p>
        </w:tc>
      </w:tr>
      <w:tr w:rsidR="006914A0" w:rsidRPr="005801C5" w14:paraId="113A62DA" w14:textId="77777777" w:rsidTr="00E83DE6">
        <w:trPr>
          <w:jc w:val="center"/>
        </w:trPr>
        <w:tc>
          <w:tcPr>
            <w:tcW w:w="1341" w:type="dxa"/>
            <w:tcBorders>
              <w:top w:val="single" w:sz="4" w:space="0" w:color="auto"/>
              <w:left w:val="single" w:sz="4" w:space="0" w:color="auto"/>
            </w:tcBorders>
            <w:shd w:val="clear" w:color="auto" w:fill="FFFFFF"/>
          </w:tcPr>
          <w:p w14:paraId="3BF387FB" w14:textId="77777777" w:rsidR="002E7C36" w:rsidRDefault="00DC26BE">
            <w:pPr>
              <w:pStyle w:val="Other0"/>
              <w:spacing w:after="120" w:line="240" w:lineRule="auto"/>
              <w:ind w:firstLine="600"/>
              <w:rPr>
                <w:rFonts w:ascii="Sylfaen" w:hAnsi="Sylfaen" w:cs="Sylfaen"/>
                <w:sz w:val="20"/>
                <w:szCs w:val="24"/>
              </w:rPr>
            </w:pPr>
            <w:r w:rsidRPr="00DC26BE">
              <w:rPr>
                <w:rFonts w:ascii="Sylfaen" w:hAnsi="Sylfaen"/>
                <w:sz w:val="20"/>
                <w:szCs w:val="24"/>
              </w:rPr>
              <w:t>10</w:t>
            </w:r>
          </w:p>
        </w:tc>
        <w:tc>
          <w:tcPr>
            <w:tcW w:w="8137" w:type="dxa"/>
            <w:tcBorders>
              <w:top w:val="single" w:sz="4" w:space="0" w:color="auto"/>
              <w:left w:val="single" w:sz="4" w:space="0" w:color="auto"/>
              <w:right w:val="single" w:sz="4" w:space="0" w:color="auto"/>
            </w:tcBorders>
            <w:shd w:val="clear" w:color="auto" w:fill="FFFFFF"/>
            <w:vAlign w:val="center"/>
          </w:tcPr>
          <w:p w14:paraId="08B48AB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«Հսկողության վերցված՝ անասնաբուժասանիտարական վերահսկողության ենթակա արտադրանքի մասով կազմակերպության կարգավիճակը» (smcdo:VeterinaryOrganizationStateDetails) բարդ վավերապայմանի կազմում «Կարգավիճակի գործողության ժամկետի սկզբի ամսաթիվը» (csdo:StatusStartDate) վավերապայմանի արժեքը չպետք է</w:t>
            </w:r>
            <w:r w:rsidR="008D0DD6" w:rsidRPr="005801C5">
              <w:rPr>
                <w:rFonts w:ascii="Sylfaen" w:hAnsi="Sylfaen"/>
                <w:sz w:val="20"/>
                <w:szCs w:val="24"/>
              </w:rPr>
              <w:t xml:space="preserve"> </w:t>
            </w:r>
            <w:r w:rsidRPr="00DC26BE">
              <w:rPr>
                <w:rFonts w:ascii="Sylfaen" w:hAnsi="Sylfaen"/>
                <w:sz w:val="20"/>
                <w:szCs w:val="24"/>
              </w:rPr>
              <w:t>պակաս լինի երրորդ երկրների ձեռնարկությունների ռեեստրում պահպանվող գրառման մեջ առկա համանման վավերապայմանի արժեքից</w:t>
            </w:r>
          </w:p>
        </w:tc>
      </w:tr>
      <w:tr w:rsidR="006914A0" w:rsidRPr="005801C5" w14:paraId="30A47667" w14:textId="77777777" w:rsidTr="00E83DE6">
        <w:trPr>
          <w:jc w:val="center"/>
        </w:trPr>
        <w:tc>
          <w:tcPr>
            <w:tcW w:w="1341" w:type="dxa"/>
            <w:tcBorders>
              <w:top w:val="single" w:sz="4" w:space="0" w:color="auto"/>
              <w:left w:val="single" w:sz="4" w:space="0" w:color="auto"/>
            </w:tcBorders>
            <w:shd w:val="clear" w:color="auto" w:fill="FFFFFF"/>
          </w:tcPr>
          <w:p w14:paraId="07EF0CE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11</w:t>
            </w:r>
          </w:p>
        </w:tc>
        <w:tc>
          <w:tcPr>
            <w:tcW w:w="8137" w:type="dxa"/>
            <w:tcBorders>
              <w:top w:val="single" w:sz="4" w:space="0" w:color="auto"/>
              <w:left w:val="single" w:sz="4" w:space="0" w:color="auto"/>
              <w:right w:val="single" w:sz="4" w:space="0" w:color="auto"/>
            </w:tcBorders>
            <w:shd w:val="clear" w:color="auto" w:fill="FFFFFF"/>
            <w:vAlign w:val="center"/>
          </w:tcPr>
          <w:p w14:paraId="78CECD3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եթե «Հսկողության վերցված՝ անասնաբուժասանիտարական վերահսկողության ենթակա արտադրանքի մասով կազմակերպության կարգավիճակը» (smcdo:VeterinaryOrganizationStateDetails) բարդ վավերապայմանի կազմում «Ձեռնարկության</w:t>
            </w:r>
            <w:r w:rsidR="008D0DD6" w:rsidRPr="005801C5">
              <w:rPr>
                <w:rFonts w:ascii="Sylfaen" w:hAnsi="Sylfaen"/>
                <w:sz w:val="20"/>
                <w:szCs w:val="24"/>
              </w:rPr>
              <w:t xml:space="preserve"> </w:t>
            </w:r>
            <w:r w:rsidRPr="00DC26BE">
              <w:rPr>
                <w:rFonts w:ascii="Sylfaen" w:hAnsi="Sylfaen"/>
                <w:sz w:val="20"/>
                <w:szCs w:val="24"/>
              </w:rPr>
              <w:t>անասնաբուժասանիտարական կարգավիճակի ծածկագիրը»</w:t>
            </w:r>
            <w:r w:rsidR="008D0DD6" w:rsidRPr="005801C5">
              <w:rPr>
                <w:rFonts w:ascii="Sylfaen" w:hAnsi="Sylfaen"/>
                <w:sz w:val="20"/>
                <w:szCs w:val="24"/>
              </w:rPr>
              <w:t xml:space="preserve"> </w:t>
            </w:r>
            <w:r w:rsidRPr="00DC26BE">
              <w:rPr>
                <w:rFonts w:ascii="Sylfaen" w:hAnsi="Sylfaen"/>
                <w:sz w:val="20"/>
                <w:szCs w:val="24"/>
              </w:rPr>
              <w:t>(smsdo:VeterinaryStateCode) կամ «Ձեռնարկության</w:t>
            </w:r>
            <w:r w:rsidR="008D0DD6" w:rsidRPr="005801C5">
              <w:rPr>
                <w:rFonts w:ascii="Sylfaen" w:hAnsi="Sylfaen"/>
                <w:sz w:val="20"/>
                <w:szCs w:val="24"/>
              </w:rPr>
              <w:t xml:space="preserve"> </w:t>
            </w:r>
            <w:r w:rsidRPr="00DC26BE">
              <w:rPr>
                <w:rFonts w:ascii="Sylfaen" w:hAnsi="Sylfaen"/>
                <w:sz w:val="20"/>
                <w:szCs w:val="24"/>
              </w:rPr>
              <w:t>անասնաբուժասանիտարական կարգավիճակի անվանումը» (smsdo:VeterinaryStateName) վավերապայմանի արժեքը համապատասխանում է «հատուկ պահանջներ» կարգավիճակին, ապա «Անասնաբուժասանիտարական վերահսկողության ենթակա արտադրանքի մասով կազմակերպության կարգավիճակը» (smcdo:VeterinaryOrganizationStateDetails) բարդ վավերապայմանի կազմում պետք է լրացվի «Հղում փաստաթղթին» (ccdo:DocReferenceDetails) վավերապայմանը</w:t>
            </w:r>
          </w:p>
        </w:tc>
      </w:tr>
      <w:tr w:rsidR="006914A0" w:rsidRPr="005801C5" w14:paraId="2F3F76DF" w14:textId="77777777" w:rsidTr="00E83DE6">
        <w:trPr>
          <w:jc w:val="center"/>
        </w:trPr>
        <w:tc>
          <w:tcPr>
            <w:tcW w:w="1341" w:type="dxa"/>
            <w:tcBorders>
              <w:top w:val="single" w:sz="4" w:space="0" w:color="auto"/>
              <w:left w:val="single" w:sz="4" w:space="0" w:color="auto"/>
              <w:bottom w:val="single" w:sz="4" w:space="0" w:color="auto"/>
            </w:tcBorders>
            <w:shd w:val="clear" w:color="auto" w:fill="FFFFFF"/>
          </w:tcPr>
          <w:p w14:paraId="305F0DC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12</w:t>
            </w:r>
          </w:p>
        </w:tc>
        <w:tc>
          <w:tcPr>
            <w:tcW w:w="8137" w:type="dxa"/>
            <w:tcBorders>
              <w:top w:val="single" w:sz="4" w:space="0" w:color="auto"/>
              <w:left w:val="single" w:sz="4" w:space="0" w:color="auto"/>
              <w:bottom w:val="single" w:sz="4" w:space="0" w:color="auto"/>
              <w:right w:val="single" w:sz="4" w:space="0" w:color="auto"/>
            </w:tcBorders>
            <w:shd w:val="clear" w:color="auto" w:fill="FFFFFF"/>
            <w:vAlign w:val="center"/>
          </w:tcPr>
          <w:p w14:paraId="49A08C9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«Փաստաթղթային հիմք» (ccdo:Reason DocDetails) բարդ վավերապայմանի կազմում պետք է լրացվեն հետ</w:t>
            </w:r>
            <w:r w:rsidR="008D0DD6" w:rsidRPr="005801C5">
              <w:rPr>
                <w:rFonts w:ascii="Sylfaen" w:hAnsi="Sylfaen"/>
                <w:sz w:val="20"/>
                <w:szCs w:val="24"/>
              </w:rPr>
              <w:t>եւ</w:t>
            </w:r>
            <w:r w:rsidRPr="00DC26BE">
              <w:rPr>
                <w:rFonts w:ascii="Sylfaen" w:hAnsi="Sylfaen"/>
                <w:sz w:val="20"/>
                <w:szCs w:val="24"/>
              </w:rPr>
              <w:t>յալ վավերապայմանները՝ «Երկրի ծածկագիրը» (csdo:Unified CountryCode), «Փաստաթղթի անվանումը» (csdo:DocName), «Փաստաթղթի համարը» (csdo:DocId), «Փաստաթղթի ամսաթիվը» (csdo:DocCreationDate)</w:t>
            </w:r>
          </w:p>
        </w:tc>
      </w:tr>
    </w:tbl>
    <w:p w14:paraId="30C00AF3" w14:textId="77777777" w:rsidR="006914A0" w:rsidRPr="002E7C36" w:rsidRDefault="006914A0" w:rsidP="008D0DD6">
      <w:pPr>
        <w:spacing w:after="160" w:line="360" w:lineRule="auto"/>
        <w:rPr>
          <w:rFonts w:ascii="Sylfaen" w:hAnsi="Sylfaen" w:cs="Sylfaen"/>
        </w:rPr>
      </w:pPr>
    </w:p>
    <w:p w14:paraId="5270E01F" w14:textId="77777777" w:rsidR="002E7C36" w:rsidRPr="00D21F2D" w:rsidRDefault="00D21F2D">
      <w:pPr>
        <w:spacing w:after="160" w:line="360" w:lineRule="auto"/>
        <w:jc w:val="center"/>
        <w:rPr>
          <w:rFonts w:ascii="Sylfaen" w:hAnsi="Sylfaen" w:cs="Sylfaen"/>
          <w:lang w:val="en-US"/>
        </w:rPr>
      </w:pPr>
      <w:r>
        <w:rPr>
          <w:rFonts w:ascii="Sylfaen" w:hAnsi="Sylfaen" w:cs="Sylfaen"/>
        </w:rPr>
        <w:t>__________</w:t>
      </w:r>
    </w:p>
    <w:p w14:paraId="4F52E8EA" w14:textId="77777777" w:rsidR="005801C5" w:rsidRDefault="005801C5" w:rsidP="008D0DD6">
      <w:pPr>
        <w:spacing w:after="160" w:line="360" w:lineRule="auto"/>
        <w:rPr>
          <w:rFonts w:ascii="Sylfaen" w:hAnsi="Sylfaen"/>
          <w:lang w:val="en-US"/>
        </w:rPr>
      </w:pPr>
    </w:p>
    <w:p w14:paraId="3ABE492D" w14:textId="77777777" w:rsidR="00D21F2D" w:rsidRPr="00D21F2D" w:rsidRDefault="00D21F2D" w:rsidP="008D0DD6">
      <w:pPr>
        <w:spacing w:after="160" w:line="360" w:lineRule="auto"/>
        <w:rPr>
          <w:rFonts w:ascii="Sylfaen" w:hAnsi="Sylfaen"/>
          <w:lang w:val="en-US"/>
        </w:rPr>
        <w:sectPr w:rsidR="00D21F2D" w:rsidRPr="00D21F2D" w:rsidSect="00530BFC">
          <w:pgSz w:w="11900" w:h="16840" w:code="9"/>
          <w:pgMar w:top="1418" w:right="1418" w:bottom="1418" w:left="1418" w:header="0" w:footer="799" w:gutter="0"/>
          <w:cols w:space="720"/>
          <w:noEndnote/>
          <w:docGrid w:linePitch="360"/>
        </w:sectPr>
      </w:pPr>
    </w:p>
    <w:p w14:paraId="310A19F7" w14:textId="77777777" w:rsidR="002E7C36" w:rsidRDefault="00DC26BE">
      <w:pPr>
        <w:pStyle w:val="BodyText2"/>
        <w:spacing w:after="160"/>
        <w:ind w:left="5103" w:right="-8" w:firstLine="0"/>
        <w:jc w:val="center"/>
        <w:rPr>
          <w:rFonts w:ascii="Sylfaen" w:hAnsi="Sylfaen" w:cs="Sylfaen"/>
          <w:sz w:val="24"/>
          <w:szCs w:val="24"/>
        </w:rPr>
      </w:pPr>
      <w:r w:rsidRPr="00DC26BE">
        <w:rPr>
          <w:rFonts w:ascii="Sylfaen" w:hAnsi="Sylfaen"/>
          <w:sz w:val="24"/>
          <w:szCs w:val="24"/>
        </w:rPr>
        <w:t>ՀԱՍՏԱՏՎԱԾ Է</w:t>
      </w:r>
    </w:p>
    <w:p w14:paraId="6B92F1AB" w14:textId="77777777" w:rsidR="002E7C36" w:rsidRDefault="00DC26BE">
      <w:pPr>
        <w:pStyle w:val="BodyText2"/>
        <w:spacing w:after="160"/>
        <w:ind w:left="5103" w:right="-8" w:firstLine="0"/>
        <w:jc w:val="center"/>
        <w:rPr>
          <w:rFonts w:ascii="Sylfaen" w:hAnsi="Sylfaen" w:cs="Sylfaen"/>
          <w:sz w:val="24"/>
          <w:szCs w:val="24"/>
        </w:rPr>
      </w:pPr>
      <w:r w:rsidRPr="00DC26BE">
        <w:rPr>
          <w:rFonts w:ascii="Sylfaen" w:hAnsi="Sylfaen"/>
          <w:sz w:val="24"/>
          <w:szCs w:val="24"/>
        </w:rPr>
        <w:t>Եվրասիական տնտեսական հանձնաժողովի կոլեգիայի</w:t>
      </w:r>
      <w:r w:rsidR="005801C5" w:rsidRPr="005801C5">
        <w:rPr>
          <w:rFonts w:ascii="Sylfaen" w:hAnsi="Sylfaen"/>
          <w:sz w:val="24"/>
          <w:szCs w:val="24"/>
        </w:rPr>
        <w:t xml:space="preserve"> </w:t>
      </w:r>
      <w:r w:rsidR="005801C5" w:rsidRPr="005801C5">
        <w:rPr>
          <w:rFonts w:ascii="Sylfaen" w:hAnsi="Sylfaen"/>
          <w:sz w:val="24"/>
          <w:szCs w:val="24"/>
        </w:rPr>
        <w:br/>
      </w:r>
      <w:r w:rsidRPr="00DC26BE">
        <w:rPr>
          <w:rFonts w:ascii="Sylfaen" w:hAnsi="Sylfaen"/>
          <w:sz w:val="24"/>
          <w:szCs w:val="24"/>
        </w:rPr>
        <w:t xml:space="preserve">2021 թվականի օգոստոսի 17-ի </w:t>
      </w:r>
      <w:r w:rsidR="005801C5" w:rsidRPr="005801C5">
        <w:rPr>
          <w:rFonts w:ascii="Sylfaen" w:hAnsi="Sylfaen"/>
          <w:sz w:val="24"/>
          <w:szCs w:val="24"/>
        </w:rPr>
        <w:br/>
      </w:r>
      <w:r w:rsidRPr="00DC26BE">
        <w:rPr>
          <w:rFonts w:ascii="Sylfaen" w:hAnsi="Sylfaen"/>
          <w:sz w:val="24"/>
          <w:szCs w:val="24"/>
        </w:rPr>
        <w:t>թիվ 104 որոշմամբ</w:t>
      </w:r>
    </w:p>
    <w:p w14:paraId="7F4E1E42" w14:textId="77777777" w:rsidR="002E7C36" w:rsidRDefault="002E7C36">
      <w:pPr>
        <w:pStyle w:val="BodyText2"/>
        <w:spacing w:after="160"/>
        <w:ind w:left="5103" w:right="-8" w:firstLine="0"/>
        <w:jc w:val="center"/>
        <w:rPr>
          <w:rFonts w:ascii="Sylfaen" w:hAnsi="Sylfaen" w:cs="Sylfaen"/>
          <w:sz w:val="24"/>
          <w:szCs w:val="24"/>
        </w:rPr>
      </w:pPr>
    </w:p>
    <w:p w14:paraId="72EBD4F7" w14:textId="77777777" w:rsidR="002E7C36" w:rsidRDefault="00DC26BE">
      <w:pPr>
        <w:pStyle w:val="BodyText2"/>
        <w:spacing w:after="160"/>
        <w:ind w:firstLine="0"/>
        <w:jc w:val="center"/>
        <w:rPr>
          <w:rFonts w:ascii="Sylfaen" w:hAnsi="Sylfaen" w:cs="Sylfaen"/>
          <w:b/>
          <w:bCs/>
          <w:sz w:val="24"/>
          <w:szCs w:val="24"/>
        </w:rPr>
      </w:pPr>
      <w:r w:rsidRPr="00DC26BE">
        <w:rPr>
          <w:rFonts w:ascii="Sylfaen" w:hAnsi="Sylfaen"/>
          <w:b/>
          <w:sz w:val="24"/>
          <w:szCs w:val="24"/>
        </w:rPr>
        <w:t>ՆԿԱՐԱԳՐՈՒԹՅՈՒՆ</w:t>
      </w:r>
    </w:p>
    <w:p w14:paraId="5C5605D5"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b/>
          <w:sz w:val="24"/>
          <w:szCs w:val="24"/>
        </w:rPr>
        <w:t>«Եվրասիական տնտեսական միության մաքսային տարածք ներմուծվող՝ անասնաբուժասանիտարական</w:t>
      </w:r>
      <w:r w:rsidR="008D0DD6">
        <w:rPr>
          <w:rFonts w:ascii="Sylfaen" w:hAnsi="Sylfaen"/>
          <w:b/>
          <w:sz w:val="24"/>
          <w:szCs w:val="24"/>
        </w:rPr>
        <w:t xml:space="preserve"> </w:t>
      </w:r>
      <w:r w:rsidRPr="00DC26BE">
        <w:rPr>
          <w:rFonts w:ascii="Sylfaen" w:hAnsi="Sylfaen"/>
          <w:b/>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b/>
          <w:sz w:val="24"/>
          <w:szCs w:val="24"/>
        </w:rPr>
        <w:t>եւ</w:t>
      </w:r>
      <w:r w:rsidRPr="00DC26BE">
        <w:rPr>
          <w:rFonts w:ascii="Sylfaen" w:hAnsi="Sylfaen"/>
          <w:b/>
          <w:sz w:val="24"/>
          <w:szCs w:val="24"/>
        </w:rPr>
        <w:t xml:space="preserve">(կամ) պահպանումն իրականացնող կազմակերպությունների </w:t>
      </w:r>
      <w:r w:rsidR="008D0DD6">
        <w:rPr>
          <w:rFonts w:ascii="Sylfaen" w:hAnsi="Sylfaen"/>
          <w:b/>
          <w:sz w:val="24"/>
          <w:szCs w:val="24"/>
        </w:rPr>
        <w:t>եւ</w:t>
      </w:r>
      <w:r w:rsidRPr="00DC26BE">
        <w:rPr>
          <w:rFonts w:ascii="Sylfaen" w:hAnsi="Sylfaen"/>
          <w:b/>
          <w:sz w:val="24"/>
          <w:szCs w:val="24"/>
        </w:rPr>
        <w:t xml:space="preserve"> անձանց ռեեստրի ձ</w:t>
      </w:r>
      <w:r w:rsidR="008D0DD6">
        <w:rPr>
          <w:rFonts w:ascii="Sylfaen" w:hAnsi="Sylfaen"/>
          <w:b/>
          <w:sz w:val="24"/>
          <w:szCs w:val="24"/>
        </w:rPr>
        <w:t>եւ</w:t>
      </w:r>
      <w:r w:rsidRPr="00DC26BE">
        <w:rPr>
          <w:rFonts w:ascii="Sylfaen" w:hAnsi="Sylfaen"/>
          <w:b/>
          <w:sz w:val="24"/>
          <w:szCs w:val="24"/>
        </w:rPr>
        <w:t xml:space="preserve">ավորում, վարում </w:t>
      </w:r>
      <w:r w:rsidRPr="00DC26BE">
        <w:rPr>
          <w:rFonts w:ascii="Sylfaen" w:hAnsi="Sylfaen"/>
          <w:sz w:val="24"/>
          <w:szCs w:val="24"/>
        </w:rPr>
        <w:t>ու</w:t>
      </w:r>
      <w:r w:rsidRPr="00DC26BE">
        <w:rPr>
          <w:rFonts w:ascii="Sylfaen" w:hAnsi="Sylfaen"/>
          <w:b/>
          <w:sz w:val="24"/>
          <w:szCs w:val="24"/>
        </w:rPr>
        <w:t xml:space="preserve"> օգտագործում» ընդհանուր գործընթացն ինտեգրված տեղեկատվական համակարգի միջոցներով իրագործելու համար </w:t>
      </w:r>
      <w:r w:rsidR="005801C5" w:rsidRPr="005801C5">
        <w:rPr>
          <w:rFonts w:ascii="Sylfaen" w:hAnsi="Sylfaen"/>
          <w:b/>
          <w:sz w:val="24"/>
          <w:szCs w:val="24"/>
        </w:rPr>
        <w:br/>
      </w:r>
      <w:r w:rsidRPr="00DC26BE">
        <w:rPr>
          <w:rFonts w:ascii="Sylfaen" w:hAnsi="Sylfaen"/>
          <w:b/>
          <w:sz w:val="24"/>
          <w:szCs w:val="24"/>
        </w:rPr>
        <w:t xml:space="preserve">օգտագործվող էլեկտրոնային փաստաթղթերի ու տեղեկությունների </w:t>
      </w:r>
      <w:r w:rsidR="005801C5" w:rsidRPr="005801C5">
        <w:rPr>
          <w:rFonts w:ascii="Sylfaen" w:hAnsi="Sylfaen"/>
          <w:b/>
          <w:sz w:val="24"/>
          <w:szCs w:val="24"/>
        </w:rPr>
        <w:br/>
      </w:r>
      <w:r w:rsidRPr="00DC26BE">
        <w:rPr>
          <w:rFonts w:ascii="Sylfaen" w:hAnsi="Sylfaen"/>
          <w:b/>
          <w:sz w:val="24"/>
          <w:szCs w:val="24"/>
        </w:rPr>
        <w:t>ձ</w:t>
      </w:r>
      <w:r w:rsidR="008D0DD6">
        <w:rPr>
          <w:rFonts w:ascii="Sylfaen" w:hAnsi="Sylfaen"/>
          <w:b/>
          <w:sz w:val="24"/>
          <w:szCs w:val="24"/>
        </w:rPr>
        <w:t>եւ</w:t>
      </w:r>
      <w:r w:rsidRPr="00DC26BE">
        <w:rPr>
          <w:rFonts w:ascii="Sylfaen" w:hAnsi="Sylfaen"/>
          <w:b/>
          <w:sz w:val="24"/>
          <w:szCs w:val="24"/>
        </w:rPr>
        <w:t xml:space="preserve">աչափերի ու կառուցվածքների </w:t>
      </w:r>
    </w:p>
    <w:p w14:paraId="6B2AB131" w14:textId="77777777" w:rsidR="005801C5" w:rsidRPr="002E7C36" w:rsidRDefault="005801C5" w:rsidP="008D0DD6">
      <w:pPr>
        <w:pStyle w:val="BodyText2"/>
        <w:spacing w:after="160"/>
        <w:ind w:firstLine="0"/>
        <w:jc w:val="center"/>
        <w:rPr>
          <w:rFonts w:ascii="Sylfaen" w:hAnsi="Sylfaen"/>
          <w:sz w:val="24"/>
          <w:szCs w:val="24"/>
        </w:rPr>
      </w:pPr>
    </w:p>
    <w:p w14:paraId="5FDC8575"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I. Ընդհանուր դրույթներ</w:t>
      </w:r>
    </w:p>
    <w:p w14:paraId="29F8BFA2"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1.</w:t>
      </w:r>
      <w:r w:rsidR="005801C5" w:rsidRPr="002E7C36">
        <w:rPr>
          <w:rFonts w:ascii="Sylfaen" w:hAnsi="Sylfaen"/>
          <w:sz w:val="24"/>
          <w:szCs w:val="24"/>
        </w:rPr>
        <w:tab/>
      </w:r>
      <w:r w:rsidRPr="00DC26BE">
        <w:rPr>
          <w:rFonts w:ascii="Sylfaen" w:hAnsi="Sylfaen"/>
          <w:sz w:val="24"/>
          <w:szCs w:val="24"/>
        </w:rPr>
        <w:t>Սույն նկարագրությունը մշակվել է Եվրասիական տնտեսական միության (այսուհետ՝ Միություն) իրավունքի մաս կազմող հետ</w:t>
      </w:r>
      <w:r w:rsidR="008D0DD6">
        <w:rPr>
          <w:rFonts w:ascii="Sylfaen" w:hAnsi="Sylfaen"/>
          <w:sz w:val="24"/>
          <w:szCs w:val="24"/>
        </w:rPr>
        <w:t>եւ</w:t>
      </w:r>
      <w:r w:rsidRPr="00DC26BE">
        <w:rPr>
          <w:rFonts w:ascii="Sylfaen" w:hAnsi="Sylfaen"/>
          <w:sz w:val="24"/>
          <w:szCs w:val="24"/>
        </w:rPr>
        <w:t>յալ ակտերին համապատասխան՝</w:t>
      </w:r>
    </w:p>
    <w:p w14:paraId="46DC736E"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«Եվրասիական տնտեսական միության մասին» 2014 թվականի մայիսի 29-ի պայմանագիր.</w:t>
      </w:r>
    </w:p>
    <w:p w14:paraId="12452B0A" w14:textId="77777777" w:rsidR="002E7C36" w:rsidRPr="002E7C36" w:rsidRDefault="00DC26BE">
      <w:pPr>
        <w:pStyle w:val="BodyText2"/>
        <w:spacing w:after="160"/>
        <w:ind w:firstLine="567"/>
        <w:jc w:val="both"/>
        <w:rPr>
          <w:rFonts w:ascii="Sylfaen" w:hAnsi="Sylfaen"/>
          <w:sz w:val="24"/>
          <w:szCs w:val="24"/>
        </w:rPr>
      </w:pPr>
      <w:r w:rsidRPr="00DC26BE">
        <w:rPr>
          <w:rFonts w:ascii="Sylfaen" w:hAnsi="Sylfaen"/>
          <w:sz w:val="24"/>
          <w:szCs w:val="24"/>
        </w:rPr>
        <w:t>Մաքսային միության հանձնաժողովի 2010 թվականի հունիսի 18-ի «Եվրասիական տնտեսական միությունում անասնաբուժասանիտարական միջոցների կիրառման մասին» թիվ 317 որոշում.</w:t>
      </w:r>
    </w:p>
    <w:p w14:paraId="0290DD94" w14:textId="77777777" w:rsidR="005801C5" w:rsidRPr="002E7C36" w:rsidRDefault="005801C5" w:rsidP="008D0DD6">
      <w:pPr>
        <w:pStyle w:val="BodyText2"/>
        <w:spacing w:after="160"/>
        <w:ind w:firstLine="567"/>
        <w:jc w:val="both"/>
        <w:rPr>
          <w:rFonts w:ascii="Sylfaen" w:hAnsi="Sylfaen" w:cs="Sylfaen"/>
          <w:sz w:val="24"/>
          <w:szCs w:val="24"/>
        </w:rPr>
      </w:pPr>
    </w:p>
    <w:p w14:paraId="0A911A0F"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խորհրդի 2014 թվականի հոկտեմբերի 9-ի ««Անասնաբուժական հսկողության (վերահսկողության) ենթակա օբյեկտների համատեղ ստուգումներ անցկացնելու </w:t>
      </w:r>
      <w:r w:rsidR="008D0DD6">
        <w:rPr>
          <w:rFonts w:ascii="Sylfaen" w:hAnsi="Sylfaen"/>
          <w:sz w:val="24"/>
          <w:szCs w:val="24"/>
        </w:rPr>
        <w:t>եւ</w:t>
      </w:r>
      <w:r w:rsidRPr="00DC26BE">
        <w:rPr>
          <w:rFonts w:ascii="Sylfaen" w:hAnsi="Sylfaen"/>
          <w:sz w:val="24"/>
          <w:szCs w:val="24"/>
        </w:rPr>
        <w:t xml:space="preserve"> ապրանքներից (արտադրանքից) փորձանմուշներ վերցնելու միասնական կարգի մասին» հիմնադրույթի մասին» թիվ 94 որոշում.</w:t>
      </w:r>
    </w:p>
    <w:p w14:paraId="7BA17A21"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8D0DD6">
        <w:rPr>
          <w:rFonts w:ascii="Sylfaen" w:hAnsi="Sylfaen"/>
          <w:sz w:val="24"/>
          <w:szCs w:val="24"/>
        </w:rPr>
        <w:t>եւ</w:t>
      </w:r>
      <w:r w:rsidRPr="00DC26BE">
        <w:rPr>
          <w:rFonts w:ascii="Sylfaen" w:hAnsi="Sylfaen"/>
          <w:sz w:val="24"/>
          <w:szCs w:val="24"/>
        </w:rPr>
        <w:t xml:space="preserve"> փոխադարձ առ</w:t>
      </w:r>
      <w:r w:rsidR="008D0DD6">
        <w:rPr>
          <w:rFonts w:ascii="Sylfaen" w:hAnsi="Sylfaen"/>
          <w:sz w:val="24"/>
          <w:szCs w:val="24"/>
        </w:rPr>
        <w:t>եւ</w:t>
      </w:r>
      <w:r w:rsidRPr="00DC26B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CD73C29"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2015 թվականի հունվարի 27-ի «Արտաքին </w:t>
      </w:r>
      <w:r w:rsidR="008D0DD6">
        <w:rPr>
          <w:rFonts w:ascii="Sylfaen" w:hAnsi="Sylfaen"/>
          <w:sz w:val="24"/>
          <w:szCs w:val="24"/>
        </w:rPr>
        <w:t>եւ</w:t>
      </w:r>
      <w:r w:rsidRPr="00DC26BE">
        <w:rPr>
          <w:rFonts w:ascii="Sylfaen" w:hAnsi="Sylfaen"/>
          <w:sz w:val="24"/>
          <w:szCs w:val="24"/>
        </w:rPr>
        <w:t xml:space="preserve"> փոխադարձ առ</w:t>
      </w:r>
      <w:r w:rsidR="008D0DD6">
        <w:rPr>
          <w:rFonts w:ascii="Sylfaen" w:hAnsi="Sylfaen"/>
          <w:sz w:val="24"/>
          <w:szCs w:val="24"/>
        </w:rPr>
        <w:t>եւ</w:t>
      </w:r>
      <w:r w:rsidRPr="00DC26BE">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682BEF72"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8D0DD6">
        <w:rPr>
          <w:rFonts w:ascii="Sylfaen" w:hAnsi="Sylfaen"/>
          <w:sz w:val="24"/>
          <w:szCs w:val="24"/>
        </w:rPr>
        <w:t>եւ</w:t>
      </w:r>
      <w:r w:rsidRPr="00DC26B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88DE0AC"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8D0DD6">
        <w:rPr>
          <w:rFonts w:ascii="Sylfaen" w:hAnsi="Sylfaen"/>
          <w:sz w:val="24"/>
          <w:szCs w:val="24"/>
        </w:rPr>
        <w:t>եւ</w:t>
      </w:r>
      <w:r w:rsidRPr="00DC26BE">
        <w:rPr>
          <w:rFonts w:ascii="Sylfaen" w:hAnsi="Sylfaen"/>
          <w:sz w:val="24"/>
          <w:szCs w:val="24"/>
        </w:rPr>
        <w:t xml:space="preserve"> նկարագրության մեթոդիկայի մասին» թիվ 63 որոշում։</w:t>
      </w:r>
    </w:p>
    <w:p w14:paraId="75F114C7" w14:textId="77777777" w:rsidR="002E7C36" w:rsidRDefault="002E7C36">
      <w:pPr>
        <w:pStyle w:val="BodyText2"/>
        <w:spacing w:after="160"/>
        <w:ind w:firstLine="0"/>
        <w:jc w:val="center"/>
        <w:rPr>
          <w:rFonts w:ascii="Sylfaen" w:hAnsi="Sylfaen" w:cs="Sylfaen"/>
          <w:sz w:val="24"/>
          <w:szCs w:val="24"/>
        </w:rPr>
      </w:pPr>
    </w:p>
    <w:p w14:paraId="3CB6FE85"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II. Կիրառման ոլորտը</w:t>
      </w:r>
    </w:p>
    <w:p w14:paraId="534F0144"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2</w:t>
      </w:r>
      <w:r w:rsidR="005801C5" w:rsidRPr="005801C5">
        <w:rPr>
          <w:rFonts w:ascii="Sylfaen" w:hAnsi="Sylfaen"/>
          <w:sz w:val="24"/>
          <w:szCs w:val="24"/>
        </w:rPr>
        <w:t>.</w:t>
      </w:r>
      <w:r w:rsidR="005801C5" w:rsidRPr="005801C5">
        <w:rPr>
          <w:rFonts w:ascii="Sylfaen" w:hAnsi="Sylfaen"/>
          <w:sz w:val="24"/>
          <w:szCs w:val="24"/>
        </w:rPr>
        <w:tab/>
      </w:r>
      <w:r w:rsidRPr="00DC26BE">
        <w:rPr>
          <w:rFonts w:ascii="Sylfaen" w:hAnsi="Sylfaen"/>
          <w:sz w:val="24"/>
          <w:szCs w:val="24"/>
        </w:rPr>
        <w:t>Սույն նկարագրությամբ սահմանվում են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 xml:space="preserve">ավորում, վարում ու օգտագործում»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աչափերին ու կառուցվածքներին ներկայացվող պահանջները:</w:t>
      </w:r>
    </w:p>
    <w:p w14:paraId="18F07C73"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3</w:t>
      </w:r>
      <w:r w:rsidR="005801C5" w:rsidRPr="005801C5">
        <w:rPr>
          <w:rFonts w:ascii="Sylfaen" w:hAnsi="Sylfaen"/>
          <w:sz w:val="24"/>
          <w:szCs w:val="24"/>
        </w:rPr>
        <w:t>.</w:t>
      </w:r>
      <w:r w:rsidR="005801C5" w:rsidRPr="005801C5">
        <w:rPr>
          <w:rFonts w:ascii="Sylfaen" w:hAnsi="Sylfaen"/>
          <w:sz w:val="24"/>
          <w:szCs w:val="24"/>
        </w:rPr>
        <w:tab/>
      </w:r>
      <w:r w:rsidRPr="00DC26BE">
        <w:rPr>
          <w:rFonts w:ascii="Sylfaen" w:hAnsi="Sylfaen"/>
          <w:sz w:val="24"/>
          <w:szCs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8D0DD6">
        <w:rPr>
          <w:rFonts w:ascii="Sylfaen" w:hAnsi="Sylfaen"/>
          <w:sz w:val="24"/>
          <w:szCs w:val="24"/>
        </w:rPr>
        <w:t>եւ</w:t>
      </w:r>
      <w:r w:rsidRPr="00DC26BE">
        <w:rPr>
          <w:rFonts w:ascii="Sylfaen" w:hAnsi="Sylfaen"/>
          <w:sz w:val="24"/>
          <w:szCs w:val="24"/>
        </w:rPr>
        <w:t xml:space="preserve"> լրամշակման ժամանակ։</w:t>
      </w:r>
    </w:p>
    <w:p w14:paraId="5CE30D16"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4</w:t>
      </w:r>
      <w:r w:rsidR="005801C5" w:rsidRPr="005801C5">
        <w:rPr>
          <w:rFonts w:ascii="Sylfaen" w:hAnsi="Sylfaen"/>
          <w:sz w:val="24"/>
          <w:szCs w:val="24"/>
        </w:rPr>
        <w:t>.</w:t>
      </w:r>
      <w:r w:rsidR="005801C5" w:rsidRPr="005801C5">
        <w:rPr>
          <w:rFonts w:ascii="Sylfaen" w:hAnsi="Sylfaen"/>
          <w:sz w:val="24"/>
          <w:szCs w:val="24"/>
        </w:rPr>
        <w:tab/>
      </w:r>
      <w:r w:rsidRPr="00DC26BE">
        <w:rPr>
          <w:rFonts w:ascii="Sylfaen" w:hAnsi="Sylfaen"/>
          <w:sz w:val="24"/>
          <w:szCs w:val="24"/>
        </w:rPr>
        <w:t xml:space="preserve">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աչափերի ու կառուցվածքների նկարագրությունը բերվում է աղյուսակի ձ</w:t>
      </w:r>
      <w:r w:rsidR="008D0DD6">
        <w:rPr>
          <w:rFonts w:ascii="Sylfaen" w:hAnsi="Sylfaen"/>
          <w:sz w:val="24"/>
          <w:szCs w:val="24"/>
        </w:rPr>
        <w:t>եւ</w:t>
      </w:r>
      <w:r w:rsidRPr="00DC26BE">
        <w:rPr>
          <w:rFonts w:ascii="Sylfaen" w:hAnsi="Sylfaen"/>
          <w:sz w:val="24"/>
          <w:szCs w:val="24"/>
        </w:rPr>
        <w:t>ով՝ նշելով վավերապայմանների ամբողջական կազմը՝ հաշվի առնելով ստորակարգության մակարդակներն ընդհուպ մինչ</w:t>
      </w:r>
      <w:r w:rsidR="008D0DD6">
        <w:rPr>
          <w:rFonts w:ascii="Sylfaen" w:hAnsi="Sylfaen"/>
          <w:sz w:val="24"/>
          <w:szCs w:val="24"/>
        </w:rPr>
        <w:t>եւ</w:t>
      </w:r>
      <w:r w:rsidRPr="00DC26BE">
        <w:rPr>
          <w:rFonts w:ascii="Sylfaen" w:hAnsi="Sylfaen"/>
          <w:sz w:val="24"/>
          <w:szCs w:val="24"/>
        </w:rPr>
        <w:t xml:space="preserve"> պարզ (անտրոհելի) վավերապայմանները:</w:t>
      </w:r>
    </w:p>
    <w:p w14:paraId="0D79DF82"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5</w:t>
      </w:r>
      <w:r w:rsidR="005801C5" w:rsidRPr="005801C5">
        <w:rPr>
          <w:rFonts w:ascii="Sylfaen" w:hAnsi="Sylfaen"/>
          <w:sz w:val="24"/>
          <w:szCs w:val="24"/>
        </w:rPr>
        <w:t>.</w:t>
      </w:r>
      <w:r w:rsidR="005801C5" w:rsidRPr="005801C5">
        <w:rPr>
          <w:rFonts w:ascii="Sylfaen" w:hAnsi="Sylfaen"/>
          <w:sz w:val="24"/>
          <w:szCs w:val="24"/>
        </w:rPr>
        <w:tab/>
      </w:r>
      <w:r w:rsidRPr="00DC26BE">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8D0DD6">
        <w:rPr>
          <w:rFonts w:ascii="Sylfaen" w:hAnsi="Sylfaen"/>
          <w:sz w:val="24"/>
          <w:szCs w:val="24"/>
        </w:rPr>
        <w:t>եւ</w:t>
      </w:r>
      <w:r w:rsidRPr="00DC26BE">
        <w:rPr>
          <w:rFonts w:ascii="Sylfaen" w:hAnsi="Sylfaen"/>
          <w:sz w:val="24"/>
          <w:szCs w:val="24"/>
        </w:rPr>
        <w:t xml:space="preserve"> տվյալների մոդելի տարրերի միանշանակ համապատասխանությունը:</w:t>
      </w:r>
    </w:p>
    <w:p w14:paraId="178041E4"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6</w:t>
      </w:r>
      <w:r w:rsidR="005801C5" w:rsidRPr="005801C5">
        <w:rPr>
          <w:rFonts w:ascii="Sylfaen" w:hAnsi="Sylfaen"/>
          <w:sz w:val="24"/>
          <w:szCs w:val="24"/>
        </w:rPr>
        <w:t>.</w:t>
      </w:r>
      <w:r w:rsidR="005801C5" w:rsidRPr="005801C5">
        <w:rPr>
          <w:rFonts w:ascii="Sylfaen" w:hAnsi="Sylfaen"/>
          <w:sz w:val="24"/>
          <w:szCs w:val="24"/>
        </w:rPr>
        <w:tab/>
      </w:r>
      <w:r w:rsidRPr="00DC26BE">
        <w:rPr>
          <w:rFonts w:ascii="Sylfaen" w:hAnsi="Sylfaen"/>
          <w:sz w:val="24"/>
          <w:szCs w:val="24"/>
        </w:rPr>
        <w:t>Աղյուսակում ձ</w:t>
      </w:r>
      <w:r w:rsidR="008D0DD6">
        <w:rPr>
          <w:rFonts w:ascii="Sylfaen" w:hAnsi="Sylfaen"/>
          <w:sz w:val="24"/>
          <w:szCs w:val="24"/>
        </w:rPr>
        <w:t>եւ</w:t>
      </w:r>
      <w:r w:rsidRPr="00DC26BE">
        <w:rPr>
          <w:rFonts w:ascii="Sylfaen" w:hAnsi="Sylfaen"/>
          <w:sz w:val="24"/>
          <w:szCs w:val="24"/>
        </w:rPr>
        <w:t>ավորվում են հետ</w:t>
      </w:r>
      <w:r w:rsidR="008D0DD6">
        <w:rPr>
          <w:rFonts w:ascii="Sylfaen" w:hAnsi="Sylfaen"/>
          <w:sz w:val="24"/>
          <w:szCs w:val="24"/>
        </w:rPr>
        <w:t>եւ</w:t>
      </w:r>
      <w:r w:rsidRPr="00DC26BE">
        <w:rPr>
          <w:rFonts w:ascii="Sylfaen" w:hAnsi="Sylfaen"/>
          <w:sz w:val="24"/>
          <w:szCs w:val="24"/>
        </w:rPr>
        <w:t>յալ դաշտերը (վանդակները)՝ «ստորակարգային համարը»՝ վավերապայմանի հերթական համարը.</w:t>
      </w:r>
    </w:p>
    <w:p w14:paraId="2E6C7C21"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«վավերապայմանի անվանումը»՝ վավերապայմանի հաստատունացած կամ պաշտոնական բառային նշագիրը.</w:t>
      </w:r>
    </w:p>
    <w:p w14:paraId="12E2CF97"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«վավերապայմանի նկարագրությունը»՝ վավերապայմանի իմաստը (իմաստաբանությունը) պարզաբանող տեքստը.</w:t>
      </w:r>
    </w:p>
    <w:p w14:paraId="22427FEA"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«նույնականացուցիչը»՝ վավերապայմանին համապատասխանող՝ տվյալների մոդելում տվյալների տարրի նույնականացուցիչը.</w:t>
      </w:r>
    </w:p>
    <w:p w14:paraId="6C32065A"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«արժեքների տիրույթը»՝ վավերապայմանի հնարավոր արժեքների բառային նկարագրությունը.</w:t>
      </w:r>
    </w:p>
    <w:p w14:paraId="562A9C6F"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«բազմ.»՝ - վավերապայմանների բազմաքանակությունը. վավերապայմանի պարտադիր (կամընտրական) լինելը</w:t>
      </w:r>
      <w:r w:rsidR="008D0DD6">
        <w:rPr>
          <w:rFonts w:ascii="Sylfaen" w:hAnsi="Sylfaen"/>
          <w:sz w:val="24"/>
          <w:szCs w:val="24"/>
        </w:rPr>
        <w:t xml:space="preserve"> եւ</w:t>
      </w:r>
      <w:r w:rsidRPr="00DC26BE">
        <w:rPr>
          <w:rFonts w:ascii="Sylfaen" w:hAnsi="Sylfaen"/>
          <w:sz w:val="24"/>
          <w:szCs w:val="24"/>
        </w:rPr>
        <w:t xml:space="preserve"> հնարավոր կրկնությունների քանակությունը.</w:t>
      </w:r>
    </w:p>
    <w:p w14:paraId="3BC04456"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վավերապայմանի (կամընտրական) </w:t>
      </w:r>
      <w:r w:rsidR="008D0DD6">
        <w:rPr>
          <w:rFonts w:ascii="Sylfaen" w:hAnsi="Sylfaen"/>
          <w:sz w:val="24"/>
          <w:szCs w:val="24"/>
        </w:rPr>
        <w:t>եւ</w:t>
      </w:r>
      <w:r w:rsidRPr="00DC26BE">
        <w:rPr>
          <w:rFonts w:ascii="Sylfaen" w:hAnsi="Sylfaen"/>
          <w:sz w:val="24"/>
          <w:szCs w:val="24"/>
        </w:rPr>
        <w:t xml:space="preserve"> հնարավոր կրկնությունների քանակը։</w:t>
      </w:r>
    </w:p>
    <w:p w14:paraId="5A0A744D"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7</w:t>
      </w:r>
      <w:r w:rsidR="005801C5" w:rsidRPr="005801C5">
        <w:rPr>
          <w:rFonts w:ascii="Sylfaen" w:hAnsi="Sylfaen"/>
          <w:sz w:val="24"/>
          <w:szCs w:val="24"/>
        </w:rPr>
        <w:t>.</w:t>
      </w:r>
      <w:r w:rsidR="005801C5" w:rsidRPr="005801C5">
        <w:rPr>
          <w:rFonts w:ascii="Sylfaen" w:hAnsi="Sylfaen"/>
          <w:sz w:val="24"/>
          <w:szCs w:val="24"/>
        </w:rPr>
        <w:tab/>
      </w:r>
      <w:r w:rsidRPr="00DC26BE">
        <w:rPr>
          <w:rFonts w:ascii="Sylfaen" w:hAnsi="Sylfaen"/>
          <w:sz w:val="24"/>
          <w:szCs w:val="24"/>
        </w:rPr>
        <w:t>Վավերապայմանների բազմաքանակությունը նշելու համար օգտագործվում են հետ</w:t>
      </w:r>
      <w:r w:rsidR="008D0DD6">
        <w:rPr>
          <w:rFonts w:ascii="Sylfaen" w:hAnsi="Sylfaen"/>
          <w:sz w:val="24"/>
          <w:szCs w:val="24"/>
        </w:rPr>
        <w:t>եւ</w:t>
      </w:r>
      <w:r w:rsidRPr="00DC26BE">
        <w:rPr>
          <w:rFonts w:ascii="Sylfaen" w:hAnsi="Sylfaen"/>
          <w:sz w:val="24"/>
          <w:szCs w:val="24"/>
        </w:rPr>
        <w:t>յալ նշագրերը՝</w:t>
      </w:r>
    </w:p>
    <w:p w14:paraId="5E1C9EBD"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1՝ վավերապայմանը պարտադիր է, կրկնություններ չեն թույլատրվում.</w:t>
      </w:r>
    </w:p>
    <w:p w14:paraId="0B02A0AA"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n՝ վավերապայմանը պարտադիր է, պետք է կրկնվի n անգամ (n &gt; 1).</w:t>
      </w:r>
    </w:p>
    <w:p w14:paraId="7EDA51BA"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1..* վավերապայմանը պարտադիր է, կարող է կրկնվել առանց սահմանափակումների.</w:t>
      </w:r>
    </w:p>
    <w:p w14:paraId="187E40B6"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n..*՝ վավերապայմանը պարտադիր է, պետք է կրկնվի ոչ պակաս, քան n անգամ (n &gt; 1).</w:t>
      </w:r>
    </w:p>
    <w:p w14:paraId="3E854E93"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n..m՝ վավերապայմանը պարտադիր է, պետք է կրկնվի ոչ պակաս, քան n անգամ, </w:t>
      </w:r>
      <w:r w:rsidR="008D0DD6">
        <w:rPr>
          <w:rFonts w:ascii="Sylfaen" w:hAnsi="Sylfaen"/>
          <w:sz w:val="24"/>
          <w:szCs w:val="24"/>
        </w:rPr>
        <w:t>եւ</w:t>
      </w:r>
      <w:r w:rsidRPr="00DC26BE">
        <w:rPr>
          <w:rFonts w:ascii="Sylfaen" w:hAnsi="Sylfaen"/>
          <w:sz w:val="24"/>
          <w:szCs w:val="24"/>
        </w:rPr>
        <w:t xml:space="preserve"> ոչ ավելի, քան m անգամ (n &gt; 1, m &gt; n).</w:t>
      </w:r>
    </w:p>
    <w:p w14:paraId="1B2429AF"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0..1՝ վավերապայմանը կամընտրական է, կրկնություններ չեն թույլատրվում.</w:t>
      </w:r>
    </w:p>
    <w:p w14:paraId="555FCE9A"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0..* վավերապայմանը կամընտրական է, կարող է կրկնվել առանց սահմանափակումների.</w:t>
      </w:r>
    </w:p>
    <w:p w14:paraId="5785D458"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0..m՝ վավերապայմանը կամընտրական է, կարող է կրկնվել ոչ ավելի, քան m անգամ (m &gt; 1):</w:t>
      </w:r>
    </w:p>
    <w:p w14:paraId="44300B1C" w14:textId="77777777" w:rsidR="002E7C36" w:rsidRDefault="002E7C36">
      <w:pPr>
        <w:pStyle w:val="BodyText2"/>
        <w:spacing w:after="160"/>
        <w:ind w:firstLine="0"/>
        <w:jc w:val="center"/>
        <w:rPr>
          <w:rFonts w:ascii="Sylfaen" w:hAnsi="Sylfaen" w:cs="Sylfaen"/>
          <w:sz w:val="24"/>
          <w:szCs w:val="24"/>
          <w:shd w:val="clear" w:color="auto" w:fill="FFFFFF"/>
        </w:rPr>
      </w:pPr>
    </w:p>
    <w:p w14:paraId="02271488"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III.</w:t>
      </w:r>
      <w:r w:rsidRPr="00DC26BE">
        <w:rPr>
          <w:rFonts w:ascii="Sylfaen" w:hAnsi="Sylfaen"/>
          <w:sz w:val="24"/>
          <w:szCs w:val="24"/>
        </w:rPr>
        <w:t xml:space="preserve"> Հիմնական հասկացությունները</w:t>
      </w:r>
    </w:p>
    <w:p w14:paraId="304B5357"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8</w:t>
      </w:r>
      <w:r w:rsidR="005801C5" w:rsidRPr="005801C5">
        <w:rPr>
          <w:rFonts w:ascii="Sylfaen" w:hAnsi="Sylfaen"/>
          <w:sz w:val="24"/>
          <w:szCs w:val="24"/>
          <w:shd w:val="clear" w:color="auto" w:fill="FFFFFF"/>
        </w:rPr>
        <w:t>.</w:t>
      </w:r>
      <w:r w:rsidR="005801C5" w:rsidRPr="005801C5">
        <w:rPr>
          <w:rFonts w:ascii="Sylfaen" w:hAnsi="Sylfaen"/>
          <w:sz w:val="24"/>
          <w:szCs w:val="24"/>
          <w:shd w:val="clear" w:color="auto" w:fill="FFFFFF"/>
        </w:rPr>
        <w:tab/>
      </w:r>
      <w:r w:rsidRPr="00DC26BE">
        <w:rPr>
          <w:rFonts w:ascii="Sylfaen" w:hAnsi="Sylfaen"/>
          <w:sz w:val="24"/>
          <w:szCs w:val="24"/>
        </w:rPr>
        <w:t>Սույն նկարագրության նպատակներով օգտագործվում են հասկացություններ, որոնք ունեն հետ</w:t>
      </w:r>
      <w:r w:rsidR="008D0DD6">
        <w:rPr>
          <w:rFonts w:ascii="Sylfaen" w:hAnsi="Sylfaen"/>
          <w:sz w:val="24"/>
          <w:szCs w:val="24"/>
        </w:rPr>
        <w:t>եւ</w:t>
      </w:r>
      <w:r w:rsidRPr="00DC26BE">
        <w:rPr>
          <w:rFonts w:ascii="Sylfaen" w:hAnsi="Sylfaen"/>
          <w:sz w:val="24"/>
          <w:szCs w:val="24"/>
        </w:rPr>
        <w:t>յալ իմաստը՝</w:t>
      </w:r>
    </w:p>
    <w:p w14:paraId="54C8F158"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b/>
          <w:sz w:val="24"/>
          <w:szCs w:val="24"/>
        </w:rPr>
        <w:t>վիճակագրական տվյալներ՝</w:t>
      </w:r>
      <w:r w:rsidRPr="00DC26BE">
        <w:rPr>
          <w:rFonts w:ascii="Sylfaen" w:hAnsi="Sylfaen"/>
          <w:sz w:val="24"/>
          <w:szCs w:val="24"/>
        </w:rPr>
        <w:t xml:space="preserve"> տեղեկատվություն, որը պահվում է Եվրասիական տնտեսական միության մաքսային տարածք ներկրվող՝ անասնաբուժասանիտարական վերահսկողություն (հսկողության) ենթակա ապրանքների արտադրություն, վերամշակում </w:t>
      </w:r>
      <w:r w:rsidR="008D0DD6">
        <w:rPr>
          <w:rFonts w:ascii="Sylfaen" w:hAnsi="Sylfaen"/>
          <w:sz w:val="24"/>
          <w:szCs w:val="24"/>
        </w:rPr>
        <w:t>եւ</w:t>
      </w:r>
      <w:r w:rsidRPr="00DC26BE">
        <w:rPr>
          <w:rFonts w:ascii="Sylfaen" w:hAnsi="Sylfaen"/>
          <w:sz w:val="24"/>
          <w:szCs w:val="24"/>
        </w:rPr>
        <w:t xml:space="preserve"> (կամ) պահպանում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ռեեստրում՝ դրա ձ</w:t>
      </w:r>
      <w:r w:rsidR="008D0DD6">
        <w:rPr>
          <w:rFonts w:ascii="Sylfaen" w:hAnsi="Sylfaen"/>
          <w:sz w:val="24"/>
          <w:szCs w:val="24"/>
        </w:rPr>
        <w:t>եւ</w:t>
      </w:r>
      <w:r w:rsidRPr="00DC26BE">
        <w:rPr>
          <w:rFonts w:ascii="Sylfaen" w:hAnsi="Sylfaen"/>
          <w:sz w:val="24"/>
          <w:szCs w:val="24"/>
        </w:rPr>
        <w:t xml:space="preserve">ավորման պահից, </w:t>
      </w:r>
      <w:r w:rsidR="008D0DD6">
        <w:rPr>
          <w:rFonts w:ascii="Sylfaen" w:hAnsi="Sylfaen"/>
          <w:sz w:val="24"/>
          <w:szCs w:val="24"/>
        </w:rPr>
        <w:t>եւ</w:t>
      </w:r>
      <w:r w:rsidRPr="00DC26BE">
        <w:rPr>
          <w:rFonts w:ascii="Sylfaen" w:hAnsi="Sylfaen"/>
          <w:sz w:val="24"/>
          <w:szCs w:val="24"/>
        </w:rPr>
        <w:t xml:space="preserve"> որի մեջ փոփոխությունների կատարում չի նախատեսվում.</w:t>
      </w:r>
    </w:p>
    <w:p w14:paraId="3BDFAB6A"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b/>
          <w:sz w:val="24"/>
          <w:szCs w:val="24"/>
        </w:rPr>
        <w:t>էլեկտրոնային փաստաթղթի (տեղեկությունների) վավերապայման՝</w:t>
      </w:r>
      <w:r w:rsidRPr="00DC26BE">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0EBFD14F"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b/>
          <w:sz w:val="24"/>
          <w:szCs w:val="24"/>
        </w:rPr>
        <w:t>երրորդ երկրների ձեռնարկությունների ռեեստր՝</w:t>
      </w:r>
      <w:r w:rsidRPr="00DC26BE">
        <w:rPr>
          <w:rFonts w:ascii="Sylfaen" w:hAnsi="Sylfaen"/>
          <w:sz w:val="24"/>
          <w:szCs w:val="24"/>
        </w:rPr>
        <w:t xml:space="preserve"> ընդհանուր տեղեկատվական ռեսուրս, որը պարունակում է տեղեկություններ Միության մաքսային տարածք ներմուծվող՝ հսկողության վերցված ապրանքների (արտադրանքի) արտադրություն, վերամշակում </w:t>
      </w:r>
      <w:r w:rsidR="008D0DD6">
        <w:rPr>
          <w:rFonts w:ascii="Sylfaen" w:hAnsi="Sylfaen"/>
          <w:sz w:val="24"/>
          <w:szCs w:val="24"/>
        </w:rPr>
        <w:t>եւ</w:t>
      </w:r>
      <w:r w:rsidRPr="00DC26BE">
        <w:rPr>
          <w:rFonts w:ascii="Sylfaen" w:hAnsi="Sylfaen"/>
          <w:sz w:val="24"/>
          <w:szCs w:val="24"/>
        </w:rPr>
        <w:t xml:space="preserve"> (կամ) պահպանում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վերաբերյալ.</w:t>
      </w:r>
    </w:p>
    <w:p w14:paraId="6FCD8855"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8D0DD6">
        <w:rPr>
          <w:rFonts w:ascii="Sylfaen" w:hAnsi="Sylfaen"/>
          <w:sz w:val="24"/>
          <w:szCs w:val="24"/>
        </w:rPr>
        <w:t>եւ</w:t>
      </w:r>
      <w:r w:rsidRPr="00DC26BE">
        <w:rPr>
          <w:rFonts w:ascii="Sylfaen" w:hAnsi="Sylfaen"/>
          <w:sz w:val="24"/>
          <w:szCs w:val="24"/>
        </w:rPr>
        <w:t xml:space="preserve">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կառուցվածքների ռեեստր» հասկացություններն օգտագործվում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8D0DD6">
        <w:rPr>
          <w:rFonts w:ascii="Sylfaen" w:hAnsi="Sylfaen"/>
          <w:sz w:val="24"/>
          <w:szCs w:val="24"/>
        </w:rPr>
        <w:t>եւ</w:t>
      </w:r>
      <w:r w:rsidRPr="00DC26BE">
        <w:rPr>
          <w:rFonts w:ascii="Sylfaen" w:hAnsi="Sylfaen"/>
          <w:sz w:val="24"/>
          <w:szCs w:val="24"/>
        </w:rPr>
        <w:t xml:space="preserve"> նկարագրության մեթոդիկայով սահմանված իմաստներով։</w:t>
      </w:r>
    </w:p>
    <w:p w14:paraId="3AF40D68"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pacing w:val="-6"/>
          <w:sz w:val="24"/>
          <w:szCs w:val="24"/>
        </w:rPr>
        <w:t>Սույն կանոնակարգում օգտագործվող մյուս հասկացությունները կիրառվում են Եվրասիական</w:t>
      </w:r>
      <w:r w:rsidRPr="00DC26BE">
        <w:rPr>
          <w:rFonts w:ascii="Sylfaen" w:hAnsi="Sylfaen"/>
          <w:sz w:val="24"/>
          <w:szCs w:val="24"/>
        </w:rPr>
        <w:t xml:space="preserve"> տնտեսական հանձնաժողովի կոլեգիայի 2021 թվականի օգոստոսի</w:t>
      </w:r>
      <w:r w:rsidR="00A749F9" w:rsidRPr="00A749F9">
        <w:rPr>
          <w:rFonts w:ascii="Sylfaen" w:hAnsi="Sylfaen"/>
          <w:sz w:val="24"/>
          <w:szCs w:val="24"/>
        </w:rPr>
        <w:t> </w:t>
      </w:r>
      <w:r w:rsidRPr="00DC26BE">
        <w:rPr>
          <w:rFonts w:ascii="Sylfaen" w:hAnsi="Sylfaen"/>
          <w:sz w:val="24"/>
          <w:szCs w:val="24"/>
        </w:rPr>
        <w:t>17-ի թիվ 104 որոշմամբ հաստատված՝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ավորում, վարում ու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3FB3113E" w14:textId="77777777" w:rsidR="002E7C36" w:rsidRPr="002E7C36" w:rsidRDefault="00DC26BE">
      <w:pPr>
        <w:pStyle w:val="BodyText2"/>
        <w:spacing w:after="160"/>
        <w:ind w:firstLine="567"/>
        <w:jc w:val="both"/>
        <w:rPr>
          <w:rFonts w:ascii="Sylfaen" w:hAnsi="Sylfaen"/>
          <w:sz w:val="24"/>
          <w:szCs w:val="24"/>
        </w:rPr>
      </w:pPr>
      <w:r w:rsidRPr="00DC26BE">
        <w:rPr>
          <w:rFonts w:ascii="Sylfaen" w:hAnsi="Sylfaen"/>
          <w:sz w:val="24"/>
          <w:szCs w:val="24"/>
        </w:rPr>
        <w:t xml:space="preserve">Սույն նկարագրության 4-րդ, 7-րդ </w:t>
      </w:r>
      <w:r w:rsidR="008D0DD6">
        <w:rPr>
          <w:rFonts w:ascii="Sylfaen" w:hAnsi="Sylfaen"/>
          <w:sz w:val="24"/>
          <w:szCs w:val="24"/>
        </w:rPr>
        <w:t>եւ</w:t>
      </w:r>
      <w:r w:rsidRPr="00DC26BE">
        <w:rPr>
          <w:rFonts w:ascii="Sylfaen" w:hAnsi="Sylfaen"/>
          <w:sz w:val="24"/>
          <w:szCs w:val="24"/>
        </w:rPr>
        <w:t xml:space="preserve"> 10-րդ աղյուսակներում «Տեղեկատվական փոխգործակցության կանոնակարգ» ասելով հասկանում ենք Եվրասիական տնտեսական հանձնաժողովի կոլեգիայի 2021 թվականի օգոստոսի 17-ի թիվ 104 որոշմամբ հաստատված՝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պահպանումն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 xml:space="preserve">ավորում, վարում ու օգտագործում» ընդհանուր գործընթացը Եվրասիական տնտեսական միության ինտեգրված տեղեկատվական համակարգի միջոցներով իրագործելիս Միության անդամ պետությունների լիազորված մարմինների </w:t>
      </w:r>
      <w:r w:rsidR="008D0DD6">
        <w:rPr>
          <w:rFonts w:ascii="Sylfaen" w:hAnsi="Sylfaen"/>
          <w:sz w:val="24"/>
          <w:szCs w:val="24"/>
        </w:rPr>
        <w:t>եւ</w:t>
      </w:r>
      <w:r w:rsidRPr="00DC26BE">
        <w:rPr>
          <w:rFonts w:ascii="Sylfaen" w:hAnsi="Sylfaen"/>
          <w:sz w:val="24"/>
          <w:szCs w:val="24"/>
        </w:rPr>
        <w:t xml:space="preserve"> Հանձնաժողովի միջ</w:t>
      </w:r>
      <w:r w:rsidR="008D0DD6">
        <w:rPr>
          <w:rFonts w:ascii="Sylfaen" w:hAnsi="Sylfaen"/>
          <w:sz w:val="24"/>
          <w:szCs w:val="24"/>
        </w:rPr>
        <w:t>եւ</w:t>
      </w:r>
      <w:r w:rsidRPr="00DC26BE">
        <w:rPr>
          <w:rFonts w:ascii="Sylfaen" w:hAnsi="Sylfaen"/>
          <w:sz w:val="24"/>
          <w:szCs w:val="24"/>
        </w:rPr>
        <w:t xml:space="preserve"> տեղեկատվական փոխգործակցության կանոնակարգը։ </w:t>
      </w:r>
    </w:p>
    <w:p w14:paraId="53A955C8" w14:textId="77777777" w:rsidR="00E9426F" w:rsidRPr="002E7C36" w:rsidRDefault="00E9426F" w:rsidP="008D0DD6">
      <w:pPr>
        <w:pStyle w:val="BodyText2"/>
        <w:spacing w:after="160"/>
        <w:ind w:firstLine="567"/>
        <w:jc w:val="both"/>
        <w:rPr>
          <w:rFonts w:ascii="Sylfaen" w:hAnsi="Sylfaen" w:cs="Sylfaen"/>
          <w:sz w:val="24"/>
          <w:szCs w:val="24"/>
        </w:rPr>
      </w:pPr>
    </w:p>
    <w:p w14:paraId="224CC6D4"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IV.</w:t>
      </w:r>
      <w:r w:rsidRPr="00DC26BE">
        <w:rPr>
          <w:rFonts w:ascii="Sylfaen" w:hAnsi="Sylfaen"/>
          <w:sz w:val="24"/>
          <w:szCs w:val="24"/>
        </w:rPr>
        <w:t xml:space="preserve"> Էլեկտրոնային փաստաթղթերի </w:t>
      </w:r>
      <w:r w:rsidR="008D0DD6">
        <w:rPr>
          <w:rFonts w:ascii="Sylfaen" w:hAnsi="Sylfaen"/>
          <w:sz w:val="24"/>
          <w:szCs w:val="24"/>
        </w:rPr>
        <w:t>եւ</w:t>
      </w:r>
      <w:r w:rsidRPr="00DC26BE">
        <w:rPr>
          <w:rFonts w:ascii="Sylfaen" w:hAnsi="Sylfaen"/>
          <w:sz w:val="24"/>
          <w:szCs w:val="24"/>
        </w:rPr>
        <w:t xml:space="preserve"> </w:t>
      </w:r>
      <w:r w:rsidR="00E9426F" w:rsidRPr="002E7C36">
        <w:rPr>
          <w:rFonts w:ascii="Sylfaen" w:hAnsi="Sylfaen"/>
          <w:sz w:val="24"/>
          <w:szCs w:val="24"/>
        </w:rPr>
        <w:br/>
      </w:r>
      <w:r w:rsidRPr="00DC26BE">
        <w:rPr>
          <w:rFonts w:ascii="Sylfaen" w:hAnsi="Sylfaen"/>
          <w:sz w:val="24"/>
          <w:szCs w:val="24"/>
        </w:rPr>
        <w:t>տեղեկությունների կառուցվածքները</w:t>
      </w:r>
    </w:p>
    <w:p w14:paraId="76747F71"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9</w:t>
      </w:r>
      <w:r w:rsidR="00E9426F" w:rsidRPr="00E9426F">
        <w:rPr>
          <w:rFonts w:ascii="Sylfaen" w:hAnsi="Sylfaen"/>
          <w:sz w:val="24"/>
          <w:szCs w:val="24"/>
          <w:shd w:val="clear" w:color="auto" w:fill="FFFFFF"/>
        </w:rPr>
        <w:t>.</w:t>
      </w:r>
      <w:r w:rsidR="00E9426F" w:rsidRPr="00E9426F">
        <w:rPr>
          <w:rFonts w:ascii="Sylfaen" w:hAnsi="Sylfaen"/>
          <w:sz w:val="24"/>
          <w:szCs w:val="24"/>
          <w:shd w:val="clear" w:color="auto" w:fill="FFFFFF"/>
        </w:rPr>
        <w:tab/>
      </w:r>
      <w:r w:rsidRPr="00DC26BE">
        <w:rPr>
          <w:rFonts w:ascii="Sylfaen" w:hAnsi="Sylfaen"/>
          <w:sz w:val="24"/>
          <w:szCs w:val="24"/>
        </w:rPr>
        <w:t xml:space="preserve">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կառուցվածքների ցանկը բերված է 1-ին աղյուսակում։</w:t>
      </w:r>
    </w:p>
    <w:p w14:paraId="6E49F661" w14:textId="77777777" w:rsidR="00E9426F" w:rsidRDefault="00E9426F">
      <w:pPr>
        <w:rPr>
          <w:rFonts w:ascii="Sylfaen" w:eastAsia="Times New Roman" w:hAnsi="Sylfaen" w:cs="Sylfaen"/>
        </w:rPr>
      </w:pPr>
      <w:r>
        <w:rPr>
          <w:rFonts w:ascii="Sylfaen" w:hAnsi="Sylfaen" w:cs="Sylfaen"/>
        </w:rPr>
        <w:br w:type="page"/>
      </w:r>
    </w:p>
    <w:p w14:paraId="267DC979"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1</w:t>
      </w:r>
    </w:p>
    <w:p w14:paraId="42A6DF87" w14:textId="77777777" w:rsidR="002E7C36" w:rsidRDefault="00DC26BE">
      <w:pPr>
        <w:pStyle w:val="Tablecaption0"/>
        <w:spacing w:after="160" w:line="360" w:lineRule="auto"/>
        <w:ind w:left="567" w:right="559"/>
        <w:rPr>
          <w:rFonts w:ascii="Sylfaen" w:hAnsi="Sylfaen" w:cs="Sylfaen"/>
          <w:sz w:val="24"/>
          <w:szCs w:val="24"/>
        </w:rPr>
      </w:pPr>
      <w:r w:rsidRPr="00DC26BE">
        <w:rPr>
          <w:rFonts w:ascii="Sylfaen" w:hAnsi="Sylfaen"/>
          <w:sz w:val="24"/>
          <w:szCs w:val="24"/>
        </w:rPr>
        <w:t xml:space="preserve">Էլեկտրոնային փաստաթղթերի </w:t>
      </w:r>
      <w:r w:rsidR="008D0DD6">
        <w:rPr>
          <w:rFonts w:ascii="Sylfaen" w:hAnsi="Sylfaen"/>
          <w:sz w:val="24"/>
          <w:szCs w:val="24"/>
        </w:rPr>
        <w:t>եւ</w:t>
      </w:r>
      <w:r w:rsidRPr="00DC26BE">
        <w:rPr>
          <w:rFonts w:ascii="Sylfaen" w:hAnsi="Sylfaen"/>
          <w:sz w:val="24"/>
          <w:szCs w:val="24"/>
        </w:rPr>
        <w:t xml:space="preserve"> </w:t>
      </w:r>
      <w:r w:rsidR="00E9426F" w:rsidRPr="00E9426F">
        <w:rPr>
          <w:rFonts w:ascii="Sylfaen" w:hAnsi="Sylfaen"/>
          <w:sz w:val="24"/>
          <w:szCs w:val="24"/>
        </w:rPr>
        <w:br/>
      </w:r>
      <w:r w:rsidRPr="00DC26BE">
        <w:rPr>
          <w:rFonts w:ascii="Sylfaen" w:hAnsi="Sylfaen"/>
          <w:sz w:val="24"/>
          <w:szCs w:val="24"/>
        </w:rPr>
        <w:t>տեղեկությունների կառուցվածքների ցանկ</w:t>
      </w:r>
    </w:p>
    <w:tbl>
      <w:tblPr>
        <w:tblOverlap w:val="never"/>
        <w:tblW w:w="9961" w:type="dxa"/>
        <w:jc w:val="center"/>
        <w:tblLayout w:type="fixed"/>
        <w:tblCellMar>
          <w:left w:w="10" w:type="dxa"/>
          <w:right w:w="10" w:type="dxa"/>
        </w:tblCellMar>
        <w:tblLook w:val="0000" w:firstRow="0" w:lastRow="0" w:firstColumn="0" w:lastColumn="0" w:noHBand="0" w:noVBand="0"/>
      </w:tblPr>
      <w:tblGrid>
        <w:gridCol w:w="1006"/>
        <w:gridCol w:w="2010"/>
        <w:gridCol w:w="3260"/>
        <w:gridCol w:w="3685"/>
      </w:tblGrid>
      <w:tr w:rsidR="006914A0" w:rsidRPr="00E9426F" w14:paraId="7BD97767" w14:textId="77777777" w:rsidTr="00E9426F">
        <w:trPr>
          <w:jc w:val="center"/>
        </w:trPr>
        <w:tc>
          <w:tcPr>
            <w:tcW w:w="1006" w:type="dxa"/>
            <w:tcBorders>
              <w:top w:val="single" w:sz="4" w:space="0" w:color="auto"/>
              <w:left w:val="single" w:sz="4" w:space="0" w:color="auto"/>
            </w:tcBorders>
            <w:shd w:val="clear" w:color="auto" w:fill="FFFFFF"/>
            <w:vAlign w:val="center"/>
          </w:tcPr>
          <w:p w14:paraId="16DA1D34"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010" w:type="dxa"/>
            <w:tcBorders>
              <w:top w:val="single" w:sz="4" w:space="0" w:color="auto"/>
              <w:left w:val="single" w:sz="4" w:space="0" w:color="auto"/>
            </w:tcBorders>
            <w:shd w:val="clear" w:color="auto" w:fill="FFFFFF"/>
            <w:vAlign w:val="center"/>
          </w:tcPr>
          <w:p w14:paraId="489F219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Նույնականացուցիչը</w:t>
            </w:r>
          </w:p>
        </w:tc>
        <w:tc>
          <w:tcPr>
            <w:tcW w:w="3260" w:type="dxa"/>
            <w:tcBorders>
              <w:top w:val="single" w:sz="4" w:space="0" w:color="auto"/>
              <w:left w:val="single" w:sz="4" w:space="0" w:color="auto"/>
            </w:tcBorders>
            <w:shd w:val="clear" w:color="auto" w:fill="FFFFFF"/>
            <w:vAlign w:val="center"/>
          </w:tcPr>
          <w:p w14:paraId="1BD8858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Անունը</w:t>
            </w:r>
          </w:p>
        </w:tc>
        <w:tc>
          <w:tcPr>
            <w:tcW w:w="3685" w:type="dxa"/>
            <w:tcBorders>
              <w:top w:val="single" w:sz="4" w:space="0" w:color="auto"/>
              <w:left w:val="single" w:sz="4" w:space="0" w:color="auto"/>
              <w:right w:val="single" w:sz="4" w:space="0" w:color="auto"/>
            </w:tcBorders>
            <w:shd w:val="clear" w:color="auto" w:fill="FFFFFF"/>
            <w:vAlign w:val="center"/>
          </w:tcPr>
          <w:p w14:paraId="5C88816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Անվանումների տարածությունը</w:t>
            </w:r>
          </w:p>
        </w:tc>
      </w:tr>
      <w:tr w:rsidR="006914A0" w:rsidRPr="00E9426F" w14:paraId="0C423410" w14:textId="77777777" w:rsidTr="00E9426F">
        <w:trPr>
          <w:jc w:val="center"/>
        </w:trPr>
        <w:tc>
          <w:tcPr>
            <w:tcW w:w="1006" w:type="dxa"/>
            <w:tcBorders>
              <w:top w:val="single" w:sz="4" w:space="0" w:color="auto"/>
              <w:left w:val="single" w:sz="4" w:space="0" w:color="auto"/>
            </w:tcBorders>
            <w:shd w:val="clear" w:color="auto" w:fill="FFFFFF"/>
            <w:vAlign w:val="center"/>
          </w:tcPr>
          <w:p w14:paraId="60C6979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w:t>
            </w:r>
          </w:p>
        </w:tc>
        <w:tc>
          <w:tcPr>
            <w:tcW w:w="2010" w:type="dxa"/>
            <w:tcBorders>
              <w:top w:val="single" w:sz="4" w:space="0" w:color="auto"/>
              <w:left w:val="single" w:sz="4" w:space="0" w:color="auto"/>
            </w:tcBorders>
            <w:shd w:val="clear" w:color="auto" w:fill="FFFFFF"/>
            <w:vAlign w:val="center"/>
          </w:tcPr>
          <w:p w14:paraId="3DB2485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3260" w:type="dxa"/>
            <w:tcBorders>
              <w:top w:val="single" w:sz="4" w:space="0" w:color="auto"/>
              <w:left w:val="single" w:sz="4" w:space="0" w:color="auto"/>
            </w:tcBorders>
            <w:shd w:val="clear" w:color="auto" w:fill="FFFFFF"/>
            <w:vAlign w:val="center"/>
          </w:tcPr>
          <w:p w14:paraId="7B8EB65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c>
          <w:tcPr>
            <w:tcW w:w="3685" w:type="dxa"/>
            <w:tcBorders>
              <w:top w:val="single" w:sz="4" w:space="0" w:color="auto"/>
              <w:left w:val="single" w:sz="4" w:space="0" w:color="auto"/>
              <w:right w:val="single" w:sz="4" w:space="0" w:color="auto"/>
            </w:tcBorders>
            <w:shd w:val="clear" w:color="auto" w:fill="FFFFFF"/>
            <w:vAlign w:val="center"/>
          </w:tcPr>
          <w:p w14:paraId="2CF69F1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4</w:t>
            </w:r>
          </w:p>
        </w:tc>
      </w:tr>
      <w:tr w:rsidR="006914A0" w:rsidRPr="00E9426F" w14:paraId="6436BB56" w14:textId="77777777" w:rsidTr="00E9426F">
        <w:trPr>
          <w:jc w:val="center"/>
        </w:trPr>
        <w:tc>
          <w:tcPr>
            <w:tcW w:w="1006" w:type="dxa"/>
            <w:tcBorders>
              <w:top w:val="single" w:sz="4" w:space="0" w:color="auto"/>
              <w:left w:val="single" w:sz="4" w:space="0" w:color="auto"/>
            </w:tcBorders>
            <w:shd w:val="clear" w:color="auto" w:fill="FFFFFF"/>
            <w:vAlign w:val="center"/>
          </w:tcPr>
          <w:p w14:paraId="62D4033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w:t>
            </w:r>
          </w:p>
        </w:tc>
        <w:tc>
          <w:tcPr>
            <w:tcW w:w="8955" w:type="dxa"/>
            <w:gridSpan w:val="3"/>
            <w:tcBorders>
              <w:top w:val="single" w:sz="4" w:space="0" w:color="auto"/>
              <w:left w:val="single" w:sz="4" w:space="0" w:color="auto"/>
              <w:right w:val="single" w:sz="4" w:space="0" w:color="auto"/>
            </w:tcBorders>
            <w:shd w:val="clear" w:color="auto" w:fill="FFFFFF"/>
            <w:vAlign w:val="center"/>
          </w:tcPr>
          <w:p w14:paraId="7A8BE75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Էլեկտրոնային փաստաթղթերի եւ տեղեկությունների կառուցվածքները բազիսային մոդելում</w:t>
            </w:r>
          </w:p>
        </w:tc>
      </w:tr>
      <w:tr w:rsidR="006914A0" w:rsidRPr="00E9426F" w14:paraId="09542768" w14:textId="77777777" w:rsidTr="00E9426F">
        <w:trPr>
          <w:jc w:val="center"/>
        </w:trPr>
        <w:tc>
          <w:tcPr>
            <w:tcW w:w="1006" w:type="dxa"/>
            <w:tcBorders>
              <w:top w:val="single" w:sz="4" w:space="0" w:color="auto"/>
              <w:left w:val="single" w:sz="4" w:space="0" w:color="auto"/>
            </w:tcBorders>
            <w:shd w:val="clear" w:color="auto" w:fill="FFFFFF"/>
            <w:vAlign w:val="center"/>
          </w:tcPr>
          <w:p w14:paraId="22BDBE1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1.1</w:t>
            </w:r>
          </w:p>
        </w:tc>
        <w:tc>
          <w:tcPr>
            <w:tcW w:w="2010" w:type="dxa"/>
            <w:tcBorders>
              <w:top w:val="single" w:sz="4" w:space="0" w:color="auto"/>
              <w:left w:val="single" w:sz="4" w:space="0" w:color="auto"/>
            </w:tcBorders>
            <w:shd w:val="clear" w:color="auto" w:fill="FFFFFF"/>
          </w:tcPr>
          <w:p w14:paraId="6431544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R.006</w:t>
            </w:r>
          </w:p>
        </w:tc>
        <w:tc>
          <w:tcPr>
            <w:tcW w:w="3260" w:type="dxa"/>
            <w:tcBorders>
              <w:top w:val="single" w:sz="4" w:space="0" w:color="auto"/>
              <w:left w:val="single" w:sz="4" w:space="0" w:color="auto"/>
            </w:tcBorders>
            <w:shd w:val="clear" w:color="auto" w:fill="FFFFFF"/>
            <w:vAlign w:val="center"/>
          </w:tcPr>
          <w:p w14:paraId="537A701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մշակման արդյունքի մասին ծանուցումը</w:t>
            </w:r>
          </w:p>
        </w:tc>
        <w:tc>
          <w:tcPr>
            <w:tcW w:w="3685" w:type="dxa"/>
            <w:tcBorders>
              <w:top w:val="single" w:sz="4" w:space="0" w:color="auto"/>
              <w:left w:val="single" w:sz="4" w:space="0" w:color="auto"/>
              <w:right w:val="single" w:sz="4" w:space="0" w:color="auto"/>
            </w:tcBorders>
            <w:shd w:val="clear" w:color="auto" w:fill="FFFFFF"/>
          </w:tcPr>
          <w:p w14:paraId="1B2C30A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urn:EEC:R:ProcessingResultDetails:vY.Y.Y</w:t>
            </w:r>
          </w:p>
        </w:tc>
      </w:tr>
      <w:tr w:rsidR="006914A0" w:rsidRPr="00E9426F" w14:paraId="70E4EEEB" w14:textId="77777777" w:rsidTr="00E9426F">
        <w:trPr>
          <w:jc w:val="center"/>
        </w:trPr>
        <w:tc>
          <w:tcPr>
            <w:tcW w:w="1006" w:type="dxa"/>
            <w:tcBorders>
              <w:top w:val="single" w:sz="4" w:space="0" w:color="auto"/>
              <w:left w:val="single" w:sz="4" w:space="0" w:color="auto"/>
            </w:tcBorders>
            <w:shd w:val="clear" w:color="auto" w:fill="FFFFFF"/>
            <w:vAlign w:val="center"/>
          </w:tcPr>
          <w:p w14:paraId="7C7869F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1.2</w:t>
            </w:r>
          </w:p>
        </w:tc>
        <w:tc>
          <w:tcPr>
            <w:tcW w:w="2010" w:type="dxa"/>
            <w:tcBorders>
              <w:top w:val="single" w:sz="4" w:space="0" w:color="auto"/>
              <w:left w:val="single" w:sz="4" w:space="0" w:color="auto"/>
            </w:tcBorders>
            <w:shd w:val="clear" w:color="auto" w:fill="FFFFFF"/>
          </w:tcPr>
          <w:p w14:paraId="32870B5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R.007</w:t>
            </w:r>
          </w:p>
        </w:tc>
        <w:tc>
          <w:tcPr>
            <w:tcW w:w="3260" w:type="dxa"/>
            <w:tcBorders>
              <w:top w:val="single" w:sz="4" w:space="0" w:color="auto"/>
              <w:left w:val="single" w:sz="4" w:space="0" w:color="auto"/>
            </w:tcBorders>
            <w:shd w:val="clear" w:color="auto" w:fill="FFFFFF"/>
            <w:vAlign w:val="center"/>
          </w:tcPr>
          <w:p w14:paraId="01CBE3C1"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ընդհանուր ռեսուրսի արդիականացման վիճակը</w:t>
            </w:r>
          </w:p>
        </w:tc>
        <w:tc>
          <w:tcPr>
            <w:tcW w:w="3685" w:type="dxa"/>
            <w:tcBorders>
              <w:top w:val="single" w:sz="4" w:space="0" w:color="auto"/>
              <w:left w:val="single" w:sz="4" w:space="0" w:color="auto"/>
              <w:right w:val="single" w:sz="4" w:space="0" w:color="auto"/>
            </w:tcBorders>
            <w:shd w:val="clear" w:color="auto" w:fill="FFFFFF"/>
          </w:tcPr>
          <w:p w14:paraId="05ED04F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urn:EEC:R:ResourceStatusDet ails:vY.Y.Y</w:t>
            </w:r>
          </w:p>
        </w:tc>
      </w:tr>
      <w:tr w:rsidR="006914A0" w:rsidRPr="00E9426F" w14:paraId="3C5EC861" w14:textId="77777777" w:rsidTr="00E9426F">
        <w:trPr>
          <w:jc w:val="center"/>
        </w:trPr>
        <w:tc>
          <w:tcPr>
            <w:tcW w:w="1006" w:type="dxa"/>
            <w:tcBorders>
              <w:top w:val="single" w:sz="4" w:space="0" w:color="auto"/>
              <w:left w:val="single" w:sz="4" w:space="0" w:color="auto"/>
            </w:tcBorders>
            <w:shd w:val="clear" w:color="auto" w:fill="FFFFFF"/>
            <w:vAlign w:val="center"/>
          </w:tcPr>
          <w:p w14:paraId="19AEA71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8955" w:type="dxa"/>
            <w:gridSpan w:val="3"/>
            <w:tcBorders>
              <w:top w:val="single" w:sz="4" w:space="0" w:color="auto"/>
              <w:left w:val="single" w:sz="4" w:space="0" w:color="auto"/>
              <w:right w:val="single" w:sz="4" w:space="0" w:color="auto"/>
            </w:tcBorders>
            <w:shd w:val="clear" w:color="auto" w:fill="FFFFFF"/>
            <w:vAlign w:val="center"/>
          </w:tcPr>
          <w:p w14:paraId="5C4E214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«Սանիտարական, անասնաբուժական </w:t>
            </w:r>
            <w:r w:rsidR="008D0DD6" w:rsidRPr="00E9426F">
              <w:rPr>
                <w:rFonts w:ascii="Sylfaen" w:hAnsi="Sylfaen"/>
                <w:sz w:val="20"/>
                <w:szCs w:val="24"/>
              </w:rPr>
              <w:t>եւ</w:t>
            </w:r>
            <w:r w:rsidRPr="00DC26BE">
              <w:rPr>
                <w:rFonts w:ascii="Sylfaen" w:hAnsi="Sylfaen"/>
                <w:sz w:val="20"/>
                <w:szCs w:val="24"/>
              </w:rPr>
              <w:t xml:space="preserve"> բուսասանիտարական միջոցառումներ» առարկայական ոլորտում էլեկտրոնային փաստաթղթերի </w:t>
            </w:r>
            <w:r w:rsidR="008D0DD6" w:rsidRPr="00E9426F">
              <w:rPr>
                <w:rFonts w:ascii="Sylfaen" w:hAnsi="Sylfaen"/>
                <w:sz w:val="20"/>
                <w:szCs w:val="24"/>
              </w:rPr>
              <w:t>եւ</w:t>
            </w:r>
            <w:r w:rsidRPr="00DC26BE">
              <w:rPr>
                <w:rFonts w:ascii="Sylfaen" w:hAnsi="Sylfaen"/>
                <w:sz w:val="20"/>
                <w:szCs w:val="24"/>
              </w:rPr>
              <w:t xml:space="preserve"> տեղեկությունների կառուցվածքները</w:t>
            </w:r>
          </w:p>
        </w:tc>
      </w:tr>
      <w:tr w:rsidR="006914A0" w:rsidRPr="00E9426F" w14:paraId="0D9BB290" w14:textId="77777777" w:rsidTr="00E9426F">
        <w:trPr>
          <w:jc w:val="center"/>
        </w:trPr>
        <w:tc>
          <w:tcPr>
            <w:tcW w:w="1006" w:type="dxa"/>
            <w:tcBorders>
              <w:top w:val="single" w:sz="4" w:space="0" w:color="auto"/>
              <w:left w:val="single" w:sz="4" w:space="0" w:color="auto"/>
              <w:bottom w:val="single" w:sz="4" w:space="0" w:color="auto"/>
            </w:tcBorders>
            <w:shd w:val="clear" w:color="auto" w:fill="FFFFFF"/>
            <w:vAlign w:val="center"/>
          </w:tcPr>
          <w:p w14:paraId="1B39FE3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2.1</w:t>
            </w:r>
          </w:p>
        </w:tc>
        <w:tc>
          <w:tcPr>
            <w:tcW w:w="2010" w:type="dxa"/>
            <w:tcBorders>
              <w:top w:val="single" w:sz="4" w:space="0" w:color="auto"/>
              <w:left w:val="single" w:sz="4" w:space="0" w:color="auto"/>
              <w:bottom w:val="single" w:sz="4" w:space="0" w:color="auto"/>
            </w:tcBorders>
            <w:shd w:val="clear" w:color="auto" w:fill="FFFFFF"/>
          </w:tcPr>
          <w:p w14:paraId="1AD9662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R.SM.SS.04.001</w:t>
            </w:r>
          </w:p>
        </w:tc>
        <w:tc>
          <w:tcPr>
            <w:tcW w:w="3260" w:type="dxa"/>
            <w:tcBorders>
              <w:top w:val="single" w:sz="4" w:space="0" w:color="auto"/>
              <w:left w:val="single" w:sz="4" w:space="0" w:color="auto"/>
              <w:bottom w:val="single" w:sz="4" w:space="0" w:color="auto"/>
            </w:tcBorders>
            <w:shd w:val="clear" w:color="auto" w:fill="FFFFFF"/>
            <w:vAlign w:val="center"/>
          </w:tcPr>
          <w:p w14:paraId="2131DE6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տեղեկություններ՝ հսկողության վերցված՝ անասնաբուժական վերահսկողության ենթակա՝ երրորդ երկրների ձեռնարկությունների վերաբերյալ</w:t>
            </w:r>
          </w:p>
        </w:tc>
        <w:tc>
          <w:tcPr>
            <w:tcW w:w="3685" w:type="dxa"/>
            <w:tcBorders>
              <w:top w:val="single" w:sz="4" w:space="0" w:color="auto"/>
              <w:left w:val="single" w:sz="4" w:space="0" w:color="auto"/>
              <w:bottom w:val="single" w:sz="4" w:space="0" w:color="auto"/>
              <w:right w:val="single" w:sz="4" w:space="0" w:color="auto"/>
            </w:tcBorders>
            <w:shd w:val="clear" w:color="auto" w:fill="FFFFFF"/>
          </w:tcPr>
          <w:p w14:paraId="112D301E" w14:textId="77777777" w:rsidR="002E7C36" w:rsidRDefault="00DC26BE" w:rsidP="00A749F9">
            <w:pPr>
              <w:pStyle w:val="Other0"/>
              <w:spacing w:after="120" w:line="240" w:lineRule="auto"/>
              <w:ind w:right="146" w:firstLine="0"/>
              <w:rPr>
                <w:rFonts w:ascii="Sylfaen" w:hAnsi="Sylfaen" w:cs="Sylfaen"/>
                <w:sz w:val="20"/>
                <w:szCs w:val="24"/>
              </w:rPr>
            </w:pPr>
            <w:r w:rsidRPr="00DC26BE">
              <w:rPr>
                <w:rFonts w:ascii="Sylfaen" w:hAnsi="Sylfaen"/>
                <w:sz w:val="20"/>
                <w:szCs w:val="24"/>
              </w:rPr>
              <w:t>urn:EEC:R:SM:SS:04:ThirdCountryLivestockEnterpriseRegis try:v1.0.0</w:t>
            </w:r>
          </w:p>
        </w:tc>
      </w:tr>
    </w:tbl>
    <w:p w14:paraId="291DF29D" w14:textId="77777777" w:rsidR="002E7C36" w:rsidRDefault="002E7C36">
      <w:pPr>
        <w:spacing w:after="120"/>
        <w:rPr>
          <w:rFonts w:ascii="Sylfaen" w:hAnsi="Sylfaen" w:cs="Sylfaen"/>
        </w:rPr>
      </w:pPr>
    </w:p>
    <w:p w14:paraId="7CF142A1"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2021 թվականի օգոստոսի 17-ի թիվ 104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4E961346" w14:textId="77777777" w:rsidR="002E7C36" w:rsidRDefault="002E7C36">
      <w:pPr>
        <w:pStyle w:val="BodyText2"/>
        <w:spacing w:after="120" w:line="240" w:lineRule="auto"/>
        <w:ind w:firstLine="720"/>
        <w:jc w:val="both"/>
        <w:rPr>
          <w:rFonts w:ascii="Sylfaen" w:hAnsi="Sylfaen" w:cs="Sylfaen"/>
          <w:sz w:val="24"/>
          <w:szCs w:val="24"/>
        </w:rPr>
      </w:pPr>
    </w:p>
    <w:p w14:paraId="6E6E36C6" w14:textId="77777777" w:rsidR="002E7C36" w:rsidRDefault="00DC26BE">
      <w:pPr>
        <w:pStyle w:val="BodyText2"/>
        <w:spacing w:after="160"/>
        <w:ind w:firstLine="200"/>
        <w:jc w:val="center"/>
        <w:rPr>
          <w:rFonts w:ascii="Sylfaen" w:hAnsi="Sylfaen" w:cs="Sylfaen"/>
          <w:sz w:val="24"/>
          <w:szCs w:val="24"/>
        </w:rPr>
      </w:pPr>
      <w:r w:rsidRPr="00DC26BE">
        <w:rPr>
          <w:rFonts w:ascii="Sylfaen" w:hAnsi="Sylfaen"/>
          <w:sz w:val="24"/>
          <w:szCs w:val="24"/>
        </w:rPr>
        <w:t xml:space="preserve">1. Էլեկտրոնային փաստաթղթերի եւ տեղեկությունների </w:t>
      </w:r>
      <w:r w:rsidR="00E9426F" w:rsidRPr="00E9426F">
        <w:rPr>
          <w:rFonts w:ascii="Sylfaen" w:hAnsi="Sylfaen"/>
          <w:sz w:val="24"/>
          <w:szCs w:val="24"/>
        </w:rPr>
        <w:br/>
      </w:r>
      <w:r w:rsidRPr="00DC26BE">
        <w:rPr>
          <w:rFonts w:ascii="Sylfaen" w:hAnsi="Sylfaen"/>
          <w:sz w:val="24"/>
          <w:szCs w:val="24"/>
        </w:rPr>
        <w:t>կառուցվածքները բազիսային մոդելում</w:t>
      </w:r>
    </w:p>
    <w:p w14:paraId="15383BAC"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10.</w:t>
      </w:r>
      <w:r w:rsidR="00E9426F" w:rsidRPr="00E9426F">
        <w:rPr>
          <w:rFonts w:ascii="Sylfaen" w:hAnsi="Sylfaen"/>
          <w:sz w:val="24"/>
          <w:szCs w:val="24"/>
        </w:rPr>
        <w:tab/>
      </w:r>
      <w:r w:rsidRPr="00DC26BE">
        <w:rPr>
          <w:rFonts w:ascii="Sylfaen" w:hAnsi="Sylfaen"/>
          <w:sz w:val="24"/>
          <w:szCs w:val="24"/>
        </w:rPr>
        <w:t>«Մշակման արդյունքի մասին ծանուցում» (R.006) էլեկտրոնային փաստաթղթի (տեղեկությունների) կառուցվածքի նկարագրությունը բերված է 2-րդ աղյուսակում:</w:t>
      </w:r>
    </w:p>
    <w:p w14:paraId="29560523"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2</w:t>
      </w:r>
    </w:p>
    <w:p w14:paraId="640FC669"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«Մշակման արդյունքի մասին ծանուցում» (R.006) էլեկտրոնային փաստաթղթի (տեղեկությունների) կառուցվածքի նկարագրություն</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2445"/>
        <w:gridCol w:w="6062"/>
      </w:tblGrid>
      <w:tr w:rsidR="006914A0" w:rsidRPr="00E9426F" w14:paraId="5C5F8D91" w14:textId="77777777" w:rsidTr="00E9426F">
        <w:trPr>
          <w:jc w:val="center"/>
        </w:trPr>
        <w:tc>
          <w:tcPr>
            <w:tcW w:w="862" w:type="dxa"/>
            <w:tcBorders>
              <w:top w:val="single" w:sz="4" w:space="0" w:color="auto"/>
              <w:left w:val="single" w:sz="4" w:space="0" w:color="auto"/>
              <w:bottom w:val="single" w:sz="4" w:space="0" w:color="auto"/>
            </w:tcBorders>
            <w:shd w:val="clear" w:color="auto" w:fill="FFFFFF"/>
            <w:vAlign w:val="center"/>
          </w:tcPr>
          <w:p w14:paraId="4C3B9AE9"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445" w:type="dxa"/>
            <w:tcBorders>
              <w:top w:val="single" w:sz="4" w:space="0" w:color="auto"/>
              <w:left w:val="single" w:sz="4" w:space="0" w:color="auto"/>
              <w:bottom w:val="single" w:sz="4" w:space="0" w:color="auto"/>
            </w:tcBorders>
            <w:shd w:val="clear" w:color="auto" w:fill="FFFFFF"/>
            <w:vAlign w:val="center"/>
          </w:tcPr>
          <w:p w14:paraId="25B2C4A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Տարրի նշագիրը</w:t>
            </w:r>
          </w:p>
        </w:tc>
        <w:tc>
          <w:tcPr>
            <w:tcW w:w="6062" w:type="dxa"/>
            <w:tcBorders>
              <w:top w:val="single" w:sz="4" w:space="0" w:color="auto"/>
              <w:left w:val="single" w:sz="4" w:space="0" w:color="auto"/>
              <w:bottom w:val="single" w:sz="4" w:space="0" w:color="auto"/>
              <w:right w:val="single" w:sz="4" w:space="0" w:color="auto"/>
            </w:tcBorders>
            <w:shd w:val="clear" w:color="auto" w:fill="FFFFFF"/>
            <w:vAlign w:val="center"/>
          </w:tcPr>
          <w:p w14:paraId="562ECC4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6914A0" w:rsidRPr="00E9426F" w14:paraId="0B49778D" w14:textId="77777777" w:rsidTr="00E9426F">
        <w:trPr>
          <w:jc w:val="center"/>
        </w:trPr>
        <w:tc>
          <w:tcPr>
            <w:tcW w:w="862" w:type="dxa"/>
            <w:tcBorders>
              <w:top w:val="single" w:sz="4" w:space="0" w:color="auto"/>
              <w:left w:val="single" w:sz="4" w:space="0" w:color="auto"/>
            </w:tcBorders>
            <w:shd w:val="clear" w:color="auto" w:fill="FFFFFF"/>
            <w:vAlign w:val="center"/>
          </w:tcPr>
          <w:p w14:paraId="58C6E258"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1</w:t>
            </w:r>
          </w:p>
        </w:tc>
        <w:tc>
          <w:tcPr>
            <w:tcW w:w="2445" w:type="dxa"/>
            <w:tcBorders>
              <w:top w:val="single" w:sz="4" w:space="0" w:color="auto"/>
              <w:left w:val="single" w:sz="4" w:space="0" w:color="auto"/>
            </w:tcBorders>
            <w:shd w:val="clear" w:color="auto" w:fill="FFFFFF"/>
            <w:vAlign w:val="center"/>
          </w:tcPr>
          <w:p w14:paraId="60E62EAC"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vAlign w:val="center"/>
          </w:tcPr>
          <w:p w14:paraId="79995B1E"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3</w:t>
            </w:r>
          </w:p>
        </w:tc>
      </w:tr>
      <w:tr w:rsidR="006914A0" w:rsidRPr="00E9426F" w14:paraId="6B492E43" w14:textId="77777777" w:rsidTr="00E9426F">
        <w:trPr>
          <w:jc w:val="center"/>
        </w:trPr>
        <w:tc>
          <w:tcPr>
            <w:tcW w:w="862" w:type="dxa"/>
            <w:tcBorders>
              <w:top w:val="single" w:sz="4" w:space="0" w:color="auto"/>
              <w:left w:val="single" w:sz="4" w:space="0" w:color="auto"/>
            </w:tcBorders>
            <w:shd w:val="clear" w:color="auto" w:fill="FFFFFF"/>
            <w:vAlign w:val="center"/>
          </w:tcPr>
          <w:p w14:paraId="1C7C1432"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1</w:t>
            </w:r>
          </w:p>
        </w:tc>
        <w:tc>
          <w:tcPr>
            <w:tcW w:w="2445" w:type="dxa"/>
            <w:tcBorders>
              <w:top w:val="single" w:sz="4" w:space="0" w:color="auto"/>
              <w:left w:val="single" w:sz="4" w:space="0" w:color="auto"/>
            </w:tcBorders>
            <w:shd w:val="clear" w:color="auto" w:fill="FFFFFF"/>
            <w:vAlign w:val="center"/>
          </w:tcPr>
          <w:p w14:paraId="5F1F8FF0" w14:textId="77777777" w:rsidR="002E7C36" w:rsidRDefault="00DC26BE">
            <w:pPr>
              <w:pStyle w:val="Other0"/>
              <w:spacing w:after="120" w:line="240" w:lineRule="auto"/>
              <w:ind w:firstLine="0"/>
              <w:jc w:val="both"/>
              <w:rPr>
                <w:rFonts w:ascii="Sylfaen" w:hAnsi="Sylfaen" w:cs="Sylfaen"/>
                <w:sz w:val="20"/>
                <w:szCs w:val="24"/>
              </w:rPr>
            </w:pPr>
            <w:r w:rsidRPr="00DC26BE">
              <w:rPr>
                <w:rFonts w:ascii="Sylfaen" w:hAnsi="Sylfaen"/>
                <w:sz w:val="20"/>
                <w:szCs w:val="24"/>
              </w:rPr>
              <w:t>Անունը</w:t>
            </w:r>
          </w:p>
        </w:tc>
        <w:tc>
          <w:tcPr>
            <w:tcW w:w="6062" w:type="dxa"/>
            <w:tcBorders>
              <w:top w:val="single" w:sz="4" w:space="0" w:color="auto"/>
              <w:left w:val="single" w:sz="4" w:space="0" w:color="auto"/>
              <w:right w:val="single" w:sz="4" w:space="0" w:color="auto"/>
            </w:tcBorders>
            <w:shd w:val="clear" w:color="auto" w:fill="FFFFFF"/>
            <w:vAlign w:val="center"/>
          </w:tcPr>
          <w:p w14:paraId="58E1D8D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մշակման արդյունքի մասին ծանուցումը</w:t>
            </w:r>
          </w:p>
        </w:tc>
      </w:tr>
      <w:tr w:rsidR="006914A0" w:rsidRPr="00E9426F" w14:paraId="036B8551" w14:textId="77777777" w:rsidTr="00E9426F">
        <w:trPr>
          <w:jc w:val="center"/>
        </w:trPr>
        <w:tc>
          <w:tcPr>
            <w:tcW w:w="862" w:type="dxa"/>
            <w:tcBorders>
              <w:top w:val="single" w:sz="4" w:space="0" w:color="auto"/>
              <w:left w:val="single" w:sz="4" w:space="0" w:color="auto"/>
            </w:tcBorders>
            <w:shd w:val="clear" w:color="auto" w:fill="FFFFFF"/>
            <w:vAlign w:val="center"/>
          </w:tcPr>
          <w:p w14:paraId="71809EF9"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2445" w:type="dxa"/>
            <w:tcBorders>
              <w:top w:val="single" w:sz="4" w:space="0" w:color="auto"/>
              <w:left w:val="single" w:sz="4" w:space="0" w:color="auto"/>
            </w:tcBorders>
            <w:shd w:val="clear" w:color="auto" w:fill="FFFFFF"/>
            <w:vAlign w:val="center"/>
          </w:tcPr>
          <w:p w14:paraId="6E5FA02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vAlign w:val="center"/>
          </w:tcPr>
          <w:p w14:paraId="6590E9F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R.006</w:t>
            </w:r>
          </w:p>
        </w:tc>
      </w:tr>
      <w:tr w:rsidR="006914A0" w:rsidRPr="00E9426F" w14:paraId="5C181AB0" w14:textId="77777777" w:rsidTr="00E9426F">
        <w:trPr>
          <w:jc w:val="center"/>
        </w:trPr>
        <w:tc>
          <w:tcPr>
            <w:tcW w:w="862" w:type="dxa"/>
            <w:tcBorders>
              <w:top w:val="single" w:sz="4" w:space="0" w:color="auto"/>
              <w:left w:val="single" w:sz="4" w:space="0" w:color="auto"/>
            </w:tcBorders>
            <w:shd w:val="clear" w:color="auto" w:fill="FFFFFF"/>
            <w:vAlign w:val="center"/>
          </w:tcPr>
          <w:p w14:paraId="4EE621D5"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3</w:t>
            </w:r>
          </w:p>
        </w:tc>
        <w:tc>
          <w:tcPr>
            <w:tcW w:w="2445" w:type="dxa"/>
            <w:tcBorders>
              <w:top w:val="single" w:sz="4" w:space="0" w:color="auto"/>
              <w:left w:val="single" w:sz="4" w:space="0" w:color="auto"/>
            </w:tcBorders>
            <w:shd w:val="clear" w:color="auto" w:fill="FFFFFF"/>
            <w:vAlign w:val="center"/>
          </w:tcPr>
          <w:p w14:paraId="6DACC51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vAlign w:val="center"/>
          </w:tcPr>
          <w:p w14:paraId="1810EB1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Y.Y.Y</w:t>
            </w:r>
          </w:p>
        </w:tc>
      </w:tr>
      <w:tr w:rsidR="006914A0" w:rsidRPr="00E9426F" w14:paraId="0BAC0596" w14:textId="77777777" w:rsidTr="00E9426F">
        <w:trPr>
          <w:jc w:val="center"/>
        </w:trPr>
        <w:tc>
          <w:tcPr>
            <w:tcW w:w="862" w:type="dxa"/>
            <w:tcBorders>
              <w:top w:val="single" w:sz="4" w:space="0" w:color="auto"/>
              <w:left w:val="single" w:sz="4" w:space="0" w:color="auto"/>
            </w:tcBorders>
            <w:shd w:val="clear" w:color="auto" w:fill="FFFFFF"/>
            <w:vAlign w:val="center"/>
          </w:tcPr>
          <w:p w14:paraId="23C4AE67"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4</w:t>
            </w:r>
          </w:p>
        </w:tc>
        <w:tc>
          <w:tcPr>
            <w:tcW w:w="2445" w:type="dxa"/>
            <w:tcBorders>
              <w:top w:val="single" w:sz="4" w:space="0" w:color="auto"/>
              <w:left w:val="single" w:sz="4" w:space="0" w:color="auto"/>
            </w:tcBorders>
            <w:shd w:val="clear" w:color="auto" w:fill="FFFFFF"/>
            <w:vAlign w:val="center"/>
          </w:tcPr>
          <w:p w14:paraId="4B635E7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vAlign w:val="center"/>
          </w:tcPr>
          <w:p w14:paraId="3E2AD14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ռեսպոնդենտի կողմից հարցումը մշակվելու արդյունքի մասին տեղեկություններ</w:t>
            </w:r>
          </w:p>
        </w:tc>
      </w:tr>
      <w:tr w:rsidR="006914A0" w:rsidRPr="00E9426F" w14:paraId="7FB95209" w14:textId="77777777" w:rsidTr="00E9426F">
        <w:trPr>
          <w:jc w:val="center"/>
        </w:trPr>
        <w:tc>
          <w:tcPr>
            <w:tcW w:w="862" w:type="dxa"/>
            <w:tcBorders>
              <w:top w:val="single" w:sz="4" w:space="0" w:color="auto"/>
              <w:left w:val="single" w:sz="4" w:space="0" w:color="auto"/>
            </w:tcBorders>
            <w:shd w:val="clear" w:color="auto" w:fill="FFFFFF"/>
            <w:vAlign w:val="center"/>
          </w:tcPr>
          <w:p w14:paraId="615F0F13"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5</w:t>
            </w:r>
          </w:p>
        </w:tc>
        <w:tc>
          <w:tcPr>
            <w:tcW w:w="2445" w:type="dxa"/>
            <w:tcBorders>
              <w:top w:val="single" w:sz="4" w:space="0" w:color="auto"/>
              <w:left w:val="single" w:sz="4" w:space="0" w:color="auto"/>
            </w:tcBorders>
            <w:shd w:val="clear" w:color="auto" w:fill="FFFFFF"/>
            <w:vAlign w:val="center"/>
          </w:tcPr>
          <w:p w14:paraId="16D245F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vAlign w:val="center"/>
          </w:tcPr>
          <w:p w14:paraId="1BD2C41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w:t>
            </w:r>
          </w:p>
        </w:tc>
      </w:tr>
      <w:tr w:rsidR="006914A0" w:rsidRPr="00E9426F" w14:paraId="4220AE00" w14:textId="77777777" w:rsidTr="00E9426F">
        <w:trPr>
          <w:jc w:val="center"/>
        </w:trPr>
        <w:tc>
          <w:tcPr>
            <w:tcW w:w="862" w:type="dxa"/>
            <w:tcBorders>
              <w:top w:val="single" w:sz="4" w:space="0" w:color="auto"/>
              <w:left w:val="single" w:sz="4" w:space="0" w:color="auto"/>
            </w:tcBorders>
            <w:shd w:val="clear" w:color="auto" w:fill="FFFFFF"/>
            <w:vAlign w:val="center"/>
          </w:tcPr>
          <w:p w14:paraId="038D1F81"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6</w:t>
            </w:r>
          </w:p>
        </w:tc>
        <w:tc>
          <w:tcPr>
            <w:tcW w:w="2445" w:type="dxa"/>
            <w:tcBorders>
              <w:top w:val="single" w:sz="4" w:space="0" w:color="auto"/>
              <w:left w:val="single" w:sz="4" w:space="0" w:color="auto"/>
            </w:tcBorders>
            <w:shd w:val="clear" w:color="auto" w:fill="FFFFFF"/>
            <w:vAlign w:val="center"/>
          </w:tcPr>
          <w:p w14:paraId="57FE51A2"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vAlign w:val="center"/>
          </w:tcPr>
          <w:p w14:paraId="528E8F6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urn:EEC:R:ProcessingResultDetails: vY.Y.Y</w:t>
            </w:r>
          </w:p>
        </w:tc>
      </w:tr>
      <w:tr w:rsidR="006914A0" w:rsidRPr="00E9426F" w14:paraId="3BE40096" w14:textId="77777777" w:rsidTr="00E9426F">
        <w:trPr>
          <w:jc w:val="center"/>
        </w:trPr>
        <w:tc>
          <w:tcPr>
            <w:tcW w:w="862" w:type="dxa"/>
            <w:tcBorders>
              <w:top w:val="single" w:sz="4" w:space="0" w:color="auto"/>
              <w:left w:val="single" w:sz="4" w:space="0" w:color="auto"/>
            </w:tcBorders>
            <w:shd w:val="clear" w:color="auto" w:fill="FFFFFF"/>
            <w:vAlign w:val="center"/>
          </w:tcPr>
          <w:p w14:paraId="7ABFFD54"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7</w:t>
            </w:r>
          </w:p>
        </w:tc>
        <w:tc>
          <w:tcPr>
            <w:tcW w:w="2445" w:type="dxa"/>
            <w:tcBorders>
              <w:top w:val="single" w:sz="4" w:space="0" w:color="auto"/>
              <w:left w:val="single" w:sz="4" w:space="0" w:color="auto"/>
            </w:tcBorders>
            <w:shd w:val="clear" w:color="auto" w:fill="FFFFFF"/>
            <w:vAlign w:val="center"/>
          </w:tcPr>
          <w:p w14:paraId="32667CB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XML-փաստաթղթի արմատային տարրը</w:t>
            </w:r>
          </w:p>
        </w:tc>
        <w:tc>
          <w:tcPr>
            <w:tcW w:w="6062" w:type="dxa"/>
            <w:tcBorders>
              <w:top w:val="single" w:sz="4" w:space="0" w:color="auto"/>
              <w:left w:val="single" w:sz="4" w:space="0" w:color="auto"/>
              <w:right w:val="single" w:sz="4" w:space="0" w:color="auto"/>
            </w:tcBorders>
            <w:shd w:val="clear" w:color="auto" w:fill="FFFFFF"/>
            <w:vAlign w:val="center"/>
          </w:tcPr>
          <w:p w14:paraId="20CB8CC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ProcessingResultDetails</w:t>
            </w:r>
          </w:p>
        </w:tc>
      </w:tr>
      <w:tr w:rsidR="006914A0" w:rsidRPr="00E9426F" w14:paraId="675B3DF1" w14:textId="77777777" w:rsidTr="00E9426F">
        <w:trPr>
          <w:jc w:val="center"/>
        </w:trPr>
        <w:tc>
          <w:tcPr>
            <w:tcW w:w="862" w:type="dxa"/>
            <w:tcBorders>
              <w:top w:val="single" w:sz="4" w:space="0" w:color="auto"/>
              <w:left w:val="single" w:sz="4" w:space="0" w:color="auto"/>
              <w:bottom w:val="single" w:sz="4" w:space="0" w:color="auto"/>
            </w:tcBorders>
            <w:shd w:val="clear" w:color="auto" w:fill="FFFFFF"/>
            <w:vAlign w:val="center"/>
          </w:tcPr>
          <w:p w14:paraId="34F75BFA"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8</w:t>
            </w:r>
          </w:p>
        </w:tc>
        <w:tc>
          <w:tcPr>
            <w:tcW w:w="2445" w:type="dxa"/>
            <w:tcBorders>
              <w:top w:val="single" w:sz="4" w:space="0" w:color="auto"/>
              <w:left w:val="single" w:sz="4" w:space="0" w:color="auto"/>
              <w:bottom w:val="single" w:sz="4" w:space="0" w:color="auto"/>
            </w:tcBorders>
            <w:shd w:val="clear" w:color="auto" w:fill="FFFFFF"/>
            <w:vAlign w:val="center"/>
          </w:tcPr>
          <w:p w14:paraId="1090455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XML-սխեմայի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vAlign w:val="center"/>
          </w:tcPr>
          <w:p w14:paraId="09C1B577"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EEC_R_ProcessingResultDetails_vY.Y.Y.xsd</w:t>
            </w:r>
          </w:p>
        </w:tc>
      </w:tr>
    </w:tbl>
    <w:p w14:paraId="32642ABB" w14:textId="77777777" w:rsidR="002E7C36" w:rsidRDefault="002E7C36">
      <w:pPr>
        <w:spacing w:after="160" w:line="360" w:lineRule="auto"/>
        <w:rPr>
          <w:rFonts w:ascii="Sylfaen" w:hAnsi="Sylfaen" w:cs="Sylfaen"/>
        </w:rPr>
      </w:pPr>
    </w:p>
    <w:p w14:paraId="47C81C27"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2021 թվականի օգոստոսի 17-ի թիվ 104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62ECE44D"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11.</w:t>
      </w:r>
      <w:r w:rsidR="00E9426F" w:rsidRPr="00E9426F">
        <w:rPr>
          <w:rFonts w:ascii="Sylfaen" w:hAnsi="Sylfaen"/>
          <w:sz w:val="24"/>
          <w:szCs w:val="24"/>
        </w:rPr>
        <w:tab/>
      </w:r>
      <w:r w:rsidRPr="00DC26BE">
        <w:rPr>
          <w:rFonts w:ascii="Sylfaen" w:hAnsi="Sylfaen"/>
          <w:sz w:val="24"/>
          <w:szCs w:val="24"/>
        </w:rPr>
        <w:t>Ներմուծվող անվանումների տարածությունները բերված են 3-րդ աղյուսակում:</w:t>
      </w:r>
    </w:p>
    <w:p w14:paraId="34FF3989" w14:textId="77777777" w:rsidR="00E9426F" w:rsidRDefault="00E9426F">
      <w:pPr>
        <w:rPr>
          <w:rFonts w:ascii="Sylfaen" w:eastAsia="Times New Roman" w:hAnsi="Sylfaen" w:cs="Times New Roman"/>
        </w:rPr>
      </w:pPr>
      <w:r>
        <w:rPr>
          <w:rFonts w:ascii="Sylfaen" w:hAnsi="Sylfaen"/>
        </w:rPr>
        <w:br w:type="page"/>
      </w:r>
    </w:p>
    <w:p w14:paraId="3E4F1543"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3</w:t>
      </w:r>
    </w:p>
    <w:p w14:paraId="7AEF72AB"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862"/>
        <w:gridCol w:w="6285"/>
        <w:gridCol w:w="2222"/>
      </w:tblGrid>
      <w:tr w:rsidR="006914A0" w:rsidRPr="00E9426F" w14:paraId="724C2900" w14:textId="77777777" w:rsidTr="00E9426F">
        <w:trPr>
          <w:jc w:val="center"/>
        </w:trPr>
        <w:tc>
          <w:tcPr>
            <w:tcW w:w="862" w:type="dxa"/>
            <w:tcBorders>
              <w:top w:val="single" w:sz="4" w:space="0" w:color="auto"/>
              <w:left w:val="single" w:sz="4" w:space="0" w:color="auto"/>
            </w:tcBorders>
            <w:shd w:val="clear" w:color="auto" w:fill="FFFFFF"/>
            <w:vAlign w:val="center"/>
          </w:tcPr>
          <w:p w14:paraId="4F0F075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6285" w:type="dxa"/>
            <w:tcBorders>
              <w:top w:val="single" w:sz="4" w:space="0" w:color="auto"/>
              <w:left w:val="single" w:sz="4" w:space="0" w:color="auto"/>
            </w:tcBorders>
            <w:shd w:val="clear" w:color="auto" w:fill="FFFFFF"/>
            <w:vAlign w:val="center"/>
          </w:tcPr>
          <w:p w14:paraId="0E98E91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14:paraId="1B32434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Նախածանցը</w:t>
            </w:r>
          </w:p>
        </w:tc>
      </w:tr>
      <w:tr w:rsidR="006914A0" w:rsidRPr="00E9426F" w14:paraId="2F803E51" w14:textId="77777777" w:rsidTr="00E9426F">
        <w:trPr>
          <w:jc w:val="center"/>
        </w:trPr>
        <w:tc>
          <w:tcPr>
            <w:tcW w:w="862" w:type="dxa"/>
            <w:tcBorders>
              <w:top w:val="single" w:sz="4" w:space="0" w:color="auto"/>
              <w:left w:val="single" w:sz="4" w:space="0" w:color="auto"/>
            </w:tcBorders>
            <w:shd w:val="clear" w:color="auto" w:fill="FFFFFF"/>
            <w:vAlign w:val="center"/>
          </w:tcPr>
          <w:p w14:paraId="6ECDCAE6"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1</w:t>
            </w:r>
          </w:p>
        </w:tc>
        <w:tc>
          <w:tcPr>
            <w:tcW w:w="6285" w:type="dxa"/>
            <w:tcBorders>
              <w:top w:val="single" w:sz="4" w:space="0" w:color="auto"/>
              <w:left w:val="single" w:sz="4" w:space="0" w:color="auto"/>
            </w:tcBorders>
            <w:shd w:val="clear" w:color="auto" w:fill="FFFFFF"/>
            <w:vAlign w:val="center"/>
          </w:tcPr>
          <w:p w14:paraId="67EDDAF4"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vAlign w:val="center"/>
          </w:tcPr>
          <w:p w14:paraId="2AF5B72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6914A0" w:rsidRPr="00E9426F" w14:paraId="46773192" w14:textId="77777777" w:rsidTr="00E9426F">
        <w:trPr>
          <w:jc w:val="center"/>
        </w:trPr>
        <w:tc>
          <w:tcPr>
            <w:tcW w:w="862" w:type="dxa"/>
            <w:tcBorders>
              <w:top w:val="single" w:sz="4" w:space="0" w:color="auto"/>
              <w:left w:val="single" w:sz="4" w:space="0" w:color="auto"/>
            </w:tcBorders>
            <w:shd w:val="clear" w:color="auto" w:fill="FFFFFF"/>
            <w:vAlign w:val="center"/>
          </w:tcPr>
          <w:p w14:paraId="65E37986"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1</w:t>
            </w:r>
          </w:p>
        </w:tc>
        <w:tc>
          <w:tcPr>
            <w:tcW w:w="6285" w:type="dxa"/>
            <w:tcBorders>
              <w:top w:val="single" w:sz="4" w:space="0" w:color="auto"/>
              <w:left w:val="single" w:sz="4" w:space="0" w:color="auto"/>
            </w:tcBorders>
            <w:shd w:val="clear" w:color="auto" w:fill="FFFFFF"/>
            <w:vAlign w:val="center"/>
          </w:tcPr>
          <w:p w14:paraId="62B9EA2F"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115A0B7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ccdo</w:t>
            </w:r>
          </w:p>
        </w:tc>
      </w:tr>
      <w:tr w:rsidR="006914A0" w:rsidRPr="00E9426F" w14:paraId="53261E0E" w14:textId="77777777" w:rsidTr="00E9426F">
        <w:trPr>
          <w:jc w:val="center"/>
        </w:trPr>
        <w:tc>
          <w:tcPr>
            <w:tcW w:w="862" w:type="dxa"/>
            <w:tcBorders>
              <w:top w:val="single" w:sz="4" w:space="0" w:color="auto"/>
              <w:left w:val="single" w:sz="4" w:space="0" w:color="auto"/>
              <w:bottom w:val="single" w:sz="4" w:space="0" w:color="auto"/>
            </w:tcBorders>
            <w:shd w:val="clear" w:color="auto" w:fill="FFFFFF"/>
            <w:vAlign w:val="center"/>
          </w:tcPr>
          <w:p w14:paraId="65B5773E"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6285" w:type="dxa"/>
            <w:tcBorders>
              <w:top w:val="single" w:sz="4" w:space="0" w:color="auto"/>
              <w:left w:val="single" w:sz="4" w:space="0" w:color="auto"/>
              <w:bottom w:val="single" w:sz="4" w:space="0" w:color="auto"/>
            </w:tcBorders>
            <w:shd w:val="clear" w:color="auto" w:fill="FFFFFF"/>
            <w:vAlign w:val="center"/>
          </w:tcPr>
          <w:p w14:paraId="7DAC711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5B7C85CE"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csdo</w:t>
            </w:r>
          </w:p>
        </w:tc>
      </w:tr>
    </w:tbl>
    <w:p w14:paraId="785BE057" w14:textId="77777777" w:rsidR="00E9426F" w:rsidRDefault="00E9426F" w:rsidP="008D0DD6">
      <w:pPr>
        <w:pStyle w:val="BodyText2"/>
        <w:spacing w:after="160"/>
        <w:ind w:firstLine="567"/>
        <w:jc w:val="both"/>
        <w:rPr>
          <w:rFonts w:ascii="Sylfaen" w:hAnsi="Sylfaen"/>
          <w:sz w:val="24"/>
          <w:szCs w:val="24"/>
          <w:lang w:val="en-US"/>
        </w:rPr>
      </w:pPr>
    </w:p>
    <w:p w14:paraId="77BA60F7"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2021 թվականի օգոստոսի 17-ի թիվ 104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4426CB35"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12.</w:t>
      </w:r>
      <w:r w:rsidR="00E9426F" w:rsidRPr="00E9426F">
        <w:rPr>
          <w:rFonts w:ascii="Sylfaen" w:hAnsi="Sylfaen"/>
          <w:sz w:val="24"/>
          <w:szCs w:val="24"/>
        </w:rPr>
        <w:tab/>
      </w:r>
      <w:r w:rsidRPr="00DC26BE">
        <w:rPr>
          <w:rFonts w:ascii="Sylfaen" w:hAnsi="Sylfaen"/>
          <w:sz w:val="24"/>
          <w:szCs w:val="24"/>
        </w:rPr>
        <w:t>«Մշակման արդյունքի վերաբերյալ ծանուցում»</w:t>
      </w:r>
      <w:r w:rsidR="008D0DD6">
        <w:rPr>
          <w:rFonts w:ascii="Sylfaen" w:hAnsi="Sylfaen"/>
          <w:sz w:val="24"/>
          <w:szCs w:val="24"/>
        </w:rPr>
        <w:t xml:space="preserve"> </w:t>
      </w:r>
      <w:r w:rsidRPr="00DC26BE">
        <w:rPr>
          <w:rFonts w:ascii="Sylfaen" w:hAnsi="Sylfaen"/>
          <w:sz w:val="24"/>
          <w:szCs w:val="24"/>
        </w:rPr>
        <w:t>էլեկտրոնային փաստաթղթի (տեղեկությունների) (R.006) կառուցվածքի վավերապայմանների կազմը բերված է 4-րդ աղյուսակում:</w:t>
      </w:r>
    </w:p>
    <w:p w14:paraId="1F4E8440" w14:textId="77777777" w:rsidR="002E7C36" w:rsidRDefault="002E7C36">
      <w:pPr>
        <w:pStyle w:val="BodyText2"/>
        <w:spacing w:after="160"/>
        <w:ind w:firstLine="720"/>
        <w:jc w:val="both"/>
        <w:rPr>
          <w:rFonts w:ascii="Sylfaen" w:hAnsi="Sylfaen" w:cs="Sylfaen"/>
          <w:sz w:val="24"/>
          <w:szCs w:val="24"/>
        </w:rPr>
      </w:pPr>
    </w:p>
    <w:p w14:paraId="2234567B" w14:textId="77777777" w:rsidR="002E7C36" w:rsidRDefault="002E7C36" w:rsidP="008D0DD6">
      <w:pPr>
        <w:pStyle w:val="BodyText2"/>
        <w:spacing w:after="160"/>
        <w:ind w:firstLine="720"/>
        <w:jc w:val="both"/>
        <w:rPr>
          <w:rFonts w:ascii="Sylfaen" w:hAnsi="Sylfaen" w:cs="Sylfaen"/>
          <w:sz w:val="24"/>
          <w:szCs w:val="24"/>
        </w:rPr>
        <w:sectPr w:rsidR="002E7C36" w:rsidSect="00530BFC">
          <w:pgSz w:w="11900" w:h="16840" w:code="9"/>
          <w:pgMar w:top="1418" w:right="1418" w:bottom="1418" w:left="1418" w:header="0" w:footer="657" w:gutter="0"/>
          <w:pgNumType w:start="1"/>
          <w:cols w:space="720"/>
          <w:noEndnote/>
          <w:titlePg/>
          <w:docGrid w:linePitch="360"/>
        </w:sectPr>
      </w:pPr>
    </w:p>
    <w:p w14:paraId="4CE66E3F"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4</w:t>
      </w:r>
    </w:p>
    <w:p w14:paraId="3F203E41" w14:textId="77777777" w:rsidR="002E7C36" w:rsidRDefault="00DC26BE">
      <w:pPr>
        <w:pStyle w:val="Tablecaption0"/>
        <w:spacing w:after="160" w:line="360" w:lineRule="auto"/>
        <w:ind w:left="567" w:right="537"/>
        <w:rPr>
          <w:rFonts w:ascii="Sylfaen" w:hAnsi="Sylfaen" w:cs="Sylfaen"/>
          <w:sz w:val="24"/>
          <w:szCs w:val="24"/>
        </w:rPr>
      </w:pPr>
      <w:r w:rsidRPr="00DC26BE">
        <w:rPr>
          <w:rFonts w:ascii="Sylfaen" w:hAnsi="Sylfaen"/>
          <w:sz w:val="24"/>
          <w:szCs w:val="24"/>
        </w:rPr>
        <w:t>«Մշակման արդյունքի մասին ծանուցում» (R.006) էլեկտրոնային փաստաթղթի (տեղեկությունների) կառուցվածքի վավերապայմանների կազմը</w:t>
      </w:r>
    </w:p>
    <w:tbl>
      <w:tblPr>
        <w:tblOverlap w:val="never"/>
        <w:tblW w:w="14611" w:type="dxa"/>
        <w:jc w:val="center"/>
        <w:tblLayout w:type="fixed"/>
        <w:tblCellMar>
          <w:left w:w="10" w:type="dxa"/>
          <w:right w:w="10" w:type="dxa"/>
        </w:tblCellMar>
        <w:tblLook w:val="0000" w:firstRow="0" w:lastRow="0" w:firstColumn="0" w:lastColumn="0" w:noHBand="0" w:noVBand="0"/>
      </w:tblPr>
      <w:tblGrid>
        <w:gridCol w:w="10"/>
        <w:gridCol w:w="230"/>
        <w:gridCol w:w="3881"/>
        <w:gridCol w:w="3544"/>
        <w:gridCol w:w="2126"/>
        <w:gridCol w:w="4111"/>
        <w:gridCol w:w="709"/>
      </w:tblGrid>
      <w:tr w:rsidR="006914A0" w:rsidRPr="00E9426F" w14:paraId="73CC1F33" w14:textId="77777777" w:rsidTr="00E9426F">
        <w:trPr>
          <w:gridBefore w:val="1"/>
          <w:wBefore w:w="10" w:type="dxa"/>
          <w:tblHeader/>
          <w:jc w:val="center"/>
        </w:trPr>
        <w:tc>
          <w:tcPr>
            <w:tcW w:w="4111" w:type="dxa"/>
            <w:gridSpan w:val="2"/>
            <w:tcBorders>
              <w:top w:val="single" w:sz="4" w:space="0" w:color="auto"/>
              <w:left w:val="single" w:sz="4" w:space="0" w:color="auto"/>
            </w:tcBorders>
            <w:shd w:val="clear" w:color="auto" w:fill="FFFFFF"/>
            <w:vAlign w:val="center"/>
          </w:tcPr>
          <w:p w14:paraId="53011582"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Վավերապայմանի անվանումը</w:t>
            </w:r>
          </w:p>
        </w:tc>
        <w:tc>
          <w:tcPr>
            <w:tcW w:w="3544" w:type="dxa"/>
            <w:tcBorders>
              <w:top w:val="single" w:sz="4" w:space="0" w:color="auto"/>
              <w:left w:val="single" w:sz="4" w:space="0" w:color="auto"/>
            </w:tcBorders>
            <w:shd w:val="clear" w:color="auto" w:fill="FFFFFF"/>
            <w:vAlign w:val="center"/>
          </w:tcPr>
          <w:p w14:paraId="6BA30A85"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Վավերապայմանի նկարագրությունը</w:t>
            </w:r>
          </w:p>
        </w:tc>
        <w:tc>
          <w:tcPr>
            <w:tcW w:w="2126" w:type="dxa"/>
            <w:tcBorders>
              <w:top w:val="single" w:sz="4" w:space="0" w:color="auto"/>
              <w:left w:val="single" w:sz="4" w:space="0" w:color="auto"/>
            </w:tcBorders>
            <w:shd w:val="clear" w:color="auto" w:fill="FFFFFF"/>
            <w:vAlign w:val="center"/>
          </w:tcPr>
          <w:p w14:paraId="68D7788A" w14:textId="77777777" w:rsidR="002E7C36" w:rsidRDefault="00DC26BE">
            <w:pPr>
              <w:pStyle w:val="Other0"/>
              <w:spacing w:after="120" w:line="240" w:lineRule="auto"/>
              <w:ind w:firstLine="200"/>
              <w:rPr>
                <w:rFonts w:ascii="Sylfaen" w:hAnsi="Sylfaen" w:cs="Sylfaen"/>
                <w:sz w:val="20"/>
                <w:szCs w:val="20"/>
              </w:rPr>
            </w:pPr>
            <w:r w:rsidRPr="00DC26BE">
              <w:rPr>
                <w:rFonts w:ascii="Sylfaen" w:hAnsi="Sylfaen"/>
                <w:sz w:val="20"/>
                <w:szCs w:val="20"/>
              </w:rPr>
              <w:t>Նույնականացուցիչը</w:t>
            </w:r>
          </w:p>
        </w:tc>
        <w:tc>
          <w:tcPr>
            <w:tcW w:w="4111" w:type="dxa"/>
            <w:tcBorders>
              <w:top w:val="single" w:sz="4" w:space="0" w:color="auto"/>
              <w:left w:val="single" w:sz="4" w:space="0" w:color="auto"/>
            </w:tcBorders>
            <w:shd w:val="clear" w:color="auto" w:fill="FFFFFF"/>
            <w:vAlign w:val="center"/>
          </w:tcPr>
          <w:p w14:paraId="2D383973"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Տվյալների տեսակը</w:t>
            </w:r>
          </w:p>
        </w:tc>
        <w:tc>
          <w:tcPr>
            <w:tcW w:w="709" w:type="dxa"/>
            <w:tcBorders>
              <w:top w:val="single" w:sz="4" w:space="0" w:color="auto"/>
              <w:left w:val="single" w:sz="4" w:space="0" w:color="auto"/>
              <w:right w:val="single" w:sz="4" w:space="0" w:color="auto"/>
            </w:tcBorders>
            <w:shd w:val="clear" w:color="auto" w:fill="FFFFFF"/>
            <w:vAlign w:val="center"/>
          </w:tcPr>
          <w:p w14:paraId="6100B92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Բազմ.</w:t>
            </w:r>
          </w:p>
        </w:tc>
      </w:tr>
      <w:tr w:rsidR="006914A0" w:rsidRPr="00E9426F" w14:paraId="5C8F7B7C" w14:textId="77777777" w:rsidTr="00E9426F">
        <w:trPr>
          <w:gridBefore w:val="1"/>
          <w:wBefore w:w="10" w:type="dxa"/>
          <w:trHeight w:val="964"/>
          <w:jc w:val="center"/>
        </w:trPr>
        <w:tc>
          <w:tcPr>
            <w:tcW w:w="4111" w:type="dxa"/>
            <w:gridSpan w:val="2"/>
            <w:tcBorders>
              <w:top w:val="single" w:sz="4" w:space="0" w:color="auto"/>
              <w:left w:val="single" w:sz="4" w:space="0" w:color="auto"/>
            </w:tcBorders>
            <w:shd w:val="clear" w:color="auto" w:fill="FFFFFF"/>
            <w:vAlign w:val="center"/>
          </w:tcPr>
          <w:p w14:paraId="78D5E867" w14:textId="77777777" w:rsidR="002E7C36" w:rsidRDefault="00DC26BE" w:rsidP="004439F1">
            <w:pPr>
              <w:pStyle w:val="Other0"/>
              <w:tabs>
                <w:tab w:val="left" w:pos="284"/>
              </w:tabs>
              <w:spacing w:after="120" w:line="240" w:lineRule="auto"/>
              <w:ind w:firstLine="0"/>
              <w:rPr>
                <w:rFonts w:ascii="Sylfaen" w:hAnsi="Sylfaen" w:cs="Sylfaen"/>
                <w:sz w:val="20"/>
                <w:szCs w:val="20"/>
              </w:rPr>
            </w:pPr>
            <w:r w:rsidRPr="00DC26BE">
              <w:rPr>
                <w:rFonts w:ascii="Sylfaen" w:hAnsi="Sylfaen"/>
                <w:sz w:val="20"/>
                <w:szCs w:val="20"/>
              </w:rPr>
              <w:t>1.</w:t>
            </w:r>
            <w:r w:rsidR="00E9426F" w:rsidRPr="00E9426F">
              <w:rPr>
                <w:rFonts w:ascii="Sylfaen" w:hAnsi="Sylfaen"/>
                <w:sz w:val="20"/>
                <w:szCs w:val="20"/>
              </w:rPr>
              <w:tab/>
            </w:r>
            <w:r w:rsidRPr="00DC26BE">
              <w:rPr>
                <w:rFonts w:ascii="Sylfaen" w:hAnsi="Sylfaen"/>
                <w:sz w:val="20"/>
                <w:szCs w:val="20"/>
              </w:rPr>
              <w:t>Էլեկտրոնային փաստաթղթի (տեղեկությունների) վերնագիրը (ccdo:EDocHeader)</w:t>
            </w:r>
          </w:p>
        </w:tc>
        <w:tc>
          <w:tcPr>
            <w:tcW w:w="3544" w:type="dxa"/>
            <w:tcBorders>
              <w:top w:val="single" w:sz="4" w:space="0" w:color="auto"/>
              <w:left w:val="single" w:sz="4" w:space="0" w:color="auto"/>
            </w:tcBorders>
            <w:shd w:val="clear" w:color="auto" w:fill="FFFFFF"/>
            <w:vAlign w:val="center"/>
          </w:tcPr>
          <w:p w14:paraId="4141A17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էլեկտրոնային փաստաթղթի (տեղեկությունների) տեխնոլոգիական վավերապայմանների ամբողջությունը</w:t>
            </w:r>
          </w:p>
        </w:tc>
        <w:tc>
          <w:tcPr>
            <w:tcW w:w="2126" w:type="dxa"/>
            <w:tcBorders>
              <w:top w:val="single" w:sz="4" w:space="0" w:color="auto"/>
              <w:left w:val="single" w:sz="4" w:space="0" w:color="auto"/>
            </w:tcBorders>
            <w:shd w:val="clear" w:color="auto" w:fill="FFFFFF"/>
          </w:tcPr>
          <w:p w14:paraId="0DDB46C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M.CDE.90001</w:t>
            </w:r>
          </w:p>
        </w:tc>
        <w:tc>
          <w:tcPr>
            <w:tcW w:w="4111" w:type="dxa"/>
            <w:tcBorders>
              <w:top w:val="single" w:sz="4" w:space="0" w:color="auto"/>
              <w:left w:val="single" w:sz="4" w:space="0" w:color="auto"/>
            </w:tcBorders>
            <w:shd w:val="clear" w:color="auto" w:fill="FFFFFF"/>
            <w:vAlign w:val="center"/>
          </w:tcPr>
          <w:p w14:paraId="30378BF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ccdo:EDocHeaderType (M.CDT.90001) Որոշվում է ներդրված տարրերի արժեքների տիրույթներով</w:t>
            </w:r>
          </w:p>
        </w:tc>
        <w:tc>
          <w:tcPr>
            <w:tcW w:w="709" w:type="dxa"/>
            <w:tcBorders>
              <w:top w:val="single" w:sz="4" w:space="0" w:color="auto"/>
              <w:left w:val="single" w:sz="4" w:space="0" w:color="auto"/>
              <w:right w:val="single" w:sz="4" w:space="0" w:color="auto"/>
            </w:tcBorders>
            <w:shd w:val="clear" w:color="auto" w:fill="FFFFFF"/>
          </w:tcPr>
          <w:p w14:paraId="5E00B793"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E9426F" w14:paraId="54B8E790" w14:textId="77777777" w:rsidTr="00E9426F">
        <w:trPr>
          <w:gridBefore w:val="1"/>
          <w:wBefore w:w="10" w:type="dxa"/>
          <w:jc w:val="center"/>
        </w:trPr>
        <w:tc>
          <w:tcPr>
            <w:tcW w:w="230" w:type="dxa"/>
            <w:vMerge w:val="restart"/>
            <w:tcBorders>
              <w:top w:val="single" w:sz="4" w:space="0" w:color="auto"/>
            </w:tcBorders>
            <w:shd w:val="clear" w:color="auto" w:fill="FFFFFF"/>
          </w:tcPr>
          <w:p w14:paraId="07813245" w14:textId="77777777" w:rsidR="002E7C36" w:rsidRDefault="002E7C36">
            <w:pPr>
              <w:spacing w:after="120"/>
              <w:rPr>
                <w:rFonts w:ascii="Sylfaen" w:hAnsi="Sylfaen" w:cs="Sylfaen"/>
                <w:sz w:val="20"/>
                <w:szCs w:val="20"/>
              </w:rPr>
            </w:pPr>
          </w:p>
        </w:tc>
        <w:tc>
          <w:tcPr>
            <w:tcW w:w="3881" w:type="dxa"/>
            <w:tcBorders>
              <w:top w:val="single" w:sz="4" w:space="0" w:color="auto"/>
              <w:left w:val="single" w:sz="4" w:space="0" w:color="auto"/>
            </w:tcBorders>
            <w:shd w:val="clear" w:color="auto" w:fill="FFFFFF"/>
          </w:tcPr>
          <w:p w14:paraId="02723BF7" w14:textId="77777777" w:rsidR="002E7C36" w:rsidRDefault="00DC26BE">
            <w:pPr>
              <w:pStyle w:val="Other0"/>
              <w:tabs>
                <w:tab w:val="left" w:pos="442"/>
              </w:tabs>
              <w:spacing w:after="120" w:line="240" w:lineRule="auto"/>
              <w:ind w:firstLine="0"/>
              <w:rPr>
                <w:rFonts w:ascii="Sylfaen" w:hAnsi="Sylfaen" w:cs="Sylfaen"/>
                <w:sz w:val="20"/>
                <w:szCs w:val="20"/>
              </w:rPr>
            </w:pPr>
            <w:r w:rsidRPr="00DC26BE">
              <w:rPr>
                <w:rFonts w:ascii="Sylfaen" w:hAnsi="Sylfaen"/>
                <w:sz w:val="20"/>
                <w:szCs w:val="20"/>
              </w:rPr>
              <w:t>1.1.</w:t>
            </w:r>
            <w:r w:rsidR="00E9426F" w:rsidRPr="00E9426F">
              <w:rPr>
                <w:rFonts w:ascii="Sylfaen" w:hAnsi="Sylfaen"/>
                <w:sz w:val="20"/>
                <w:szCs w:val="20"/>
              </w:rPr>
              <w:tab/>
            </w:r>
            <w:r w:rsidRPr="00DC26BE">
              <w:rPr>
                <w:rFonts w:ascii="Sylfaen" w:hAnsi="Sylfaen"/>
                <w:sz w:val="20"/>
                <w:szCs w:val="20"/>
              </w:rPr>
              <w:t>Ընդհանուր գործընթացի հաղորդագրության ծածկագիրը (csdo:InfEnvelopeCode)</w:t>
            </w:r>
          </w:p>
        </w:tc>
        <w:tc>
          <w:tcPr>
            <w:tcW w:w="3544" w:type="dxa"/>
            <w:tcBorders>
              <w:top w:val="single" w:sz="4" w:space="0" w:color="auto"/>
              <w:left w:val="single" w:sz="4" w:space="0" w:color="auto"/>
            </w:tcBorders>
            <w:shd w:val="clear" w:color="auto" w:fill="FFFFFF"/>
          </w:tcPr>
          <w:p w14:paraId="73731D5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հաղորդագրության ծածկագրային նշագիրը</w:t>
            </w:r>
          </w:p>
        </w:tc>
        <w:tc>
          <w:tcPr>
            <w:tcW w:w="2126" w:type="dxa"/>
            <w:tcBorders>
              <w:top w:val="single" w:sz="4" w:space="0" w:color="auto"/>
              <w:left w:val="single" w:sz="4" w:space="0" w:color="auto"/>
            </w:tcBorders>
            <w:shd w:val="clear" w:color="auto" w:fill="FFFFFF"/>
          </w:tcPr>
          <w:p w14:paraId="223A603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M.SDE.90010</w:t>
            </w:r>
          </w:p>
        </w:tc>
        <w:tc>
          <w:tcPr>
            <w:tcW w:w="4111" w:type="dxa"/>
            <w:tcBorders>
              <w:top w:val="single" w:sz="4" w:space="0" w:color="auto"/>
              <w:left w:val="single" w:sz="4" w:space="0" w:color="auto"/>
            </w:tcBorders>
            <w:shd w:val="clear" w:color="auto" w:fill="FFFFFF"/>
            <w:vAlign w:val="center"/>
          </w:tcPr>
          <w:p w14:paraId="3488F57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csdo:InfEnvelopeCodeType (M.SDT.90004)</w:t>
            </w:r>
            <w:r w:rsidR="00E9426F" w:rsidRPr="00E9426F">
              <w:rPr>
                <w:rFonts w:ascii="Sylfaen" w:hAnsi="Sylfaen"/>
                <w:sz w:val="20"/>
                <w:szCs w:val="20"/>
              </w:rPr>
              <w:t xml:space="preserve"> </w:t>
            </w:r>
            <w:r w:rsidRPr="00DC26BE">
              <w:rPr>
                <w:rFonts w:ascii="Sylfaen" w:hAnsi="Sylfaen"/>
                <w:sz w:val="20"/>
                <w:szCs w:val="20"/>
              </w:rPr>
              <w:t>Ծածկագրի արժեքը՝ Տեղեկատվական փոխգործակցության կանոնակարգին համապատասխան:</w:t>
            </w:r>
          </w:p>
          <w:p w14:paraId="053DC2E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Ձ</w:t>
            </w:r>
            <w:r w:rsidR="008D0DD6" w:rsidRPr="00E9426F">
              <w:rPr>
                <w:rFonts w:ascii="Sylfaen" w:hAnsi="Sylfaen"/>
                <w:sz w:val="20"/>
                <w:szCs w:val="20"/>
              </w:rPr>
              <w:t>եւ</w:t>
            </w:r>
            <w:r w:rsidRPr="00DC26BE">
              <w:rPr>
                <w:rFonts w:ascii="Sylfaen" w:hAnsi="Sylfaen"/>
                <w:sz w:val="20"/>
                <w:szCs w:val="20"/>
              </w:rPr>
              <w:t>անմուշը՝ P\.[A-Z]{2}\.[0-9]{2}\.MSG\.[0-9]{3}</w:t>
            </w:r>
          </w:p>
        </w:tc>
        <w:tc>
          <w:tcPr>
            <w:tcW w:w="709" w:type="dxa"/>
            <w:tcBorders>
              <w:top w:val="single" w:sz="4" w:space="0" w:color="auto"/>
              <w:left w:val="single" w:sz="4" w:space="0" w:color="auto"/>
              <w:right w:val="single" w:sz="4" w:space="0" w:color="auto"/>
            </w:tcBorders>
            <w:shd w:val="clear" w:color="auto" w:fill="FFFFFF"/>
          </w:tcPr>
          <w:p w14:paraId="2D69F3C0"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E9426F" w14:paraId="6FBAB447" w14:textId="77777777" w:rsidTr="00E9426F">
        <w:trPr>
          <w:gridBefore w:val="1"/>
          <w:wBefore w:w="10" w:type="dxa"/>
          <w:trHeight w:val="2194"/>
          <w:jc w:val="center"/>
        </w:trPr>
        <w:tc>
          <w:tcPr>
            <w:tcW w:w="230" w:type="dxa"/>
            <w:vMerge/>
            <w:shd w:val="clear" w:color="auto" w:fill="FFFFFF"/>
          </w:tcPr>
          <w:p w14:paraId="54985ED8" w14:textId="77777777" w:rsidR="002E7C36" w:rsidRDefault="002E7C36">
            <w:pPr>
              <w:spacing w:after="120"/>
              <w:rPr>
                <w:rFonts w:ascii="Sylfaen" w:hAnsi="Sylfaen" w:cs="Sylfaen"/>
                <w:sz w:val="20"/>
                <w:szCs w:val="20"/>
              </w:rPr>
            </w:pPr>
          </w:p>
        </w:tc>
        <w:tc>
          <w:tcPr>
            <w:tcW w:w="3881" w:type="dxa"/>
            <w:tcBorders>
              <w:top w:val="single" w:sz="4" w:space="0" w:color="auto"/>
              <w:left w:val="single" w:sz="4" w:space="0" w:color="auto"/>
              <w:bottom w:val="single" w:sz="4" w:space="0" w:color="auto"/>
            </w:tcBorders>
            <w:shd w:val="clear" w:color="auto" w:fill="FFFFFF"/>
          </w:tcPr>
          <w:p w14:paraId="747B7502" w14:textId="77777777" w:rsidR="002E7C36" w:rsidRDefault="00DC26BE">
            <w:pPr>
              <w:pStyle w:val="Other0"/>
              <w:tabs>
                <w:tab w:val="left" w:pos="442"/>
              </w:tabs>
              <w:spacing w:after="120" w:line="240" w:lineRule="auto"/>
              <w:ind w:firstLine="0"/>
              <w:rPr>
                <w:rFonts w:ascii="Sylfaen" w:hAnsi="Sylfaen" w:cs="Sylfaen"/>
                <w:sz w:val="20"/>
                <w:szCs w:val="20"/>
              </w:rPr>
            </w:pPr>
            <w:r w:rsidRPr="00DC26BE">
              <w:rPr>
                <w:rFonts w:ascii="Sylfaen" w:hAnsi="Sylfaen"/>
                <w:sz w:val="20"/>
                <w:szCs w:val="20"/>
              </w:rPr>
              <w:t>1.2.</w:t>
            </w:r>
            <w:r w:rsidR="00E9426F" w:rsidRPr="00E9426F">
              <w:rPr>
                <w:rFonts w:ascii="Sylfaen" w:hAnsi="Sylfaen"/>
                <w:sz w:val="20"/>
                <w:szCs w:val="20"/>
              </w:rPr>
              <w:tab/>
            </w:r>
            <w:r w:rsidRPr="00DC26BE">
              <w:rPr>
                <w:rFonts w:ascii="Sylfaen" w:hAnsi="Sylfaen"/>
                <w:sz w:val="20"/>
                <w:szCs w:val="20"/>
              </w:rPr>
              <w:t>Էլեկտրոնային փաստաթղթի (տեղեկությունների) ծածկագիրը (csdo:EDocCode)</w:t>
            </w:r>
          </w:p>
        </w:tc>
        <w:tc>
          <w:tcPr>
            <w:tcW w:w="3544" w:type="dxa"/>
            <w:tcBorders>
              <w:top w:val="single" w:sz="4" w:space="0" w:color="auto"/>
              <w:left w:val="single" w:sz="4" w:space="0" w:color="auto"/>
              <w:bottom w:val="single" w:sz="4" w:space="0" w:color="auto"/>
            </w:tcBorders>
            <w:shd w:val="clear" w:color="auto" w:fill="FFFFFF"/>
          </w:tcPr>
          <w:p w14:paraId="3F44C73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էլեկտրոնային փաստաթղթի (տեղեկությունների) ծածկագրային նշագիրը՝ էլեկտրոնային փաստաթղթերի </w:t>
            </w:r>
            <w:r w:rsidR="008D0DD6" w:rsidRPr="00E9426F">
              <w:rPr>
                <w:rFonts w:ascii="Sylfaen" w:hAnsi="Sylfaen"/>
                <w:sz w:val="20"/>
                <w:szCs w:val="20"/>
              </w:rPr>
              <w:t>եւ</w:t>
            </w:r>
            <w:r w:rsidRPr="00DC26BE">
              <w:rPr>
                <w:rFonts w:ascii="Sylfaen" w:hAnsi="Sylfaen"/>
                <w:sz w:val="20"/>
                <w:szCs w:val="20"/>
              </w:rPr>
              <w:t xml:space="preserve"> տեղեկությունների կառուցվածքների ռեեստրին համապատասխան</w:t>
            </w:r>
          </w:p>
        </w:tc>
        <w:tc>
          <w:tcPr>
            <w:tcW w:w="2126" w:type="dxa"/>
            <w:tcBorders>
              <w:top w:val="single" w:sz="4" w:space="0" w:color="auto"/>
              <w:left w:val="single" w:sz="4" w:space="0" w:color="auto"/>
              <w:bottom w:val="single" w:sz="4" w:space="0" w:color="auto"/>
            </w:tcBorders>
            <w:shd w:val="clear" w:color="auto" w:fill="FFFFFF"/>
          </w:tcPr>
          <w:p w14:paraId="4C9A40D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M.SDE.90001</w:t>
            </w:r>
          </w:p>
        </w:tc>
        <w:tc>
          <w:tcPr>
            <w:tcW w:w="4111" w:type="dxa"/>
            <w:tcBorders>
              <w:top w:val="single" w:sz="4" w:space="0" w:color="auto"/>
              <w:left w:val="single" w:sz="4" w:space="0" w:color="auto"/>
              <w:bottom w:val="single" w:sz="4" w:space="0" w:color="auto"/>
            </w:tcBorders>
            <w:shd w:val="clear" w:color="auto" w:fill="FFFFFF"/>
            <w:vAlign w:val="center"/>
          </w:tcPr>
          <w:p w14:paraId="54B6987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csdo:EDocCodeType (M.SDT.90001) Ծածկագրի արժեքը՝ էլեկտրոնային փաստաթղթերի </w:t>
            </w:r>
            <w:r w:rsidR="008D0DD6" w:rsidRPr="00E9426F">
              <w:rPr>
                <w:rFonts w:ascii="Sylfaen" w:hAnsi="Sylfaen"/>
                <w:sz w:val="20"/>
                <w:szCs w:val="20"/>
              </w:rPr>
              <w:t>եւ</w:t>
            </w:r>
            <w:r w:rsidRPr="00DC26BE">
              <w:rPr>
                <w:rFonts w:ascii="Sylfaen" w:hAnsi="Sylfaen"/>
                <w:sz w:val="20"/>
                <w:szCs w:val="20"/>
              </w:rPr>
              <w:t xml:space="preserve"> տեղեկությունների կառուցվածքների ռեեստրին համապատասխան:</w:t>
            </w:r>
          </w:p>
          <w:p w14:paraId="7C0368E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Ձ</w:t>
            </w:r>
            <w:r w:rsidR="008D0DD6" w:rsidRPr="00E9426F">
              <w:rPr>
                <w:rFonts w:ascii="Sylfaen" w:hAnsi="Sylfaen"/>
                <w:sz w:val="20"/>
                <w:szCs w:val="20"/>
              </w:rPr>
              <w:t>եւ</w:t>
            </w:r>
            <w:r w:rsidRPr="00DC26BE">
              <w:rPr>
                <w:rFonts w:ascii="Sylfaen" w:hAnsi="Sylfaen"/>
                <w:sz w:val="20"/>
                <w:szCs w:val="20"/>
              </w:rPr>
              <w:t>անմուշը</w:t>
            </w:r>
            <w:r w:rsidR="00A749F9">
              <w:rPr>
                <w:rFonts w:ascii="Sylfaen" w:hAnsi="Sylfaen"/>
                <w:sz w:val="20"/>
                <w:szCs w:val="20"/>
              </w:rPr>
              <w:t>՝ R(\.[A-Z] {2}\.[A-Z] {2}\.[0-</w:t>
            </w:r>
            <w:r w:rsidRPr="00DC26BE">
              <w:rPr>
                <w:rFonts w:ascii="Sylfaen" w:hAnsi="Sylfaen"/>
                <w:sz w:val="20"/>
                <w:szCs w:val="20"/>
              </w:rPr>
              <w:t>9]{2})?\.[0-9]{3}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9DBC8FF"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E9426F" w14:paraId="4BAD450F" w14:textId="77777777" w:rsidTr="00E9426F">
        <w:trPr>
          <w:gridBefore w:val="1"/>
          <w:wBefore w:w="10" w:type="dxa"/>
          <w:jc w:val="center"/>
        </w:trPr>
        <w:tc>
          <w:tcPr>
            <w:tcW w:w="230" w:type="dxa"/>
            <w:vMerge w:val="restart"/>
            <w:tcBorders>
              <w:top w:val="single" w:sz="4" w:space="0" w:color="auto"/>
            </w:tcBorders>
            <w:shd w:val="clear" w:color="auto" w:fill="FFFFFF"/>
          </w:tcPr>
          <w:p w14:paraId="68A2F93B" w14:textId="77777777" w:rsidR="002E7C36" w:rsidRDefault="002E7C36">
            <w:pPr>
              <w:spacing w:after="120"/>
              <w:rPr>
                <w:rFonts w:ascii="Sylfaen" w:hAnsi="Sylfaen" w:cs="Sylfaen"/>
                <w:sz w:val="20"/>
                <w:szCs w:val="20"/>
              </w:rPr>
            </w:pPr>
          </w:p>
        </w:tc>
        <w:tc>
          <w:tcPr>
            <w:tcW w:w="3881" w:type="dxa"/>
            <w:tcBorders>
              <w:top w:val="single" w:sz="4" w:space="0" w:color="auto"/>
              <w:left w:val="single" w:sz="4" w:space="0" w:color="auto"/>
            </w:tcBorders>
            <w:shd w:val="clear" w:color="auto" w:fill="FFFFFF"/>
          </w:tcPr>
          <w:p w14:paraId="4F404CEF" w14:textId="77777777" w:rsidR="002E7C36" w:rsidRDefault="00DC26BE">
            <w:pPr>
              <w:pStyle w:val="Other0"/>
              <w:tabs>
                <w:tab w:val="left" w:pos="442"/>
              </w:tabs>
              <w:spacing w:after="120" w:line="240" w:lineRule="auto"/>
              <w:ind w:firstLine="0"/>
              <w:rPr>
                <w:rFonts w:ascii="Sylfaen" w:hAnsi="Sylfaen" w:cs="Sylfaen"/>
                <w:sz w:val="20"/>
                <w:szCs w:val="20"/>
              </w:rPr>
            </w:pPr>
            <w:r w:rsidRPr="00DC26BE">
              <w:rPr>
                <w:rFonts w:ascii="Sylfaen" w:hAnsi="Sylfaen"/>
                <w:sz w:val="20"/>
                <w:szCs w:val="20"/>
              </w:rPr>
              <w:t>1.3.</w:t>
            </w:r>
            <w:r w:rsidR="00E9426F" w:rsidRPr="00E9426F">
              <w:rPr>
                <w:rFonts w:ascii="Sylfaen" w:hAnsi="Sylfaen"/>
                <w:sz w:val="20"/>
                <w:szCs w:val="20"/>
              </w:rPr>
              <w:tab/>
            </w:r>
            <w:r w:rsidRPr="00DC26BE">
              <w:rPr>
                <w:rFonts w:ascii="Sylfaen" w:hAnsi="Sylfaen"/>
                <w:sz w:val="20"/>
                <w:szCs w:val="20"/>
              </w:rPr>
              <w:t>Էլեկտրոնային փաստաթղթի (տեղեկությունների) նույնականացուցիչը (csdo:EDocId)</w:t>
            </w:r>
          </w:p>
        </w:tc>
        <w:tc>
          <w:tcPr>
            <w:tcW w:w="3544" w:type="dxa"/>
            <w:tcBorders>
              <w:top w:val="single" w:sz="4" w:space="0" w:color="auto"/>
              <w:left w:val="single" w:sz="4" w:space="0" w:color="auto"/>
            </w:tcBorders>
            <w:shd w:val="clear" w:color="auto" w:fill="FFFFFF"/>
          </w:tcPr>
          <w:p w14:paraId="70D45A5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էլեկտրոնային փաստաթուղթը (տեղեկությունները) միանշանակ նույնականացնող պայմանանշանների տողը</w:t>
            </w:r>
          </w:p>
        </w:tc>
        <w:tc>
          <w:tcPr>
            <w:tcW w:w="2126" w:type="dxa"/>
            <w:tcBorders>
              <w:top w:val="single" w:sz="4" w:space="0" w:color="auto"/>
              <w:left w:val="single" w:sz="4" w:space="0" w:color="auto"/>
            </w:tcBorders>
            <w:shd w:val="clear" w:color="auto" w:fill="FFFFFF"/>
          </w:tcPr>
          <w:p w14:paraId="1D9BB76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M.SDE.90007</w:t>
            </w:r>
          </w:p>
        </w:tc>
        <w:tc>
          <w:tcPr>
            <w:tcW w:w="4111" w:type="dxa"/>
            <w:tcBorders>
              <w:top w:val="single" w:sz="4" w:space="0" w:color="auto"/>
              <w:left w:val="single" w:sz="4" w:space="0" w:color="auto"/>
            </w:tcBorders>
            <w:shd w:val="clear" w:color="auto" w:fill="FFFFFF"/>
            <w:vAlign w:val="center"/>
          </w:tcPr>
          <w:p w14:paraId="79D853AB" w14:textId="77777777" w:rsidR="002E7C36" w:rsidRDefault="00DC26BE">
            <w:pPr>
              <w:pStyle w:val="Other0"/>
              <w:spacing w:after="120" w:line="240" w:lineRule="auto"/>
              <w:ind w:firstLine="0"/>
              <w:rPr>
                <w:rFonts w:ascii="Sylfaen" w:hAnsi="Sylfaen" w:cs="Sylfaen"/>
                <w:sz w:val="20"/>
                <w:szCs w:val="20"/>
              </w:rPr>
            </w:pPr>
            <w:r w:rsidRPr="00A749F9">
              <w:rPr>
                <w:rFonts w:ascii="Sylfaen" w:hAnsi="Sylfaen"/>
                <w:spacing w:val="-6"/>
                <w:sz w:val="20"/>
                <w:szCs w:val="20"/>
              </w:rPr>
              <w:t>csdo:UniversallyUniqueIdType (M.SDT.90003)</w:t>
            </w:r>
            <w:r w:rsidR="00E9426F" w:rsidRPr="00A749F9">
              <w:rPr>
                <w:rFonts w:ascii="Sylfaen" w:hAnsi="Sylfaen"/>
                <w:spacing w:val="-6"/>
                <w:sz w:val="20"/>
                <w:szCs w:val="20"/>
              </w:rPr>
              <w:t xml:space="preserve"> </w:t>
            </w:r>
            <w:r w:rsidRPr="00A749F9">
              <w:rPr>
                <w:rFonts w:ascii="Sylfaen" w:hAnsi="Sylfaen"/>
                <w:spacing w:val="-6"/>
                <w:sz w:val="20"/>
                <w:szCs w:val="20"/>
              </w:rPr>
              <w:t>Նույնականացուցչի արժեքը՝ ISO/IEC 9834-8-ին համապատասխան</w:t>
            </w:r>
            <w:r w:rsidRPr="00DC26BE">
              <w:rPr>
                <w:rFonts w:ascii="Sylfaen" w:hAnsi="Sylfaen"/>
                <w:sz w:val="20"/>
                <w:szCs w:val="20"/>
              </w:rPr>
              <w:t>։</w:t>
            </w:r>
          </w:p>
          <w:p w14:paraId="7B0EB21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Ձ</w:t>
            </w:r>
            <w:r w:rsidR="008D0DD6" w:rsidRPr="00E9426F">
              <w:rPr>
                <w:rFonts w:ascii="Sylfaen" w:hAnsi="Sylfaen"/>
                <w:sz w:val="20"/>
                <w:szCs w:val="20"/>
              </w:rPr>
              <w:t>եւ</w:t>
            </w:r>
            <w:r w:rsidRPr="00DC26BE">
              <w:rPr>
                <w:rFonts w:ascii="Sylfaen" w:hAnsi="Sylfaen"/>
                <w:sz w:val="20"/>
                <w:szCs w:val="20"/>
              </w:rPr>
              <w:t>անմուշը՝ [0-9a-fA-F]{8}-[0-9a-fA- F]{4}-[0-9a-fA-F]{4} -[0-9a-fA-F] {4}- [0-9a-fA-F]{12}</w:t>
            </w:r>
          </w:p>
        </w:tc>
        <w:tc>
          <w:tcPr>
            <w:tcW w:w="709" w:type="dxa"/>
            <w:tcBorders>
              <w:top w:val="single" w:sz="4" w:space="0" w:color="auto"/>
              <w:left w:val="single" w:sz="4" w:space="0" w:color="auto"/>
              <w:right w:val="single" w:sz="4" w:space="0" w:color="auto"/>
            </w:tcBorders>
            <w:shd w:val="clear" w:color="auto" w:fill="FFFFFF"/>
          </w:tcPr>
          <w:p w14:paraId="7DD4116C"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E9426F" w14:paraId="39F5A2F1" w14:textId="77777777" w:rsidTr="00E9426F">
        <w:trPr>
          <w:gridBefore w:val="1"/>
          <w:wBefore w:w="10" w:type="dxa"/>
          <w:jc w:val="center"/>
        </w:trPr>
        <w:tc>
          <w:tcPr>
            <w:tcW w:w="230" w:type="dxa"/>
            <w:vMerge/>
            <w:shd w:val="clear" w:color="auto" w:fill="FFFFFF"/>
          </w:tcPr>
          <w:p w14:paraId="513F2EC9" w14:textId="77777777" w:rsidR="002E7C36" w:rsidRDefault="002E7C36">
            <w:pPr>
              <w:spacing w:after="120"/>
              <w:rPr>
                <w:rFonts w:ascii="Sylfaen" w:hAnsi="Sylfaen" w:cs="Sylfaen"/>
                <w:sz w:val="20"/>
                <w:szCs w:val="20"/>
              </w:rPr>
            </w:pPr>
          </w:p>
        </w:tc>
        <w:tc>
          <w:tcPr>
            <w:tcW w:w="3881" w:type="dxa"/>
            <w:tcBorders>
              <w:top w:val="single" w:sz="4" w:space="0" w:color="auto"/>
              <w:left w:val="single" w:sz="4" w:space="0" w:color="auto"/>
            </w:tcBorders>
            <w:shd w:val="clear" w:color="auto" w:fill="FFFFFF"/>
          </w:tcPr>
          <w:p w14:paraId="7FF2A2CB" w14:textId="77777777" w:rsidR="002E7C36" w:rsidRDefault="00DC26BE">
            <w:pPr>
              <w:pStyle w:val="Other0"/>
              <w:tabs>
                <w:tab w:val="left" w:pos="442"/>
              </w:tabs>
              <w:spacing w:after="120" w:line="240" w:lineRule="auto"/>
              <w:ind w:firstLine="0"/>
              <w:rPr>
                <w:rFonts w:ascii="Sylfaen" w:hAnsi="Sylfaen" w:cs="Sylfaen"/>
                <w:sz w:val="20"/>
                <w:szCs w:val="20"/>
              </w:rPr>
            </w:pPr>
            <w:r w:rsidRPr="00DC26BE">
              <w:rPr>
                <w:rFonts w:ascii="Sylfaen" w:hAnsi="Sylfaen"/>
                <w:sz w:val="20"/>
                <w:szCs w:val="20"/>
              </w:rPr>
              <w:t>1.4.</w:t>
            </w:r>
            <w:r w:rsidR="00E9426F" w:rsidRPr="00E9426F">
              <w:rPr>
                <w:rFonts w:ascii="Sylfaen" w:hAnsi="Sylfaen"/>
                <w:sz w:val="20"/>
                <w:szCs w:val="20"/>
              </w:rPr>
              <w:tab/>
            </w:r>
            <w:r w:rsidRPr="00DC26BE">
              <w:rPr>
                <w:rFonts w:ascii="Sylfaen" w:hAnsi="Sylfaen"/>
                <w:sz w:val="20"/>
                <w:szCs w:val="20"/>
              </w:rPr>
              <w:t>Սկզբնական էլեկտրոնային փաստաթղթի (տեղեկությունների) նույնականացուցիչը</w:t>
            </w:r>
            <w:r w:rsidR="00E9426F" w:rsidRPr="00E9426F">
              <w:rPr>
                <w:rFonts w:ascii="Sylfaen" w:hAnsi="Sylfaen"/>
                <w:sz w:val="20"/>
                <w:szCs w:val="20"/>
              </w:rPr>
              <w:t xml:space="preserve"> </w:t>
            </w:r>
            <w:r w:rsidRPr="00DC26BE">
              <w:rPr>
                <w:rFonts w:ascii="Sylfaen" w:hAnsi="Sylfaen"/>
                <w:sz w:val="20"/>
                <w:szCs w:val="20"/>
              </w:rPr>
              <w:t>(csdo:EDocRefId)</w:t>
            </w:r>
          </w:p>
        </w:tc>
        <w:tc>
          <w:tcPr>
            <w:tcW w:w="3544" w:type="dxa"/>
            <w:tcBorders>
              <w:top w:val="single" w:sz="4" w:space="0" w:color="auto"/>
              <w:left w:val="single" w:sz="4" w:space="0" w:color="auto"/>
            </w:tcBorders>
            <w:shd w:val="clear" w:color="auto" w:fill="FFFFFF"/>
            <w:vAlign w:val="center"/>
          </w:tcPr>
          <w:p w14:paraId="1A5C346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այն էլեկտրոնային փաստաթղթի (տեղեկությունների) նույնականացուցիչը, որին ի պատասխան ձ</w:t>
            </w:r>
            <w:r w:rsidR="008D0DD6" w:rsidRPr="00E9426F">
              <w:rPr>
                <w:rFonts w:ascii="Sylfaen" w:hAnsi="Sylfaen"/>
                <w:sz w:val="20"/>
                <w:szCs w:val="20"/>
              </w:rPr>
              <w:t>եւ</w:t>
            </w:r>
            <w:r w:rsidRPr="00DC26BE">
              <w:rPr>
                <w:rFonts w:ascii="Sylfaen" w:hAnsi="Sylfaen"/>
                <w:sz w:val="20"/>
                <w:szCs w:val="20"/>
              </w:rPr>
              <w:t>ավորվել է տվյալ էլեկտրոնային փաստաթուղթը (տեղեկությունները)</w:t>
            </w:r>
          </w:p>
        </w:tc>
        <w:tc>
          <w:tcPr>
            <w:tcW w:w="2126" w:type="dxa"/>
            <w:tcBorders>
              <w:top w:val="single" w:sz="4" w:space="0" w:color="auto"/>
              <w:left w:val="single" w:sz="4" w:space="0" w:color="auto"/>
            </w:tcBorders>
            <w:shd w:val="clear" w:color="auto" w:fill="FFFFFF"/>
          </w:tcPr>
          <w:p w14:paraId="5E53AB4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M.SDE.90008</w:t>
            </w:r>
          </w:p>
        </w:tc>
        <w:tc>
          <w:tcPr>
            <w:tcW w:w="4111" w:type="dxa"/>
            <w:tcBorders>
              <w:top w:val="single" w:sz="4" w:space="0" w:color="auto"/>
              <w:left w:val="single" w:sz="4" w:space="0" w:color="auto"/>
            </w:tcBorders>
            <w:shd w:val="clear" w:color="auto" w:fill="FFFFFF"/>
          </w:tcPr>
          <w:p w14:paraId="4ADEF51F" w14:textId="77777777" w:rsidR="002E7C36" w:rsidRDefault="00DC26BE" w:rsidP="00A749F9">
            <w:pPr>
              <w:pStyle w:val="Other0"/>
              <w:spacing w:after="120" w:line="240" w:lineRule="auto"/>
              <w:ind w:firstLine="0"/>
              <w:rPr>
                <w:rFonts w:ascii="Sylfaen" w:hAnsi="Sylfaen" w:cs="Sylfaen"/>
                <w:sz w:val="20"/>
                <w:szCs w:val="20"/>
              </w:rPr>
            </w:pPr>
            <w:r w:rsidRPr="00DC26BE">
              <w:rPr>
                <w:rFonts w:ascii="Sylfaen" w:hAnsi="Sylfaen"/>
                <w:sz w:val="20"/>
                <w:szCs w:val="20"/>
              </w:rPr>
              <w:t>csdo:UniversallyUniqueIdType (M.SDT.90003) Նույնականացուցչի նշանակությունը՝ ISO/IEC 9834-8–ին համապատասխան։</w:t>
            </w:r>
            <w:r w:rsidR="00A749F9" w:rsidRPr="00A749F9">
              <w:rPr>
                <w:rFonts w:ascii="Sylfaen" w:hAnsi="Sylfaen"/>
                <w:sz w:val="20"/>
                <w:szCs w:val="20"/>
              </w:rPr>
              <w:t xml:space="preserve"> </w:t>
            </w:r>
            <w:r w:rsidRPr="00DC26BE">
              <w:rPr>
                <w:rFonts w:ascii="Sylfaen" w:hAnsi="Sylfaen"/>
                <w:sz w:val="20"/>
                <w:szCs w:val="20"/>
              </w:rPr>
              <w:t>Ձ</w:t>
            </w:r>
            <w:r w:rsidR="008D0DD6" w:rsidRPr="00E9426F">
              <w:rPr>
                <w:rFonts w:ascii="Sylfaen" w:hAnsi="Sylfaen"/>
                <w:sz w:val="20"/>
                <w:szCs w:val="20"/>
              </w:rPr>
              <w:t>եւ</w:t>
            </w:r>
            <w:r w:rsidRPr="00DC26BE">
              <w:rPr>
                <w:rFonts w:ascii="Sylfaen" w:hAnsi="Sylfaen"/>
                <w:sz w:val="20"/>
                <w:szCs w:val="20"/>
              </w:rPr>
              <w:t>անմուշը՝ [0-9a-fA-F]{8}-[0-9a-fA- F]{4}-[0-9a-fA-F]{4} -[0-9a-fA-F] {4}- [0-9a-fA-F]{12}</w:t>
            </w:r>
          </w:p>
        </w:tc>
        <w:tc>
          <w:tcPr>
            <w:tcW w:w="709" w:type="dxa"/>
            <w:tcBorders>
              <w:top w:val="single" w:sz="4" w:space="0" w:color="auto"/>
              <w:left w:val="single" w:sz="4" w:space="0" w:color="auto"/>
              <w:right w:val="single" w:sz="4" w:space="0" w:color="auto"/>
            </w:tcBorders>
            <w:shd w:val="clear" w:color="auto" w:fill="FFFFFF"/>
          </w:tcPr>
          <w:p w14:paraId="666E8BCA"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E9426F" w14:paraId="20919D71" w14:textId="77777777" w:rsidTr="00E9426F">
        <w:trPr>
          <w:gridBefore w:val="1"/>
          <w:wBefore w:w="10" w:type="dxa"/>
          <w:jc w:val="center"/>
        </w:trPr>
        <w:tc>
          <w:tcPr>
            <w:tcW w:w="230" w:type="dxa"/>
            <w:vMerge/>
            <w:shd w:val="clear" w:color="auto" w:fill="FFFFFF"/>
          </w:tcPr>
          <w:p w14:paraId="1F78DA3C" w14:textId="77777777" w:rsidR="002E7C36" w:rsidRDefault="002E7C36">
            <w:pPr>
              <w:spacing w:after="120"/>
              <w:rPr>
                <w:rFonts w:ascii="Sylfaen" w:hAnsi="Sylfaen" w:cs="Sylfaen"/>
                <w:sz w:val="20"/>
                <w:szCs w:val="20"/>
              </w:rPr>
            </w:pPr>
          </w:p>
        </w:tc>
        <w:tc>
          <w:tcPr>
            <w:tcW w:w="3881" w:type="dxa"/>
            <w:tcBorders>
              <w:top w:val="single" w:sz="4" w:space="0" w:color="auto"/>
              <w:left w:val="single" w:sz="4" w:space="0" w:color="auto"/>
            </w:tcBorders>
            <w:shd w:val="clear" w:color="auto" w:fill="FFFFFF"/>
          </w:tcPr>
          <w:p w14:paraId="7A58EBBC" w14:textId="77777777" w:rsidR="002E7C36" w:rsidRDefault="00DC26BE">
            <w:pPr>
              <w:pStyle w:val="Other0"/>
              <w:tabs>
                <w:tab w:val="left" w:pos="470"/>
              </w:tabs>
              <w:spacing w:after="120" w:line="240" w:lineRule="auto"/>
              <w:ind w:firstLine="0"/>
              <w:rPr>
                <w:rFonts w:ascii="Sylfaen" w:hAnsi="Sylfaen" w:cs="Sylfaen"/>
                <w:sz w:val="20"/>
                <w:szCs w:val="20"/>
              </w:rPr>
            </w:pPr>
            <w:r w:rsidRPr="00DC26BE">
              <w:rPr>
                <w:rFonts w:ascii="Sylfaen" w:hAnsi="Sylfaen"/>
                <w:sz w:val="20"/>
                <w:szCs w:val="20"/>
              </w:rPr>
              <w:t>1.5.</w:t>
            </w:r>
            <w:r w:rsidR="00E9426F" w:rsidRPr="00E9426F">
              <w:rPr>
                <w:rFonts w:ascii="Sylfaen" w:hAnsi="Sylfaen"/>
                <w:sz w:val="20"/>
                <w:szCs w:val="20"/>
              </w:rPr>
              <w:tab/>
            </w:r>
            <w:r w:rsidRPr="00DC26BE">
              <w:rPr>
                <w:rFonts w:ascii="Sylfaen" w:hAnsi="Sylfaen"/>
                <w:sz w:val="20"/>
                <w:szCs w:val="20"/>
              </w:rPr>
              <w:t xml:space="preserve">Էլեկտրոնային փաստաթղթի (տեղեկությունների) ամսաթիվը </w:t>
            </w:r>
            <w:r w:rsidR="008D0DD6" w:rsidRPr="00E9426F">
              <w:rPr>
                <w:rFonts w:ascii="Sylfaen" w:hAnsi="Sylfaen"/>
                <w:sz w:val="20"/>
                <w:szCs w:val="20"/>
              </w:rPr>
              <w:t>եւ</w:t>
            </w:r>
            <w:r w:rsidRPr="00DC26BE">
              <w:rPr>
                <w:rFonts w:ascii="Sylfaen" w:hAnsi="Sylfaen"/>
                <w:sz w:val="20"/>
                <w:szCs w:val="20"/>
              </w:rPr>
              <w:t xml:space="preserve"> ժամը (csdo:EDocDateTime)</w:t>
            </w:r>
          </w:p>
        </w:tc>
        <w:tc>
          <w:tcPr>
            <w:tcW w:w="3544" w:type="dxa"/>
            <w:tcBorders>
              <w:top w:val="single" w:sz="4" w:space="0" w:color="auto"/>
              <w:left w:val="single" w:sz="4" w:space="0" w:color="auto"/>
            </w:tcBorders>
            <w:shd w:val="clear" w:color="auto" w:fill="FFFFFF"/>
          </w:tcPr>
          <w:p w14:paraId="4058977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էլեկտրոնային փաստաթղթի (տեղեկությունների) ստեղծման ամսաթիվը </w:t>
            </w:r>
            <w:r w:rsidR="008D0DD6" w:rsidRPr="00E9426F">
              <w:rPr>
                <w:rFonts w:ascii="Sylfaen" w:hAnsi="Sylfaen"/>
                <w:sz w:val="20"/>
                <w:szCs w:val="20"/>
              </w:rPr>
              <w:t>եւ</w:t>
            </w:r>
            <w:r w:rsidRPr="00DC26BE">
              <w:rPr>
                <w:rFonts w:ascii="Sylfaen" w:hAnsi="Sylfaen"/>
                <w:sz w:val="20"/>
                <w:szCs w:val="20"/>
              </w:rPr>
              <w:t xml:space="preserve"> ժամը</w:t>
            </w:r>
          </w:p>
        </w:tc>
        <w:tc>
          <w:tcPr>
            <w:tcW w:w="2126" w:type="dxa"/>
            <w:tcBorders>
              <w:top w:val="single" w:sz="4" w:space="0" w:color="auto"/>
              <w:left w:val="single" w:sz="4" w:space="0" w:color="auto"/>
            </w:tcBorders>
            <w:shd w:val="clear" w:color="auto" w:fill="FFFFFF"/>
          </w:tcPr>
          <w:p w14:paraId="21B86A8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M.SDE.90002</w:t>
            </w:r>
          </w:p>
        </w:tc>
        <w:tc>
          <w:tcPr>
            <w:tcW w:w="4111" w:type="dxa"/>
            <w:tcBorders>
              <w:top w:val="single" w:sz="4" w:space="0" w:color="auto"/>
              <w:left w:val="single" w:sz="4" w:space="0" w:color="auto"/>
            </w:tcBorders>
            <w:shd w:val="clear" w:color="auto" w:fill="FFFFFF"/>
          </w:tcPr>
          <w:p w14:paraId="3ADCA2C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bdt:DateTimeType (M.BDT.00006) Ամսաթվի </w:t>
            </w:r>
            <w:r w:rsidR="008D0DD6" w:rsidRPr="00E9426F">
              <w:rPr>
                <w:rFonts w:ascii="Sylfaen" w:hAnsi="Sylfaen"/>
                <w:sz w:val="20"/>
                <w:szCs w:val="20"/>
              </w:rPr>
              <w:t>եւ</w:t>
            </w:r>
            <w:r w:rsidRPr="00DC26BE">
              <w:rPr>
                <w:rFonts w:ascii="Sylfaen" w:hAnsi="Sylfaen"/>
                <w:sz w:val="20"/>
                <w:szCs w:val="20"/>
              </w:rPr>
              <w:t xml:space="preserve"> ժամի նշագիրը՝ ԳՕՍՏ ԻՍՕ 8601-2001-ին համապատասխան</w:t>
            </w:r>
          </w:p>
        </w:tc>
        <w:tc>
          <w:tcPr>
            <w:tcW w:w="709" w:type="dxa"/>
            <w:tcBorders>
              <w:top w:val="single" w:sz="4" w:space="0" w:color="auto"/>
              <w:left w:val="single" w:sz="4" w:space="0" w:color="auto"/>
              <w:right w:val="single" w:sz="4" w:space="0" w:color="auto"/>
            </w:tcBorders>
            <w:shd w:val="clear" w:color="auto" w:fill="FFFFFF"/>
          </w:tcPr>
          <w:p w14:paraId="3D5C7F6F"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E9426F" w14:paraId="0697A8A0" w14:textId="77777777" w:rsidTr="00E9426F">
        <w:trPr>
          <w:gridBefore w:val="1"/>
          <w:wBefore w:w="10" w:type="dxa"/>
          <w:jc w:val="center"/>
        </w:trPr>
        <w:tc>
          <w:tcPr>
            <w:tcW w:w="230" w:type="dxa"/>
            <w:vMerge/>
            <w:shd w:val="clear" w:color="auto" w:fill="FFFFFF"/>
          </w:tcPr>
          <w:p w14:paraId="0D51C2E8" w14:textId="77777777" w:rsidR="002E7C36" w:rsidRDefault="002E7C36">
            <w:pPr>
              <w:spacing w:after="120"/>
              <w:rPr>
                <w:rFonts w:ascii="Sylfaen" w:hAnsi="Sylfaen" w:cs="Sylfaen"/>
                <w:sz w:val="20"/>
                <w:szCs w:val="20"/>
              </w:rPr>
            </w:pPr>
          </w:p>
        </w:tc>
        <w:tc>
          <w:tcPr>
            <w:tcW w:w="3881" w:type="dxa"/>
            <w:tcBorders>
              <w:top w:val="single" w:sz="4" w:space="0" w:color="auto"/>
              <w:left w:val="single" w:sz="4" w:space="0" w:color="auto"/>
            </w:tcBorders>
            <w:shd w:val="clear" w:color="auto" w:fill="FFFFFF"/>
          </w:tcPr>
          <w:p w14:paraId="14AF035E" w14:textId="77777777" w:rsidR="002E7C36" w:rsidRDefault="00DC26BE">
            <w:pPr>
              <w:pStyle w:val="Other0"/>
              <w:tabs>
                <w:tab w:val="left" w:pos="470"/>
              </w:tabs>
              <w:spacing w:after="120" w:line="240" w:lineRule="auto"/>
              <w:ind w:firstLine="0"/>
              <w:rPr>
                <w:rFonts w:ascii="Sylfaen" w:hAnsi="Sylfaen" w:cs="Sylfaen"/>
                <w:sz w:val="20"/>
                <w:szCs w:val="20"/>
              </w:rPr>
            </w:pPr>
            <w:r w:rsidRPr="00DC26BE">
              <w:rPr>
                <w:rFonts w:ascii="Sylfaen" w:hAnsi="Sylfaen"/>
                <w:sz w:val="20"/>
                <w:szCs w:val="20"/>
              </w:rPr>
              <w:t>1.6.</w:t>
            </w:r>
            <w:r w:rsidR="00E9426F" w:rsidRPr="00E9426F">
              <w:rPr>
                <w:rFonts w:ascii="Sylfaen" w:hAnsi="Sylfaen"/>
                <w:sz w:val="20"/>
                <w:szCs w:val="20"/>
              </w:rPr>
              <w:tab/>
            </w:r>
            <w:r w:rsidRPr="00DC26BE">
              <w:rPr>
                <w:rFonts w:ascii="Sylfaen" w:hAnsi="Sylfaen"/>
                <w:sz w:val="20"/>
                <w:szCs w:val="20"/>
              </w:rPr>
              <w:t>Լեզվի ծածկագիրը (csdo:LanguageCode)</w:t>
            </w:r>
          </w:p>
        </w:tc>
        <w:tc>
          <w:tcPr>
            <w:tcW w:w="3544" w:type="dxa"/>
            <w:tcBorders>
              <w:top w:val="single" w:sz="4" w:space="0" w:color="auto"/>
              <w:left w:val="single" w:sz="4" w:space="0" w:color="auto"/>
            </w:tcBorders>
            <w:shd w:val="clear" w:color="auto" w:fill="FFFFFF"/>
          </w:tcPr>
          <w:p w14:paraId="1920F2C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լեզվի ծածկագրային նշագիրը</w:t>
            </w:r>
          </w:p>
        </w:tc>
        <w:tc>
          <w:tcPr>
            <w:tcW w:w="2126" w:type="dxa"/>
            <w:tcBorders>
              <w:top w:val="single" w:sz="4" w:space="0" w:color="auto"/>
              <w:left w:val="single" w:sz="4" w:space="0" w:color="auto"/>
            </w:tcBorders>
            <w:shd w:val="clear" w:color="auto" w:fill="FFFFFF"/>
          </w:tcPr>
          <w:p w14:paraId="200DCC8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M.SDE.00051</w:t>
            </w:r>
          </w:p>
        </w:tc>
        <w:tc>
          <w:tcPr>
            <w:tcW w:w="4111" w:type="dxa"/>
            <w:tcBorders>
              <w:top w:val="single" w:sz="4" w:space="0" w:color="auto"/>
              <w:left w:val="single" w:sz="4" w:space="0" w:color="auto"/>
            </w:tcBorders>
            <w:shd w:val="clear" w:color="auto" w:fill="FFFFFF"/>
          </w:tcPr>
          <w:p w14:paraId="4C6B240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csdo:LanguageCodeType (M.SDT.00051) Լեզվի երկտառանի ծածկագիրը՝ ISO 639-1-ին համապատասխան։ Ձ</w:t>
            </w:r>
            <w:r w:rsidR="008D0DD6" w:rsidRPr="00E9426F">
              <w:rPr>
                <w:rFonts w:ascii="Sylfaen" w:hAnsi="Sylfaen"/>
                <w:sz w:val="20"/>
                <w:szCs w:val="20"/>
              </w:rPr>
              <w:t>եւ</w:t>
            </w:r>
            <w:r w:rsidRPr="00DC26BE">
              <w:rPr>
                <w:rFonts w:ascii="Sylfaen" w:hAnsi="Sylfaen"/>
                <w:sz w:val="20"/>
                <w:szCs w:val="20"/>
              </w:rPr>
              <w:t>անմուշը. [a-z]{2}</w:t>
            </w:r>
          </w:p>
        </w:tc>
        <w:tc>
          <w:tcPr>
            <w:tcW w:w="709" w:type="dxa"/>
            <w:tcBorders>
              <w:top w:val="single" w:sz="4" w:space="0" w:color="auto"/>
              <w:left w:val="single" w:sz="4" w:space="0" w:color="auto"/>
              <w:right w:val="single" w:sz="4" w:space="0" w:color="auto"/>
            </w:tcBorders>
            <w:shd w:val="clear" w:color="auto" w:fill="FFFFFF"/>
          </w:tcPr>
          <w:p w14:paraId="45526FCB"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E9426F" w14:paraId="6C526C74" w14:textId="77777777" w:rsidTr="00E9426F">
        <w:trPr>
          <w:gridBefore w:val="1"/>
          <w:wBefore w:w="10" w:type="dxa"/>
          <w:jc w:val="center"/>
        </w:trPr>
        <w:tc>
          <w:tcPr>
            <w:tcW w:w="4111" w:type="dxa"/>
            <w:gridSpan w:val="2"/>
            <w:tcBorders>
              <w:top w:val="single" w:sz="4" w:space="0" w:color="auto"/>
              <w:left w:val="single" w:sz="4" w:space="0" w:color="auto"/>
              <w:bottom w:val="single" w:sz="4" w:space="0" w:color="auto"/>
            </w:tcBorders>
            <w:shd w:val="clear" w:color="auto" w:fill="FFFFFF"/>
          </w:tcPr>
          <w:p w14:paraId="032CA87E" w14:textId="77777777" w:rsidR="002E7C36" w:rsidRDefault="00DC26BE" w:rsidP="004439F1">
            <w:pPr>
              <w:pStyle w:val="Other0"/>
              <w:tabs>
                <w:tab w:val="left" w:pos="294"/>
              </w:tabs>
              <w:spacing w:after="120" w:line="240" w:lineRule="auto"/>
              <w:ind w:firstLine="0"/>
              <w:rPr>
                <w:rFonts w:ascii="Sylfaen" w:hAnsi="Sylfaen" w:cs="Sylfaen"/>
                <w:sz w:val="20"/>
                <w:szCs w:val="20"/>
              </w:rPr>
            </w:pPr>
            <w:r w:rsidRPr="00DC26BE">
              <w:rPr>
                <w:rFonts w:ascii="Sylfaen" w:hAnsi="Sylfaen"/>
                <w:sz w:val="20"/>
                <w:szCs w:val="20"/>
              </w:rPr>
              <w:t>2.</w:t>
            </w:r>
            <w:r w:rsidR="00E9426F" w:rsidRPr="00E9426F">
              <w:rPr>
                <w:rFonts w:ascii="Sylfaen" w:hAnsi="Sylfaen"/>
                <w:sz w:val="20"/>
                <w:szCs w:val="20"/>
              </w:rPr>
              <w:tab/>
            </w:r>
            <w:r w:rsidRPr="00DC26BE">
              <w:rPr>
                <w:rFonts w:ascii="Sylfaen" w:hAnsi="Sylfaen"/>
                <w:sz w:val="20"/>
                <w:szCs w:val="20"/>
              </w:rPr>
              <w:t xml:space="preserve">Ամսաթիվը </w:t>
            </w:r>
            <w:r w:rsidR="008D0DD6" w:rsidRPr="00E9426F">
              <w:rPr>
                <w:rFonts w:ascii="Sylfaen" w:hAnsi="Sylfaen"/>
                <w:sz w:val="20"/>
                <w:szCs w:val="20"/>
              </w:rPr>
              <w:t>եւ</w:t>
            </w:r>
            <w:r w:rsidRPr="00DC26BE">
              <w:rPr>
                <w:rFonts w:ascii="Sylfaen" w:hAnsi="Sylfaen"/>
                <w:sz w:val="20"/>
                <w:szCs w:val="20"/>
              </w:rPr>
              <w:t xml:space="preserve"> ժամը (csdo:EventDateTime)</w:t>
            </w:r>
          </w:p>
        </w:tc>
        <w:tc>
          <w:tcPr>
            <w:tcW w:w="3544" w:type="dxa"/>
            <w:tcBorders>
              <w:top w:val="single" w:sz="4" w:space="0" w:color="auto"/>
              <w:left w:val="single" w:sz="4" w:space="0" w:color="auto"/>
              <w:bottom w:val="single" w:sz="4" w:space="0" w:color="auto"/>
            </w:tcBorders>
            <w:shd w:val="clear" w:color="auto" w:fill="FFFFFF"/>
          </w:tcPr>
          <w:p w14:paraId="63489D3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տեղեկությունների մշակումն ավարտելու ամսաթիվը </w:t>
            </w:r>
            <w:r w:rsidR="008D0DD6" w:rsidRPr="00E9426F">
              <w:rPr>
                <w:rFonts w:ascii="Sylfaen" w:hAnsi="Sylfaen"/>
                <w:sz w:val="20"/>
                <w:szCs w:val="20"/>
              </w:rPr>
              <w:t>եւ</w:t>
            </w:r>
            <w:r w:rsidRPr="00DC26BE">
              <w:rPr>
                <w:rFonts w:ascii="Sylfaen" w:hAnsi="Sylfaen"/>
                <w:sz w:val="20"/>
                <w:szCs w:val="20"/>
              </w:rPr>
              <w:t xml:space="preserve"> ժամը</w:t>
            </w:r>
          </w:p>
        </w:tc>
        <w:tc>
          <w:tcPr>
            <w:tcW w:w="2126" w:type="dxa"/>
            <w:tcBorders>
              <w:top w:val="single" w:sz="4" w:space="0" w:color="auto"/>
              <w:left w:val="single" w:sz="4" w:space="0" w:color="auto"/>
              <w:bottom w:val="single" w:sz="4" w:space="0" w:color="auto"/>
            </w:tcBorders>
            <w:shd w:val="clear" w:color="auto" w:fill="FFFFFF"/>
          </w:tcPr>
          <w:p w14:paraId="73C571E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M.SDE.00132</w:t>
            </w:r>
          </w:p>
        </w:tc>
        <w:tc>
          <w:tcPr>
            <w:tcW w:w="4111" w:type="dxa"/>
            <w:tcBorders>
              <w:top w:val="single" w:sz="4" w:space="0" w:color="auto"/>
              <w:left w:val="single" w:sz="4" w:space="0" w:color="auto"/>
              <w:bottom w:val="single" w:sz="4" w:space="0" w:color="auto"/>
            </w:tcBorders>
            <w:shd w:val="clear" w:color="auto" w:fill="FFFFFF"/>
          </w:tcPr>
          <w:p w14:paraId="78B05B2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bdt:DateTimeType (M.BDT.00006) Ամսաթվի </w:t>
            </w:r>
            <w:r w:rsidR="008D0DD6" w:rsidRPr="00E9426F">
              <w:rPr>
                <w:rFonts w:ascii="Sylfaen" w:hAnsi="Sylfaen"/>
                <w:sz w:val="20"/>
                <w:szCs w:val="20"/>
              </w:rPr>
              <w:t>եւ</w:t>
            </w:r>
            <w:r w:rsidRPr="00DC26BE">
              <w:rPr>
                <w:rFonts w:ascii="Sylfaen" w:hAnsi="Sylfaen"/>
                <w:sz w:val="20"/>
                <w:szCs w:val="20"/>
              </w:rPr>
              <w:t xml:space="preserve"> ժամի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A4C626"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E9426F" w14:paraId="3CFA60B2" w14:textId="77777777" w:rsidTr="00E9426F">
        <w:trPr>
          <w:jc w:val="center"/>
        </w:trPr>
        <w:tc>
          <w:tcPr>
            <w:tcW w:w="4121" w:type="dxa"/>
            <w:gridSpan w:val="3"/>
            <w:tcBorders>
              <w:top w:val="single" w:sz="4" w:space="0" w:color="auto"/>
              <w:left w:val="single" w:sz="4" w:space="0" w:color="auto"/>
            </w:tcBorders>
            <w:shd w:val="clear" w:color="auto" w:fill="FFFFFF"/>
          </w:tcPr>
          <w:p w14:paraId="31179760" w14:textId="77777777" w:rsidR="002E7C36" w:rsidRDefault="00DC26BE" w:rsidP="004439F1">
            <w:pPr>
              <w:pStyle w:val="Other0"/>
              <w:tabs>
                <w:tab w:val="left" w:pos="294"/>
              </w:tabs>
              <w:spacing w:after="120" w:line="240" w:lineRule="auto"/>
              <w:ind w:firstLine="0"/>
              <w:rPr>
                <w:rFonts w:ascii="Sylfaen" w:hAnsi="Sylfaen" w:cs="Sylfaen"/>
                <w:sz w:val="20"/>
                <w:szCs w:val="20"/>
              </w:rPr>
            </w:pPr>
            <w:r w:rsidRPr="00DC26BE">
              <w:rPr>
                <w:rFonts w:ascii="Sylfaen" w:hAnsi="Sylfaen"/>
                <w:sz w:val="20"/>
                <w:szCs w:val="20"/>
              </w:rPr>
              <w:t>3.</w:t>
            </w:r>
            <w:r w:rsidR="00E9426F" w:rsidRPr="00E9426F">
              <w:rPr>
                <w:rFonts w:ascii="Sylfaen" w:hAnsi="Sylfaen"/>
                <w:sz w:val="20"/>
                <w:szCs w:val="20"/>
              </w:rPr>
              <w:tab/>
            </w:r>
            <w:r w:rsidRPr="00DC26BE">
              <w:rPr>
                <w:rFonts w:ascii="Sylfaen" w:hAnsi="Sylfaen"/>
                <w:sz w:val="20"/>
                <w:szCs w:val="20"/>
              </w:rPr>
              <w:t>Մշակման արդյունքի ծածկագիրը (csdo:ProcessingResultV2Code)</w:t>
            </w:r>
          </w:p>
        </w:tc>
        <w:tc>
          <w:tcPr>
            <w:tcW w:w="3544" w:type="dxa"/>
            <w:tcBorders>
              <w:top w:val="single" w:sz="4" w:space="0" w:color="auto"/>
              <w:left w:val="single" w:sz="4" w:space="0" w:color="auto"/>
            </w:tcBorders>
            <w:shd w:val="clear" w:color="auto" w:fill="FFFFFF"/>
          </w:tcPr>
          <w:p w14:paraId="711713D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ստացված էլեկտրոնային փաստաթղթի (տեղեկությունների)՝ ընդհանուր գործընթացի մասնակցի տեղեկատվական համակարգի կողմից մշակման արդյունքի ծածկագրային նշագիրը</w:t>
            </w:r>
          </w:p>
        </w:tc>
        <w:tc>
          <w:tcPr>
            <w:tcW w:w="2126" w:type="dxa"/>
            <w:tcBorders>
              <w:top w:val="single" w:sz="4" w:space="0" w:color="auto"/>
              <w:left w:val="single" w:sz="4" w:space="0" w:color="auto"/>
            </w:tcBorders>
            <w:shd w:val="clear" w:color="auto" w:fill="FFFFFF"/>
          </w:tcPr>
          <w:p w14:paraId="1D601FE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M.SDE.90014</w:t>
            </w:r>
          </w:p>
        </w:tc>
        <w:tc>
          <w:tcPr>
            <w:tcW w:w="4111" w:type="dxa"/>
            <w:tcBorders>
              <w:top w:val="single" w:sz="4" w:space="0" w:color="auto"/>
              <w:left w:val="single" w:sz="4" w:space="0" w:color="auto"/>
            </w:tcBorders>
            <w:shd w:val="clear" w:color="auto" w:fill="FFFFFF"/>
          </w:tcPr>
          <w:p w14:paraId="0BB3C46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csdo:ProcessingResultCodeV2Type (M.SDT.90006)</w:t>
            </w:r>
            <w:r w:rsidR="00E9426F" w:rsidRPr="00E9426F">
              <w:rPr>
                <w:rFonts w:ascii="Sylfaen" w:hAnsi="Sylfaen"/>
                <w:sz w:val="20"/>
                <w:szCs w:val="20"/>
              </w:rPr>
              <w:t xml:space="preserve"> </w:t>
            </w:r>
            <w:r w:rsidRPr="00DC26BE">
              <w:rPr>
                <w:rFonts w:ascii="Sylfaen" w:hAnsi="Sylfaen"/>
                <w:sz w:val="20"/>
                <w:szCs w:val="20"/>
              </w:rPr>
              <w:t xml:space="preserve">Ծածկագրի արժեքը՝ էլեկտրոնային փաստաթղթերի </w:t>
            </w:r>
            <w:r w:rsidR="008D0DD6" w:rsidRPr="00E9426F">
              <w:rPr>
                <w:rFonts w:ascii="Sylfaen" w:hAnsi="Sylfaen"/>
                <w:sz w:val="20"/>
                <w:szCs w:val="20"/>
              </w:rPr>
              <w:t>եւ</w:t>
            </w:r>
            <w:r w:rsidRPr="00DC26BE">
              <w:rPr>
                <w:rFonts w:ascii="Sylfaen" w:hAnsi="Sylfaen"/>
                <w:sz w:val="20"/>
                <w:szCs w:val="20"/>
              </w:rPr>
              <w:t xml:space="preserve"> տեղեկությունների մշակման արդյունքների տեղեկատուին համապատասխան</w:t>
            </w:r>
          </w:p>
        </w:tc>
        <w:tc>
          <w:tcPr>
            <w:tcW w:w="709" w:type="dxa"/>
            <w:tcBorders>
              <w:top w:val="single" w:sz="4" w:space="0" w:color="auto"/>
              <w:left w:val="single" w:sz="4" w:space="0" w:color="auto"/>
              <w:right w:val="single" w:sz="4" w:space="0" w:color="auto"/>
            </w:tcBorders>
            <w:shd w:val="clear" w:color="auto" w:fill="FFFFFF"/>
          </w:tcPr>
          <w:p w14:paraId="0A821F60"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E9426F" w14:paraId="03678B04" w14:textId="77777777" w:rsidTr="00E9426F">
        <w:trPr>
          <w:jc w:val="center"/>
        </w:trPr>
        <w:tc>
          <w:tcPr>
            <w:tcW w:w="4121" w:type="dxa"/>
            <w:gridSpan w:val="3"/>
            <w:tcBorders>
              <w:top w:val="single" w:sz="4" w:space="0" w:color="auto"/>
              <w:left w:val="single" w:sz="4" w:space="0" w:color="auto"/>
              <w:bottom w:val="single" w:sz="4" w:space="0" w:color="auto"/>
            </w:tcBorders>
            <w:shd w:val="clear" w:color="auto" w:fill="FFFFFF"/>
          </w:tcPr>
          <w:p w14:paraId="6C5C56B1" w14:textId="77777777" w:rsidR="002E7C36" w:rsidRDefault="00DC26BE" w:rsidP="004439F1">
            <w:pPr>
              <w:pStyle w:val="Other0"/>
              <w:tabs>
                <w:tab w:val="left" w:pos="294"/>
              </w:tabs>
              <w:spacing w:after="120" w:line="240" w:lineRule="auto"/>
              <w:ind w:firstLine="0"/>
              <w:rPr>
                <w:rFonts w:ascii="Sylfaen" w:hAnsi="Sylfaen" w:cs="Sylfaen"/>
                <w:sz w:val="20"/>
                <w:szCs w:val="20"/>
              </w:rPr>
            </w:pPr>
            <w:r w:rsidRPr="00DC26BE">
              <w:rPr>
                <w:rFonts w:ascii="Sylfaen" w:hAnsi="Sylfaen"/>
                <w:sz w:val="20"/>
                <w:szCs w:val="20"/>
              </w:rPr>
              <w:t>4.</w:t>
            </w:r>
            <w:r w:rsidR="00E9426F" w:rsidRPr="00E9426F">
              <w:rPr>
                <w:rFonts w:ascii="Sylfaen" w:hAnsi="Sylfaen"/>
                <w:sz w:val="20"/>
                <w:szCs w:val="20"/>
              </w:rPr>
              <w:tab/>
            </w:r>
            <w:r w:rsidRPr="00DC26BE">
              <w:rPr>
                <w:rFonts w:ascii="Sylfaen" w:hAnsi="Sylfaen"/>
                <w:sz w:val="20"/>
                <w:szCs w:val="20"/>
              </w:rPr>
              <w:t>Նկարագրությունը (csdo:DescriptionText)</w:t>
            </w:r>
          </w:p>
        </w:tc>
        <w:tc>
          <w:tcPr>
            <w:tcW w:w="3544" w:type="dxa"/>
            <w:tcBorders>
              <w:top w:val="single" w:sz="4" w:space="0" w:color="auto"/>
              <w:left w:val="single" w:sz="4" w:space="0" w:color="auto"/>
              <w:bottom w:val="single" w:sz="4" w:space="0" w:color="auto"/>
            </w:tcBorders>
            <w:shd w:val="clear" w:color="auto" w:fill="FFFFFF"/>
          </w:tcPr>
          <w:p w14:paraId="2D76AFD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տեղեկությունների մշակման արդյունքի նկարագրությունը՝ ազատ ձ</w:t>
            </w:r>
            <w:r w:rsidR="008D0DD6" w:rsidRPr="00E9426F">
              <w:rPr>
                <w:rFonts w:ascii="Sylfaen" w:hAnsi="Sylfaen"/>
                <w:sz w:val="20"/>
                <w:szCs w:val="20"/>
              </w:rPr>
              <w:t>եւ</w:t>
            </w:r>
            <w:r w:rsidRPr="00DC26BE">
              <w:rPr>
                <w:rFonts w:ascii="Sylfaen" w:hAnsi="Sylfaen"/>
                <w:sz w:val="20"/>
                <w:szCs w:val="20"/>
              </w:rPr>
              <w:t>ով</w:t>
            </w:r>
          </w:p>
        </w:tc>
        <w:tc>
          <w:tcPr>
            <w:tcW w:w="2126" w:type="dxa"/>
            <w:tcBorders>
              <w:top w:val="single" w:sz="4" w:space="0" w:color="auto"/>
              <w:left w:val="single" w:sz="4" w:space="0" w:color="auto"/>
              <w:bottom w:val="single" w:sz="4" w:space="0" w:color="auto"/>
            </w:tcBorders>
            <w:shd w:val="clear" w:color="auto" w:fill="FFFFFF"/>
          </w:tcPr>
          <w:p w14:paraId="3D43FE4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M.SDE.00002</w:t>
            </w:r>
          </w:p>
        </w:tc>
        <w:tc>
          <w:tcPr>
            <w:tcW w:w="4111" w:type="dxa"/>
            <w:tcBorders>
              <w:top w:val="single" w:sz="4" w:space="0" w:color="auto"/>
              <w:left w:val="single" w:sz="4" w:space="0" w:color="auto"/>
              <w:bottom w:val="single" w:sz="4" w:space="0" w:color="auto"/>
            </w:tcBorders>
            <w:shd w:val="clear" w:color="auto" w:fill="FFFFFF"/>
          </w:tcPr>
          <w:p w14:paraId="747FC93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csdo:Text4000Type (M.SDT.00088) Պայմանանշանների տողը։</w:t>
            </w:r>
          </w:p>
          <w:p w14:paraId="6556CC0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Նվազ. երկարությունը՝ 1</w:t>
            </w:r>
          </w:p>
          <w:p w14:paraId="4DDEC17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B0317D"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bl>
    <w:p w14:paraId="364CBCA5" w14:textId="77777777" w:rsidR="002E7C36" w:rsidRDefault="002E7C36" w:rsidP="008D0DD6">
      <w:pPr>
        <w:spacing w:after="160" w:line="360" w:lineRule="auto"/>
        <w:rPr>
          <w:rFonts w:ascii="Sylfaen" w:hAnsi="Sylfaen" w:cs="Sylfaen"/>
        </w:rPr>
        <w:sectPr w:rsidR="002E7C36" w:rsidSect="00530BFC">
          <w:pgSz w:w="16840" w:h="11900" w:orient="landscape" w:code="9"/>
          <w:pgMar w:top="1418" w:right="1418" w:bottom="1418" w:left="1418" w:header="0" w:footer="675" w:gutter="0"/>
          <w:cols w:space="720"/>
          <w:noEndnote/>
          <w:docGrid w:linePitch="360"/>
        </w:sectPr>
      </w:pPr>
    </w:p>
    <w:p w14:paraId="38EDD584"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13.</w:t>
      </w:r>
      <w:r w:rsidR="00E9426F" w:rsidRPr="00E9426F">
        <w:rPr>
          <w:rFonts w:ascii="Sylfaen" w:hAnsi="Sylfaen"/>
          <w:sz w:val="24"/>
          <w:szCs w:val="24"/>
        </w:rPr>
        <w:tab/>
      </w:r>
      <w:r w:rsidRPr="00DC26BE">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 բերված է 5-րդ աղյուսակում:</w:t>
      </w:r>
    </w:p>
    <w:p w14:paraId="1724FF0C" w14:textId="77777777" w:rsidR="002E7C36" w:rsidRDefault="002E7C36">
      <w:pPr>
        <w:pStyle w:val="BodyText2"/>
        <w:spacing w:after="160"/>
        <w:ind w:firstLine="567"/>
        <w:jc w:val="both"/>
        <w:rPr>
          <w:rFonts w:ascii="Sylfaen" w:hAnsi="Sylfaen" w:cs="Sylfaen"/>
          <w:sz w:val="24"/>
          <w:szCs w:val="24"/>
        </w:rPr>
      </w:pPr>
    </w:p>
    <w:p w14:paraId="01593DE3" w14:textId="77777777" w:rsidR="002E7C36" w:rsidRPr="002E7C36" w:rsidRDefault="00DC26BE">
      <w:pPr>
        <w:pStyle w:val="Tablecaption0"/>
        <w:spacing w:after="160" w:line="360" w:lineRule="auto"/>
        <w:jc w:val="right"/>
        <w:rPr>
          <w:rFonts w:ascii="Sylfaen" w:hAnsi="Sylfaen"/>
          <w:sz w:val="24"/>
          <w:szCs w:val="24"/>
        </w:rPr>
      </w:pPr>
      <w:r w:rsidRPr="00DC26BE">
        <w:rPr>
          <w:rFonts w:ascii="Sylfaen" w:hAnsi="Sylfaen"/>
          <w:sz w:val="24"/>
          <w:szCs w:val="24"/>
        </w:rPr>
        <w:t xml:space="preserve">Աղյուսակ 5 </w:t>
      </w:r>
    </w:p>
    <w:p w14:paraId="57A7EEBA" w14:textId="77777777" w:rsidR="006914A0" w:rsidRPr="008D0DD6" w:rsidRDefault="00DC26BE" w:rsidP="008D0DD6">
      <w:pPr>
        <w:pStyle w:val="Tablecaption0"/>
        <w:spacing w:after="160" w:line="360" w:lineRule="auto"/>
        <w:rPr>
          <w:rFonts w:ascii="Sylfaen" w:hAnsi="Sylfaen" w:cs="Sylfaen"/>
          <w:sz w:val="24"/>
          <w:szCs w:val="24"/>
        </w:rPr>
      </w:pPr>
      <w:r w:rsidRPr="00DC26BE">
        <w:rPr>
          <w:rFonts w:ascii="Sylfaen" w:hAnsi="Sylfaen"/>
          <w:sz w:val="24"/>
          <w:szCs w:val="24"/>
        </w:rPr>
        <w:t>«Ընդհանուր ռեսուրսի արդիականացման վիճակ» (R.007) էլեկտրոնային փաստաթղթի (տեղեկությունների) կառուցվածքի նկարագրությունը</w:t>
      </w:r>
    </w:p>
    <w:tbl>
      <w:tblPr>
        <w:tblOverlap w:val="never"/>
        <w:tblW w:w="9642" w:type="dxa"/>
        <w:jc w:val="center"/>
        <w:tblLayout w:type="fixed"/>
        <w:tblCellMar>
          <w:left w:w="10" w:type="dxa"/>
          <w:right w:w="10" w:type="dxa"/>
        </w:tblCellMar>
        <w:tblLook w:val="0000" w:firstRow="0" w:lastRow="0" w:firstColumn="0" w:lastColumn="0" w:noHBand="0" w:noVBand="0"/>
      </w:tblPr>
      <w:tblGrid>
        <w:gridCol w:w="911"/>
        <w:gridCol w:w="2669"/>
        <w:gridCol w:w="6062"/>
      </w:tblGrid>
      <w:tr w:rsidR="006914A0" w:rsidRPr="00E9426F" w14:paraId="1633FF9F" w14:textId="77777777" w:rsidTr="00E9426F">
        <w:trPr>
          <w:jc w:val="center"/>
        </w:trPr>
        <w:tc>
          <w:tcPr>
            <w:tcW w:w="911" w:type="dxa"/>
            <w:tcBorders>
              <w:top w:val="single" w:sz="4" w:space="0" w:color="auto"/>
              <w:left w:val="single" w:sz="4" w:space="0" w:color="auto"/>
            </w:tcBorders>
            <w:shd w:val="clear" w:color="auto" w:fill="FFFFFF"/>
            <w:vAlign w:val="center"/>
          </w:tcPr>
          <w:p w14:paraId="607E376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669" w:type="dxa"/>
            <w:tcBorders>
              <w:top w:val="single" w:sz="4" w:space="0" w:color="auto"/>
              <w:left w:val="single" w:sz="4" w:space="0" w:color="auto"/>
            </w:tcBorders>
            <w:shd w:val="clear" w:color="auto" w:fill="FFFFFF"/>
            <w:vAlign w:val="center"/>
          </w:tcPr>
          <w:p w14:paraId="65213E71" w14:textId="77777777" w:rsidR="002E7C36" w:rsidRDefault="00DC26BE">
            <w:pPr>
              <w:pStyle w:val="Other0"/>
              <w:spacing w:after="120" w:line="240" w:lineRule="auto"/>
              <w:ind w:firstLine="160"/>
              <w:jc w:val="center"/>
              <w:rPr>
                <w:rFonts w:ascii="Sylfaen" w:hAnsi="Sylfaen" w:cs="Sylfaen"/>
                <w:sz w:val="20"/>
                <w:szCs w:val="24"/>
              </w:rPr>
            </w:pPr>
            <w:r w:rsidRPr="00DC26BE">
              <w:rPr>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vAlign w:val="center"/>
          </w:tcPr>
          <w:p w14:paraId="476559D4"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6914A0" w:rsidRPr="00E9426F" w14:paraId="295F9680" w14:textId="77777777" w:rsidTr="00E9426F">
        <w:trPr>
          <w:jc w:val="center"/>
        </w:trPr>
        <w:tc>
          <w:tcPr>
            <w:tcW w:w="911" w:type="dxa"/>
            <w:tcBorders>
              <w:top w:val="single" w:sz="4" w:space="0" w:color="auto"/>
              <w:left w:val="single" w:sz="4" w:space="0" w:color="auto"/>
            </w:tcBorders>
            <w:shd w:val="clear" w:color="auto" w:fill="FFFFFF"/>
            <w:vAlign w:val="center"/>
          </w:tcPr>
          <w:p w14:paraId="63E235ED" w14:textId="77777777" w:rsidR="002E7C36" w:rsidRDefault="00DC26BE">
            <w:pPr>
              <w:pStyle w:val="Other0"/>
              <w:spacing w:after="120" w:line="240" w:lineRule="auto"/>
              <w:ind w:hanging="5"/>
              <w:jc w:val="center"/>
              <w:rPr>
                <w:rFonts w:ascii="Sylfaen" w:hAnsi="Sylfaen" w:cs="Sylfaen"/>
                <w:sz w:val="20"/>
                <w:szCs w:val="24"/>
              </w:rPr>
            </w:pPr>
            <w:r w:rsidRPr="00DC26BE">
              <w:rPr>
                <w:rFonts w:ascii="Sylfaen" w:hAnsi="Sylfaen"/>
                <w:sz w:val="20"/>
                <w:szCs w:val="24"/>
              </w:rPr>
              <w:t>1</w:t>
            </w:r>
          </w:p>
        </w:tc>
        <w:tc>
          <w:tcPr>
            <w:tcW w:w="2669" w:type="dxa"/>
            <w:tcBorders>
              <w:top w:val="single" w:sz="4" w:space="0" w:color="auto"/>
              <w:left w:val="single" w:sz="4" w:space="0" w:color="auto"/>
            </w:tcBorders>
            <w:shd w:val="clear" w:color="auto" w:fill="FFFFFF"/>
            <w:vAlign w:val="center"/>
          </w:tcPr>
          <w:p w14:paraId="783BA3A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vAlign w:val="center"/>
          </w:tcPr>
          <w:p w14:paraId="230246B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6914A0" w:rsidRPr="00E9426F" w14:paraId="7E34AEC8" w14:textId="77777777" w:rsidTr="004439F1">
        <w:trPr>
          <w:jc w:val="center"/>
        </w:trPr>
        <w:tc>
          <w:tcPr>
            <w:tcW w:w="911" w:type="dxa"/>
            <w:tcBorders>
              <w:top w:val="single" w:sz="4" w:space="0" w:color="auto"/>
              <w:left w:val="single" w:sz="4" w:space="0" w:color="auto"/>
            </w:tcBorders>
            <w:shd w:val="clear" w:color="auto" w:fill="FFFFFF"/>
          </w:tcPr>
          <w:p w14:paraId="531D72EF" w14:textId="77777777" w:rsidR="002E7C36" w:rsidRDefault="00DC26BE" w:rsidP="004439F1">
            <w:pPr>
              <w:pStyle w:val="Other0"/>
              <w:spacing w:after="120" w:line="240" w:lineRule="auto"/>
              <w:ind w:hanging="5"/>
              <w:jc w:val="center"/>
              <w:rPr>
                <w:rFonts w:ascii="Sylfaen" w:hAnsi="Sylfaen" w:cs="Sylfaen"/>
                <w:sz w:val="20"/>
                <w:szCs w:val="24"/>
              </w:rPr>
            </w:pPr>
            <w:r w:rsidRPr="00DC26BE">
              <w:rPr>
                <w:rFonts w:ascii="Sylfaen" w:hAnsi="Sylfaen"/>
                <w:sz w:val="20"/>
                <w:szCs w:val="24"/>
              </w:rPr>
              <w:t>1</w:t>
            </w:r>
          </w:p>
        </w:tc>
        <w:tc>
          <w:tcPr>
            <w:tcW w:w="2669" w:type="dxa"/>
            <w:tcBorders>
              <w:top w:val="single" w:sz="4" w:space="0" w:color="auto"/>
              <w:left w:val="single" w:sz="4" w:space="0" w:color="auto"/>
            </w:tcBorders>
            <w:shd w:val="clear" w:color="auto" w:fill="FFFFFF"/>
          </w:tcPr>
          <w:p w14:paraId="2BCF0AC6"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14:paraId="40DD2080"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ընդհանուր ռեսուրսի արդիականացման վիճակը</w:t>
            </w:r>
          </w:p>
        </w:tc>
      </w:tr>
      <w:tr w:rsidR="006914A0" w:rsidRPr="00E9426F" w14:paraId="71751875" w14:textId="77777777" w:rsidTr="004439F1">
        <w:trPr>
          <w:jc w:val="center"/>
        </w:trPr>
        <w:tc>
          <w:tcPr>
            <w:tcW w:w="911" w:type="dxa"/>
            <w:tcBorders>
              <w:top w:val="single" w:sz="4" w:space="0" w:color="auto"/>
              <w:left w:val="single" w:sz="4" w:space="0" w:color="auto"/>
            </w:tcBorders>
            <w:shd w:val="clear" w:color="auto" w:fill="FFFFFF"/>
          </w:tcPr>
          <w:p w14:paraId="46221828" w14:textId="77777777" w:rsidR="002E7C36" w:rsidRDefault="00DC26BE" w:rsidP="004439F1">
            <w:pPr>
              <w:pStyle w:val="Other0"/>
              <w:spacing w:after="120" w:line="240" w:lineRule="auto"/>
              <w:ind w:hanging="5"/>
              <w:jc w:val="center"/>
              <w:rPr>
                <w:rFonts w:ascii="Sylfaen" w:hAnsi="Sylfaen" w:cs="Sylfaen"/>
                <w:sz w:val="20"/>
                <w:szCs w:val="24"/>
              </w:rPr>
            </w:pPr>
            <w:r w:rsidRPr="00DC26BE">
              <w:rPr>
                <w:rFonts w:ascii="Sylfaen" w:hAnsi="Sylfaen"/>
                <w:sz w:val="20"/>
                <w:szCs w:val="24"/>
              </w:rPr>
              <w:t>2</w:t>
            </w:r>
          </w:p>
        </w:tc>
        <w:tc>
          <w:tcPr>
            <w:tcW w:w="2669" w:type="dxa"/>
            <w:tcBorders>
              <w:top w:val="single" w:sz="4" w:space="0" w:color="auto"/>
              <w:left w:val="single" w:sz="4" w:space="0" w:color="auto"/>
            </w:tcBorders>
            <w:shd w:val="clear" w:color="auto" w:fill="FFFFFF"/>
          </w:tcPr>
          <w:p w14:paraId="250586C8"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14:paraId="60106EBC"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R.007</w:t>
            </w:r>
          </w:p>
        </w:tc>
      </w:tr>
      <w:tr w:rsidR="006914A0" w:rsidRPr="00E9426F" w14:paraId="79A63DC0" w14:textId="77777777" w:rsidTr="004439F1">
        <w:trPr>
          <w:jc w:val="center"/>
        </w:trPr>
        <w:tc>
          <w:tcPr>
            <w:tcW w:w="911" w:type="dxa"/>
            <w:tcBorders>
              <w:top w:val="single" w:sz="4" w:space="0" w:color="auto"/>
              <w:left w:val="single" w:sz="4" w:space="0" w:color="auto"/>
            </w:tcBorders>
            <w:shd w:val="clear" w:color="auto" w:fill="FFFFFF"/>
          </w:tcPr>
          <w:p w14:paraId="34382B81" w14:textId="77777777" w:rsidR="002E7C36" w:rsidRDefault="00DC26BE" w:rsidP="004439F1">
            <w:pPr>
              <w:pStyle w:val="Other0"/>
              <w:spacing w:after="120" w:line="240" w:lineRule="auto"/>
              <w:ind w:hanging="5"/>
              <w:jc w:val="center"/>
              <w:rPr>
                <w:rFonts w:ascii="Sylfaen" w:hAnsi="Sylfaen" w:cs="Sylfaen"/>
                <w:sz w:val="20"/>
                <w:szCs w:val="24"/>
              </w:rPr>
            </w:pPr>
            <w:r w:rsidRPr="00DC26BE">
              <w:rPr>
                <w:rFonts w:ascii="Sylfaen" w:hAnsi="Sylfaen"/>
                <w:sz w:val="20"/>
                <w:szCs w:val="24"/>
              </w:rPr>
              <w:t>3</w:t>
            </w:r>
          </w:p>
        </w:tc>
        <w:tc>
          <w:tcPr>
            <w:tcW w:w="2669" w:type="dxa"/>
            <w:tcBorders>
              <w:top w:val="single" w:sz="4" w:space="0" w:color="auto"/>
              <w:left w:val="single" w:sz="4" w:space="0" w:color="auto"/>
            </w:tcBorders>
            <w:shd w:val="clear" w:color="auto" w:fill="FFFFFF"/>
          </w:tcPr>
          <w:p w14:paraId="69E9B606"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14:paraId="45F8ECEE"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Y.Y.Y</w:t>
            </w:r>
          </w:p>
        </w:tc>
      </w:tr>
      <w:tr w:rsidR="006914A0" w:rsidRPr="00E9426F" w14:paraId="5BB40DF6" w14:textId="77777777" w:rsidTr="004439F1">
        <w:trPr>
          <w:jc w:val="center"/>
        </w:trPr>
        <w:tc>
          <w:tcPr>
            <w:tcW w:w="911" w:type="dxa"/>
            <w:tcBorders>
              <w:top w:val="single" w:sz="4" w:space="0" w:color="auto"/>
              <w:left w:val="single" w:sz="4" w:space="0" w:color="auto"/>
            </w:tcBorders>
            <w:shd w:val="clear" w:color="auto" w:fill="FFFFFF"/>
          </w:tcPr>
          <w:p w14:paraId="799BE00A" w14:textId="77777777" w:rsidR="002E7C36" w:rsidRDefault="00DC26BE" w:rsidP="004439F1">
            <w:pPr>
              <w:pStyle w:val="Other0"/>
              <w:spacing w:after="120" w:line="240" w:lineRule="auto"/>
              <w:ind w:hanging="5"/>
              <w:jc w:val="center"/>
              <w:rPr>
                <w:rFonts w:ascii="Sylfaen" w:hAnsi="Sylfaen" w:cs="Sylfaen"/>
                <w:sz w:val="20"/>
                <w:szCs w:val="24"/>
              </w:rPr>
            </w:pPr>
            <w:r w:rsidRPr="00DC26BE">
              <w:rPr>
                <w:rFonts w:ascii="Sylfaen" w:hAnsi="Sylfaen"/>
                <w:sz w:val="20"/>
                <w:szCs w:val="24"/>
              </w:rPr>
              <w:t>4</w:t>
            </w:r>
          </w:p>
        </w:tc>
        <w:tc>
          <w:tcPr>
            <w:tcW w:w="2669" w:type="dxa"/>
            <w:tcBorders>
              <w:top w:val="single" w:sz="4" w:space="0" w:color="auto"/>
              <w:left w:val="single" w:sz="4" w:space="0" w:color="auto"/>
            </w:tcBorders>
            <w:shd w:val="clear" w:color="auto" w:fill="FFFFFF"/>
          </w:tcPr>
          <w:p w14:paraId="6BEED20C"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14:paraId="43FCFE49"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ընդհանուր ռեսուրսի արդիականացման համար տեղեկությունները</w:t>
            </w:r>
          </w:p>
        </w:tc>
      </w:tr>
      <w:tr w:rsidR="006914A0" w:rsidRPr="00E9426F" w14:paraId="764FC1FF" w14:textId="77777777" w:rsidTr="004439F1">
        <w:trPr>
          <w:jc w:val="center"/>
        </w:trPr>
        <w:tc>
          <w:tcPr>
            <w:tcW w:w="911" w:type="dxa"/>
            <w:tcBorders>
              <w:top w:val="single" w:sz="4" w:space="0" w:color="auto"/>
              <w:left w:val="single" w:sz="4" w:space="0" w:color="auto"/>
            </w:tcBorders>
            <w:shd w:val="clear" w:color="auto" w:fill="FFFFFF"/>
          </w:tcPr>
          <w:p w14:paraId="25886F3C" w14:textId="77777777" w:rsidR="002E7C36" w:rsidRDefault="00DC26BE" w:rsidP="004439F1">
            <w:pPr>
              <w:pStyle w:val="Other0"/>
              <w:spacing w:after="120" w:line="240" w:lineRule="auto"/>
              <w:ind w:hanging="5"/>
              <w:jc w:val="center"/>
              <w:rPr>
                <w:rFonts w:ascii="Sylfaen" w:hAnsi="Sylfaen" w:cs="Sylfaen"/>
                <w:sz w:val="20"/>
                <w:szCs w:val="24"/>
              </w:rPr>
            </w:pPr>
            <w:r w:rsidRPr="00DC26BE">
              <w:rPr>
                <w:rFonts w:ascii="Sylfaen" w:hAnsi="Sylfaen"/>
                <w:sz w:val="20"/>
                <w:szCs w:val="24"/>
              </w:rPr>
              <w:t>5</w:t>
            </w:r>
          </w:p>
        </w:tc>
        <w:tc>
          <w:tcPr>
            <w:tcW w:w="2669" w:type="dxa"/>
            <w:tcBorders>
              <w:top w:val="single" w:sz="4" w:space="0" w:color="auto"/>
              <w:left w:val="single" w:sz="4" w:space="0" w:color="auto"/>
            </w:tcBorders>
            <w:shd w:val="clear" w:color="auto" w:fill="FFFFFF"/>
          </w:tcPr>
          <w:p w14:paraId="7E20149A"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14:paraId="2FC366E9"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 xml:space="preserve">օգտագործվում է ընդհանուր ռեսուրսի թարմացման ամսաթվի ու ժամի հարցման </w:t>
            </w:r>
            <w:r w:rsidR="008D0DD6" w:rsidRPr="00E9426F">
              <w:rPr>
                <w:rFonts w:ascii="Sylfaen" w:hAnsi="Sylfaen"/>
                <w:sz w:val="20"/>
                <w:szCs w:val="24"/>
              </w:rPr>
              <w:t>եւ</w:t>
            </w:r>
            <w:r w:rsidRPr="00DC26BE">
              <w:rPr>
                <w:rFonts w:ascii="Sylfaen" w:hAnsi="Sylfaen"/>
                <w:sz w:val="20"/>
                <w:szCs w:val="24"/>
              </w:rPr>
              <w:t xml:space="preserve"> այդ հարցմանը պատասխանի համար, ինչպես նա</w:t>
            </w:r>
            <w:r w:rsidR="008D0DD6" w:rsidRPr="00E9426F">
              <w:rPr>
                <w:rFonts w:ascii="Sylfaen" w:hAnsi="Sylfaen"/>
                <w:sz w:val="20"/>
                <w:szCs w:val="24"/>
              </w:rPr>
              <w:t>եւ</w:t>
            </w:r>
            <w:r w:rsidRPr="00DC26BE">
              <w:rPr>
                <w:rFonts w:ascii="Sylfaen" w:hAnsi="Sylfaen"/>
                <w:sz w:val="20"/>
                <w:szCs w:val="24"/>
              </w:rPr>
              <w:t xml:space="preserve"> ընդհանուր ռեսուրսից արդիական կամ ամբողջական (փոփոխված, թարմացված) տեղեկությունների հարցման համար</w:t>
            </w:r>
          </w:p>
        </w:tc>
      </w:tr>
      <w:tr w:rsidR="006914A0" w:rsidRPr="00E9426F" w14:paraId="2D05A868" w14:textId="77777777" w:rsidTr="004439F1">
        <w:trPr>
          <w:jc w:val="center"/>
        </w:trPr>
        <w:tc>
          <w:tcPr>
            <w:tcW w:w="911" w:type="dxa"/>
            <w:tcBorders>
              <w:top w:val="single" w:sz="4" w:space="0" w:color="auto"/>
              <w:left w:val="single" w:sz="4" w:space="0" w:color="auto"/>
            </w:tcBorders>
            <w:shd w:val="clear" w:color="auto" w:fill="FFFFFF"/>
          </w:tcPr>
          <w:p w14:paraId="6CD24D2B" w14:textId="77777777" w:rsidR="002E7C36" w:rsidRDefault="00DC26BE" w:rsidP="004439F1">
            <w:pPr>
              <w:pStyle w:val="Other0"/>
              <w:spacing w:after="120" w:line="240" w:lineRule="auto"/>
              <w:ind w:hanging="5"/>
              <w:jc w:val="center"/>
              <w:rPr>
                <w:rFonts w:ascii="Sylfaen" w:hAnsi="Sylfaen" w:cs="Sylfaen"/>
                <w:sz w:val="20"/>
                <w:szCs w:val="24"/>
              </w:rPr>
            </w:pPr>
            <w:r w:rsidRPr="00DC26BE">
              <w:rPr>
                <w:rFonts w:ascii="Sylfaen" w:hAnsi="Sylfaen"/>
                <w:sz w:val="20"/>
                <w:szCs w:val="24"/>
              </w:rPr>
              <w:t>6</w:t>
            </w:r>
          </w:p>
        </w:tc>
        <w:tc>
          <w:tcPr>
            <w:tcW w:w="2669" w:type="dxa"/>
            <w:tcBorders>
              <w:top w:val="single" w:sz="4" w:space="0" w:color="auto"/>
              <w:left w:val="single" w:sz="4" w:space="0" w:color="auto"/>
            </w:tcBorders>
            <w:shd w:val="clear" w:color="auto" w:fill="FFFFFF"/>
          </w:tcPr>
          <w:p w14:paraId="5AE75C70"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14:paraId="78D20B3A"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urn:EEC:R:ResourceStatusDetails:vY.Y.Y</w:t>
            </w:r>
          </w:p>
        </w:tc>
      </w:tr>
      <w:tr w:rsidR="006914A0" w:rsidRPr="00E9426F" w14:paraId="3645AC82" w14:textId="77777777" w:rsidTr="004439F1">
        <w:trPr>
          <w:jc w:val="center"/>
        </w:trPr>
        <w:tc>
          <w:tcPr>
            <w:tcW w:w="911" w:type="dxa"/>
            <w:tcBorders>
              <w:top w:val="single" w:sz="4" w:space="0" w:color="auto"/>
              <w:left w:val="single" w:sz="4" w:space="0" w:color="auto"/>
            </w:tcBorders>
            <w:shd w:val="clear" w:color="auto" w:fill="FFFFFF"/>
          </w:tcPr>
          <w:p w14:paraId="4D1A6CD5" w14:textId="77777777" w:rsidR="002E7C36" w:rsidRDefault="00DC26BE" w:rsidP="004439F1">
            <w:pPr>
              <w:pStyle w:val="Other0"/>
              <w:spacing w:after="120" w:line="240" w:lineRule="auto"/>
              <w:ind w:hanging="5"/>
              <w:jc w:val="center"/>
              <w:rPr>
                <w:rFonts w:ascii="Sylfaen" w:hAnsi="Sylfaen" w:cs="Sylfaen"/>
                <w:sz w:val="20"/>
                <w:szCs w:val="24"/>
              </w:rPr>
            </w:pPr>
            <w:r w:rsidRPr="00DC26BE">
              <w:rPr>
                <w:rFonts w:ascii="Sylfaen" w:hAnsi="Sylfaen"/>
                <w:sz w:val="20"/>
                <w:szCs w:val="24"/>
              </w:rPr>
              <w:t>7</w:t>
            </w:r>
          </w:p>
        </w:tc>
        <w:tc>
          <w:tcPr>
            <w:tcW w:w="2669" w:type="dxa"/>
            <w:tcBorders>
              <w:top w:val="single" w:sz="4" w:space="0" w:color="auto"/>
              <w:left w:val="single" w:sz="4" w:space="0" w:color="auto"/>
            </w:tcBorders>
            <w:shd w:val="clear" w:color="auto" w:fill="FFFFFF"/>
          </w:tcPr>
          <w:p w14:paraId="09CDF30F"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XML-փաստաթղթի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14:paraId="3CF24B75"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ResourceStatusDetails</w:t>
            </w:r>
          </w:p>
        </w:tc>
      </w:tr>
      <w:tr w:rsidR="006914A0" w:rsidRPr="00E9426F" w14:paraId="65B4C985" w14:textId="77777777" w:rsidTr="004439F1">
        <w:trPr>
          <w:jc w:val="center"/>
        </w:trPr>
        <w:tc>
          <w:tcPr>
            <w:tcW w:w="911" w:type="dxa"/>
            <w:tcBorders>
              <w:top w:val="single" w:sz="4" w:space="0" w:color="auto"/>
              <w:left w:val="single" w:sz="4" w:space="0" w:color="auto"/>
              <w:bottom w:val="single" w:sz="4" w:space="0" w:color="auto"/>
            </w:tcBorders>
            <w:shd w:val="clear" w:color="auto" w:fill="FFFFFF"/>
          </w:tcPr>
          <w:p w14:paraId="29F7CB5F" w14:textId="77777777" w:rsidR="002E7C36" w:rsidRDefault="00DC26BE" w:rsidP="004439F1">
            <w:pPr>
              <w:pStyle w:val="Other0"/>
              <w:spacing w:after="120" w:line="240" w:lineRule="auto"/>
              <w:ind w:hanging="5"/>
              <w:jc w:val="center"/>
              <w:rPr>
                <w:rFonts w:ascii="Sylfaen" w:hAnsi="Sylfaen" w:cs="Sylfaen"/>
                <w:sz w:val="20"/>
                <w:szCs w:val="24"/>
              </w:rPr>
            </w:pPr>
            <w:r w:rsidRPr="00DC26BE">
              <w:rPr>
                <w:rFonts w:ascii="Sylfaen" w:hAnsi="Sylfaen"/>
                <w:sz w:val="20"/>
                <w:szCs w:val="24"/>
              </w:rPr>
              <w:t>8</w:t>
            </w:r>
          </w:p>
        </w:tc>
        <w:tc>
          <w:tcPr>
            <w:tcW w:w="2669" w:type="dxa"/>
            <w:tcBorders>
              <w:top w:val="single" w:sz="4" w:space="0" w:color="auto"/>
              <w:left w:val="single" w:sz="4" w:space="0" w:color="auto"/>
              <w:bottom w:val="single" w:sz="4" w:space="0" w:color="auto"/>
            </w:tcBorders>
            <w:shd w:val="clear" w:color="auto" w:fill="FFFFFF"/>
          </w:tcPr>
          <w:p w14:paraId="2241D4AE"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XML-սխեմայի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14:paraId="5288D088" w14:textId="77777777" w:rsidR="002E7C36" w:rsidRDefault="00DC26BE" w:rsidP="004439F1">
            <w:pPr>
              <w:pStyle w:val="Other0"/>
              <w:spacing w:after="120" w:line="240" w:lineRule="auto"/>
              <w:ind w:firstLine="0"/>
              <w:rPr>
                <w:rFonts w:ascii="Sylfaen" w:hAnsi="Sylfaen" w:cs="Sylfaen"/>
                <w:sz w:val="20"/>
                <w:szCs w:val="24"/>
              </w:rPr>
            </w:pPr>
            <w:r w:rsidRPr="00DC26BE">
              <w:rPr>
                <w:rFonts w:ascii="Sylfaen" w:hAnsi="Sylfaen"/>
                <w:sz w:val="20"/>
                <w:szCs w:val="24"/>
              </w:rPr>
              <w:t>EEC_R_ResourceStatusDetails_vY.Y.Y.xsd</w:t>
            </w:r>
          </w:p>
        </w:tc>
      </w:tr>
    </w:tbl>
    <w:p w14:paraId="63A3E488" w14:textId="77777777" w:rsidR="002E7C36" w:rsidRDefault="002E7C36">
      <w:pPr>
        <w:spacing w:after="160" w:line="360" w:lineRule="auto"/>
        <w:rPr>
          <w:rFonts w:ascii="Sylfaen" w:hAnsi="Sylfaen" w:cs="Sylfaen"/>
        </w:rPr>
      </w:pPr>
    </w:p>
    <w:p w14:paraId="218320DB" w14:textId="77777777" w:rsidR="002E7C36" w:rsidRPr="00A749F9" w:rsidRDefault="00DC26BE" w:rsidP="00A749F9">
      <w:pPr>
        <w:pStyle w:val="BodyText2"/>
        <w:spacing w:after="160"/>
        <w:ind w:firstLine="567"/>
        <w:jc w:val="both"/>
        <w:rPr>
          <w:rFonts w:ascii="Sylfaen" w:hAnsi="Sylfaen" w:cs="Sylfaen"/>
          <w:sz w:val="24"/>
          <w:szCs w:val="24"/>
        </w:rPr>
      </w:pPr>
      <w:r w:rsidRPr="00DC26BE">
        <w:rPr>
          <w:rFonts w:ascii="Sylfaen" w:hAnsi="Sylfaen"/>
          <w:sz w:val="24"/>
          <w:szCs w:val="24"/>
        </w:rPr>
        <w:t xml:space="preserve">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Եվրասիական տնտեսական հանձնաժողովի կոլեգիայի 2021 թվականի օգոստոսի 17-ի թիվ 104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 համապատասխան սահմանվող՝ էլեկտրոնային փաստաթղթի (տեղեկությունների) կառուցվածքի տարբերակի համարին։</w:t>
      </w:r>
    </w:p>
    <w:p w14:paraId="3E90372B"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14.</w:t>
      </w:r>
      <w:r w:rsidR="00A33127" w:rsidRPr="00A33127">
        <w:rPr>
          <w:rFonts w:ascii="Sylfaen" w:hAnsi="Sylfaen"/>
          <w:sz w:val="24"/>
          <w:szCs w:val="24"/>
        </w:rPr>
        <w:tab/>
      </w:r>
      <w:r w:rsidRPr="00DC26BE">
        <w:rPr>
          <w:rFonts w:ascii="Sylfaen" w:hAnsi="Sylfaen"/>
          <w:sz w:val="24"/>
          <w:szCs w:val="24"/>
        </w:rPr>
        <w:t>Ներմուծվող անվանումների տարածությունները բերված են 6-րդ աղյուսակում:</w:t>
      </w:r>
    </w:p>
    <w:p w14:paraId="3DA13CA5" w14:textId="77777777" w:rsidR="00A33127" w:rsidRPr="002E7C36" w:rsidRDefault="00A33127" w:rsidP="008D0DD6">
      <w:pPr>
        <w:pStyle w:val="Tablecaption0"/>
        <w:spacing w:after="160" w:line="360" w:lineRule="auto"/>
        <w:jc w:val="right"/>
        <w:rPr>
          <w:rFonts w:ascii="Sylfaen" w:hAnsi="Sylfaen"/>
          <w:sz w:val="24"/>
          <w:szCs w:val="24"/>
        </w:rPr>
      </w:pPr>
    </w:p>
    <w:p w14:paraId="6DA05F7A" w14:textId="77777777" w:rsidR="002E7C36" w:rsidRDefault="00DC26BE">
      <w:pPr>
        <w:pStyle w:val="Tablecaption0"/>
        <w:spacing w:after="160" w:line="360" w:lineRule="auto"/>
        <w:jc w:val="right"/>
        <w:rPr>
          <w:rFonts w:ascii="Sylfaen" w:hAnsi="Sylfaen" w:cs="Sylfaen"/>
          <w:sz w:val="24"/>
          <w:szCs w:val="24"/>
        </w:rPr>
      </w:pPr>
      <w:r w:rsidRPr="00DC26BE">
        <w:rPr>
          <w:rFonts w:ascii="Sylfaen" w:hAnsi="Sylfaen"/>
          <w:sz w:val="24"/>
          <w:szCs w:val="24"/>
        </w:rPr>
        <w:t>Աղյուսակ 6</w:t>
      </w:r>
    </w:p>
    <w:p w14:paraId="3C7BCDD9" w14:textId="77777777" w:rsidR="002E7C36" w:rsidRDefault="00DC26BE">
      <w:pPr>
        <w:pStyle w:val="Tablecaption0"/>
        <w:spacing w:after="160" w:line="360" w:lineRule="auto"/>
        <w:ind w:left="2352"/>
        <w:jc w:val="left"/>
        <w:rPr>
          <w:rFonts w:ascii="Sylfaen" w:hAnsi="Sylfaen" w:cs="Sylfaen"/>
          <w:sz w:val="24"/>
          <w:szCs w:val="24"/>
        </w:rPr>
      </w:pPr>
      <w:r w:rsidRPr="00DC26BE">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004"/>
        <w:gridCol w:w="6143"/>
        <w:gridCol w:w="2222"/>
      </w:tblGrid>
      <w:tr w:rsidR="006914A0" w:rsidRPr="00A33127" w14:paraId="6820D5AE" w14:textId="77777777" w:rsidTr="00A33127">
        <w:trPr>
          <w:jc w:val="center"/>
        </w:trPr>
        <w:tc>
          <w:tcPr>
            <w:tcW w:w="1004" w:type="dxa"/>
            <w:tcBorders>
              <w:top w:val="single" w:sz="4" w:space="0" w:color="auto"/>
              <w:left w:val="single" w:sz="4" w:space="0" w:color="auto"/>
            </w:tcBorders>
            <w:shd w:val="clear" w:color="auto" w:fill="FFFFFF"/>
            <w:vAlign w:val="center"/>
          </w:tcPr>
          <w:p w14:paraId="7494C17D"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6143" w:type="dxa"/>
            <w:tcBorders>
              <w:top w:val="single" w:sz="4" w:space="0" w:color="auto"/>
              <w:left w:val="single" w:sz="4" w:space="0" w:color="auto"/>
            </w:tcBorders>
            <w:shd w:val="clear" w:color="auto" w:fill="FFFFFF"/>
            <w:vAlign w:val="center"/>
          </w:tcPr>
          <w:p w14:paraId="09CFD97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14:paraId="05D56F70"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Նախածանցը</w:t>
            </w:r>
          </w:p>
        </w:tc>
      </w:tr>
      <w:tr w:rsidR="006914A0" w:rsidRPr="00A33127" w14:paraId="01608718" w14:textId="77777777" w:rsidTr="00A33127">
        <w:trPr>
          <w:jc w:val="center"/>
        </w:trPr>
        <w:tc>
          <w:tcPr>
            <w:tcW w:w="1004" w:type="dxa"/>
            <w:tcBorders>
              <w:top w:val="single" w:sz="4" w:space="0" w:color="auto"/>
              <w:left w:val="single" w:sz="4" w:space="0" w:color="auto"/>
            </w:tcBorders>
            <w:shd w:val="clear" w:color="auto" w:fill="FFFFFF"/>
            <w:vAlign w:val="center"/>
          </w:tcPr>
          <w:p w14:paraId="4EB264AD"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1</w:t>
            </w:r>
          </w:p>
        </w:tc>
        <w:tc>
          <w:tcPr>
            <w:tcW w:w="6143" w:type="dxa"/>
            <w:tcBorders>
              <w:top w:val="single" w:sz="4" w:space="0" w:color="auto"/>
              <w:left w:val="single" w:sz="4" w:space="0" w:color="auto"/>
            </w:tcBorders>
            <w:shd w:val="clear" w:color="auto" w:fill="FFFFFF"/>
            <w:vAlign w:val="center"/>
          </w:tcPr>
          <w:p w14:paraId="2CCD3357"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vAlign w:val="center"/>
          </w:tcPr>
          <w:p w14:paraId="5737590F" w14:textId="77777777" w:rsidR="002E7C36" w:rsidRDefault="00DC26BE">
            <w:pPr>
              <w:pStyle w:val="Other0"/>
              <w:spacing w:after="120" w:line="240" w:lineRule="auto"/>
              <w:ind w:left="1040" w:firstLine="1"/>
              <w:jc w:val="center"/>
              <w:rPr>
                <w:rFonts w:ascii="Sylfaen" w:hAnsi="Sylfaen" w:cs="Sylfaen"/>
                <w:sz w:val="20"/>
                <w:szCs w:val="24"/>
              </w:rPr>
            </w:pPr>
            <w:r w:rsidRPr="00DC26BE">
              <w:rPr>
                <w:rFonts w:ascii="Sylfaen" w:hAnsi="Sylfaen"/>
                <w:sz w:val="20"/>
                <w:szCs w:val="24"/>
              </w:rPr>
              <w:t>3</w:t>
            </w:r>
          </w:p>
        </w:tc>
      </w:tr>
      <w:tr w:rsidR="006914A0" w:rsidRPr="00A33127" w14:paraId="7E5F4268" w14:textId="77777777" w:rsidTr="00A33127">
        <w:trPr>
          <w:jc w:val="center"/>
        </w:trPr>
        <w:tc>
          <w:tcPr>
            <w:tcW w:w="1004" w:type="dxa"/>
            <w:tcBorders>
              <w:top w:val="single" w:sz="4" w:space="0" w:color="auto"/>
              <w:left w:val="single" w:sz="4" w:space="0" w:color="auto"/>
            </w:tcBorders>
            <w:shd w:val="clear" w:color="auto" w:fill="FFFFFF"/>
            <w:vAlign w:val="center"/>
          </w:tcPr>
          <w:p w14:paraId="6F2B53BF"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1</w:t>
            </w:r>
          </w:p>
        </w:tc>
        <w:tc>
          <w:tcPr>
            <w:tcW w:w="6143" w:type="dxa"/>
            <w:tcBorders>
              <w:top w:val="single" w:sz="4" w:space="0" w:color="auto"/>
              <w:left w:val="single" w:sz="4" w:space="0" w:color="auto"/>
            </w:tcBorders>
            <w:shd w:val="clear" w:color="auto" w:fill="FFFFFF"/>
            <w:vAlign w:val="center"/>
          </w:tcPr>
          <w:p w14:paraId="6C38B0C9"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urn:EEC:M:SimpleDataObjects:vX.X.X</w:t>
            </w:r>
          </w:p>
        </w:tc>
        <w:tc>
          <w:tcPr>
            <w:tcW w:w="2222" w:type="dxa"/>
            <w:tcBorders>
              <w:top w:val="single" w:sz="4" w:space="0" w:color="auto"/>
              <w:left w:val="single" w:sz="4" w:space="0" w:color="auto"/>
              <w:right w:val="single" w:sz="4" w:space="0" w:color="auto"/>
            </w:tcBorders>
            <w:shd w:val="clear" w:color="auto" w:fill="FFFFFF"/>
            <w:vAlign w:val="center"/>
          </w:tcPr>
          <w:p w14:paraId="55E2F1B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csdo</w:t>
            </w:r>
          </w:p>
        </w:tc>
      </w:tr>
      <w:tr w:rsidR="006914A0" w:rsidRPr="00A33127" w14:paraId="0ABAC729" w14:textId="77777777" w:rsidTr="00A33127">
        <w:trPr>
          <w:jc w:val="center"/>
        </w:trPr>
        <w:tc>
          <w:tcPr>
            <w:tcW w:w="1004" w:type="dxa"/>
            <w:tcBorders>
              <w:top w:val="single" w:sz="4" w:space="0" w:color="auto"/>
              <w:left w:val="single" w:sz="4" w:space="0" w:color="auto"/>
              <w:bottom w:val="single" w:sz="4" w:space="0" w:color="auto"/>
            </w:tcBorders>
            <w:shd w:val="clear" w:color="auto" w:fill="FFFFFF"/>
            <w:vAlign w:val="center"/>
          </w:tcPr>
          <w:p w14:paraId="27837C94"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6143" w:type="dxa"/>
            <w:tcBorders>
              <w:top w:val="single" w:sz="4" w:space="0" w:color="auto"/>
              <w:left w:val="single" w:sz="4" w:space="0" w:color="auto"/>
              <w:bottom w:val="single" w:sz="4" w:space="0" w:color="auto"/>
            </w:tcBorders>
            <w:shd w:val="clear" w:color="auto" w:fill="FFFFFF"/>
            <w:vAlign w:val="center"/>
          </w:tcPr>
          <w:p w14:paraId="7A4F09B6"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urn:EEC:M:C 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4534840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ccdo</w:t>
            </w:r>
          </w:p>
        </w:tc>
      </w:tr>
    </w:tbl>
    <w:p w14:paraId="3A771A9B" w14:textId="77777777" w:rsidR="002E7C36" w:rsidRDefault="002E7C36">
      <w:pPr>
        <w:spacing w:after="160" w:line="360" w:lineRule="auto"/>
        <w:rPr>
          <w:rFonts w:ascii="Sylfaen" w:hAnsi="Sylfaen" w:cs="Sylfaen"/>
        </w:rPr>
      </w:pPr>
    </w:p>
    <w:p w14:paraId="06447452"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2021 թվականի օգոստոսի 17-ի թիվ 104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0B2F1042" w14:textId="77777777" w:rsidR="002E7C36" w:rsidRPr="002E7C36" w:rsidRDefault="00DC26BE">
      <w:pPr>
        <w:pStyle w:val="BodyText2"/>
        <w:tabs>
          <w:tab w:val="left" w:pos="1134"/>
        </w:tabs>
        <w:spacing w:after="160"/>
        <w:ind w:firstLine="567"/>
        <w:jc w:val="both"/>
        <w:rPr>
          <w:rFonts w:ascii="Sylfaen" w:hAnsi="Sylfaen"/>
          <w:sz w:val="24"/>
          <w:szCs w:val="24"/>
        </w:rPr>
      </w:pPr>
      <w:r w:rsidRPr="00DC26BE">
        <w:rPr>
          <w:rFonts w:ascii="Sylfaen" w:hAnsi="Sylfaen"/>
          <w:sz w:val="24"/>
          <w:szCs w:val="24"/>
          <w:shd w:val="clear" w:color="auto" w:fill="FFFFFF"/>
        </w:rPr>
        <w:t>15.</w:t>
      </w:r>
      <w:r w:rsidR="00A33127" w:rsidRPr="00A33127">
        <w:rPr>
          <w:rFonts w:ascii="Sylfaen" w:hAnsi="Sylfaen"/>
          <w:sz w:val="24"/>
          <w:szCs w:val="24"/>
        </w:rPr>
        <w:tab/>
      </w:r>
      <w:r w:rsidRPr="00DC26BE">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 բերված է 7-րդ աղյուսակում:</w:t>
      </w:r>
    </w:p>
    <w:p w14:paraId="278F7CBC" w14:textId="77777777" w:rsidR="00A33127" w:rsidRPr="002E7C36" w:rsidRDefault="00A33127" w:rsidP="00A33127">
      <w:pPr>
        <w:pStyle w:val="BodyText2"/>
        <w:tabs>
          <w:tab w:val="left" w:pos="1134"/>
        </w:tabs>
        <w:spacing w:after="160"/>
        <w:ind w:firstLine="567"/>
        <w:jc w:val="both"/>
        <w:rPr>
          <w:rFonts w:ascii="Sylfaen" w:hAnsi="Sylfaen"/>
          <w:sz w:val="24"/>
          <w:szCs w:val="24"/>
        </w:rPr>
      </w:pPr>
    </w:p>
    <w:p w14:paraId="46B0FA15" w14:textId="77777777" w:rsidR="00A33127" w:rsidRPr="002E7C36" w:rsidRDefault="00A33127" w:rsidP="00A33127">
      <w:pPr>
        <w:pStyle w:val="BodyText2"/>
        <w:tabs>
          <w:tab w:val="left" w:pos="1134"/>
        </w:tabs>
        <w:spacing w:after="160"/>
        <w:ind w:firstLine="567"/>
        <w:jc w:val="both"/>
        <w:rPr>
          <w:rFonts w:ascii="Sylfaen" w:hAnsi="Sylfaen" w:cs="Sylfaen"/>
          <w:sz w:val="24"/>
          <w:szCs w:val="24"/>
        </w:rPr>
        <w:sectPr w:rsidR="00A33127" w:rsidRPr="002E7C36" w:rsidSect="00530BFC">
          <w:pgSz w:w="11900" w:h="16840" w:code="9"/>
          <w:pgMar w:top="1418" w:right="1418" w:bottom="1418" w:left="1418" w:header="0" w:footer="799" w:gutter="0"/>
          <w:cols w:space="720"/>
          <w:noEndnote/>
          <w:docGrid w:linePitch="360"/>
        </w:sectPr>
      </w:pPr>
    </w:p>
    <w:p w14:paraId="0E76E3E7" w14:textId="77777777" w:rsidR="002E7C36" w:rsidRPr="002E7C36" w:rsidRDefault="00DC26BE">
      <w:pPr>
        <w:pStyle w:val="Tablecaption0"/>
        <w:spacing w:after="160" w:line="360" w:lineRule="auto"/>
        <w:jc w:val="right"/>
        <w:rPr>
          <w:rFonts w:ascii="Sylfaen" w:hAnsi="Sylfaen"/>
          <w:sz w:val="24"/>
          <w:szCs w:val="24"/>
        </w:rPr>
      </w:pPr>
      <w:r w:rsidRPr="00DC26BE">
        <w:rPr>
          <w:rFonts w:ascii="Sylfaen" w:hAnsi="Sylfaen"/>
          <w:sz w:val="24"/>
          <w:szCs w:val="24"/>
        </w:rPr>
        <w:t>Աղյուսակ 7</w:t>
      </w:r>
    </w:p>
    <w:p w14:paraId="0211DA75" w14:textId="77777777" w:rsidR="00A33127" w:rsidRPr="002E7C36" w:rsidRDefault="00DC26BE" w:rsidP="00A33127">
      <w:pPr>
        <w:pStyle w:val="Tablecaption0"/>
        <w:spacing w:after="160" w:line="360" w:lineRule="auto"/>
        <w:rPr>
          <w:rFonts w:ascii="Sylfaen" w:hAnsi="Sylfaen" w:cs="Sylfaen"/>
          <w:sz w:val="24"/>
          <w:szCs w:val="24"/>
        </w:rPr>
      </w:pPr>
      <w:r w:rsidRPr="00DC26BE">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w:t>
      </w:r>
    </w:p>
    <w:tbl>
      <w:tblPr>
        <w:tblOverlap w:val="never"/>
        <w:tblW w:w="14583" w:type="dxa"/>
        <w:jc w:val="center"/>
        <w:tblLayout w:type="fixed"/>
        <w:tblCellMar>
          <w:left w:w="10" w:type="dxa"/>
          <w:right w:w="10" w:type="dxa"/>
        </w:tblCellMar>
        <w:tblLook w:val="0000" w:firstRow="0" w:lastRow="0" w:firstColumn="0" w:lastColumn="0" w:noHBand="0" w:noVBand="0"/>
      </w:tblPr>
      <w:tblGrid>
        <w:gridCol w:w="240"/>
        <w:gridCol w:w="3594"/>
        <w:gridCol w:w="3686"/>
        <w:gridCol w:w="2409"/>
        <w:gridCol w:w="4006"/>
        <w:gridCol w:w="648"/>
      </w:tblGrid>
      <w:tr w:rsidR="006914A0" w:rsidRPr="00A33127" w14:paraId="4105C4B7" w14:textId="77777777" w:rsidTr="00A749F9">
        <w:trPr>
          <w:trHeight w:val="505"/>
          <w:tblHeader/>
          <w:jc w:val="center"/>
        </w:trPr>
        <w:tc>
          <w:tcPr>
            <w:tcW w:w="3834" w:type="dxa"/>
            <w:gridSpan w:val="2"/>
            <w:tcBorders>
              <w:top w:val="single" w:sz="4" w:space="0" w:color="auto"/>
              <w:left w:val="single" w:sz="4" w:space="0" w:color="auto"/>
            </w:tcBorders>
            <w:shd w:val="clear" w:color="auto" w:fill="FFFFFF"/>
          </w:tcPr>
          <w:p w14:paraId="01F65D33"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Վավերապայմանի անվանումը</w:t>
            </w:r>
          </w:p>
        </w:tc>
        <w:tc>
          <w:tcPr>
            <w:tcW w:w="3686" w:type="dxa"/>
            <w:tcBorders>
              <w:top w:val="single" w:sz="4" w:space="0" w:color="auto"/>
              <w:left w:val="single" w:sz="4" w:space="0" w:color="auto"/>
            </w:tcBorders>
            <w:shd w:val="clear" w:color="auto" w:fill="FFFFFF"/>
          </w:tcPr>
          <w:p w14:paraId="636224D3"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Վավերապայմանի նկարագրությունը</w:t>
            </w:r>
          </w:p>
        </w:tc>
        <w:tc>
          <w:tcPr>
            <w:tcW w:w="2409" w:type="dxa"/>
            <w:tcBorders>
              <w:top w:val="single" w:sz="4" w:space="0" w:color="auto"/>
              <w:left w:val="single" w:sz="4" w:space="0" w:color="auto"/>
            </w:tcBorders>
            <w:shd w:val="clear" w:color="auto" w:fill="FFFFFF"/>
          </w:tcPr>
          <w:p w14:paraId="472BA570" w14:textId="77777777" w:rsidR="002E7C36" w:rsidRDefault="00DC26BE">
            <w:pPr>
              <w:pStyle w:val="Other0"/>
              <w:spacing w:after="120" w:line="240" w:lineRule="auto"/>
              <w:ind w:firstLine="200"/>
              <w:jc w:val="center"/>
              <w:rPr>
                <w:rFonts w:ascii="Sylfaen" w:hAnsi="Sylfaen" w:cs="Sylfaen"/>
                <w:sz w:val="20"/>
                <w:szCs w:val="20"/>
              </w:rPr>
            </w:pPr>
            <w:r w:rsidRPr="00DC26BE">
              <w:rPr>
                <w:rFonts w:ascii="Sylfaen" w:hAnsi="Sylfaen"/>
                <w:sz w:val="20"/>
                <w:szCs w:val="20"/>
              </w:rPr>
              <w:t>Նույնականացուցիչը</w:t>
            </w:r>
          </w:p>
        </w:tc>
        <w:tc>
          <w:tcPr>
            <w:tcW w:w="4006" w:type="dxa"/>
            <w:tcBorders>
              <w:top w:val="single" w:sz="4" w:space="0" w:color="auto"/>
              <w:left w:val="single" w:sz="4" w:space="0" w:color="auto"/>
            </w:tcBorders>
            <w:shd w:val="clear" w:color="auto" w:fill="FFFFFF"/>
          </w:tcPr>
          <w:p w14:paraId="7076965F"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tcPr>
          <w:p w14:paraId="1073AECE"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Բազմ.</w:t>
            </w:r>
          </w:p>
        </w:tc>
      </w:tr>
      <w:tr w:rsidR="006914A0" w:rsidRPr="00A33127" w14:paraId="75D090CB" w14:textId="77777777" w:rsidTr="00B82DE6">
        <w:trPr>
          <w:jc w:val="center"/>
        </w:trPr>
        <w:tc>
          <w:tcPr>
            <w:tcW w:w="3834" w:type="dxa"/>
            <w:gridSpan w:val="2"/>
            <w:tcBorders>
              <w:top w:val="single" w:sz="4" w:space="0" w:color="auto"/>
              <w:left w:val="single" w:sz="4" w:space="0" w:color="auto"/>
            </w:tcBorders>
            <w:shd w:val="clear" w:color="auto" w:fill="FFFFFF"/>
          </w:tcPr>
          <w:p w14:paraId="15587CF2" w14:textId="77777777" w:rsidR="002E7C36" w:rsidRDefault="00DC26BE" w:rsidP="00A749F9">
            <w:pPr>
              <w:pStyle w:val="Other0"/>
              <w:tabs>
                <w:tab w:val="left" w:pos="433"/>
              </w:tabs>
              <w:spacing w:after="120" w:line="240" w:lineRule="auto"/>
              <w:ind w:firstLine="0"/>
              <w:rPr>
                <w:rFonts w:ascii="Sylfaen" w:hAnsi="Sylfaen" w:cs="Sylfaen"/>
                <w:sz w:val="20"/>
                <w:szCs w:val="20"/>
              </w:rPr>
            </w:pPr>
            <w:r w:rsidRPr="00DC26BE">
              <w:rPr>
                <w:rFonts w:ascii="Sylfaen" w:hAnsi="Sylfaen"/>
                <w:sz w:val="20"/>
                <w:szCs w:val="20"/>
              </w:rPr>
              <w:t>1.</w:t>
            </w:r>
            <w:r w:rsidR="00051492" w:rsidRPr="00051492">
              <w:rPr>
                <w:rFonts w:ascii="Sylfaen" w:hAnsi="Sylfaen"/>
                <w:sz w:val="20"/>
                <w:szCs w:val="20"/>
              </w:rPr>
              <w:tab/>
            </w:r>
            <w:r w:rsidRPr="00DC26BE">
              <w:rPr>
                <w:rFonts w:ascii="Sylfaen" w:hAnsi="Sylfaen"/>
                <w:sz w:val="20"/>
                <w:szCs w:val="20"/>
              </w:rPr>
              <w:t>Էլեկտրոնային փաստաթղթի (տեղեկությունների) վերնագիրը</w:t>
            </w:r>
            <w:r w:rsidR="00A749F9" w:rsidRPr="00A749F9">
              <w:rPr>
                <w:rFonts w:ascii="Sylfaen" w:hAnsi="Sylfaen"/>
                <w:sz w:val="20"/>
                <w:szCs w:val="20"/>
              </w:rPr>
              <w:t xml:space="preserve"> </w:t>
            </w:r>
            <w:r w:rsidRPr="00DC26BE">
              <w:rPr>
                <w:rFonts w:ascii="Sylfaen" w:hAnsi="Sylfaen"/>
                <w:sz w:val="20"/>
                <w:szCs w:val="20"/>
              </w:rPr>
              <w:t>(ccdo:EDocHeader)</w:t>
            </w:r>
          </w:p>
        </w:tc>
        <w:tc>
          <w:tcPr>
            <w:tcW w:w="3686" w:type="dxa"/>
            <w:tcBorders>
              <w:top w:val="single" w:sz="4" w:space="0" w:color="auto"/>
              <w:left w:val="single" w:sz="4" w:space="0" w:color="auto"/>
            </w:tcBorders>
            <w:shd w:val="clear" w:color="auto" w:fill="FFFFFF"/>
          </w:tcPr>
          <w:p w14:paraId="7EBE08E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էլեկտրոնային փաստաթղթի (տեղեկությունների) տեխնոլոգիական վավերապայմանների ամբողջությունը</w:t>
            </w:r>
          </w:p>
        </w:tc>
        <w:tc>
          <w:tcPr>
            <w:tcW w:w="2409" w:type="dxa"/>
            <w:tcBorders>
              <w:top w:val="single" w:sz="4" w:space="0" w:color="auto"/>
              <w:left w:val="single" w:sz="4" w:space="0" w:color="auto"/>
            </w:tcBorders>
            <w:shd w:val="clear" w:color="auto" w:fill="FFFFFF"/>
          </w:tcPr>
          <w:p w14:paraId="5B699B6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M.CDE.90001</w:t>
            </w:r>
          </w:p>
        </w:tc>
        <w:tc>
          <w:tcPr>
            <w:tcW w:w="4006" w:type="dxa"/>
            <w:tcBorders>
              <w:top w:val="single" w:sz="4" w:space="0" w:color="auto"/>
              <w:left w:val="single" w:sz="4" w:space="0" w:color="auto"/>
            </w:tcBorders>
            <w:shd w:val="clear" w:color="auto" w:fill="FFFFFF"/>
            <w:vAlign w:val="center"/>
          </w:tcPr>
          <w:p w14:paraId="7D7CA64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32049B8F"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A33127" w14:paraId="40CFB9F2" w14:textId="77777777" w:rsidTr="00B82DE6">
        <w:trPr>
          <w:trHeight w:val="1914"/>
          <w:jc w:val="center"/>
        </w:trPr>
        <w:tc>
          <w:tcPr>
            <w:tcW w:w="240" w:type="dxa"/>
            <w:vMerge w:val="restart"/>
            <w:tcBorders>
              <w:top w:val="single" w:sz="4" w:space="0" w:color="auto"/>
            </w:tcBorders>
            <w:shd w:val="clear" w:color="auto" w:fill="FFFFFF"/>
          </w:tcPr>
          <w:p w14:paraId="5D4F9F66" w14:textId="77777777" w:rsidR="002E7C36" w:rsidRDefault="002E7C36">
            <w:pPr>
              <w:spacing w:after="120"/>
              <w:rPr>
                <w:rFonts w:ascii="Sylfaen" w:hAnsi="Sylfaen" w:cs="Sylfaen"/>
                <w:sz w:val="20"/>
                <w:szCs w:val="20"/>
              </w:rPr>
            </w:pPr>
          </w:p>
        </w:tc>
        <w:tc>
          <w:tcPr>
            <w:tcW w:w="3594" w:type="dxa"/>
            <w:tcBorders>
              <w:top w:val="single" w:sz="4" w:space="0" w:color="auto"/>
              <w:left w:val="single" w:sz="4" w:space="0" w:color="auto"/>
            </w:tcBorders>
            <w:shd w:val="clear" w:color="auto" w:fill="FFFFFF"/>
          </w:tcPr>
          <w:p w14:paraId="52A2FC5F" w14:textId="77777777" w:rsidR="002E7C36" w:rsidRDefault="00DC26BE">
            <w:pPr>
              <w:pStyle w:val="Other0"/>
              <w:tabs>
                <w:tab w:val="left" w:pos="470"/>
              </w:tabs>
              <w:spacing w:after="120" w:line="240" w:lineRule="auto"/>
              <w:ind w:firstLine="0"/>
              <w:rPr>
                <w:rFonts w:ascii="Sylfaen" w:hAnsi="Sylfaen" w:cs="Sylfaen"/>
                <w:sz w:val="20"/>
                <w:szCs w:val="20"/>
              </w:rPr>
            </w:pPr>
            <w:r w:rsidRPr="00DC26BE">
              <w:rPr>
                <w:rFonts w:ascii="Sylfaen" w:hAnsi="Sylfaen"/>
                <w:sz w:val="20"/>
                <w:szCs w:val="20"/>
              </w:rPr>
              <w:t>1.1.</w:t>
            </w:r>
            <w:r w:rsidR="00051492" w:rsidRPr="00051492">
              <w:rPr>
                <w:rFonts w:ascii="Sylfaen" w:hAnsi="Sylfaen"/>
                <w:sz w:val="20"/>
                <w:szCs w:val="20"/>
              </w:rPr>
              <w:tab/>
            </w:r>
            <w:r w:rsidRPr="00DC26BE">
              <w:rPr>
                <w:rFonts w:ascii="Sylfaen" w:hAnsi="Sylfaen"/>
                <w:sz w:val="20"/>
                <w:szCs w:val="20"/>
              </w:rPr>
              <w:t>Ընդհանուր գործընթացի հաղորդագրության ծածկագիրը (csdo:InfEnvelopeCode)</w:t>
            </w:r>
          </w:p>
        </w:tc>
        <w:tc>
          <w:tcPr>
            <w:tcW w:w="3686" w:type="dxa"/>
            <w:tcBorders>
              <w:top w:val="single" w:sz="4" w:space="0" w:color="auto"/>
              <w:left w:val="single" w:sz="4" w:space="0" w:color="auto"/>
            </w:tcBorders>
            <w:shd w:val="clear" w:color="auto" w:fill="FFFFFF"/>
          </w:tcPr>
          <w:p w14:paraId="51B8AD1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հաղորդագրության ծածկագրային նշագիրը</w:t>
            </w:r>
          </w:p>
        </w:tc>
        <w:tc>
          <w:tcPr>
            <w:tcW w:w="2409" w:type="dxa"/>
            <w:tcBorders>
              <w:top w:val="single" w:sz="4" w:space="0" w:color="auto"/>
              <w:left w:val="single" w:sz="4" w:space="0" w:color="auto"/>
            </w:tcBorders>
            <w:shd w:val="clear" w:color="auto" w:fill="FFFFFF"/>
          </w:tcPr>
          <w:p w14:paraId="34D435E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M.SDE.90010</w:t>
            </w:r>
          </w:p>
        </w:tc>
        <w:tc>
          <w:tcPr>
            <w:tcW w:w="4006" w:type="dxa"/>
            <w:tcBorders>
              <w:top w:val="single" w:sz="4" w:space="0" w:color="auto"/>
              <w:left w:val="single" w:sz="4" w:space="0" w:color="auto"/>
            </w:tcBorders>
            <w:shd w:val="clear" w:color="auto" w:fill="FFFFFF"/>
            <w:vAlign w:val="center"/>
          </w:tcPr>
          <w:p w14:paraId="4C239DE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csdo:InfEnvelopeCodeType (M.SDT.90004)</w:t>
            </w:r>
            <w:r w:rsidR="00A33127" w:rsidRPr="00A33127">
              <w:rPr>
                <w:rFonts w:ascii="Sylfaen" w:hAnsi="Sylfaen"/>
                <w:sz w:val="20"/>
                <w:szCs w:val="20"/>
              </w:rPr>
              <w:t xml:space="preserve"> </w:t>
            </w:r>
            <w:r w:rsidRPr="00DC26BE">
              <w:rPr>
                <w:rFonts w:ascii="Sylfaen" w:hAnsi="Sylfaen"/>
                <w:sz w:val="20"/>
                <w:szCs w:val="20"/>
              </w:rPr>
              <w:t>Ծածկագրի արժեքը՝ Տեղեկատվական փոխգործակցության կանոնակարգին համապատասխան:</w:t>
            </w:r>
          </w:p>
          <w:p w14:paraId="0D6D845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Ձ</w:t>
            </w:r>
            <w:r w:rsidR="008D0DD6" w:rsidRPr="00A33127">
              <w:rPr>
                <w:rFonts w:ascii="Sylfaen" w:hAnsi="Sylfaen"/>
                <w:sz w:val="20"/>
                <w:szCs w:val="20"/>
              </w:rPr>
              <w:t>եւ</w:t>
            </w:r>
            <w:r w:rsidRPr="00DC26BE">
              <w:rPr>
                <w:rFonts w:ascii="Sylfaen" w:hAnsi="Sylfaen"/>
                <w:sz w:val="20"/>
                <w:szCs w:val="20"/>
              </w:rPr>
              <w:t>անմուշը՝ P\.[A-Z]{2}\.[0-9]{2}\.MSG\.[0-9]{3}</w:t>
            </w:r>
          </w:p>
        </w:tc>
        <w:tc>
          <w:tcPr>
            <w:tcW w:w="648" w:type="dxa"/>
            <w:tcBorders>
              <w:top w:val="single" w:sz="4" w:space="0" w:color="auto"/>
              <w:left w:val="single" w:sz="4" w:space="0" w:color="auto"/>
              <w:right w:val="single" w:sz="4" w:space="0" w:color="auto"/>
            </w:tcBorders>
            <w:shd w:val="clear" w:color="auto" w:fill="FFFFFF"/>
          </w:tcPr>
          <w:p w14:paraId="3D7B5DF1"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A33127" w14:paraId="12FC339C" w14:textId="77777777" w:rsidTr="00B82DE6">
        <w:trPr>
          <w:jc w:val="center"/>
        </w:trPr>
        <w:tc>
          <w:tcPr>
            <w:tcW w:w="240" w:type="dxa"/>
            <w:vMerge/>
            <w:shd w:val="clear" w:color="auto" w:fill="FFFFFF"/>
          </w:tcPr>
          <w:p w14:paraId="7C1D591E" w14:textId="77777777" w:rsidR="002E7C36" w:rsidRDefault="002E7C36">
            <w:pPr>
              <w:spacing w:after="120"/>
              <w:rPr>
                <w:rFonts w:ascii="Sylfaen" w:hAnsi="Sylfaen" w:cs="Sylfaen"/>
                <w:sz w:val="20"/>
                <w:szCs w:val="20"/>
              </w:rPr>
            </w:pPr>
          </w:p>
        </w:tc>
        <w:tc>
          <w:tcPr>
            <w:tcW w:w="3594" w:type="dxa"/>
            <w:tcBorders>
              <w:top w:val="single" w:sz="4" w:space="0" w:color="auto"/>
              <w:left w:val="single" w:sz="4" w:space="0" w:color="auto"/>
              <w:bottom w:val="single" w:sz="4" w:space="0" w:color="auto"/>
            </w:tcBorders>
            <w:shd w:val="clear" w:color="auto" w:fill="FFFFFF"/>
          </w:tcPr>
          <w:p w14:paraId="0CF0DCCC" w14:textId="77777777" w:rsidR="002E7C36" w:rsidRDefault="00DC26BE" w:rsidP="00A749F9">
            <w:pPr>
              <w:pStyle w:val="Other0"/>
              <w:tabs>
                <w:tab w:val="left" w:pos="470"/>
              </w:tabs>
              <w:spacing w:after="120" w:line="240" w:lineRule="auto"/>
              <w:ind w:firstLine="0"/>
              <w:rPr>
                <w:rFonts w:ascii="Sylfaen" w:hAnsi="Sylfaen" w:cs="Sylfaen"/>
                <w:sz w:val="20"/>
                <w:szCs w:val="20"/>
              </w:rPr>
            </w:pPr>
            <w:r w:rsidRPr="00DC26BE">
              <w:rPr>
                <w:rFonts w:ascii="Sylfaen" w:hAnsi="Sylfaen"/>
                <w:sz w:val="20"/>
                <w:szCs w:val="20"/>
              </w:rPr>
              <w:t>1.2.</w:t>
            </w:r>
            <w:r w:rsidR="00051492" w:rsidRPr="00051492">
              <w:rPr>
                <w:rFonts w:ascii="Sylfaen" w:hAnsi="Sylfaen"/>
                <w:sz w:val="20"/>
                <w:szCs w:val="20"/>
              </w:rPr>
              <w:tab/>
            </w:r>
            <w:r w:rsidRPr="00DC26BE">
              <w:rPr>
                <w:rFonts w:ascii="Sylfaen" w:hAnsi="Sylfaen"/>
                <w:sz w:val="20"/>
                <w:szCs w:val="20"/>
              </w:rPr>
              <w:t>Էլեկտրոնային փաստաթղթի (տեղեկությունների) ծածկագիրը</w:t>
            </w:r>
            <w:r w:rsidR="00A749F9" w:rsidRPr="00A749F9">
              <w:rPr>
                <w:rFonts w:ascii="Sylfaen" w:hAnsi="Sylfaen"/>
                <w:sz w:val="20"/>
                <w:szCs w:val="20"/>
              </w:rPr>
              <w:t xml:space="preserve"> </w:t>
            </w:r>
            <w:r w:rsidRPr="00DC26BE">
              <w:rPr>
                <w:rFonts w:ascii="Sylfaen" w:hAnsi="Sylfaen"/>
                <w:sz w:val="20"/>
                <w:szCs w:val="20"/>
              </w:rPr>
              <w:t>(csdo:EDocCode)</w:t>
            </w:r>
          </w:p>
        </w:tc>
        <w:tc>
          <w:tcPr>
            <w:tcW w:w="3686" w:type="dxa"/>
            <w:tcBorders>
              <w:top w:val="single" w:sz="4" w:space="0" w:color="auto"/>
              <w:left w:val="single" w:sz="4" w:space="0" w:color="auto"/>
              <w:bottom w:val="single" w:sz="4" w:space="0" w:color="auto"/>
            </w:tcBorders>
            <w:shd w:val="clear" w:color="auto" w:fill="FFFFFF"/>
          </w:tcPr>
          <w:p w14:paraId="0F532C3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էլեկտրոնային փաստաթղթի (տեղեկությունների) ծածկագրային նշագիրը՝ էլեկտրոնային փաստաթղթերի </w:t>
            </w:r>
            <w:r w:rsidR="008D0DD6" w:rsidRPr="00A33127">
              <w:rPr>
                <w:rFonts w:ascii="Sylfaen" w:hAnsi="Sylfaen"/>
                <w:sz w:val="20"/>
                <w:szCs w:val="20"/>
              </w:rPr>
              <w:t>եւ</w:t>
            </w:r>
            <w:r w:rsidRPr="00DC26BE">
              <w:rPr>
                <w:rFonts w:ascii="Sylfaen" w:hAnsi="Sylfaen"/>
                <w:sz w:val="20"/>
                <w:szCs w:val="20"/>
              </w:rPr>
              <w:t xml:space="preserve"> տեղեկությունների կառուցվածքների ռեեստրին համապատասխան</w:t>
            </w:r>
          </w:p>
        </w:tc>
        <w:tc>
          <w:tcPr>
            <w:tcW w:w="2409" w:type="dxa"/>
            <w:tcBorders>
              <w:top w:val="single" w:sz="4" w:space="0" w:color="auto"/>
              <w:left w:val="single" w:sz="4" w:space="0" w:color="auto"/>
              <w:bottom w:val="single" w:sz="4" w:space="0" w:color="auto"/>
            </w:tcBorders>
            <w:shd w:val="clear" w:color="auto" w:fill="FFFFFF"/>
          </w:tcPr>
          <w:p w14:paraId="04D3227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M.SDE.90001</w:t>
            </w:r>
          </w:p>
        </w:tc>
        <w:tc>
          <w:tcPr>
            <w:tcW w:w="4006" w:type="dxa"/>
            <w:tcBorders>
              <w:top w:val="single" w:sz="4" w:space="0" w:color="auto"/>
              <w:left w:val="single" w:sz="4" w:space="0" w:color="auto"/>
              <w:bottom w:val="single" w:sz="4" w:space="0" w:color="auto"/>
            </w:tcBorders>
            <w:shd w:val="clear" w:color="auto" w:fill="FFFFFF"/>
            <w:vAlign w:val="center"/>
          </w:tcPr>
          <w:p w14:paraId="32DE718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csdo:EDocCodeType (M.SDT.90001) Ծածկագրի արժեքը՝ էլեկտրոնային փաստաթղթերի </w:t>
            </w:r>
            <w:r w:rsidR="008D0DD6" w:rsidRPr="00A33127">
              <w:rPr>
                <w:rFonts w:ascii="Sylfaen" w:hAnsi="Sylfaen"/>
                <w:sz w:val="20"/>
                <w:szCs w:val="20"/>
              </w:rPr>
              <w:t>եւ</w:t>
            </w:r>
            <w:r w:rsidRPr="00DC26BE">
              <w:rPr>
                <w:rFonts w:ascii="Sylfaen" w:hAnsi="Sylfaen"/>
                <w:sz w:val="20"/>
                <w:szCs w:val="20"/>
              </w:rPr>
              <w:t xml:space="preserve"> տեղեկությունների կառուցվածքների ռեեստրին համապատասխան:</w:t>
            </w:r>
          </w:p>
          <w:p w14:paraId="1AB5D4E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Ձ</w:t>
            </w:r>
            <w:r w:rsidR="008D0DD6" w:rsidRPr="00A33127">
              <w:rPr>
                <w:rFonts w:ascii="Sylfaen" w:hAnsi="Sylfaen"/>
                <w:sz w:val="20"/>
                <w:szCs w:val="20"/>
              </w:rPr>
              <w:t>եւ</w:t>
            </w:r>
            <w:r w:rsidRPr="00DC26BE">
              <w:rPr>
                <w:rFonts w:ascii="Sylfaen" w:hAnsi="Sylfaen"/>
                <w:sz w:val="20"/>
                <w:szCs w:val="20"/>
              </w:rPr>
              <w:t>անմուշը</w:t>
            </w:r>
            <w:r w:rsidR="00A749F9">
              <w:rPr>
                <w:rFonts w:ascii="Sylfaen" w:hAnsi="Sylfaen"/>
                <w:sz w:val="20"/>
                <w:szCs w:val="20"/>
              </w:rPr>
              <w:t>՝ R(\.[A-Z] {2}\.[A-Z] {2}\.[0-</w:t>
            </w:r>
            <w:r w:rsidRPr="00DC26BE">
              <w:rPr>
                <w:rFonts w:ascii="Sylfaen" w:hAnsi="Sylfaen"/>
                <w:sz w:val="20"/>
                <w:szCs w:val="20"/>
              </w:rPr>
              <w:t>9]{2})?\.[0-9]{3}</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CB69197"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A33127" w14:paraId="23537C98" w14:textId="77777777" w:rsidTr="00B82DE6">
        <w:trPr>
          <w:jc w:val="center"/>
        </w:trPr>
        <w:tc>
          <w:tcPr>
            <w:tcW w:w="240" w:type="dxa"/>
            <w:vMerge w:val="restart"/>
            <w:tcBorders>
              <w:top w:val="single" w:sz="4" w:space="0" w:color="auto"/>
            </w:tcBorders>
            <w:shd w:val="clear" w:color="auto" w:fill="FFFFFF"/>
          </w:tcPr>
          <w:p w14:paraId="7054B4C5" w14:textId="77777777" w:rsidR="002E7C36" w:rsidRDefault="002E7C36">
            <w:pPr>
              <w:spacing w:after="120"/>
              <w:rPr>
                <w:rFonts w:ascii="Sylfaen" w:hAnsi="Sylfaen" w:cs="Sylfaen"/>
                <w:sz w:val="20"/>
                <w:szCs w:val="20"/>
              </w:rPr>
            </w:pPr>
          </w:p>
        </w:tc>
        <w:tc>
          <w:tcPr>
            <w:tcW w:w="3594" w:type="dxa"/>
            <w:tcBorders>
              <w:top w:val="single" w:sz="4" w:space="0" w:color="auto"/>
              <w:left w:val="single" w:sz="4" w:space="0" w:color="auto"/>
            </w:tcBorders>
            <w:shd w:val="clear" w:color="auto" w:fill="FFFFFF"/>
          </w:tcPr>
          <w:p w14:paraId="7CA7E63E" w14:textId="77777777" w:rsidR="002E7C36" w:rsidRDefault="00DC26BE">
            <w:pPr>
              <w:pStyle w:val="Other0"/>
              <w:tabs>
                <w:tab w:val="left" w:pos="470"/>
              </w:tabs>
              <w:spacing w:after="120" w:line="240" w:lineRule="auto"/>
              <w:ind w:firstLine="0"/>
              <w:rPr>
                <w:rFonts w:ascii="Sylfaen" w:hAnsi="Sylfaen" w:cs="Sylfaen"/>
                <w:sz w:val="20"/>
                <w:szCs w:val="20"/>
              </w:rPr>
            </w:pPr>
            <w:r w:rsidRPr="00DC26BE">
              <w:rPr>
                <w:rFonts w:ascii="Sylfaen" w:hAnsi="Sylfaen"/>
                <w:sz w:val="20"/>
                <w:szCs w:val="20"/>
              </w:rPr>
              <w:t>1.3.</w:t>
            </w:r>
            <w:r w:rsidR="00051492" w:rsidRPr="00051492">
              <w:rPr>
                <w:rFonts w:ascii="Sylfaen" w:hAnsi="Sylfaen"/>
                <w:sz w:val="20"/>
                <w:szCs w:val="20"/>
              </w:rPr>
              <w:tab/>
            </w:r>
            <w:r w:rsidRPr="00DC26BE">
              <w:rPr>
                <w:rFonts w:ascii="Sylfaen" w:hAnsi="Sylfaen"/>
                <w:sz w:val="20"/>
                <w:szCs w:val="20"/>
              </w:rPr>
              <w:t>Էլեկտրոնային փաստաթղթի (տեղեկությունների) նույնականացուցիչը (csdo:EDocId)</w:t>
            </w:r>
          </w:p>
        </w:tc>
        <w:tc>
          <w:tcPr>
            <w:tcW w:w="3686" w:type="dxa"/>
            <w:tcBorders>
              <w:top w:val="single" w:sz="4" w:space="0" w:color="auto"/>
              <w:left w:val="single" w:sz="4" w:space="0" w:color="auto"/>
            </w:tcBorders>
            <w:shd w:val="clear" w:color="auto" w:fill="FFFFFF"/>
          </w:tcPr>
          <w:p w14:paraId="5038E25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էլեկտրոնային փաստաթուղթը (տեղեկությունները) միանշանակ նույնականացնող պայմանանշանների տողը</w:t>
            </w:r>
          </w:p>
        </w:tc>
        <w:tc>
          <w:tcPr>
            <w:tcW w:w="2409" w:type="dxa"/>
            <w:tcBorders>
              <w:top w:val="single" w:sz="4" w:space="0" w:color="auto"/>
              <w:left w:val="single" w:sz="4" w:space="0" w:color="auto"/>
            </w:tcBorders>
            <w:shd w:val="clear" w:color="auto" w:fill="FFFFFF"/>
          </w:tcPr>
          <w:p w14:paraId="314F18C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M.SDE.90007</w:t>
            </w:r>
          </w:p>
        </w:tc>
        <w:tc>
          <w:tcPr>
            <w:tcW w:w="4006" w:type="dxa"/>
            <w:tcBorders>
              <w:top w:val="single" w:sz="4" w:space="0" w:color="auto"/>
              <w:left w:val="single" w:sz="4" w:space="0" w:color="auto"/>
            </w:tcBorders>
            <w:shd w:val="clear" w:color="auto" w:fill="FFFFFF"/>
            <w:vAlign w:val="center"/>
          </w:tcPr>
          <w:p w14:paraId="4275DAC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csdo:UniversallyUniqueIdType (M.SDT.90003)</w:t>
            </w:r>
            <w:r w:rsidR="00A33127" w:rsidRPr="00A33127">
              <w:rPr>
                <w:rFonts w:ascii="Sylfaen" w:hAnsi="Sylfaen"/>
                <w:sz w:val="20"/>
                <w:szCs w:val="20"/>
              </w:rPr>
              <w:t xml:space="preserve"> </w:t>
            </w:r>
            <w:r w:rsidRPr="00DC26BE">
              <w:rPr>
                <w:rFonts w:ascii="Sylfaen" w:hAnsi="Sylfaen"/>
                <w:sz w:val="20"/>
                <w:szCs w:val="20"/>
              </w:rPr>
              <w:t>Նույնականացուցչի արժեքը՝ ISO/IEC 9834-8-ին համապատասխան։</w:t>
            </w:r>
          </w:p>
          <w:p w14:paraId="3E574B1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Ձ</w:t>
            </w:r>
            <w:r w:rsidR="008D0DD6" w:rsidRPr="00A33127">
              <w:rPr>
                <w:rFonts w:ascii="Sylfaen" w:hAnsi="Sylfaen"/>
                <w:sz w:val="20"/>
                <w:szCs w:val="20"/>
              </w:rPr>
              <w:t>եւ</w:t>
            </w:r>
            <w:r w:rsidRPr="00DC26BE">
              <w:rPr>
                <w:rFonts w:ascii="Sylfaen" w:hAnsi="Sylfaen"/>
                <w:sz w:val="20"/>
                <w:szCs w:val="20"/>
              </w:rPr>
              <w:t>անմուշը՝ [0-9a-fA-F]{8}-[0-9a-fA- F]{4}-[0-9a-fA-F]{4} -[0-9a-fA-F] {4}- [0-9a-fA-F]{12}</w:t>
            </w:r>
          </w:p>
        </w:tc>
        <w:tc>
          <w:tcPr>
            <w:tcW w:w="648" w:type="dxa"/>
            <w:tcBorders>
              <w:top w:val="single" w:sz="4" w:space="0" w:color="auto"/>
              <w:left w:val="single" w:sz="4" w:space="0" w:color="auto"/>
              <w:right w:val="single" w:sz="4" w:space="0" w:color="auto"/>
            </w:tcBorders>
            <w:shd w:val="clear" w:color="auto" w:fill="FFFFFF"/>
          </w:tcPr>
          <w:p w14:paraId="35E813FC"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A33127" w14:paraId="3AF233B6" w14:textId="77777777" w:rsidTr="00CB25D6">
        <w:trPr>
          <w:jc w:val="center"/>
        </w:trPr>
        <w:tc>
          <w:tcPr>
            <w:tcW w:w="240" w:type="dxa"/>
            <w:vMerge/>
            <w:shd w:val="clear" w:color="auto" w:fill="FFFFFF"/>
          </w:tcPr>
          <w:p w14:paraId="54DFA916" w14:textId="77777777" w:rsidR="002E7C36" w:rsidRDefault="002E7C36">
            <w:pPr>
              <w:spacing w:after="120"/>
              <w:rPr>
                <w:rFonts w:ascii="Sylfaen" w:hAnsi="Sylfaen" w:cs="Sylfaen"/>
                <w:sz w:val="20"/>
                <w:szCs w:val="20"/>
              </w:rPr>
            </w:pPr>
          </w:p>
        </w:tc>
        <w:tc>
          <w:tcPr>
            <w:tcW w:w="3594" w:type="dxa"/>
            <w:tcBorders>
              <w:top w:val="single" w:sz="4" w:space="0" w:color="auto"/>
              <w:left w:val="single" w:sz="4" w:space="0" w:color="auto"/>
            </w:tcBorders>
            <w:shd w:val="clear" w:color="auto" w:fill="FFFFFF"/>
          </w:tcPr>
          <w:p w14:paraId="236690FA" w14:textId="77777777" w:rsidR="002E7C36" w:rsidRDefault="00DC26BE" w:rsidP="00CB25D6">
            <w:pPr>
              <w:pStyle w:val="Other0"/>
              <w:tabs>
                <w:tab w:val="left" w:pos="470"/>
              </w:tabs>
              <w:spacing w:after="120" w:line="240" w:lineRule="auto"/>
              <w:ind w:firstLine="0"/>
              <w:rPr>
                <w:rFonts w:ascii="Sylfaen" w:hAnsi="Sylfaen" w:cs="Sylfaen"/>
                <w:sz w:val="20"/>
                <w:szCs w:val="20"/>
              </w:rPr>
            </w:pPr>
            <w:r w:rsidRPr="00DC26BE">
              <w:rPr>
                <w:rFonts w:ascii="Sylfaen" w:hAnsi="Sylfaen"/>
                <w:sz w:val="20"/>
                <w:szCs w:val="20"/>
              </w:rPr>
              <w:t>1.4.</w:t>
            </w:r>
            <w:r w:rsidR="00051492" w:rsidRPr="00051492">
              <w:rPr>
                <w:rFonts w:ascii="Sylfaen" w:hAnsi="Sylfaen"/>
                <w:sz w:val="20"/>
                <w:szCs w:val="20"/>
              </w:rPr>
              <w:tab/>
            </w:r>
            <w:r w:rsidRPr="00DC26BE">
              <w:rPr>
                <w:rFonts w:ascii="Sylfaen" w:hAnsi="Sylfaen"/>
                <w:sz w:val="20"/>
                <w:szCs w:val="20"/>
              </w:rPr>
              <w:t>Սկզբնական էլեկտրոնային փաստաթղթի (տեղեկությունների) նույնականացուցիչը</w:t>
            </w:r>
            <w:r w:rsidR="00CB25D6" w:rsidRPr="00CB25D6">
              <w:rPr>
                <w:rFonts w:ascii="Sylfaen" w:hAnsi="Sylfaen"/>
                <w:sz w:val="20"/>
                <w:szCs w:val="20"/>
              </w:rPr>
              <w:t xml:space="preserve"> </w:t>
            </w:r>
            <w:r w:rsidRPr="00DC26BE">
              <w:rPr>
                <w:rFonts w:ascii="Sylfaen" w:hAnsi="Sylfaen"/>
                <w:sz w:val="20"/>
                <w:szCs w:val="20"/>
              </w:rPr>
              <w:t>(csdo:EDocRefId)</w:t>
            </w:r>
          </w:p>
        </w:tc>
        <w:tc>
          <w:tcPr>
            <w:tcW w:w="3686" w:type="dxa"/>
            <w:tcBorders>
              <w:top w:val="single" w:sz="4" w:space="0" w:color="auto"/>
              <w:left w:val="single" w:sz="4" w:space="0" w:color="auto"/>
            </w:tcBorders>
            <w:shd w:val="clear" w:color="auto" w:fill="FFFFFF"/>
            <w:vAlign w:val="center"/>
          </w:tcPr>
          <w:p w14:paraId="30D4947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էլեկտրոնային փաստաթղթի (տեղեկությունների) նույնականացուցիչը, որին ի պատասխան ձ</w:t>
            </w:r>
            <w:r w:rsidR="008D0DD6" w:rsidRPr="00A33127">
              <w:rPr>
                <w:rFonts w:ascii="Sylfaen" w:hAnsi="Sylfaen"/>
                <w:sz w:val="20"/>
                <w:szCs w:val="20"/>
              </w:rPr>
              <w:t>եւ</w:t>
            </w:r>
            <w:r w:rsidRPr="00DC26BE">
              <w:rPr>
                <w:rFonts w:ascii="Sylfaen" w:hAnsi="Sylfaen"/>
                <w:sz w:val="20"/>
                <w:szCs w:val="20"/>
              </w:rPr>
              <w:t>ավորել է տվյալ էլեկտրոնային փաստաթուղթը (տեղեկությունները)</w:t>
            </w:r>
          </w:p>
        </w:tc>
        <w:tc>
          <w:tcPr>
            <w:tcW w:w="2409" w:type="dxa"/>
            <w:tcBorders>
              <w:top w:val="single" w:sz="4" w:space="0" w:color="auto"/>
              <w:left w:val="single" w:sz="4" w:space="0" w:color="auto"/>
            </w:tcBorders>
            <w:shd w:val="clear" w:color="auto" w:fill="FFFFFF"/>
          </w:tcPr>
          <w:p w14:paraId="664FBA2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M.SDE.90008</w:t>
            </w:r>
          </w:p>
        </w:tc>
        <w:tc>
          <w:tcPr>
            <w:tcW w:w="4006" w:type="dxa"/>
            <w:tcBorders>
              <w:top w:val="single" w:sz="4" w:space="0" w:color="auto"/>
              <w:left w:val="single" w:sz="4" w:space="0" w:color="auto"/>
            </w:tcBorders>
            <w:shd w:val="clear" w:color="auto" w:fill="FFFFFF"/>
          </w:tcPr>
          <w:p w14:paraId="1BA50A64"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csdo:UniversallyUniqueIdType</w:t>
            </w:r>
            <w:r w:rsidR="00051492" w:rsidRPr="00051492">
              <w:rPr>
                <w:rFonts w:ascii="Sylfaen" w:hAnsi="Sylfaen"/>
                <w:sz w:val="20"/>
                <w:szCs w:val="20"/>
              </w:rPr>
              <w:t xml:space="preserve"> </w:t>
            </w:r>
            <w:r w:rsidRPr="00DC26BE">
              <w:rPr>
                <w:rFonts w:ascii="Sylfaen" w:hAnsi="Sylfaen"/>
                <w:sz w:val="20"/>
                <w:szCs w:val="20"/>
              </w:rPr>
              <w:t>(M.SDT.90003)</w:t>
            </w:r>
            <w:r w:rsidR="00051492" w:rsidRPr="00051492">
              <w:rPr>
                <w:rFonts w:ascii="Sylfaen" w:hAnsi="Sylfaen"/>
                <w:sz w:val="20"/>
                <w:szCs w:val="20"/>
              </w:rPr>
              <w:t xml:space="preserve"> </w:t>
            </w:r>
            <w:r w:rsidRPr="00DC26BE">
              <w:rPr>
                <w:rFonts w:ascii="Sylfaen" w:hAnsi="Sylfaen"/>
                <w:sz w:val="20"/>
                <w:szCs w:val="20"/>
              </w:rPr>
              <w:t>Նույնականացուցչի արժեքը՝ ISO/IEC 9834-8-ին համապատասխան։</w:t>
            </w:r>
          </w:p>
          <w:p w14:paraId="258C55DA"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Ձ</w:t>
            </w:r>
            <w:r w:rsidR="008D0DD6" w:rsidRPr="00A33127">
              <w:rPr>
                <w:rFonts w:ascii="Sylfaen" w:hAnsi="Sylfaen"/>
                <w:sz w:val="20"/>
                <w:szCs w:val="20"/>
              </w:rPr>
              <w:t>եւ</w:t>
            </w:r>
            <w:r w:rsidRPr="00DC26BE">
              <w:rPr>
                <w:rFonts w:ascii="Sylfaen" w:hAnsi="Sylfaen"/>
                <w:sz w:val="20"/>
                <w:szCs w:val="20"/>
              </w:rPr>
              <w:t>անմուշը՝ [0-9a-fA-F]{8}-[0-9a-fA-F]{4}-[0-9a-fA-F]{4} -[0-9a-fA-F] {4}- [0-9a-fA-F]{12}</w:t>
            </w:r>
          </w:p>
        </w:tc>
        <w:tc>
          <w:tcPr>
            <w:tcW w:w="648" w:type="dxa"/>
            <w:tcBorders>
              <w:top w:val="single" w:sz="4" w:space="0" w:color="auto"/>
              <w:left w:val="single" w:sz="4" w:space="0" w:color="auto"/>
              <w:right w:val="single" w:sz="4" w:space="0" w:color="auto"/>
            </w:tcBorders>
            <w:shd w:val="clear" w:color="auto" w:fill="FFFFFF"/>
          </w:tcPr>
          <w:p w14:paraId="13C65687"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A33127" w14:paraId="278F6F2D" w14:textId="77777777" w:rsidTr="00CB25D6">
        <w:trPr>
          <w:jc w:val="center"/>
        </w:trPr>
        <w:tc>
          <w:tcPr>
            <w:tcW w:w="240" w:type="dxa"/>
            <w:vMerge/>
            <w:shd w:val="clear" w:color="auto" w:fill="FFFFFF"/>
          </w:tcPr>
          <w:p w14:paraId="78B6AF92" w14:textId="77777777" w:rsidR="002E7C36" w:rsidRDefault="002E7C36">
            <w:pPr>
              <w:spacing w:after="120"/>
              <w:rPr>
                <w:rFonts w:ascii="Sylfaen" w:hAnsi="Sylfaen" w:cs="Sylfaen"/>
                <w:sz w:val="20"/>
                <w:szCs w:val="20"/>
              </w:rPr>
            </w:pPr>
          </w:p>
        </w:tc>
        <w:tc>
          <w:tcPr>
            <w:tcW w:w="3594" w:type="dxa"/>
            <w:tcBorders>
              <w:top w:val="single" w:sz="4" w:space="0" w:color="auto"/>
              <w:left w:val="single" w:sz="4" w:space="0" w:color="auto"/>
            </w:tcBorders>
            <w:shd w:val="clear" w:color="auto" w:fill="FFFFFF"/>
          </w:tcPr>
          <w:p w14:paraId="137A67CE" w14:textId="77777777" w:rsidR="002E7C36" w:rsidRDefault="00DC26BE" w:rsidP="00A749F9">
            <w:pPr>
              <w:pStyle w:val="Other0"/>
              <w:tabs>
                <w:tab w:val="left" w:pos="483"/>
              </w:tabs>
              <w:spacing w:after="120" w:line="240" w:lineRule="auto"/>
              <w:ind w:firstLine="0"/>
              <w:rPr>
                <w:rFonts w:ascii="Sylfaen" w:hAnsi="Sylfaen" w:cs="Sylfaen"/>
                <w:sz w:val="20"/>
                <w:szCs w:val="20"/>
              </w:rPr>
            </w:pPr>
            <w:r w:rsidRPr="00DC26BE">
              <w:rPr>
                <w:rFonts w:ascii="Sylfaen" w:hAnsi="Sylfaen"/>
                <w:sz w:val="20"/>
                <w:szCs w:val="20"/>
              </w:rPr>
              <w:t>1.5.</w:t>
            </w:r>
            <w:r w:rsidR="00051492" w:rsidRPr="00051492">
              <w:rPr>
                <w:rFonts w:ascii="Sylfaen" w:hAnsi="Sylfaen"/>
                <w:sz w:val="20"/>
                <w:szCs w:val="20"/>
              </w:rPr>
              <w:tab/>
            </w:r>
            <w:r w:rsidRPr="00DC26BE">
              <w:rPr>
                <w:rFonts w:ascii="Sylfaen" w:hAnsi="Sylfaen"/>
                <w:sz w:val="20"/>
                <w:szCs w:val="20"/>
              </w:rPr>
              <w:t xml:space="preserve">Էլեկտրոնային փաստաթղթի (տեղեկությունների) ամսաթիվը </w:t>
            </w:r>
            <w:r w:rsidR="008D0DD6" w:rsidRPr="00A33127">
              <w:rPr>
                <w:rFonts w:ascii="Sylfaen" w:hAnsi="Sylfaen"/>
                <w:sz w:val="20"/>
                <w:szCs w:val="20"/>
              </w:rPr>
              <w:t>եւ</w:t>
            </w:r>
            <w:r w:rsidRPr="00DC26BE">
              <w:rPr>
                <w:rFonts w:ascii="Sylfaen" w:hAnsi="Sylfaen"/>
                <w:sz w:val="20"/>
                <w:szCs w:val="20"/>
              </w:rPr>
              <w:t xml:space="preserve"> ժամը (csdo:EDocDateTime)</w:t>
            </w:r>
          </w:p>
        </w:tc>
        <w:tc>
          <w:tcPr>
            <w:tcW w:w="3686" w:type="dxa"/>
            <w:tcBorders>
              <w:top w:val="single" w:sz="4" w:space="0" w:color="auto"/>
              <w:left w:val="single" w:sz="4" w:space="0" w:color="auto"/>
            </w:tcBorders>
            <w:shd w:val="clear" w:color="auto" w:fill="FFFFFF"/>
          </w:tcPr>
          <w:p w14:paraId="59ED15BD" w14:textId="77777777" w:rsidR="002E7C36" w:rsidRDefault="00DC26BE" w:rsidP="00A749F9">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էլեկտրոնային փաստաթղթի (տեղեկությունների) ստեղծման ամսաթիվը </w:t>
            </w:r>
            <w:r w:rsidR="008D0DD6" w:rsidRPr="00A33127">
              <w:rPr>
                <w:rFonts w:ascii="Sylfaen" w:hAnsi="Sylfaen"/>
                <w:sz w:val="20"/>
                <w:szCs w:val="20"/>
              </w:rPr>
              <w:t>եւ</w:t>
            </w:r>
            <w:r w:rsidRPr="00DC26BE">
              <w:rPr>
                <w:rFonts w:ascii="Sylfaen" w:hAnsi="Sylfaen"/>
                <w:sz w:val="20"/>
                <w:szCs w:val="20"/>
              </w:rPr>
              <w:t xml:space="preserve"> ժամը</w:t>
            </w:r>
          </w:p>
        </w:tc>
        <w:tc>
          <w:tcPr>
            <w:tcW w:w="2409" w:type="dxa"/>
            <w:tcBorders>
              <w:top w:val="single" w:sz="4" w:space="0" w:color="auto"/>
              <w:left w:val="single" w:sz="4" w:space="0" w:color="auto"/>
            </w:tcBorders>
            <w:shd w:val="clear" w:color="auto" w:fill="FFFFFF"/>
          </w:tcPr>
          <w:p w14:paraId="7767CD92" w14:textId="77777777" w:rsidR="002E7C36" w:rsidRDefault="00DC26BE" w:rsidP="00A749F9">
            <w:pPr>
              <w:pStyle w:val="Other0"/>
              <w:spacing w:after="120" w:line="240" w:lineRule="auto"/>
              <w:ind w:firstLine="0"/>
              <w:rPr>
                <w:rFonts w:ascii="Sylfaen" w:hAnsi="Sylfaen" w:cs="Sylfaen"/>
                <w:sz w:val="20"/>
                <w:szCs w:val="20"/>
              </w:rPr>
            </w:pPr>
            <w:r w:rsidRPr="00DC26BE">
              <w:rPr>
                <w:rFonts w:ascii="Sylfaen" w:hAnsi="Sylfaen"/>
                <w:sz w:val="20"/>
                <w:szCs w:val="20"/>
              </w:rPr>
              <w:t>M.SDE.90002</w:t>
            </w:r>
          </w:p>
        </w:tc>
        <w:tc>
          <w:tcPr>
            <w:tcW w:w="4006" w:type="dxa"/>
            <w:tcBorders>
              <w:top w:val="single" w:sz="4" w:space="0" w:color="auto"/>
              <w:left w:val="single" w:sz="4" w:space="0" w:color="auto"/>
            </w:tcBorders>
            <w:shd w:val="clear" w:color="auto" w:fill="FFFFFF"/>
          </w:tcPr>
          <w:p w14:paraId="6446590A"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 xml:space="preserve">bdt:DateTimeType (M.BDT.00006) Ամսաթվի </w:t>
            </w:r>
            <w:r w:rsidR="008D0DD6" w:rsidRPr="00A33127">
              <w:rPr>
                <w:rFonts w:ascii="Sylfaen" w:hAnsi="Sylfaen"/>
                <w:sz w:val="20"/>
                <w:szCs w:val="20"/>
              </w:rPr>
              <w:t>եւ</w:t>
            </w:r>
            <w:r w:rsidRPr="00DC26BE">
              <w:rPr>
                <w:rFonts w:ascii="Sylfaen" w:hAnsi="Sylfaen"/>
                <w:sz w:val="20"/>
                <w:szCs w:val="20"/>
              </w:rPr>
              <w:t xml:space="preserve"> ժամի նշագիրը՝ ԳՕՍՏ ԻՍՕ 8601-2001-ին համապատասխան</w:t>
            </w:r>
          </w:p>
        </w:tc>
        <w:tc>
          <w:tcPr>
            <w:tcW w:w="648" w:type="dxa"/>
            <w:tcBorders>
              <w:top w:val="single" w:sz="4" w:space="0" w:color="auto"/>
              <w:left w:val="single" w:sz="4" w:space="0" w:color="auto"/>
              <w:right w:val="single" w:sz="4" w:space="0" w:color="auto"/>
            </w:tcBorders>
            <w:shd w:val="clear" w:color="auto" w:fill="FFFFFF"/>
          </w:tcPr>
          <w:p w14:paraId="79D2D056"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A33127" w14:paraId="1800D374" w14:textId="77777777" w:rsidTr="00CB25D6">
        <w:trPr>
          <w:jc w:val="center"/>
        </w:trPr>
        <w:tc>
          <w:tcPr>
            <w:tcW w:w="240" w:type="dxa"/>
            <w:vMerge/>
            <w:shd w:val="clear" w:color="auto" w:fill="FFFFFF"/>
          </w:tcPr>
          <w:p w14:paraId="44A8D59B" w14:textId="77777777" w:rsidR="002E7C36" w:rsidRDefault="002E7C36">
            <w:pPr>
              <w:spacing w:after="120"/>
              <w:rPr>
                <w:rFonts w:ascii="Sylfaen" w:hAnsi="Sylfaen" w:cs="Sylfaen"/>
                <w:sz w:val="20"/>
                <w:szCs w:val="20"/>
              </w:rPr>
            </w:pPr>
          </w:p>
        </w:tc>
        <w:tc>
          <w:tcPr>
            <w:tcW w:w="3594" w:type="dxa"/>
            <w:tcBorders>
              <w:top w:val="single" w:sz="4" w:space="0" w:color="auto"/>
              <w:left w:val="single" w:sz="4" w:space="0" w:color="auto"/>
            </w:tcBorders>
            <w:shd w:val="clear" w:color="auto" w:fill="FFFFFF"/>
          </w:tcPr>
          <w:p w14:paraId="1C17875C" w14:textId="77777777" w:rsidR="002E7C36" w:rsidRDefault="00DC26BE" w:rsidP="00A749F9">
            <w:pPr>
              <w:pStyle w:val="Other0"/>
              <w:tabs>
                <w:tab w:val="left" w:pos="483"/>
              </w:tabs>
              <w:spacing w:after="120" w:line="240" w:lineRule="auto"/>
              <w:ind w:firstLine="0"/>
              <w:rPr>
                <w:rFonts w:ascii="Sylfaen" w:hAnsi="Sylfaen" w:cs="Sylfaen"/>
                <w:sz w:val="20"/>
                <w:szCs w:val="20"/>
              </w:rPr>
            </w:pPr>
            <w:r w:rsidRPr="00DC26BE">
              <w:rPr>
                <w:rFonts w:ascii="Sylfaen" w:hAnsi="Sylfaen"/>
                <w:sz w:val="20"/>
                <w:szCs w:val="20"/>
              </w:rPr>
              <w:t>1.6.</w:t>
            </w:r>
            <w:r w:rsidR="00051492" w:rsidRPr="00051492">
              <w:rPr>
                <w:rFonts w:ascii="Sylfaen" w:hAnsi="Sylfaen"/>
                <w:sz w:val="20"/>
                <w:szCs w:val="20"/>
              </w:rPr>
              <w:tab/>
            </w:r>
            <w:r w:rsidRPr="00DC26BE">
              <w:rPr>
                <w:rFonts w:ascii="Sylfaen" w:hAnsi="Sylfaen"/>
                <w:sz w:val="20"/>
                <w:szCs w:val="20"/>
              </w:rPr>
              <w:t>Լեզվի ծածկագիրը (csdo:LanguageCode)</w:t>
            </w:r>
          </w:p>
        </w:tc>
        <w:tc>
          <w:tcPr>
            <w:tcW w:w="3686" w:type="dxa"/>
            <w:tcBorders>
              <w:top w:val="single" w:sz="4" w:space="0" w:color="auto"/>
              <w:left w:val="single" w:sz="4" w:space="0" w:color="auto"/>
            </w:tcBorders>
            <w:shd w:val="clear" w:color="auto" w:fill="FFFFFF"/>
          </w:tcPr>
          <w:p w14:paraId="4DB0850D" w14:textId="77777777" w:rsidR="002E7C36" w:rsidRDefault="00DC26BE" w:rsidP="00A749F9">
            <w:pPr>
              <w:pStyle w:val="Other0"/>
              <w:spacing w:after="120" w:line="240" w:lineRule="auto"/>
              <w:ind w:firstLine="0"/>
              <w:rPr>
                <w:rFonts w:ascii="Sylfaen" w:hAnsi="Sylfaen" w:cs="Sylfaen"/>
                <w:sz w:val="20"/>
                <w:szCs w:val="20"/>
              </w:rPr>
            </w:pPr>
            <w:r w:rsidRPr="00DC26BE">
              <w:rPr>
                <w:rFonts w:ascii="Sylfaen" w:hAnsi="Sylfaen"/>
                <w:sz w:val="20"/>
                <w:szCs w:val="20"/>
              </w:rPr>
              <w:t>լեզվի ծածկագրային նշագիրը</w:t>
            </w:r>
          </w:p>
        </w:tc>
        <w:tc>
          <w:tcPr>
            <w:tcW w:w="2409" w:type="dxa"/>
            <w:tcBorders>
              <w:top w:val="single" w:sz="4" w:space="0" w:color="auto"/>
              <w:left w:val="single" w:sz="4" w:space="0" w:color="auto"/>
            </w:tcBorders>
            <w:shd w:val="clear" w:color="auto" w:fill="FFFFFF"/>
          </w:tcPr>
          <w:p w14:paraId="07ED1925" w14:textId="77777777" w:rsidR="002E7C36" w:rsidRDefault="00DC26BE" w:rsidP="00A749F9">
            <w:pPr>
              <w:pStyle w:val="Other0"/>
              <w:spacing w:after="120" w:line="240" w:lineRule="auto"/>
              <w:ind w:firstLine="0"/>
              <w:rPr>
                <w:rFonts w:ascii="Sylfaen" w:hAnsi="Sylfaen" w:cs="Sylfaen"/>
                <w:sz w:val="20"/>
                <w:szCs w:val="20"/>
              </w:rPr>
            </w:pPr>
            <w:r w:rsidRPr="00DC26BE">
              <w:rPr>
                <w:rFonts w:ascii="Sylfaen" w:hAnsi="Sylfaen"/>
                <w:sz w:val="20"/>
                <w:szCs w:val="20"/>
              </w:rPr>
              <w:t>M.SDE.00051</w:t>
            </w:r>
          </w:p>
        </w:tc>
        <w:tc>
          <w:tcPr>
            <w:tcW w:w="4006" w:type="dxa"/>
            <w:tcBorders>
              <w:top w:val="single" w:sz="4" w:space="0" w:color="auto"/>
              <w:left w:val="single" w:sz="4" w:space="0" w:color="auto"/>
            </w:tcBorders>
            <w:shd w:val="clear" w:color="auto" w:fill="FFFFFF"/>
          </w:tcPr>
          <w:p w14:paraId="2DEA569E"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csdo: LanguageCodeTуре (M.SDT.00051) Լեզվի երկտառ ծածկագիրը՝ ISO 639–1-ին համապատասխան։ Ձ</w:t>
            </w:r>
            <w:r w:rsidR="008D0DD6" w:rsidRPr="00A33127">
              <w:rPr>
                <w:rFonts w:ascii="Sylfaen" w:hAnsi="Sylfaen"/>
                <w:sz w:val="20"/>
                <w:szCs w:val="20"/>
              </w:rPr>
              <w:t>եւ</w:t>
            </w:r>
            <w:r w:rsidRPr="00DC26BE">
              <w:rPr>
                <w:rFonts w:ascii="Sylfaen" w:hAnsi="Sylfaen"/>
                <w:sz w:val="20"/>
                <w:szCs w:val="20"/>
              </w:rPr>
              <w:t>անմուշը՝ [a-z]{2}</w:t>
            </w:r>
          </w:p>
        </w:tc>
        <w:tc>
          <w:tcPr>
            <w:tcW w:w="648" w:type="dxa"/>
            <w:tcBorders>
              <w:top w:val="single" w:sz="4" w:space="0" w:color="auto"/>
              <w:left w:val="single" w:sz="4" w:space="0" w:color="auto"/>
              <w:right w:val="single" w:sz="4" w:space="0" w:color="auto"/>
            </w:tcBorders>
            <w:shd w:val="clear" w:color="auto" w:fill="FFFFFF"/>
          </w:tcPr>
          <w:p w14:paraId="1209AB64"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A33127" w14:paraId="17477425" w14:textId="77777777" w:rsidTr="00CB25D6">
        <w:trPr>
          <w:trHeight w:val="1018"/>
          <w:jc w:val="center"/>
        </w:trPr>
        <w:tc>
          <w:tcPr>
            <w:tcW w:w="3834" w:type="dxa"/>
            <w:gridSpan w:val="2"/>
            <w:tcBorders>
              <w:top w:val="single" w:sz="4" w:space="0" w:color="auto"/>
              <w:left w:val="single" w:sz="4" w:space="0" w:color="auto"/>
              <w:bottom w:val="single" w:sz="4" w:space="0" w:color="auto"/>
            </w:tcBorders>
            <w:shd w:val="clear" w:color="auto" w:fill="FFFFFF"/>
          </w:tcPr>
          <w:p w14:paraId="72BCBE7D" w14:textId="77777777" w:rsidR="002E7C36" w:rsidRDefault="00DC26BE" w:rsidP="00530BFC">
            <w:pPr>
              <w:pStyle w:val="Other0"/>
              <w:tabs>
                <w:tab w:val="left" w:pos="422"/>
              </w:tabs>
              <w:spacing w:after="120" w:line="240" w:lineRule="auto"/>
              <w:ind w:firstLine="0"/>
              <w:rPr>
                <w:rFonts w:ascii="Sylfaen" w:hAnsi="Sylfaen" w:cs="Sylfaen"/>
                <w:sz w:val="20"/>
                <w:szCs w:val="20"/>
              </w:rPr>
            </w:pPr>
            <w:r w:rsidRPr="00DC26BE">
              <w:rPr>
                <w:rFonts w:ascii="Sylfaen" w:hAnsi="Sylfaen"/>
                <w:sz w:val="20"/>
                <w:szCs w:val="20"/>
              </w:rPr>
              <w:t>2.</w:t>
            </w:r>
            <w:r w:rsidR="00051492" w:rsidRPr="00051492">
              <w:rPr>
                <w:rFonts w:ascii="Sylfaen" w:hAnsi="Sylfaen"/>
                <w:sz w:val="20"/>
                <w:szCs w:val="20"/>
              </w:rPr>
              <w:tab/>
            </w:r>
            <w:r w:rsidRPr="00DC26BE">
              <w:rPr>
                <w:rFonts w:ascii="Sylfaen" w:hAnsi="Sylfaen"/>
                <w:sz w:val="20"/>
                <w:szCs w:val="20"/>
              </w:rPr>
              <w:t xml:space="preserve">Թարմացման ամսաթիվը </w:t>
            </w:r>
            <w:r w:rsidR="008D0DD6" w:rsidRPr="00A33127">
              <w:rPr>
                <w:rFonts w:ascii="Sylfaen" w:hAnsi="Sylfaen"/>
                <w:sz w:val="20"/>
                <w:szCs w:val="20"/>
              </w:rPr>
              <w:t>եւ</w:t>
            </w:r>
            <w:r w:rsidRPr="00DC26BE">
              <w:rPr>
                <w:rFonts w:ascii="Sylfaen" w:hAnsi="Sylfaen"/>
                <w:sz w:val="20"/>
                <w:szCs w:val="20"/>
              </w:rPr>
              <w:t xml:space="preserve"> ժամը (csdo:UpdateDateTime)</w:t>
            </w:r>
          </w:p>
        </w:tc>
        <w:tc>
          <w:tcPr>
            <w:tcW w:w="3686" w:type="dxa"/>
            <w:tcBorders>
              <w:top w:val="single" w:sz="4" w:space="0" w:color="auto"/>
              <w:left w:val="single" w:sz="4" w:space="0" w:color="auto"/>
              <w:bottom w:val="single" w:sz="4" w:space="0" w:color="auto"/>
            </w:tcBorders>
            <w:shd w:val="clear" w:color="auto" w:fill="FFFFFF"/>
          </w:tcPr>
          <w:p w14:paraId="4DE4A7D6" w14:textId="77777777" w:rsidR="002E7C36" w:rsidRDefault="00DC26BE" w:rsidP="00A749F9">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ռեսուրսի (ռեեստրի, ցանկի, տվյալների բազայի) թարմացման ամսաթիվն ու ժամը</w:t>
            </w:r>
          </w:p>
        </w:tc>
        <w:tc>
          <w:tcPr>
            <w:tcW w:w="2409" w:type="dxa"/>
            <w:tcBorders>
              <w:top w:val="single" w:sz="4" w:space="0" w:color="auto"/>
              <w:left w:val="single" w:sz="4" w:space="0" w:color="auto"/>
              <w:bottom w:val="single" w:sz="4" w:space="0" w:color="auto"/>
            </w:tcBorders>
            <w:shd w:val="clear" w:color="auto" w:fill="FFFFFF"/>
          </w:tcPr>
          <w:p w14:paraId="5807A245" w14:textId="77777777" w:rsidR="002E7C36" w:rsidRDefault="00DC26BE" w:rsidP="00A749F9">
            <w:pPr>
              <w:pStyle w:val="Other0"/>
              <w:spacing w:after="120" w:line="240" w:lineRule="auto"/>
              <w:ind w:firstLine="0"/>
              <w:rPr>
                <w:rFonts w:ascii="Sylfaen" w:hAnsi="Sylfaen" w:cs="Sylfaen"/>
                <w:sz w:val="20"/>
                <w:szCs w:val="20"/>
              </w:rPr>
            </w:pPr>
            <w:r w:rsidRPr="00DC26BE">
              <w:rPr>
                <w:rFonts w:ascii="Sylfaen" w:hAnsi="Sylfaen"/>
                <w:sz w:val="20"/>
                <w:szCs w:val="20"/>
              </w:rPr>
              <w:t>M.SDE.00079</w:t>
            </w:r>
          </w:p>
        </w:tc>
        <w:tc>
          <w:tcPr>
            <w:tcW w:w="4006" w:type="dxa"/>
            <w:tcBorders>
              <w:top w:val="single" w:sz="4" w:space="0" w:color="auto"/>
              <w:left w:val="single" w:sz="4" w:space="0" w:color="auto"/>
              <w:bottom w:val="single" w:sz="4" w:space="0" w:color="auto"/>
            </w:tcBorders>
            <w:shd w:val="clear" w:color="auto" w:fill="FFFFFF"/>
          </w:tcPr>
          <w:p w14:paraId="37E90FA0"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 xml:space="preserve">bdt:DateTimeType (M.BDT.00006) Ամսաթվի </w:t>
            </w:r>
            <w:r w:rsidR="008D0DD6" w:rsidRPr="00A33127">
              <w:rPr>
                <w:rFonts w:ascii="Sylfaen" w:hAnsi="Sylfaen"/>
                <w:sz w:val="20"/>
                <w:szCs w:val="20"/>
              </w:rPr>
              <w:t>եւ</w:t>
            </w:r>
            <w:r w:rsidRPr="00DC26BE">
              <w:rPr>
                <w:rFonts w:ascii="Sylfaen" w:hAnsi="Sylfaen"/>
                <w:sz w:val="20"/>
                <w:szCs w:val="20"/>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3094FCF"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A33127" w14:paraId="4D13F62F" w14:textId="77777777" w:rsidTr="00CB25D6">
        <w:trPr>
          <w:jc w:val="center"/>
        </w:trPr>
        <w:tc>
          <w:tcPr>
            <w:tcW w:w="3834" w:type="dxa"/>
            <w:gridSpan w:val="2"/>
            <w:tcBorders>
              <w:top w:val="single" w:sz="4" w:space="0" w:color="auto"/>
              <w:left w:val="single" w:sz="4" w:space="0" w:color="auto"/>
            </w:tcBorders>
            <w:shd w:val="clear" w:color="auto" w:fill="FFFFFF"/>
          </w:tcPr>
          <w:p w14:paraId="2B3F6EE9" w14:textId="77777777" w:rsidR="002E7C36" w:rsidRDefault="00DC26BE" w:rsidP="00530BFC">
            <w:pPr>
              <w:pStyle w:val="Other0"/>
              <w:tabs>
                <w:tab w:val="left" w:pos="422"/>
              </w:tabs>
              <w:spacing w:after="120" w:line="240" w:lineRule="auto"/>
              <w:ind w:firstLine="0"/>
              <w:rPr>
                <w:rFonts w:ascii="Sylfaen" w:hAnsi="Sylfaen" w:cs="Sylfaen"/>
                <w:sz w:val="20"/>
                <w:szCs w:val="20"/>
              </w:rPr>
            </w:pPr>
            <w:r w:rsidRPr="00DC26BE">
              <w:rPr>
                <w:rFonts w:ascii="Sylfaen" w:hAnsi="Sylfaen"/>
                <w:sz w:val="20"/>
                <w:szCs w:val="20"/>
              </w:rPr>
              <w:t>3.</w:t>
            </w:r>
            <w:r w:rsidR="00051492" w:rsidRPr="00051492">
              <w:rPr>
                <w:rFonts w:ascii="Sylfaen" w:hAnsi="Sylfaen"/>
                <w:sz w:val="20"/>
                <w:szCs w:val="20"/>
              </w:rPr>
              <w:tab/>
            </w:r>
            <w:r w:rsidRPr="00DC26BE">
              <w:rPr>
                <w:rFonts w:ascii="Sylfaen" w:hAnsi="Sylfaen"/>
                <w:sz w:val="20"/>
                <w:szCs w:val="20"/>
              </w:rPr>
              <w:t>Երկրի ծածկագիրը</w:t>
            </w:r>
            <w:r w:rsidR="00CB25D6">
              <w:rPr>
                <w:rFonts w:ascii="Sylfaen" w:hAnsi="Sylfaen"/>
                <w:sz w:val="20"/>
                <w:szCs w:val="20"/>
                <w:lang w:val="en-US"/>
              </w:rPr>
              <w:t xml:space="preserve"> </w:t>
            </w:r>
            <w:r w:rsidRPr="00DC26BE">
              <w:rPr>
                <w:rFonts w:ascii="Sylfaen" w:hAnsi="Sylfaen"/>
                <w:sz w:val="20"/>
                <w:szCs w:val="20"/>
              </w:rPr>
              <w:t>(csdo:UnifiedCountryCode)</w:t>
            </w:r>
          </w:p>
        </w:tc>
        <w:tc>
          <w:tcPr>
            <w:tcW w:w="3686" w:type="dxa"/>
            <w:tcBorders>
              <w:top w:val="single" w:sz="4" w:space="0" w:color="auto"/>
              <w:left w:val="single" w:sz="4" w:space="0" w:color="auto"/>
            </w:tcBorders>
            <w:shd w:val="clear" w:color="auto" w:fill="FFFFFF"/>
          </w:tcPr>
          <w:p w14:paraId="3B8EA55B" w14:textId="77777777" w:rsidR="002E7C36" w:rsidRDefault="00DC26BE" w:rsidP="00A749F9">
            <w:pPr>
              <w:pStyle w:val="Other0"/>
              <w:spacing w:after="120" w:line="240" w:lineRule="auto"/>
              <w:ind w:firstLine="0"/>
              <w:rPr>
                <w:rFonts w:ascii="Sylfaen" w:hAnsi="Sylfaen" w:cs="Sylfaen"/>
                <w:sz w:val="20"/>
                <w:szCs w:val="20"/>
              </w:rPr>
            </w:pPr>
            <w:r w:rsidRPr="00DC26BE">
              <w:rPr>
                <w:rFonts w:ascii="Sylfaen" w:hAnsi="Sylfaen"/>
                <w:sz w:val="20"/>
                <w:szCs w:val="20"/>
              </w:rPr>
              <w:t>տեղեկություններն ընդհանուր ռեսուրս (ռեեստր, ցանկ, տվյալների բազա) ներկայացրած երկրի ծածկագրային նշագիրը</w:t>
            </w:r>
          </w:p>
        </w:tc>
        <w:tc>
          <w:tcPr>
            <w:tcW w:w="2409" w:type="dxa"/>
            <w:tcBorders>
              <w:top w:val="single" w:sz="4" w:space="0" w:color="auto"/>
              <w:left w:val="single" w:sz="4" w:space="0" w:color="auto"/>
            </w:tcBorders>
            <w:shd w:val="clear" w:color="auto" w:fill="FFFFFF"/>
          </w:tcPr>
          <w:p w14:paraId="6A6A5D30" w14:textId="77777777" w:rsidR="002E7C36" w:rsidRDefault="00DC26BE" w:rsidP="00A749F9">
            <w:pPr>
              <w:pStyle w:val="Other0"/>
              <w:spacing w:after="120" w:line="240" w:lineRule="auto"/>
              <w:ind w:firstLine="0"/>
              <w:rPr>
                <w:rFonts w:ascii="Sylfaen" w:hAnsi="Sylfaen" w:cs="Sylfaen"/>
                <w:sz w:val="20"/>
                <w:szCs w:val="20"/>
              </w:rPr>
            </w:pPr>
            <w:r w:rsidRPr="00DC26BE">
              <w:rPr>
                <w:rFonts w:ascii="Sylfaen" w:hAnsi="Sylfaen"/>
                <w:sz w:val="20"/>
                <w:szCs w:val="20"/>
              </w:rPr>
              <w:t>M.SDE.00162</w:t>
            </w:r>
          </w:p>
        </w:tc>
        <w:tc>
          <w:tcPr>
            <w:tcW w:w="4006" w:type="dxa"/>
            <w:tcBorders>
              <w:top w:val="single" w:sz="4" w:space="0" w:color="auto"/>
              <w:left w:val="single" w:sz="4" w:space="0" w:color="auto"/>
            </w:tcBorders>
            <w:shd w:val="clear" w:color="auto" w:fill="FFFFFF"/>
          </w:tcPr>
          <w:p w14:paraId="0D85DF12"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csdo:UnifiedCountryCodeType (M.SDT.00112)</w:t>
            </w:r>
            <w:r w:rsidR="00051492" w:rsidRPr="00051492">
              <w:rPr>
                <w:rFonts w:ascii="Sylfaen" w:hAnsi="Sylfaen"/>
                <w:sz w:val="20"/>
                <w:szCs w:val="20"/>
              </w:rPr>
              <w:t xml:space="preserve"> </w:t>
            </w:r>
            <w:r w:rsidRPr="00DC26BE">
              <w:rPr>
                <w:rFonts w:ascii="Sylfaen" w:hAnsi="Sylfaen"/>
                <w:sz w:val="20"/>
                <w:szCs w:val="20"/>
              </w:rPr>
              <w:t>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63CB66D7"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Ձ</w:t>
            </w:r>
            <w:r w:rsidR="008D0DD6" w:rsidRPr="00A33127">
              <w:rPr>
                <w:rFonts w:ascii="Sylfaen" w:hAnsi="Sylfaen"/>
                <w:sz w:val="20"/>
                <w:szCs w:val="20"/>
              </w:rPr>
              <w:t>եւ</w:t>
            </w:r>
            <w:r w:rsidRPr="00DC26BE">
              <w:rPr>
                <w:rFonts w:ascii="Sylfaen" w:hAnsi="Sylfaen"/>
                <w:sz w:val="20"/>
                <w:szCs w:val="20"/>
              </w:rPr>
              <w:t>անմուշը՝ [A-Z]{2}</w:t>
            </w:r>
          </w:p>
        </w:tc>
        <w:tc>
          <w:tcPr>
            <w:tcW w:w="648" w:type="dxa"/>
            <w:tcBorders>
              <w:top w:val="single" w:sz="4" w:space="0" w:color="auto"/>
              <w:left w:val="single" w:sz="4" w:space="0" w:color="auto"/>
              <w:right w:val="single" w:sz="4" w:space="0" w:color="auto"/>
            </w:tcBorders>
            <w:shd w:val="clear" w:color="auto" w:fill="FFFFFF"/>
          </w:tcPr>
          <w:p w14:paraId="0D3533E1"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w:t>
            </w:r>
          </w:p>
        </w:tc>
      </w:tr>
      <w:tr w:rsidR="006914A0" w:rsidRPr="00A33127" w14:paraId="575D50D2" w14:textId="77777777" w:rsidTr="00CB25D6">
        <w:trPr>
          <w:jc w:val="center"/>
        </w:trPr>
        <w:tc>
          <w:tcPr>
            <w:tcW w:w="240" w:type="dxa"/>
            <w:tcBorders>
              <w:top w:val="single" w:sz="4" w:space="0" w:color="auto"/>
            </w:tcBorders>
            <w:shd w:val="clear" w:color="auto" w:fill="FFFFFF"/>
          </w:tcPr>
          <w:p w14:paraId="11D852CD" w14:textId="77777777" w:rsidR="002E7C36" w:rsidRDefault="002E7C36">
            <w:pPr>
              <w:spacing w:after="120"/>
              <w:rPr>
                <w:rFonts w:ascii="Sylfaen" w:hAnsi="Sylfaen" w:cs="Sylfaen"/>
                <w:sz w:val="20"/>
                <w:szCs w:val="20"/>
              </w:rPr>
            </w:pPr>
          </w:p>
        </w:tc>
        <w:tc>
          <w:tcPr>
            <w:tcW w:w="3594" w:type="dxa"/>
            <w:tcBorders>
              <w:top w:val="single" w:sz="4" w:space="0" w:color="auto"/>
              <w:left w:val="single" w:sz="4" w:space="0" w:color="auto"/>
            </w:tcBorders>
            <w:shd w:val="clear" w:color="auto" w:fill="FFFFFF"/>
          </w:tcPr>
          <w:p w14:paraId="32ED4144" w14:textId="77777777" w:rsidR="002E7C36" w:rsidRDefault="00DC26BE" w:rsidP="00A749F9">
            <w:pPr>
              <w:pStyle w:val="Other0"/>
              <w:tabs>
                <w:tab w:val="left" w:pos="456"/>
              </w:tabs>
              <w:spacing w:after="120" w:line="240" w:lineRule="auto"/>
              <w:ind w:firstLine="0"/>
              <w:rPr>
                <w:rFonts w:ascii="Sylfaen" w:hAnsi="Sylfaen" w:cs="Sylfaen"/>
                <w:sz w:val="20"/>
                <w:szCs w:val="20"/>
              </w:rPr>
            </w:pPr>
            <w:r w:rsidRPr="00DC26BE">
              <w:rPr>
                <w:rFonts w:ascii="Sylfaen" w:hAnsi="Sylfaen"/>
                <w:sz w:val="20"/>
                <w:szCs w:val="20"/>
              </w:rPr>
              <w:t>ա)</w:t>
            </w:r>
            <w:r w:rsidR="00051492" w:rsidRPr="00051492">
              <w:rPr>
                <w:rFonts w:ascii="Sylfaen" w:hAnsi="Sylfaen"/>
                <w:sz w:val="20"/>
                <w:szCs w:val="20"/>
              </w:rPr>
              <w:tab/>
            </w:r>
            <w:r w:rsidRPr="00DC26BE">
              <w:rPr>
                <w:rFonts w:ascii="Sylfaen" w:hAnsi="Sylfaen"/>
                <w:sz w:val="20"/>
                <w:szCs w:val="20"/>
              </w:rPr>
              <w:t>Տեղեկագրքի (դասակարգչի) նույնականացուցիչը (codeListId ատրիբուտ)</w:t>
            </w:r>
          </w:p>
        </w:tc>
        <w:tc>
          <w:tcPr>
            <w:tcW w:w="3686" w:type="dxa"/>
            <w:tcBorders>
              <w:top w:val="single" w:sz="4" w:space="0" w:color="auto"/>
              <w:left w:val="single" w:sz="4" w:space="0" w:color="auto"/>
            </w:tcBorders>
            <w:shd w:val="clear" w:color="auto" w:fill="FFFFFF"/>
          </w:tcPr>
          <w:p w14:paraId="52ED896C" w14:textId="77777777" w:rsidR="002E7C36" w:rsidRDefault="00DC26BE" w:rsidP="00A749F9">
            <w:pPr>
              <w:pStyle w:val="Other0"/>
              <w:spacing w:after="120" w:line="240" w:lineRule="auto"/>
              <w:ind w:firstLine="0"/>
              <w:rPr>
                <w:rFonts w:ascii="Sylfaen" w:hAnsi="Sylfaen" w:cs="Sylfaen"/>
                <w:sz w:val="20"/>
                <w:szCs w:val="20"/>
              </w:rPr>
            </w:pPr>
            <w:r w:rsidRPr="00DC26BE">
              <w:rPr>
                <w:rFonts w:ascii="Sylfaen" w:hAnsi="Sylfaen"/>
                <w:sz w:val="20"/>
                <w:szCs w:val="20"/>
              </w:rPr>
              <w:t>այն տեղեկագրքի (դասակարգչի) նշագիրը, որին համապատասխան նշված է ծածկագիրը</w:t>
            </w:r>
          </w:p>
        </w:tc>
        <w:tc>
          <w:tcPr>
            <w:tcW w:w="2409" w:type="dxa"/>
            <w:tcBorders>
              <w:top w:val="single" w:sz="4" w:space="0" w:color="auto"/>
              <w:left w:val="single" w:sz="4" w:space="0" w:color="auto"/>
            </w:tcBorders>
            <w:shd w:val="clear" w:color="auto" w:fill="FFFFFF"/>
          </w:tcPr>
          <w:p w14:paraId="7DBDC527" w14:textId="77777777" w:rsidR="002E7C36" w:rsidRDefault="00DC26BE" w:rsidP="00A749F9">
            <w:pPr>
              <w:pStyle w:val="Other0"/>
              <w:spacing w:after="120" w:line="240" w:lineRule="auto"/>
              <w:ind w:firstLine="0"/>
              <w:rPr>
                <w:rFonts w:ascii="Sylfaen" w:hAnsi="Sylfaen" w:cs="Sylfaen"/>
                <w:sz w:val="20"/>
                <w:szCs w:val="20"/>
              </w:rPr>
            </w:pPr>
            <w:r w:rsidRPr="00DC26BE">
              <w:rPr>
                <w:rFonts w:ascii="Sylfaen" w:hAnsi="Sylfaen"/>
                <w:sz w:val="20"/>
                <w:szCs w:val="20"/>
              </w:rPr>
              <w:t>—</w:t>
            </w:r>
          </w:p>
        </w:tc>
        <w:tc>
          <w:tcPr>
            <w:tcW w:w="4006" w:type="dxa"/>
            <w:tcBorders>
              <w:top w:val="single" w:sz="4" w:space="0" w:color="auto"/>
              <w:left w:val="single" w:sz="4" w:space="0" w:color="auto"/>
            </w:tcBorders>
            <w:shd w:val="clear" w:color="auto" w:fill="FFFFFF"/>
          </w:tcPr>
          <w:p w14:paraId="74416FF6"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csdo:ReferenceDataIdType</w:t>
            </w:r>
            <w:r w:rsidR="00051492" w:rsidRPr="00051492">
              <w:rPr>
                <w:rFonts w:ascii="Sylfaen" w:hAnsi="Sylfaen"/>
                <w:sz w:val="20"/>
                <w:szCs w:val="20"/>
              </w:rPr>
              <w:t xml:space="preserve"> </w:t>
            </w:r>
            <w:r w:rsidRPr="00DC26BE">
              <w:rPr>
                <w:rFonts w:ascii="Sylfaen" w:hAnsi="Sylfaen"/>
                <w:sz w:val="20"/>
                <w:szCs w:val="20"/>
              </w:rPr>
              <w:t>(M.SDT.00091)</w:t>
            </w:r>
            <w:r w:rsidR="00051492" w:rsidRPr="00051492">
              <w:rPr>
                <w:rFonts w:ascii="Sylfaen" w:hAnsi="Sylfaen"/>
                <w:sz w:val="20"/>
                <w:szCs w:val="20"/>
              </w:rPr>
              <w:t xml:space="preserve"> </w:t>
            </w:r>
            <w:r w:rsidRPr="00DC26BE">
              <w:rPr>
                <w:rFonts w:ascii="Sylfaen" w:hAnsi="Sylfaen"/>
                <w:sz w:val="20"/>
                <w:szCs w:val="20"/>
              </w:rPr>
              <w:t>Պայմանանշանների նորմալացված տողը:</w:t>
            </w:r>
          </w:p>
          <w:p w14:paraId="0D7127E2"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Նվազ. երկարությունը՝ 1</w:t>
            </w:r>
          </w:p>
          <w:p w14:paraId="4913B1CA"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20</w:t>
            </w:r>
          </w:p>
        </w:tc>
        <w:tc>
          <w:tcPr>
            <w:tcW w:w="648" w:type="dxa"/>
            <w:tcBorders>
              <w:top w:val="single" w:sz="4" w:space="0" w:color="auto"/>
              <w:left w:val="single" w:sz="4" w:space="0" w:color="auto"/>
              <w:right w:val="single" w:sz="4" w:space="0" w:color="auto"/>
            </w:tcBorders>
            <w:shd w:val="clear" w:color="auto" w:fill="FFFFFF"/>
          </w:tcPr>
          <w:p w14:paraId="13985E10"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A33127" w14:paraId="48BA0EA8" w14:textId="77777777" w:rsidTr="00CB25D6">
        <w:trPr>
          <w:jc w:val="center"/>
        </w:trPr>
        <w:tc>
          <w:tcPr>
            <w:tcW w:w="3834" w:type="dxa"/>
            <w:gridSpan w:val="2"/>
            <w:tcBorders>
              <w:top w:val="single" w:sz="4" w:space="0" w:color="auto"/>
              <w:left w:val="single" w:sz="4" w:space="0" w:color="auto"/>
              <w:bottom w:val="single" w:sz="4" w:space="0" w:color="auto"/>
            </w:tcBorders>
            <w:shd w:val="clear" w:color="auto" w:fill="FFFFFF"/>
          </w:tcPr>
          <w:p w14:paraId="31F26D4B" w14:textId="77777777" w:rsidR="002E7C36" w:rsidRDefault="00DC26BE" w:rsidP="00530BFC">
            <w:pPr>
              <w:pStyle w:val="Other0"/>
              <w:tabs>
                <w:tab w:val="left" w:pos="402"/>
              </w:tabs>
              <w:spacing w:after="120" w:line="240" w:lineRule="auto"/>
              <w:ind w:firstLine="0"/>
              <w:rPr>
                <w:rFonts w:ascii="Sylfaen" w:hAnsi="Sylfaen" w:cs="Sylfaen"/>
                <w:sz w:val="20"/>
                <w:szCs w:val="20"/>
              </w:rPr>
            </w:pPr>
            <w:r w:rsidRPr="00DC26BE">
              <w:rPr>
                <w:rFonts w:ascii="Sylfaen" w:hAnsi="Sylfaen"/>
                <w:sz w:val="20"/>
                <w:szCs w:val="20"/>
              </w:rPr>
              <w:t>4.</w:t>
            </w:r>
            <w:r w:rsidR="00051492" w:rsidRPr="00051492">
              <w:rPr>
                <w:rFonts w:ascii="Sylfaen" w:hAnsi="Sylfaen"/>
                <w:sz w:val="20"/>
                <w:szCs w:val="20"/>
              </w:rPr>
              <w:tab/>
            </w:r>
            <w:r w:rsidRPr="00DC26BE">
              <w:rPr>
                <w:rFonts w:ascii="Sylfaen" w:hAnsi="Sylfaen"/>
                <w:sz w:val="20"/>
                <w:szCs w:val="20"/>
              </w:rPr>
              <w:t>Ընդհանուր գործընթացի տեղեկատվական օբյեկտի նույնականացուցիչը (csdo:InformationResourceId)</w:t>
            </w:r>
          </w:p>
        </w:tc>
        <w:tc>
          <w:tcPr>
            <w:tcW w:w="3686" w:type="dxa"/>
            <w:tcBorders>
              <w:top w:val="single" w:sz="4" w:space="0" w:color="auto"/>
              <w:left w:val="single" w:sz="4" w:space="0" w:color="auto"/>
              <w:bottom w:val="single" w:sz="4" w:space="0" w:color="auto"/>
            </w:tcBorders>
            <w:shd w:val="clear" w:color="auto" w:fill="FFFFFF"/>
          </w:tcPr>
          <w:p w14:paraId="3C57AA64"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ռեսուրսը (ռեեստր, ցանկ, տվյալների բազա) նույնականացնող սիմվոլների տողը</w:t>
            </w:r>
          </w:p>
        </w:tc>
        <w:tc>
          <w:tcPr>
            <w:tcW w:w="2409" w:type="dxa"/>
            <w:tcBorders>
              <w:top w:val="single" w:sz="4" w:space="0" w:color="auto"/>
              <w:left w:val="single" w:sz="4" w:space="0" w:color="auto"/>
              <w:bottom w:val="single" w:sz="4" w:space="0" w:color="auto"/>
            </w:tcBorders>
            <w:shd w:val="clear" w:color="auto" w:fill="FFFFFF"/>
          </w:tcPr>
          <w:p w14:paraId="0A30977F"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M.SDE.00326</w:t>
            </w:r>
          </w:p>
        </w:tc>
        <w:tc>
          <w:tcPr>
            <w:tcW w:w="4006" w:type="dxa"/>
            <w:tcBorders>
              <w:top w:val="single" w:sz="4" w:space="0" w:color="auto"/>
              <w:left w:val="single" w:sz="4" w:space="0" w:color="auto"/>
              <w:bottom w:val="single" w:sz="4" w:space="0" w:color="auto"/>
            </w:tcBorders>
            <w:shd w:val="clear" w:color="auto" w:fill="FFFFFF"/>
          </w:tcPr>
          <w:p w14:paraId="05309C76"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csdo: InformationResourceIdType</w:t>
            </w:r>
            <w:r w:rsidR="00051492" w:rsidRPr="00051492">
              <w:rPr>
                <w:rFonts w:ascii="Sylfaen" w:hAnsi="Sylfaen"/>
                <w:sz w:val="20"/>
                <w:szCs w:val="20"/>
              </w:rPr>
              <w:t xml:space="preserve"> </w:t>
            </w:r>
            <w:r w:rsidRPr="00DC26BE">
              <w:rPr>
                <w:rFonts w:ascii="Sylfaen" w:hAnsi="Sylfaen"/>
                <w:sz w:val="20"/>
                <w:szCs w:val="20"/>
              </w:rPr>
              <w:t>(M.SDT.00330)</w:t>
            </w:r>
            <w:r w:rsidR="00051492" w:rsidRPr="00051492">
              <w:rPr>
                <w:rFonts w:ascii="Sylfaen" w:hAnsi="Sylfaen"/>
                <w:sz w:val="20"/>
                <w:szCs w:val="20"/>
              </w:rPr>
              <w:t xml:space="preserve"> </w:t>
            </w:r>
            <w:r w:rsidRPr="00DC26BE">
              <w:rPr>
                <w:rFonts w:ascii="Sylfaen" w:hAnsi="Sylfaen"/>
                <w:sz w:val="20"/>
                <w:szCs w:val="20"/>
              </w:rPr>
              <w:t>Պայմանանշանների նորմալացված տողը:</w:t>
            </w:r>
          </w:p>
          <w:p w14:paraId="34EF0C9F"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Նվազ. երկարությունը՝ 1.</w:t>
            </w:r>
          </w:p>
          <w:p w14:paraId="51C3FA9D"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672447B"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bl>
    <w:p w14:paraId="24D1130F" w14:textId="77777777" w:rsidR="002E7C36" w:rsidRDefault="002E7C36" w:rsidP="008D0DD6">
      <w:pPr>
        <w:spacing w:after="160" w:line="360" w:lineRule="auto"/>
        <w:rPr>
          <w:rFonts w:ascii="Sylfaen" w:hAnsi="Sylfaen" w:cs="Sylfaen"/>
        </w:rPr>
        <w:sectPr w:rsidR="002E7C36" w:rsidSect="00530BFC">
          <w:pgSz w:w="16840" w:h="11900" w:orient="landscape" w:code="9"/>
          <w:pgMar w:top="1418" w:right="1418" w:bottom="1418" w:left="1418" w:header="0" w:footer="817" w:gutter="0"/>
          <w:cols w:space="720"/>
          <w:noEndnote/>
          <w:docGrid w:linePitch="360"/>
        </w:sectPr>
      </w:pPr>
    </w:p>
    <w:p w14:paraId="03D4D9A1" w14:textId="77777777" w:rsidR="002E7C36" w:rsidRDefault="00DC26BE">
      <w:pPr>
        <w:pStyle w:val="Heading20"/>
        <w:spacing w:after="160" w:line="360" w:lineRule="auto"/>
        <w:jc w:val="center"/>
        <w:outlineLvl w:val="9"/>
        <w:rPr>
          <w:rFonts w:ascii="Sylfaen" w:hAnsi="Sylfaen" w:cs="Sylfaen"/>
          <w:sz w:val="24"/>
          <w:szCs w:val="24"/>
        </w:rPr>
      </w:pPr>
      <w:r w:rsidRPr="00DC26BE">
        <w:rPr>
          <w:rFonts w:ascii="Sylfaen" w:hAnsi="Sylfaen"/>
          <w:sz w:val="24"/>
          <w:szCs w:val="24"/>
        </w:rPr>
        <w:t xml:space="preserve">2. «Սանիտարական, անասնաբուժական </w:t>
      </w:r>
      <w:r w:rsidR="008D0DD6">
        <w:rPr>
          <w:rFonts w:ascii="Sylfaen" w:hAnsi="Sylfaen"/>
          <w:sz w:val="24"/>
          <w:szCs w:val="24"/>
        </w:rPr>
        <w:t>եւ</w:t>
      </w:r>
      <w:r w:rsidRPr="00DC26BE">
        <w:rPr>
          <w:rFonts w:ascii="Sylfaen" w:hAnsi="Sylfaen"/>
          <w:sz w:val="24"/>
          <w:szCs w:val="24"/>
        </w:rPr>
        <w:t xml:space="preserve"> բուսասանիտարական միջոցառումներ» առարկայական ոլորտում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կառուցվածքները</w:t>
      </w:r>
    </w:p>
    <w:p w14:paraId="17ADAB4A" w14:textId="77777777" w:rsidR="002E7C36" w:rsidRDefault="00DC26BE">
      <w:pPr>
        <w:pStyle w:val="Heading20"/>
        <w:spacing w:after="160" w:line="360" w:lineRule="auto"/>
        <w:ind w:firstLine="567"/>
        <w:jc w:val="both"/>
        <w:outlineLvl w:val="9"/>
        <w:rPr>
          <w:rFonts w:ascii="Sylfaen" w:hAnsi="Sylfaen" w:cs="Sylfaen"/>
          <w:sz w:val="24"/>
          <w:szCs w:val="24"/>
        </w:rPr>
      </w:pPr>
      <w:r w:rsidRPr="00DC26BE">
        <w:rPr>
          <w:rFonts w:ascii="Sylfaen" w:hAnsi="Sylfaen"/>
          <w:sz w:val="24"/>
          <w:szCs w:val="24"/>
        </w:rPr>
        <w:t>«Հսկողության վերցված՝ անասնաբուժական վերահսկողության ենթակա՝ երրորդ երկրների ձեռնարկությունների վերաբերյալ տեղեկությունները» (R.SM.SS.04.001) էլեկտրոնային փաստաթղթի (տեղեկությունների) կառուցվածքի նկարագրությունը բերված է 8-րդ աղյուսակում։</w:t>
      </w:r>
    </w:p>
    <w:p w14:paraId="7C90F964" w14:textId="77777777" w:rsidR="002E7C36" w:rsidRDefault="002E7C36">
      <w:pPr>
        <w:pStyle w:val="Heading20"/>
        <w:spacing w:after="160" w:line="360" w:lineRule="auto"/>
        <w:ind w:firstLine="567"/>
        <w:jc w:val="both"/>
        <w:outlineLvl w:val="9"/>
        <w:rPr>
          <w:rFonts w:ascii="Sylfaen" w:hAnsi="Sylfaen" w:cs="Sylfaen"/>
          <w:sz w:val="24"/>
          <w:szCs w:val="24"/>
        </w:rPr>
      </w:pPr>
    </w:p>
    <w:p w14:paraId="60BC646B" w14:textId="77777777" w:rsidR="002E7C36" w:rsidRDefault="00DC26BE">
      <w:pPr>
        <w:pStyle w:val="Tablecaption0"/>
        <w:spacing w:after="160" w:line="360" w:lineRule="auto"/>
        <w:jc w:val="right"/>
        <w:rPr>
          <w:rFonts w:ascii="Sylfaen" w:hAnsi="Sylfaen"/>
          <w:sz w:val="24"/>
          <w:szCs w:val="24"/>
        </w:rPr>
      </w:pPr>
      <w:r w:rsidRPr="00DC26BE">
        <w:rPr>
          <w:rFonts w:ascii="Sylfaen" w:hAnsi="Sylfaen"/>
          <w:sz w:val="24"/>
          <w:szCs w:val="24"/>
        </w:rPr>
        <w:t xml:space="preserve">Աղյուսակ 8 </w:t>
      </w:r>
    </w:p>
    <w:p w14:paraId="366536B6" w14:textId="77777777" w:rsidR="002E7C36" w:rsidRDefault="00DC26BE">
      <w:pPr>
        <w:pStyle w:val="Tablecaption0"/>
        <w:spacing w:after="160" w:line="360" w:lineRule="auto"/>
        <w:rPr>
          <w:rFonts w:ascii="Sylfaen" w:hAnsi="Sylfaen" w:cs="Sylfaen"/>
          <w:sz w:val="24"/>
          <w:szCs w:val="24"/>
        </w:rPr>
      </w:pPr>
      <w:r w:rsidRPr="00DC26BE">
        <w:rPr>
          <w:rFonts w:ascii="Sylfaen" w:hAnsi="Sylfaen"/>
          <w:sz w:val="24"/>
          <w:szCs w:val="24"/>
        </w:rPr>
        <w:t xml:space="preserve">«Հսկողության վերցված՝ անասնաբուժական վերահսկողության ենթակա՝ </w:t>
      </w:r>
      <w:r w:rsidR="00051492" w:rsidRPr="00051492">
        <w:rPr>
          <w:rFonts w:ascii="Sylfaen" w:hAnsi="Sylfaen"/>
          <w:sz w:val="24"/>
          <w:szCs w:val="24"/>
        </w:rPr>
        <w:br/>
      </w:r>
      <w:r w:rsidRPr="00DC26BE">
        <w:rPr>
          <w:rFonts w:ascii="Sylfaen" w:hAnsi="Sylfaen"/>
          <w:sz w:val="24"/>
          <w:szCs w:val="24"/>
        </w:rPr>
        <w:t xml:space="preserve">երրորդ երկրների ձեռնարկությունների վերաբերյալ տեղեկությունները» (R.SM.SS.04.001) էլեկտրոնային փաստաթղթի (տեղեկությունների) </w:t>
      </w:r>
      <w:r w:rsidR="00051492" w:rsidRPr="00051492">
        <w:rPr>
          <w:rFonts w:ascii="Sylfaen" w:hAnsi="Sylfaen"/>
          <w:sz w:val="24"/>
          <w:szCs w:val="24"/>
        </w:rPr>
        <w:br/>
      </w:r>
      <w:r w:rsidRPr="00DC26BE">
        <w:rPr>
          <w:rFonts w:ascii="Sylfaen" w:hAnsi="Sylfaen"/>
          <w:sz w:val="24"/>
          <w:szCs w:val="24"/>
        </w:rPr>
        <w:t>կառուցվածքի նկարագրությունը</w:t>
      </w:r>
    </w:p>
    <w:tbl>
      <w:tblPr>
        <w:tblOverlap w:val="never"/>
        <w:tblW w:w="9500" w:type="dxa"/>
        <w:jc w:val="center"/>
        <w:tblLayout w:type="fixed"/>
        <w:tblCellMar>
          <w:left w:w="10" w:type="dxa"/>
          <w:right w:w="10" w:type="dxa"/>
        </w:tblCellMar>
        <w:tblLook w:val="0000" w:firstRow="0" w:lastRow="0" w:firstColumn="0" w:lastColumn="0" w:noHBand="0" w:noVBand="0"/>
      </w:tblPr>
      <w:tblGrid>
        <w:gridCol w:w="993"/>
        <w:gridCol w:w="2445"/>
        <w:gridCol w:w="6062"/>
      </w:tblGrid>
      <w:tr w:rsidR="006914A0" w:rsidRPr="00051492" w14:paraId="03B9334A" w14:textId="77777777" w:rsidTr="00051492">
        <w:trPr>
          <w:jc w:val="center"/>
        </w:trPr>
        <w:tc>
          <w:tcPr>
            <w:tcW w:w="993" w:type="dxa"/>
            <w:tcBorders>
              <w:top w:val="single" w:sz="4" w:space="0" w:color="auto"/>
              <w:left w:val="single" w:sz="4" w:space="0" w:color="auto"/>
            </w:tcBorders>
            <w:shd w:val="clear" w:color="auto" w:fill="FFFFFF"/>
            <w:vAlign w:val="center"/>
          </w:tcPr>
          <w:p w14:paraId="63F0B5C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445" w:type="dxa"/>
            <w:tcBorders>
              <w:top w:val="single" w:sz="4" w:space="0" w:color="auto"/>
              <w:left w:val="single" w:sz="4" w:space="0" w:color="auto"/>
            </w:tcBorders>
            <w:shd w:val="clear" w:color="auto" w:fill="FFFFFF"/>
            <w:vAlign w:val="center"/>
          </w:tcPr>
          <w:p w14:paraId="247ADFC6"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vAlign w:val="center"/>
          </w:tcPr>
          <w:p w14:paraId="18E77D28"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Նկարագրությունը</w:t>
            </w:r>
          </w:p>
        </w:tc>
      </w:tr>
      <w:tr w:rsidR="006914A0" w:rsidRPr="00051492" w14:paraId="19249CC2" w14:textId="77777777" w:rsidTr="00051492">
        <w:trPr>
          <w:jc w:val="center"/>
        </w:trPr>
        <w:tc>
          <w:tcPr>
            <w:tcW w:w="993" w:type="dxa"/>
            <w:tcBorders>
              <w:top w:val="single" w:sz="4" w:space="0" w:color="auto"/>
              <w:left w:val="single" w:sz="4" w:space="0" w:color="auto"/>
            </w:tcBorders>
            <w:shd w:val="clear" w:color="auto" w:fill="FFFFFF"/>
            <w:vAlign w:val="center"/>
          </w:tcPr>
          <w:p w14:paraId="72F1437E"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w:t>
            </w:r>
          </w:p>
        </w:tc>
        <w:tc>
          <w:tcPr>
            <w:tcW w:w="2445" w:type="dxa"/>
            <w:tcBorders>
              <w:top w:val="single" w:sz="4" w:space="0" w:color="auto"/>
              <w:left w:val="single" w:sz="4" w:space="0" w:color="auto"/>
            </w:tcBorders>
            <w:shd w:val="clear" w:color="auto" w:fill="FFFFFF"/>
            <w:vAlign w:val="center"/>
          </w:tcPr>
          <w:p w14:paraId="2CB74005"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vAlign w:val="center"/>
          </w:tcPr>
          <w:p w14:paraId="0D1FD46A"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r>
      <w:tr w:rsidR="006914A0" w:rsidRPr="00051492" w14:paraId="33E98A16" w14:textId="77777777" w:rsidTr="00CB25D6">
        <w:trPr>
          <w:jc w:val="center"/>
        </w:trPr>
        <w:tc>
          <w:tcPr>
            <w:tcW w:w="993" w:type="dxa"/>
            <w:tcBorders>
              <w:top w:val="single" w:sz="4" w:space="0" w:color="auto"/>
              <w:left w:val="single" w:sz="4" w:space="0" w:color="auto"/>
            </w:tcBorders>
            <w:shd w:val="clear" w:color="auto" w:fill="FFFFFF"/>
          </w:tcPr>
          <w:p w14:paraId="2C9E856F" w14:textId="77777777" w:rsidR="002E7C36" w:rsidRDefault="00DC26BE" w:rsidP="00CB25D6">
            <w:pPr>
              <w:pStyle w:val="Other0"/>
              <w:spacing w:after="120" w:line="240" w:lineRule="auto"/>
              <w:ind w:hanging="10"/>
              <w:jc w:val="center"/>
              <w:rPr>
                <w:rFonts w:ascii="Sylfaen" w:hAnsi="Sylfaen" w:cs="Sylfaen"/>
                <w:sz w:val="20"/>
                <w:szCs w:val="24"/>
              </w:rPr>
            </w:pPr>
            <w:r w:rsidRPr="00DC26BE">
              <w:rPr>
                <w:rFonts w:ascii="Sylfaen" w:hAnsi="Sylfaen"/>
                <w:sz w:val="20"/>
                <w:szCs w:val="24"/>
              </w:rPr>
              <w:t>1</w:t>
            </w:r>
          </w:p>
        </w:tc>
        <w:tc>
          <w:tcPr>
            <w:tcW w:w="2445" w:type="dxa"/>
            <w:tcBorders>
              <w:top w:val="single" w:sz="4" w:space="0" w:color="auto"/>
              <w:left w:val="single" w:sz="4" w:space="0" w:color="auto"/>
            </w:tcBorders>
            <w:shd w:val="clear" w:color="auto" w:fill="FFFFFF"/>
          </w:tcPr>
          <w:p w14:paraId="5871CDB0"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Անունը</w:t>
            </w:r>
          </w:p>
        </w:tc>
        <w:tc>
          <w:tcPr>
            <w:tcW w:w="6062" w:type="dxa"/>
            <w:tcBorders>
              <w:top w:val="single" w:sz="4" w:space="0" w:color="auto"/>
              <w:left w:val="single" w:sz="4" w:space="0" w:color="auto"/>
              <w:right w:val="single" w:sz="4" w:space="0" w:color="auto"/>
            </w:tcBorders>
            <w:shd w:val="clear" w:color="auto" w:fill="FFFFFF"/>
          </w:tcPr>
          <w:p w14:paraId="20ECB507"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տեղեկություններ՝ հսկողության վերցված՝ անասնաբուժական վերահսկողության ենթակա՝ երրորդ երկրների ձեռնարկությունների վերաբերյալ</w:t>
            </w:r>
          </w:p>
        </w:tc>
      </w:tr>
      <w:tr w:rsidR="006914A0" w:rsidRPr="00051492" w14:paraId="32057281" w14:textId="77777777" w:rsidTr="00CB25D6">
        <w:trPr>
          <w:jc w:val="center"/>
        </w:trPr>
        <w:tc>
          <w:tcPr>
            <w:tcW w:w="993" w:type="dxa"/>
            <w:tcBorders>
              <w:top w:val="single" w:sz="4" w:space="0" w:color="auto"/>
              <w:left w:val="single" w:sz="4" w:space="0" w:color="auto"/>
            </w:tcBorders>
            <w:shd w:val="clear" w:color="auto" w:fill="FFFFFF"/>
          </w:tcPr>
          <w:p w14:paraId="21633ED8" w14:textId="77777777" w:rsidR="002E7C36" w:rsidRDefault="00DC26BE" w:rsidP="00CB25D6">
            <w:pPr>
              <w:pStyle w:val="Other0"/>
              <w:spacing w:after="120" w:line="240" w:lineRule="auto"/>
              <w:ind w:hanging="10"/>
              <w:jc w:val="center"/>
              <w:rPr>
                <w:rFonts w:ascii="Sylfaen" w:hAnsi="Sylfaen" w:cs="Sylfaen"/>
                <w:sz w:val="20"/>
                <w:szCs w:val="24"/>
              </w:rPr>
            </w:pPr>
            <w:r w:rsidRPr="00DC26BE">
              <w:rPr>
                <w:rFonts w:ascii="Sylfaen" w:hAnsi="Sylfaen"/>
                <w:sz w:val="20"/>
                <w:szCs w:val="24"/>
              </w:rPr>
              <w:t>2</w:t>
            </w:r>
          </w:p>
        </w:tc>
        <w:tc>
          <w:tcPr>
            <w:tcW w:w="2445" w:type="dxa"/>
            <w:tcBorders>
              <w:top w:val="single" w:sz="4" w:space="0" w:color="auto"/>
              <w:left w:val="single" w:sz="4" w:space="0" w:color="auto"/>
            </w:tcBorders>
            <w:shd w:val="clear" w:color="auto" w:fill="FFFFFF"/>
          </w:tcPr>
          <w:p w14:paraId="776E9791"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14:paraId="68B9913B"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R.SM.SS.04.001</w:t>
            </w:r>
          </w:p>
        </w:tc>
      </w:tr>
      <w:tr w:rsidR="006914A0" w:rsidRPr="00051492" w14:paraId="1907957A" w14:textId="77777777" w:rsidTr="00CB25D6">
        <w:trPr>
          <w:jc w:val="center"/>
        </w:trPr>
        <w:tc>
          <w:tcPr>
            <w:tcW w:w="993" w:type="dxa"/>
            <w:tcBorders>
              <w:top w:val="single" w:sz="4" w:space="0" w:color="auto"/>
              <w:left w:val="single" w:sz="4" w:space="0" w:color="auto"/>
            </w:tcBorders>
            <w:shd w:val="clear" w:color="auto" w:fill="FFFFFF"/>
          </w:tcPr>
          <w:p w14:paraId="16069230" w14:textId="77777777" w:rsidR="002E7C36" w:rsidRDefault="00DC26BE" w:rsidP="00CB25D6">
            <w:pPr>
              <w:pStyle w:val="Other0"/>
              <w:spacing w:after="120" w:line="240" w:lineRule="auto"/>
              <w:ind w:hanging="10"/>
              <w:jc w:val="center"/>
              <w:rPr>
                <w:rFonts w:ascii="Sylfaen" w:hAnsi="Sylfaen" w:cs="Sylfaen"/>
                <w:sz w:val="20"/>
                <w:szCs w:val="24"/>
              </w:rPr>
            </w:pPr>
            <w:r w:rsidRPr="00DC26BE">
              <w:rPr>
                <w:rFonts w:ascii="Sylfaen" w:hAnsi="Sylfaen"/>
                <w:sz w:val="20"/>
                <w:szCs w:val="24"/>
              </w:rPr>
              <w:t>3</w:t>
            </w:r>
          </w:p>
        </w:tc>
        <w:tc>
          <w:tcPr>
            <w:tcW w:w="2445" w:type="dxa"/>
            <w:tcBorders>
              <w:top w:val="single" w:sz="4" w:space="0" w:color="auto"/>
              <w:left w:val="single" w:sz="4" w:space="0" w:color="auto"/>
            </w:tcBorders>
            <w:shd w:val="clear" w:color="auto" w:fill="FFFFFF"/>
          </w:tcPr>
          <w:p w14:paraId="1522EE51"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14:paraId="781D59B6"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1.0.0</w:t>
            </w:r>
          </w:p>
        </w:tc>
      </w:tr>
      <w:tr w:rsidR="006914A0" w:rsidRPr="00051492" w14:paraId="6092CC23" w14:textId="77777777" w:rsidTr="00CB25D6">
        <w:trPr>
          <w:jc w:val="center"/>
        </w:trPr>
        <w:tc>
          <w:tcPr>
            <w:tcW w:w="993" w:type="dxa"/>
            <w:tcBorders>
              <w:top w:val="single" w:sz="4" w:space="0" w:color="auto"/>
              <w:left w:val="single" w:sz="4" w:space="0" w:color="auto"/>
            </w:tcBorders>
            <w:shd w:val="clear" w:color="auto" w:fill="FFFFFF"/>
          </w:tcPr>
          <w:p w14:paraId="52FE349F" w14:textId="77777777" w:rsidR="002E7C36" w:rsidRDefault="00DC26BE" w:rsidP="00CB25D6">
            <w:pPr>
              <w:pStyle w:val="Other0"/>
              <w:spacing w:after="120" w:line="240" w:lineRule="auto"/>
              <w:ind w:hanging="10"/>
              <w:jc w:val="center"/>
              <w:rPr>
                <w:rFonts w:ascii="Sylfaen" w:hAnsi="Sylfaen" w:cs="Sylfaen"/>
                <w:sz w:val="20"/>
                <w:szCs w:val="24"/>
              </w:rPr>
            </w:pPr>
            <w:r w:rsidRPr="00DC26BE">
              <w:rPr>
                <w:rFonts w:ascii="Sylfaen" w:hAnsi="Sylfaen"/>
                <w:sz w:val="20"/>
                <w:szCs w:val="24"/>
              </w:rPr>
              <w:t>4</w:t>
            </w:r>
          </w:p>
        </w:tc>
        <w:tc>
          <w:tcPr>
            <w:tcW w:w="2445" w:type="dxa"/>
            <w:tcBorders>
              <w:top w:val="single" w:sz="4" w:space="0" w:color="auto"/>
              <w:left w:val="single" w:sz="4" w:space="0" w:color="auto"/>
            </w:tcBorders>
            <w:shd w:val="clear" w:color="auto" w:fill="FFFFFF"/>
          </w:tcPr>
          <w:p w14:paraId="7D35A6A7"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14:paraId="0E474E48"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տեղեկություններ՝ հսկողության վերցված՝ անասնաբուժական վերահսկողության ենթակա՝ երրորդ երկրների ձեռնարկությունների վերաբերյալ</w:t>
            </w:r>
          </w:p>
        </w:tc>
      </w:tr>
      <w:tr w:rsidR="006914A0" w:rsidRPr="00051492" w14:paraId="69C802ED" w14:textId="77777777" w:rsidTr="00CB25D6">
        <w:trPr>
          <w:jc w:val="center"/>
        </w:trPr>
        <w:tc>
          <w:tcPr>
            <w:tcW w:w="993" w:type="dxa"/>
            <w:tcBorders>
              <w:top w:val="single" w:sz="4" w:space="0" w:color="auto"/>
              <w:left w:val="single" w:sz="4" w:space="0" w:color="auto"/>
            </w:tcBorders>
            <w:shd w:val="clear" w:color="auto" w:fill="FFFFFF"/>
          </w:tcPr>
          <w:p w14:paraId="7AAE4C74" w14:textId="77777777" w:rsidR="002E7C36" w:rsidRDefault="00DC26BE" w:rsidP="00CB25D6">
            <w:pPr>
              <w:pStyle w:val="Other0"/>
              <w:spacing w:after="120" w:line="240" w:lineRule="auto"/>
              <w:ind w:hanging="10"/>
              <w:jc w:val="center"/>
              <w:rPr>
                <w:rFonts w:ascii="Sylfaen" w:hAnsi="Sylfaen" w:cs="Sylfaen"/>
                <w:sz w:val="20"/>
                <w:szCs w:val="24"/>
              </w:rPr>
            </w:pPr>
            <w:r w:rsidRPr="00DC26BE">
              <w:rPr>
                <w:rFonts w:ascii="Sylfaen" w:hAnsi="Sylfaen"/>
                <w:sz w:val="20"/>
                <w:szCs w:val="24"/>
              </w:rPr>
              <w:t>5</w:t>
            </w:r>
          </w:p>
        </w:tc>
        <w:tc>
          <w:tcPr>
            <w:tcW w:w="2445" w:type="dxa"/>
            <w:tcBorders>
              <w:top w:val="single" w:sz="4" w:space="0" w:color="auto"/>
              <w:left w:val="single" w:sz="4" w:space="0" w:color="auto"/>
            </w:tcBorders>
            <w:shd w:val="clear" w:color="auto" w:fill="FFFFFF"/>
          </w:tcPr>
          <w:p w14:paraId="0BB7F402"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14:paraId="2B189990"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w:t>
            </w:r>
          </w:p>
        </w:tc>
      </w:tr>
      <w:tr w:rsidR="006914A0" w:rsidRPr="00051492" w14:paraId="02610C6F" w14:textId="77777777" w:rsidTr="00CB25D6">
        <w:trPr>
          <w:jc w:val="center"/>
        </w:trPr>
        <w:tc>
          <w:tcPr>
            <w:tcW w:w="993" w:type="dxa"/>
            <w:tcBorders>
              <w:top w:val="single" w:sz="4" w:space="0" w:color="auto"/>
              <w:left w:val="single" w:sz="4" w:space="0" w:color="auto"/>
            </w:tcBorders>
            <w:shd w:val="clear" w:color="auto" w:fill="FFFFFF"/>
          </w:tcPr>
          <w:p w14:paraId="3925213B" w14:textId="77777777" w:rsidR="002E7C36" w:rsidRDefault="00DC26BE" w:rsidP="00CB25D6">
            <w:pPr>
              <w:pStyle w:val="Other0"/>
              <w:spacing w:after="120" w:line="240" w:lineRule="auto"/>
              <w:ind w:hanging="10"/>
              <w:jc w:val="center"/>
              <w:rPr>
                <w:rFonts w:ascii="Sylfaen" w:hAnsi="Sylfaen" w:cs="Sylfaen"/>
                <w:sz w:val="20"/>
                <w:szCs w:val="24"/>
              </w:rPr>
            </w:pPr>
            <w:r w:rsidRPr="00DC26BE">
              <w:rPr>
                <w:rFonts w:ascii="Sylfaen" w:hAnsi="Sylfaen"/>
                <w:sz w:val="20"/>
                <w:szCs w:val="24"/>
              </w:rPr>
              <w:t>6</w:t>
            </w:r>
          </w:p>
        </w:tc>
        <w:tc>
          <w:tcPr>
            <w:tcW w:w="2445" w:type="dxa"/>
            <w:tcBorders>
              <w:top w:val="single" w:sz="4" w:space="0" w:color="auto"/>
              <w:left w:val="single" w:sz="4" w:space="0" w:color="auto"/>
            </w:tcBorders>
            <w:shd w:val="clear" w:color="auto" w:fill="FFFFFF"/>
          </w:tcPr>
          <w:p w14:paraId="607893D2"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14:paraId="0CCBD2C2"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urn:EEC:R:SM:SS:04:ThirdCountryLivestockEnterpriseRegistry:v1.0.0</w:t>
            </w:r>
          </w:p>
        </w:tc>
      </w:tr>
      <w:tr w:rsidR="006914A0" w:rsidRPr="00051492" w14:paraId="43686EDB" w14:textId="77777777" w:rsidTr="00CB25D6">
        <w:trPr>
          <w:jc w:val="center"/>
        </w:trPr>
        <w:tc>
          <w:tcPr>
            <w:tcW w:w="993" w:type="dxa"/>
            <w:tcBorders>
              <w:top w:val="single" w:sz="4" w:space="0" w:color="auto"/>
              <w:left w:val="single" w:sz="4" w:space="0" w:color="auto"/>
            </w:tcBorders>
            <w:shd w:val="clear" w:color="auto" w:fill="FFFFFF"/>
          </w:tcPr>
          <w:p w14:paraId="6026BB64" w14:textId="77777777" w:rsidR="002E7C36" w:rsidRDefault="00DC26BE" w:rsidP="00CB25D6">
            <w:pPr>
              <w:pStyle w:val="Other0"/>
              <w:spacing w:after="120" w:line="240" w:lineRule="auto"/>
              <w:ind w:hanging="10"/>
              <w:jc w:val="center"/>
              <w:rPr>
                <w:rFonts w:ascii="Sylfaen" w:hAnsi="Sylfaen" w:cs="Sylfaen"/>
                <w:sz w:val="20"/>
                <w:szCs w:val="24"/>
              </w:rPr>
            </w:pPr>
            <w:r w:rsidRPr="00DC26BE">
              <w:rPr>
                <w:rFonts w:ascii="Sylfaen" w:hAnsi="Sylfaen"/>
                <w:sz w:val="20"/>
                <w:szCs w:val="24"/>
              </w:rPr>
              <w:t>7</w:t>
            </w:r>
          </w:p>
        </w:tc>
        <w:tc>
          <w:tcPr>
            <w:tcW w:w="2445" w:type="dxa"/>
            <w:tcBorders>
              <w:top w:val="single" w:sz="4" w:space="0" w:color="auto"/>
              <w:left w:val="single" w:sz="4" w:space="0" w:color="auto"/>
            </w:tcBorders>
            <w:shd w:val="clear" w:color="auto" w:fill="FFFFFF"/>
          </w:tcPr>
          <w:p w14:paraId="48EFC698"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XML-փաստաթղթի արմատային տարրը</w:t>
            </w:r>
          </w:p>
        </w:tc>
        <w:tc>
          <w:tcPr>
            <w:tcW w:w="6062" w:type="dxa"/>
            <w:tcBorders>
              <w:top w:val="single" w:sz="4" w:space="0" w:color="auto"/>
              <w:left w:val="single" w:sz="4" w:space="0" w:color="auto"/>
              <w:right w:val="single" w:sz="4" w:space="0" w:color="auto"/>
            </w:tcBorders>
            <w:shd w:val="clear" w:color="auto" w:fill="FFFFFF"/>
          </w:tcPr>
          <w:p w14:paraId="31A288D7"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ThirdCountryLivestockEnterpriseRegistryDetails</w:t>
            </w:r>
          </w:p>
        </w:tc>
      </w:tr>
      <w:tr w:rsidR="006914A0" w:rsidRPr="00051492" w14:paraId="43F3B8A8" w14:textId="77777777" w:rsidTr="00CB25D6">
        <w:trPr>
          <w:jc w:val="center"/>
        </w:trPr>
        <w:tc>
          <w:tcPr>
            <w:tcW w:w="993" w:type="dxa"/>
            <w:tcBorders>
              <w:top w:val="single" w:sz="4" w:space="0" w:color="auto"/>
              <w:left w:val="single" w:sz="4" w:space="0" w:color="auto"/>
              <w:bottom w:val="single" w:sz="4" w:space="0" w:color="auto"/>
            </w:tcBorders>
            <w:shd w:val="clear" w:color="auto" w:fill="FFFFFF"/>
          </w:tcPr>
          <w:p w14:paraId="18719DBB" w14:textId="77777777" w:rsidR="002E7C36" w:rsidRDefault="00DC26BE" w:rsidP="00CB25D6">
            <w:pPr>
              <w:pStyle w:val="Other0"/>
              <w:spacing w:after="120" w:line="240" w:lineRule="auto"/>
              <w:ind w:hanging="10"/>
              <w:jc w:val="center"/>
              <w:rPr>
                <w:rFonts w:ascii="Sylfaen" w:hAnsi="Sylfaen" w:cs="Sylfaen"/>
                <w:sz w:val="20"/>
                <w:szCs w:val="24"/>
              </w:rPr>
            </w:pPr>
            <w:r w:rsidRPr="00DC26BE">
              <w:rPr>
                <w:rFonts w:ascii="Sylfaen" w:hAnsi="Sylfaen"/>
                <w:sz w:val="20"/>
                <w:szCs w:val="24"/>
              </w:rPr>
              <w:t>8</w:t>
            </w:r>
          </w:p>
        </w:tc>
        <w:tc>
          <w:tcPr>
            <w:tcW w:w="2445" w:type="dxa"/>
            <w:tcBorders>
              <w:top w:val="single" w:sz="4" w:space="0" w:color="auto"/>
              <w:left w:val="single" w:sz="4" w:space="0" w:color="auto"/>
              <w:bottom w:val="single" w:sz="4" w:space="0" w:color="auto"/>
            </w:tcBorders>
            <w:shd w:val="clear" w:color="auto" w:fill="FFFFFF"/>
          </w:tcPr>
          <w:p w14:paraId="59BCBE10"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XML-սխեմայի ֆայլի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14:paraId="38D44F51" w14:textId="77777777" w:rsidR="002E7C36" w:rsidRDefault="00DC26BE" w:rsidP="00CB25D6">
            <w:pPr>
              <w:pStyle w:val="Other0"/>
              <w:spacing w:after="120" w:line="240" w:lineRule="auto"/>
              <w:ind w:firstLine="0"/>
              <w:rPr>
                <w:rFonts w:ascii="Sylfaen" w:hAnsi="Sylfaen" w:cs="Sylfaen"/>
                <w:sz w:val="20"/>
                <w:szCs w:val="24"/>
              </w:rPr>
            </w:pPr>
            <w:r w:rsidRPr="00DC26BE">
              <w:rPr>
                <w:rFonts w:ascii="Sylfaen" w:hAnsi="Sylfaen"/>
                <w:sz w:val="20"/>
                <w:szCs w:val="24"/>
              </w:rPr>
              <w:t>EEC_R_SM_SS_04_ThirdCountryLivestockEnterpriseRegi stry_v1.0.0.xsd</w:t>
            </w:r>
          </w:p>
        </w:tc>
      </w:tr>
    </w:tbl>
    <w:p w14:paraId="77FFE3E3" w14:textId="77777777" w:rsidR="002E7C36" w:rsidRDefault="002E7C36">
      <w:pPr>
        <w:spacing w:after="160" w:line="360" w:lineRule="auto"/>
        <w:rPr>
          <w:rFonts w:ascii="Sylfaen" w:hAnsi="Sylfaen" w:cs="Sylfaen"/>
        </w:rPr>
      </w:pPr>
    </w:p>
    <w:p w14:paraId="2ED67A05"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17.</w:t>
      </w:r>
      <w:r w:rsidR="00051492" w:rsidRPr="00051492">
        <w:rPr>
          <w:rFonts w:ascii="Sylfaen" w:hAnsi="Sylfaen"/>
          <w:sz w:val="24"/>
          <w:szCs w:val="24"/>
        </w:rPr>
        <w:tab/>
      </w:r>
      <w:r w:rsidRPr="00DC26BE">
        <w:rPr>
          <w:rFonts w:ascii="Sylfaen" w:hAnsi="Sylfaen"/>
          <w:sz w:val="24"/>
          <w:szCs w:val="24"/>
        </w:rPr>
        <w:t>Ներմուծվող անվանումների տարածությունները բերված են 9-րդ աղյուսակում:</w:t>
      </w:r>
    </w:p>
    <w:p w14:paraId="7513E3B6" w14:textId="77777777" w:rsidR="002E7C36" w:rsidRDefault="002E7C36">
      <w:pPr>
        <w:pStyle w:val="Tablecaption0"/>
        <w:spacing w:after="160" w:line="360" w:lineRule="auto"/>
        <w:ind w:left="715"/>
        <w:jc w:val="right"/>
        <w:rPr>
          <w:rFonts w:ascii="Sylfaen" w:hAnsi="Sylfaen" w:cs="Sylfaen"/>
          <w:sz w:val="24"/>
          <w:szCs w:val="24"/>
        </w:rPr>
      </w:pPr>
    </w:p>
    <w:p w14:paraId="1713AB6A" w14:textId="77777777" w:rsidR="002E7C36" w:rsidRDefault="00DC26BE">
      <w:pPr>
        <w:pStyle w:val="Tablecaption0"/>
        <w:spacing w:after="160" w:line="360" w:lineRule="auto"/>
        <w:ind w:left="715"/>
        <w:jc w:val="right"/>
        <w:rPr>
          <w:rFonts w:ascii="Sylfaen" w:hAnsi="Sylfaen" w:cs="Sylfaen"/>
          <w:sz w:val="24"/>
          <w:szCs w:val="24"/>
        </w:rPr>
      </w:pPr>
      <w:r w:rsidRPr="00DC26BE">
        <w:rPr>
          <w:rFonts w:ascii="Sylfaen" w:hAnsi="Sylfaen"/>
          <w:sz w:val="24"/>
          <w:szCs w:val="24"/>
        </w:rPr>
        <w:t>Աղյուսակ 9</w:t>
      </w:r>
    </w:p>
    <w:p w14:paraId="68A3C35E" w14:textId="77777777" w:rsidR="002E7C36" w:rsidRDefault="00DC26BE">
      <w:pPr>
        <w:pStyle w:val="Tablecaption0"/>
        <w:spacing w:after="160" w:line="360" w:lineRule="auto"/>
        <w:ind w:left="715"/>
        <w:rPr>
          <w:rFonts w:ascii="Sylfaen" w:hAnsi="Sylfaen" w:cs="Sylfaen"/>
          <w:sz w:val="24"/>
          <w:szCs w:val="24"/>
        </w:rPr>
      </w:pPr>
      <w:r w:rsidRPr="00DC26BE">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000" w:firstRow="0" w:lastRow="0" w:firstColumn="0" w:lastColumn="0" w:noHBand="0" w:noVBand="0"/>
      </w:tblPr>
      <w:tblGrid>
        <w:gridCol w:w="1004"/>
        <w:gridCol w:w="6143"/>
        <w:gridCol w:w="2222"/>
      </w:tblGrid>
      <w:tr w:rsidR="006914A0" w:rsidRPr="00051492" w14:paraId="21F0DB27" w14:textId="77777777" w:rsidTr="00051492">
        <w:trPr>
          <w:jc w:val="center"/>
        </w:trPr>
        <w:tc>
          <w:tcPr>
            <w:tcW w:w="1004" w:type="dxa"/>
            <w:tcBorders>
              <w:top w:val="single" w:sz="4" w:space="0" w:color="auto"/>
              <w:left w:val="single" w:sz="4" w:space="0" w:color="auto"/>
            </w:tcBorders>
            <w:shd w:val="clear" w:color="auto" w:fill="FFFFFF"/>
            <w:vAlign w:val="center"/>
          </w:tcPr>
          <w:p w14:paraId="6D8AE06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6143" w:type="dxa"/>
            <w:tcBorders>
              <w:top w:val="single" w:sz="4" w:space="0" w:color="auto"/>
              <w:left w:val="single" w:sz="4" w:space="0" w:color="auto"/>
            </w:tcBorders>
            <w:shd w:val="clear" w:color="auto" w:fill="FFFFFF"/>
            <w:vAlign w:val="center"/>
          </w:tcPr>
          <w:p w14:paraId="03CF1DB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14:paraId="3BB4CB87"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Նախածանցը</w:t>
            </w:r>
          </w:p>
        </w:tc>
      </w:tr>
      <w:tr w:rsidR="006914A0" w:rsidRPr="00051492" w14:paraId="5B62D2FF" w14:textId="77777777" w:rsidTr="00051492">
        <w:trPr>
          <w:jc w:val="center"/>
        </w:trPr>
        <w:tc>
          <w:tcPr>
            <w:tcW w:w="1004" w:type="dxa"/>
            <w:tcBorders>
              <w:top w:val="single" w:sz="4" w:space="0" w:color="auto"/>
              <w:left w:val="single" w:sz="4" w:space="0" w:color="auto"/>
            </w:tcBorders>
            <w:shd w:val="clear" w:color="auto" w:fill="FFFFFF"/>
            <w:vAlign w:val="center"/>
          </w:tcPr>
          <w:p w14:paraId="30142A3B"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1</w:t>
            </w:r>
          </w:p>
        </w:tc>
        <w:tc>
          <w:tcPr>
            <w:tcW w:w="6143" w:type="dxa"/>
            <w:tcBorders>
              <w:top w:val="single" w:sz="4" w:space="0" w:color="auto"/>
              <w:left w:val="single" w:sz="4" w:space="0" w:color="auto"/>
            </w:tcBorders>
            <w:shd w:val="clear" w:color="auto" w:fill="FFFFFF"/>
            <w:vAlign w:val="center"/>
          </w:tcPr>
          <w:p w14:paraId="10A4E2B7"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vAlign w:val="center"/>
          </w:tcPr>
          <w:p w14:paraId="209A52AF"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3</w:t>
            </w:r>
          </w:p>
        </w:tc>
      </w:tr>
      <w:tr w:rsidR="006914A0" w:rsidRPr="00051492" w14:paraId="3C1187C3" w14:textId="77777777" w:rsidTr="00051492">
        <w:trPr>
          <w:jc w:val="center"/>
        </w:trPr>
        <w:tc>
          <w:tcPr>
            <w:tcW w:w="1004" w:type="dxa"/>
            <w:tcBorders>
              <w:top w:val="single" w:sz="4" w:space="0" w:color="auto"/>
              <w:left w:val="single" w:sz="4" w:space="0" w:color="auto"/>
            </w:tcBorders>
            <w:shd w:val="clear" w:color="auto" w:fill="FFFFFF"/>
            <w:vAlign w:val="center"/>
          </w:tcPr>
          <w:p w14:paraId="79456F27"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1</w:t>
            </w:r>
          </w:p>
        </w:tc>
        <w:tc>
          <w:tcPr>
            <w:tcW w:w="6143" w:type="dxa"/>
            <w:tcBorders>
              <w:top w:val="single" w:sz="4" w:space="0" w:color="auto"/>
              <w:left w:val="single" w:sz="4" w:space="0" w:color="auto"/>
            </w:tcBorders>
            <w:shd w:val="clear" w:color="auto" w:fill="FFFFFF"/>
            <w:vAlign w:val="center"/>
          </w:tcPr>
          <w:p w14:paraId="77C6284C"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0804D2A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ccdo</w:t>
            </w:r>
          </w:p>
        </w:tc>
      </w:tr>
      <w:tr w:rsidR="006914A0" w:rsidRPr="00051492" w14:paraId="7EE00B5E" w14:textId="77777777" w:rsidTr="00051492">
        <w:trPr>
          <w:jc w:val="center"/>
        </w:trPr>
        <w:tc>
          <w:tcPr>
            <w:tcW w:w="1004" w:type="dxa"/>
            <w:tcBorders>
              <w:top w:val="single" w:sz="4" w:space="0" w:color="auto"/>
              <w:left w:val="single" w:sz="4" w:space="0" w:color="auto"/>
              <w:bottom w:val="single" w:sz="4" w:space="0" w:color="auto"/>
            </w:tcBorders>
            <w:shd w:val="clear" w:color="auto" w:fill="FFFFFF"/>
            <w:vAlign w:val="center"/>
          </w:tcPr>
          <w:p w14:paraId="079227CC" w14:textId="77777777" w:rsidR="002E7C36" w:rsidRDefault="00DC26BE">
            <w:pPr>
              <w:pStyle w:val="Other0"/>
              <w:spacing w:after="120" w:line="240" w:lineRule="auto"/>
              <w:ind w:firstLine="1"/>
              <w:jc w:val="center"/>
              <w:rPr>
                <w:rFonts w:ascii="Sylfaen" w:hAnsi="Sylfaen" w:cs="Sylfaen"/>
                <w:sz w:val="20"/>
                <w:szCs w:val="24"/>
              </w:rPr>
            </w:pPr>
            <w:r w:rsidRPr="00DC26BE">
              <w:rPr>
                <w:rFonts w:ascii="Sylfaen" w:hAnsi="Sylfaen"/>
                <w:sz w:val="20"/>
                <w:szCs w:val="24"/>
              </w:rPr>
              <w:t>2</w:t>
            </w:r>
          </w:p>
        </w:tc>
        <w:tc>
          <w:tcPr>
            <w:tcW w:w="6143" w:type="dxa"/>
            <w:tcBorders>
              <w:top w:val="single" w:sz="4" w:space="0" w:color="auto"/>
              <w:left w:val="single" w:sz="4" w:space="0" w:color="auto"/>
              <w:bottom w:val="single" w:sz="4" w:space="0" w:color="auto"/>
            </w:tcBorders>
            <w:shd w:val="clear" w:color="auto" w:fill="FFFFFF"/>
            <w:vAlign w:val="center"/>
          </w:tcPr>
          <w:p w14:paraId="0D0D7C6D"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urn:EEC:M:SM:ComplexDataObjects:vX.X.X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596B27B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smcdo</w:t>
            </w:r>
          </w:p>
        </w:tc>
      </w:tr>
    </w:tbl>
    <w:p w14:paraId="74211E90" w14:textId="77777777" w:rsidR="002E7C36" w:rsidRDefault="002E7C36">
      <w:pPr>
        <w:spacing w:after="160" w:line="360" w:lineRule="auto"/>
        <w:rPr>
          <w:rFonts w:ascii="Sylfaen" w:hAnsi="Sylfaen" w:cs="Sylfaen"/>
        </w:rPr>
      </w:pPr>
    </w:p>
    <w:p w14:paraId="359E7F9C" w14:textId="77777777" w:rsidR="002E7C36" w:rsidRDefault="00DC26BE">
      <w:pPr>
        <w:pStyle w:val="BodyText2"/>
        <w:spacing w:after="160"/>
        <w:ind w:firstLine="720"/>
        <w:jc w:val="both"/>
        <w:rPr>
          <w:rFonts w:ascii="Sylfaen" w:hAnsi="Sylfaen" w:cs="Sylfaen"/>
          <w:sz w:val="24"/>
          <w:szCs w:val="24"/>
        </w:rPr>
      </w:pPr>
      <w:r w:rsidRPr="00DC26BE">
        <w:rPr>
          <w:rFonts w:ascii="Sylfaen" w:hAnsi="Sylfaen"/>
          <w:sz w:val="24"/>
          <w:szCs w:val="24"/>
        </w:rPr>
        <w:t>Ներմուծվող անվանումների տարածություններում «X.X.X» պայմանանշանները համապատասխանում են Եվրասիական տնտեսական հանձնաժողովի կոլեգիայի 2021 թվականի օգոստոսի 17-ի թիվ 104 որոշման 2-րդ կետին համապատասխան՝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14:paraId="1C9262E9" w14:textId="77777777" w:rsidR="002E7C36" w:rsidRPr="002E7C36" w:rsidRDefault="00DC26BE">
      <w:pPr>
        <w:pStyle w:val="BodyText2"/>
        <w:tabs>
          <w:tab w:val="left" w:pos="1134"/>
        </w:tabs>
        <w:spacing w:after="160"/>
        <w:ind w:firstLine="567"/>
        <w:jc w:val="both"/>
        <w:rPr>
          <w:rFonts w:ascii="Sylfaen" w:hAnsi="Sylfaen"/>
          <w:sz w:val="24"/>
          <w:szCs w:val="24"/>
        </w:rPr>
      </w:pPr>
      <w:r w:rsidRPr="00DC26BE">
        <w:rPr>
          <w:rFonts w:ascii="Sylfaen" w:hAnsi="Sylfaen"/>
          <w:sz w:val="24"/>
          <w:szCs w:val="24"/>
          <w:shd w:val="clear" w:color="auto" w:fill="FFFFFF"/>
        </w:rPr>
        <w:t>18.</w:t>
      </w:r>
      <w:r w:rsidR="00051492" w:rsidRPr="00051492">
        <w:rPr>
          <w:rFonts w:ascii="Sylfaen" w:hAnsi="Sylfaen"/>
          <w:sz w:val="24"/>
          <w:szCs w:val="24"/>
        </w:rPr>
        <w:tab/>
      </w:r>
      <w:r w:rsidRPr="00DC26BE">
        <w:rPr>
          <w:rFonts w:ascii="Sylfaen" w:hAnsi="Sylfaen"/>
          <w:sz w:val="24"/>
          <w:szCs w:val="24"/>
        </w:rPr>
        <w:t>«Հսկողության վերցված՝ անասնաբուժական վերահսկողության ենթակա՝ երրորդ երկրների ձեռնարկությունների վերաբերյալ տեղեկությունները (R.SM.SS.04.001) էլեկտրոնային փաստաթղթի (տեղեկությունների) կառուցվածքի վավերապայմանների կազմը բերված է 10-րդ աղյուսակում։</w:t>
      </w:r>
    </w:p>
    <w:p w14:paraId="36E932F3" w14:textId="77777777" w:rsidR="00051492" w:rsidRDefault="00051492" w:rsidP="00051492">
      <w:pPr>
        <w:pStyle w:val="BodyText2"/>
        <w:tabs>
          <w:tab w:val="left" w:pos="1134"/>
        </w:tabs>
        <w:spacing w:after="160"/>
        <w:ind w:firstLine="567"/>
        <w:jc w:val="both"/>
        <w:rPr>
          <w:rFonts w:ascii="Sylfaen" w:hAnsi="Sylfaen" w:cs="Sylfaen"/>
          <w:sz w:val="24"/>
          <w:szCs w:val="24"/>
          <w:lang w:val="en-US"/>
        </w:rPr>
      </w:pPr>
    </w:p>
    <w:p w14:paraId="2B5477DC" w14:textId="77777777" w:rsidR="00CB25D6" w:rsidRPr="00CB25D6" w:rsidRDefault="00CB25D6" w:rsidP="00051492">
      <w:pPr>
        <w:pStyle w:val="BodyText2"/>
        <w:tabs>
          <w:tab w:val="left" w:pos="1134"/>
        </w:tabs>
        <w:spacing w:after="160"/>
        <w:ind w:firstLine="567"/>
        <w:jc w:val="both"/>
        <w:rPr>
          <w:rFonts w:ascii="Sylfaen" w:hAnsi="Sylfaen" w:cs="Sylfaen"/>
          <w:sz w:val="24"/>
          <w:szCs w:val="24"/>
          <w:lang w:val="en-US"/>
        </w:rPr>
        <w:sectPr w:rsidR="00CB25D6" w:rsidRPr="00CB25D6" w:rsidSect="00530BFC">
          <w:pgSz w:w="11900" w:h="16840" w:code="9"/>
          <w:pgMar w:top="1418" w:right="1418" w:bottom="1418" w:left="1418" w:header="0" w:footer="799" w:gutter="0"/>
          <w:cols w:space="720"/>
          <w:noEndnote/>
          <w:docGrid w:linePitch="360"/>
        </w:sectPr>
      </w:pPr>
    </w:p>
    <w:p w14:paraId="6286F5C2" w14:textId="77777777" w:rsidR="002E7C36" w:rsidRDefault="00DC26BE">
      <w:pPr>
        <w:pStyle w:val="Heading10"/>
        <w:spacing w:after="160" w:line="360" w:lineRule="auto"/>
        <w:jc w:val="right"/>
        <w:outlineLvl w:val="9"/>
        <w:rPr>
          <w:rFonts w:ascii="Sylfaen" w:hAnsi="Sylfaen" w:cs="Sylfaen"/>
          <w:b w:val="0"/>
          <w:sz w:val="24"/>
          <w:szCs w:val="24"/>
        </w:rPr>
      </w:pPr>
      <w:r w:rsidRPr="00DC26BE">
        <w:rPr>
          <w:rFonts w:ascii="Sylfaen" w:hAnsi="Sylfaen"/>
          <w:b w:val="0"/>
          <w:sz w:val="24"/>
          <w:szCs w:val="24"/>
        </w:rPr>
        <w:t>Աղյուսակ 10</w:t>
      </w:r>
    </w:p>
    <w:p w14:paraId="6E8EEE36" w14:textId="77777777" w:rsidR="002E7C36" w:rsidRDefault="00DC26BE">
      <w:pPr>
        <w:pStyle w:val="Heading10"/>
        <w:spacing w:after="160" w:line="360" w:lineRule="auto"/>
        <w:outlineLvl w:val="9"/>
        <w:rPr>
          <w:rFonts w:ascii="Sylfaen" w:hAnsi="Sylfaen" w:cs="Sylfaen"/>
          <w:b w:val="0"/>
          <w:sz w:val="24"/>
          <w:szCs w:val="24"/>
        </w:rPr>
      </w:pPr>
      <w:r w:rsidRPr="00DC26BE">
        <w:rPr>
          <w:rFonts w:ascii="Sylfaen" w:hAnsi="Sylfaen"/>
          <w:b w:val="0"/>
          <w:sz w:val="24"/>
          <w:szCs w:val="24"/>
        </w:rPr>
        <w:t>«Հսկողության վերցված՝ անասնաբուժական վերահսկողության ենթակա՝ երրորդ երկրների ձեռնարկությունների վերաբերյալ տեղեկություններ» (R.SM.SS.04.001) էլեկտրոնային փաստաթղթի (տեղեկությունների) կառուցվածքի նկարագրությունը</w:t>
      </w:r>
    </w:p>
    <w:tbl>
      <w:tblPr>
        <w:tblOverlap w:val="never"/>
        <w:tblW w:w="14810" w:type="dxa"/>
        <w:jc w:val="center"/>
        <w:tblLayout w:type="fixed"/>
        <w:tblCellMar>
          <w:left w:w="10" w:type="dxa"/>
          <w:right w:w="10" w:type="dxa"/>
        </w:tblCellMar>
        <w:tblLook w:val="0020" w:firstRow="1" w:lastRow="0" w:firstColumn="0" w:lastColumn="0" w:noHBand="0" w:noVBand="0"/>
      </w:tblPr>
      <w:tblGrid>
        <w:gridCol w:w="317"/>
        <w:gridCol w:w="24"/>
        <w:gridCol w:w="142"/>
        <w:gridCol w:w="132"/>
        <w:gridCol w:w="23"/>
        <w:gridCol w:w="178"/>
        <w:gridCol w:w="259"/>
        <w:gridCol w:w="3141"/>
        <w:gridCol w:w="3683"/>
        <w:gridCol w:w="1991"/>
        <w:gridCol w:w="4235"/>
        <w:gridCol w:w="685"/>
      </w:tblGrid>
      <w:tr w:rsidR="006914A0" w:rsidRPr="00051492" w14:paraId="337C6FFE" w14:textId="77777777" w:rsidTr="00051492">
        <w:trPr>
          <w:tblHeader/>
          <w:jc w:val="center"/>
        </w:trPr>
        <w:tc>
          <w:tcPr>
            <w:tcW w:w="4216" w:type="dxa"/>
            <w:gridSpan w:val="8"/>
            <w:tcBorders>
              <w:top w:val="single" w:sz="4" w:space="0" w:color="auto"/>
              <w:left w:val="single" w:sz="4" w:space="0" w:color="auto"/>
            </w:tcBorders>
            <w:shd w:val="clear" w:color="auto" w:fill="FFFFFF"/>
            <w:vAlign w:val="center"/>
          </w:tcPr>
          <w:p w14:paraId="7C558C8B"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Վավերապայմանի անվանումը</w:t>
            </w:r>
          </w:p>
        </w:tc>
        <w:tc>
          <w:tcPr>
            <w:tcW w:w="3683" w:type="dxa"/>
            <w:tcBorders>
              <w:top w:val="single" w:sz="4" w:space="0" w:color="auto"/>
              <w:left w:val="single" w:sz="4" w:space="0" w:color="auto"/>
            </w:tcBorders>
            <w:shd w:val="clear" w:color="auto" w:fill="FFFFFF"/>
            <w:vAlign w:val="center"/>
          </w:tcPr>
          <w:p w14:paraId="78FDA54E"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Վավերապայմանի նկարագրությունը</w:t>
            </w:r>
          </w:p>
        </w:tc>
        <w:tc>
          <w:tcPr>
            <w:tcW w:w="1991" w:type="dxa"/>
            <w:tcBorders>
              <w:top w:val="single" w:sz="4" w:space="0" w:color="auto"/>
              <w:left w:val="single" w:sz="4" w:space="0" w:color="auto"/>
            </w:tcBorders>
            <w:shd w:val="clear" w:color="auto" w:fill="FFFFFF"/>
            <w:vAlign w:val="center"/>
          </w:tcPr>
          <w:p w14:paraId="35BBA86F"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Նույնականացուցիչը</w:t>
            </w:r>
          </w:p>
        </w:tc>
        <w:tc>
          <w:tcPr>
            <w:tcW w:w="4235" w:type="dxa"/>
            <w:tcBorders>
              <w:top w:val="single" w:sz="4" w:space="0" w:color="auto"/>
              <w:left w:val="single" w:sz="4" w:space="0" w:color="auto"/>
            </w:tcBorders>
            <w:shd w:val="clear" w:color="auto" w:fill="FFFFFF"/>
            <w:vAlign w:val="center"/>
          </w:tcPr>
          <w:p w14:paraId="7B3970FA"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Տվյալների տեսակը</w:t>
            </w:r>
          </w:p>
        </w:tc>
        <w:tc>
          <w:tcPr>
            <w:tcW w:w="685" w:type="dxa"/>
            <w:tcBorders>
              <w:top w:val="single" w:sz="4" w:space="0" w:color="auto"/>
              <w:left w:val="single" w:sz="4" w:space="0" w:color="auto"/>
              <w:right w:val="single" w:sz="4" w:space="0" w:color="auto"/>
            </w:tcBorders>
            <w:shd w:val="clear" w:color="auto" w:fill="FFFFFF"/>
            <w:vAlign w:val="center"/>
          </w:tcPr>
          <w:p w14:paraId="65B03209" w14:textId="77777777" w:rsidR="002E7C36" w:rsidRDefault="00DC26BE">
            <w:pPr>
              <w:pStyle w:val="Other0"/>
              <w:spacing w:after="120" w:line="240" w:lineRule="auto"/>
              <w:ind w:firstLine="0"/>
              <w:jc w:val="center"/>
              <w:rPr>
                <w:rFonts w:ascii="Sylfaen" w:hAnsi="Sylfaen" w:cs="Sylfaen"/>
                <w:sz w:val="20"/>
                <w:szCs w:val="20"/>
              </w:rPr>
            </w:pPr>
            <w:r w:rsidRPr="00DC26BE">
              <w:rPr>
                <w:rFonts w:ascii="Sylfaen" w:hAnsi="Sylfaen"/>
                <w:sz w:val="20"/>
                <w:szCs w:val="20"/>
              </w:rPr>
              <w:t>Բազմ.</w:t>
            </w:r>
          </w:p>
        </w:tc>
      </w:tr>
      <w:tr w:rsidR="006914A0" w:rsidRPr="00051492" w14:paraId="169806E8" w14:textId="77777777" w:rsidTr="00B82DE6">
        <w:trPr>
          <w:jc w:val="center"/>
        </w:trPr>
        <w:tc>
          <w:tcPr>
            <w:tcW w:w="4216" w:type="dxa"/>
            <w:gridSpan w:val="8"/>
            <w:tcBorders>
              <w:top w:val="single" w:sz="4" w:space="0" w:color="auto"/>
              <w:left w:val="single" w:sz="4" w:space="0" w:color="auto"/>
            </w:tcBorders>
            <w:shd w:val="clear" w:color="auto" w:fill="FFFFFF"/>
          </w:tcPr>
          <w:p w14:paraId="47E12C41" w14:textId="77777777" w:rsidR="002E7C36" w:rsidRDefault="00DC26BE" w:rsidP="004439F1">
            <w:pPr>
              <w:pStyle w:val="Other0"/>
              <w:tabs>
                <w:tab w:val="left" w:pos="251"/>
              </w:tabs>
              <w:spacing w:after="120" w:line="240" w:lineRule="auto"/>
              <w:ind w:firstLine="0"/>
              <w:rPr>
                <w:rFonts w:ascii="Sylfaen" w:hAnsi="Sylfaen" w:cs="Sylfaen"/>
                <w:sz w:val="20"/>
                <w:szCs w:val="20"/>
              </w:rPr>
            </w:pPr>
            <w:r w:rsidRPr="00DC26BE">
              <w:rPr>
                <w:rFonts w:ascii="Sylfaen" w:hAnsi="Sylfaen"/>
                <w:sz w:val="20"/>
                <w:szCs w:val="20"/>
              </w:rPr>
              <w:t>1.</w:t>
            </w:r>
            <w:r w:rsidR="00051492" w:rsidRPr="00051492">
              <w:rPr>
                <w:rFonts w:ascii="Sylfaen" w:hAnsi="Sylfaen"/>
                <w:sz w:val="20"/>
                <w:szCs w:val="20"/>
              </w:rPr>
              <w:tab/>
            </w:r>
            <w:r w:rsidRPr="00DC26BE">
              <w:rPr>
                <w:rFonts w:ascii="Sylfaen" w:hAnsi="Sylfaen"/>
                <w:sz w:val="20"/>
                <w:szCs w:val="20"/>
              </w:rPr>
              <w:t>Էլեկտրոնային փաստաթղթի (տեղեկությունների) վերնագիրը (ccdo:EDocHeader)</w:t>
            </w:r>
          </w:p>
        </w:tc>
        <w:tc>
          <w:tcPr>
            <w:tcW w:w="3683" w:type="dxa"/>
            <w:tcBorders>
              <w:top w:val="single" w:sz="4" w:space="0" w:color="auto"/>
              <w:left w:val="single" w:sz="4" w:space="0" w:color="auto"/>
            </w:tcBorders>
            <w:shd w:val="clear" w:color="auto" w:fill="FFFFFF"/>
          </w:tcPr>
          <w:p w14:paraId="246B904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էլեկտրոնային փաստաթղթի (տեղեկությունների) տեխնոլոգիական վավերապայմանների ամբողջությունը</w:t>
            </w:r>
          </w:p>
        </w:tc>
        <w:tc>
          <w:tcPr>
            <w:tcW w:w="1991" w:type="dxa"/>
            <w:tcBorders>
              <w:top w:val="single" w:sz="4" w:space="0" w:color="auto"/>
              <w:left w:val="single" w:sz="4" w:space="0" w:color="auto"/>
            </w:tcBorders>
            <w:shd w:val="clear" w:color="auto" w:fill="FFFFFF"/>
          </w:tcPr>
          <w:p w14:paraId="4D8BE03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M.CDE.90001</w:t>
            </w:r>
          </w:p>
        </w:tc>
        <w:tc>
          <w:tcPr>
            <w:tcW w:w="4235" w:type="dxa"/>
            <w:tcBorders>
              <w:top w:val="single" w:sz="4" w:space="0" w:color="auto"/>
              <w:left w:val="single" w:sz="4" w:space="0" w:color="auto"/>
            </w:tcBorders>
            <w:shd w:val="clear" w:color="auto" w:fill="FFFFFF"/>
          </w:tcPr>
          <w:p w14:paraId="0A26978C" w14:textId="77777777" w:rsidR="002E7C36" w:rsidRDefault="00DC26BE" w:rsidP="00CB25D6">
            <w:pPr>
              <w:pStyle w:val="Other0"/>
              <w:spacing w:after="120" w:line="240" w:lineRule="auto"/>
              <w:ind w:right="104" w:hanging="10"/>
              <w:rPr>
                <w:rFonts w:ascii="Sylfaen" w:hAnsi="Sylfaen" w:cs="Sylfaen"/>
                <w:sz w:val="20"/>
                <w:szCs w:val="20"/>
              </w:rPr>
            </w:pPr>
            <w:r w:rsidRPr="00DC26BE">
              <w:rPr>
                <w:rFonts w:ascii="Sylfaen" w:hAnsi="Sylfaen"/>
                <w:sz w:val="20"/>
                <w:szCs w:val="20"/>
              </w:rPr>
              <w:t>ccdo:EDocHeaderType (M.CDT.90001) Որոշվում է ներդրված տարրերի արժեքների տիրույթներով</w:t>
            </w:r>
          </w:p>
        </w:tc>
        <w:tc>
          <w:tcPr>
            <w:tcW w:w="685" w:type="dxa"/>
            <w:tcBorders>
              <w:top w:val="single" w:sz="4" w:space="0" w:color="auto"/>
              <w:left w:val="single" w:sz="4" w:space="0" w:color="auto"/>
              <w:right w:val="single" w:sz="4" w:space="0" w:color="auto"/>
            </w:tcBorders>
            <w:shd w:val="clear" w:color="auto" w:fill="FFFFFF"/>
          </w:tcPr>
          <w:p w14:paraId="0590945A"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051492" w:rsidRPr="00051492" w14:paraId="68E68C4A" w14:textId="77777777" w:rsidTr="00B82DE6">
        <w:trPr>
          <w:jc w:val="center"/>
        </w:trPr>
        <w:tc>
          <w:tcPr>
            <w:tcW w:w="317" w:type="dxa"/>
            <w:vMerge w:val="restart"/>
            <w:tcBorders>
              <w:top w:val="single" w:sz="4" w:space="0" w:color="auto"/>
            </w:tcBorders>
            <w:shd w:val="clear" w:color="auto" w:fill="FFFFFF"/>
          </w:tcPr>
          <w:p w14:paraId="614DAD53" w14:textId="77777777" w:rsidR="002E7C36" w:rsidRDefault="002E7C36">
            <w:pPr>
              <w:spacing w:after="120"/>
              <w:rPr>
                <w:rFonts w:ascii="Sylfaen" w:hAnsi="Sylfaen" w:cs="Sylfaen"/>
                <w:sz w:val="20"/>
                <w:szCs w:val="20"/>
              </w:rPr>
            </w:pPr>
          </w:p>
        </w:tc>
        <w:tc>
          <w:tcPr>
            <w:tcW w:w="3899" w:type="dxa"/>
            <w:gridSpan w:val="7"/>
            <w:tcBorders>
              <w:top w:val="single" w:sz="4" w:space="0" w:color="auto"/>
              <w:left w:val="single" w:sz="4" w:space="0" w:color="auto"/>
            </w:tcBorders>
            <w:shd w:val="clear" w:color="auto" w:fill="FFFFFF"/>
          </w:tcPr>
          <w:p w14:paraId="7BFF2815" w14:textId="77777777" w:rsidR="002E7C36" w:rsidRDefault="00DC26BE">
            <w:pPr>
              <w:pStyle w:val="Other0"/>
              <w:tabs>
                <w:tab w:val="left" w:pos="533"/>
              </w:tabs>
              <w:spacing w:after="120" w:line="240" w:lineRule="auto"/>
              <w:ind w:firstLine="0"/>
              <w:rPr>
                <w:rFonts w:ascii="Sylfaen" w:hAnsi="Sylfaen" w:cs="Sylfaen"/>
                <w:sz w:val="20"/>
                <w:szCs w:val="20"/>
              </w:rPr>
            </w:pPr>
            <w:r w:rsidRPr="00DC26BE">
              <w:rPr>
                <w:rFonts w:ascii="Sylfaen" w:hAnsi="Sylfaen"/>
                <w:sz w:val="20"/>
                <w:szCs w:val="20"/>
              </w:rPr>
              <w:t>1.1.</w:t>
            </w:r>
            <w:r w:rsidR="00051492" w:rsidRPr="00051492">
              <w:rPr>
                <w:rFonts w:ascii="Sylfaen" w:hAnsi="Sylfaen"/>
                <w:sz w:val="20"/>
                <w:szCs w:val="20"/>
              </w:rPr>
              <w:tab/>
            </w:r>
            <w:r w:rsidRPr="00DC26BE">
              <w:rPr>
                <w:rFonts w:ascii="Sylfaen" w:hAnsi="Sylfaen"/>
                <w:sz w:val="20"/>
                <w:szCs w:val="20"/>
              </w:rPr>
              <w:t>Ընդհանուր գործընթացի հաղորդագրության ծածկագիրը (csdo:InfEnvelopeCode)</w:t>
            </w:r>
          </w:p>
        </w:tc>
        <w:tc>
          <w:tcPr>
            <w:tcW w:w="3683" w:type="dxa"/>
            <w:tcBorders>
              <w:top w:val="single" w:sz="4" w:space="0" w:color="auto"/>
              <w:left w:val="single" w:sz="4" w:space="0" w:color="auto"/>
            </w:tcBorders>
            <w:shd w:val="clear" w:color="auto" w:fill="FFFFFF"/>
          </w:tcPr>
          <w:p w14:paraId="06B1B32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ընդհանուր գործընթացի հաղորդագրության ծածկագրային նշագիրը</w:t>
            </w:r>
          </w:p>
        </w:tc>
        <w:tc>
          <w:tcPr>
            <w:tcW w:w="1991" w:type="dxa"/>
            <w:tcBorders>
              <w:top w:val="single" w:sz="4" w:space="0" w:color="auto"/>
              <w:left w:val="single" w:sz="4" w:space="0" w:color="auto"/>
            </w:tcBorders>
            <w:shd w:val="clear" w:color="auto" w:fill="FFFFFF"/>
          </w:tcPr>
          <w:p w14:paraId="6A32AD04" w14:textId="77777777" w:rsidR="002E7C36" w:rsidRDefault="00DC26BE">
            <w:pPr>
              <w:pStyle w:val="Other0"/>
              <w:spacing w:after="120" w:line="240" w:lineRule="auto"/>
              <w:ind w:firstLine="7"/>
              <w:rPr>
                <w:rFonts w:ascii="Sylfaen" w:hAnsi="Sylfaen" w:cs="Sylfaen"/>
                <w:sz w:val="20"/>
                <w:szCs w:val="20"/>
              </w:rPr>
            </w:pPr>
            <w:r w:rsidRPr="00DC26BE">
              <w:rPr>
                <w:rFonts w:ascii="Sylfaen" w:hAnsi="Sylfaen"/>
                <w:sz w:val="20"/>
                <w:szCs w:val="20"/>
              </w:rPr>
              <w:t>M.SDE.90010</w:t>
            </w:r>
          </w:p>
        </w:tc>
        <w:tc>
          <w:tcPr>
            <w:tcW w:w="4235" w:type="dxa"/>
            <w:tcBorders>
              <w:top w:val="single" w:sz="4" w:space="0" w:color="auto"/>
              <w:left w:val="single" w:sz="4" w:space="0" w:color="auto"/>
            </w:tcBorders>
            <w:shd w:val="clear" w:color="auto" w:fill="FFFFFF"/>
          </w:tcPr>
          <w:p w14:paraId="35246817" w14:textId="77777777" w:rsidR="002E7C36" w:rsidRDefault="00DC26BE">
            <w:pPr>
              <w:pStyle w:val="Other0"/>
              <w:spacing w:after="120" w:line="240" w:lineRule="auto"/>
              <w:ind w:hanging="10"/>
              <w:rPr>
                <w:rFonts w:ascii="Sylfaen" w:hAnsi="Sylfaen" w:cs="Sylfaen"/>
                <w:sz w:val="20"/>
                <w:szCs w:val="20"/>
              </w:rPr>
            </w:pPr>
            <w:r w:rsidRPr="00DC26BE">
              <w:rPr>
                <w:rFonts w:ascii="Sylfaen" w:hAnsi="Sylfaen"/>
                <w:sz w:val="20"/>
                <w:szCs w:val="20"/>
              </w:rPr>
              <w:t>csdo:InfEnvelopeCodeType (M.SDT.90004) Ծածկագրի արժեքը՝ Տեղեկատվական փոխգործակցության կանոնակարգին համապատասխան։</w:t>
            </w:r>
          </w:p>
          <w:p w14:paraId="50BA1AF0" w14:textId="77777777" w:rsidR="002E7C36" w:rsidRDefault="00DC26BE">
            <w:pPr>
              <w:pStyle w:val="Other0"/>
              <w:spacing w:after="120" w:line="240" w:lineRule="auto"/>
              <w:ind w:hanging="10"/>
              <w:rPr>
                <w:rFonts w:ascii="Sylfaen" w:hAnsi="Sylfaen" w:cs="Sylfaen"/>
                <w:sz w:val="20"/>
                <w:szCs w:val="20"/>
              </w:rPr>
            </w:pPr>
            <w:r w:rsidRPr="00DC26BE">
              <w:rPr>
                <w:rFonts w:ascii="Sylfaen" w:hAnsi="Sylfaen"/>
                <w:sz w:val="20"/>
                <w:szCs w:val="20"/>
              </w:rPr>
              <w:t>Ձ</w:t>
            </w:r>
            <w:r w:rsidR="00051492" w:rsidRPr="00051492">
              <w:rPr>
                <w:rFonts w:ascii="Sylfaen" w:hAnsi="Sylfaen"/>
                <w:sz w:val="20"/>
                <w:szCs w:val="20"/>
              </w:rPr>
              <w:t>եւ</w:t>
            </w:r>
            <w:r w:rsidRPr="00DC26BE">
              <w:rPr>
                <w:rFonts w:ascii="Sylfaen" w:hAnsi="Sylfaen"/>
                <w:sz w:val="20"/>
                <w:szCs w:val="20"/>
              </w:rPr>
              <w:t>անմուշը՝ P\.[A-Z]{2}\.[0-9]{2}\.MSG\.[0-9]{3}</w:t>
            </w:r>
          </w:p>
        </w:tc>
        <w:tc>
          <w:tcPr>
            <w:tcW w:w="685" w:type="dxa"/>
            <w:tcBorders>
              <w:top w:val="single" w:sz="4" w:space="0" w:color="auto"/>
              <w:left w:val="single" w:sz="4" w:space="0" w:color="auto"/>
              <w:right w:val="single" w:sz="4" w:space="0" w:color="auto"/>
            </w:tcBorders>
            <w:shd w:val="clear" w:color="auto" w:fill="FFFFFF"/>
          </w:tcPr>
          <w:p w14:paraId="0EA84833" w14:textId="77777777" w:rsidR="002E7C36" w:rsidRDefault="00DC26BE" w:rsidP="00B82DE6">
            <w:pPr>
              <w:pStyle w:val="Other0"/>
              <w:spacing w:after="120" w:line="240" w:lineRule="auto"/>
              <w:ind w:firstLine="18"/>
              <w:jc w:val="center"/>
              <w:rPr>
                <w:rFonts w:ascii="Sylfaen" w:hAnsi="Sylfaen" w:cs="Sylfaen"/>
                <w:sz w:val="20"/>
                <w:szCs w:val="20"/>
              </w:rPr>
            </w:pPr>
            <w:r w:rsidRPr="00DC26BE">
              <w:rPr>
                <w:rFonts w:ascii="Sylfaen" w:hAnsi="Sylfaen"/>
                <w:sz w:val="20"/>
                <w:szCs w:val="20"/>
              </w:rPr>
              <w:t>1</w:t>
            </w:r>
          </w:p>
        </w:tc>
      </w:tr>
      <w:tr w:rsidR="00051492" w:rsidRPr="00051492" w14:paraId="664496CD" w14:textId="77777777" w:rsidTr="00B82DE6">
        <w:trPr>
          <w:jc w:val="center"/>
        </w:trPr>
        <w:tc>
          <w:tcPr>
            <w:tcW w:w="317" w:type="dxa"/>
            <w:vMerge/>
            <w:shd w:val="clear" w:color="auto" w:fill="FFFFFF"/>
          </w:tcPr>
          <w:p w14:paraId="6FA0E2D3" w14:textId="77777777" w:rsidR="002E7C36" w:rsidRDefault="002E7C36">
            <w:pPr>
              <w:spacing w:after="120"/>
              <w:rPr>
                <w:rFonts w:ascii="Sylfaen" w:hAnsi="Sylfaen" w:cs="Sylfaen"/>
                <w:sz w:val="20"/>
                <w:szCs w:val="20"/>
              </w:rPr>
            </w:pPr>
          </w:p>
        </w:tc>
        <w:tc>
          <w:tcPr>
            <w:tcW w:w="3899" w:type="dxa"/>
            <w:gridSpan w:val="7"/>
            <w:tcBorders>
              <w:top w:val="single" w:sz="4" w:space="0" w:color="auto"/>
              <w:left w:val="single" w:sz="4" w:space="0" w:color="auto"/>
            </w:tcBorders>
            <w:shd w:val="clear" w:color="auto" w:fill="FFFFFF"/>
          </w:tcPr>
          <w:p w14:paraId="0A2AA0BB" w14:textId="77777777" w:rsidR="002E7C36" w:rsidRDefault="00DC26BE">
            <w:pPr>
              <w:pStyle w:val="Other0"/>
              <w:tabs>
                <w:tab w:val="left" w:pos="533"/>
              </w:tabs>
              <w:spacing w:after="120" w:line="240" w:lineRule="auto"/>
              <w:ind w:firstLine="0"/>
              <w:rPr>
                <w:rFonts w:ascii="Sylfaen" w:hAnsi="Sylfaen" w:cs="Sylfaen"/>
                <w:sz w:val="20"/>
                <w:szCs w:val="20"/>
              </w:rPr>
            </w:pPr>
            <w:r w:rsidRPr="00DC26BE">
              <w:rPr>
                <w:rFonts w:ascii="Sylfaen" w:hAnsi="Sylfaen"/>
                <w:sz w:val="20"/>
                <w:szCs w:val="20"/>
              </w:rPr>
              <w:t>1.2.</w:t>
            </w:r>
            <w:r w:rsidR="00051492" w:rsidRPr="00051492">
              <w:rPr>
                <w:rFonts w:ascii="Sylfaen" w:hAnsi="Sylfaen"/>
                <w:sz w:val="20"/>
                <w:szCs w:val="20"/>
              </w:rPr>
              <w:tab/>
            </w:r>
            <w:r w:rsidRPr="00DC26BE">
              <w:rPr>
                <w:rFonts w:ascii="Sylfaen" w:hAnsi="Sylfaen"/>
                <w:sz w:val="20"/>
                <w:szCs w:val="20"/>
              </w:rPr>
              <w:t>Էլեկտրոնային փաստաթղթի (տեղեկությունների) ծածկագիրը (csdo:EDocCode)</w:t>
            </w:r>
          </w:p>
        </w:tc>
        <w:tc>
          <w:tcPr>
            <w:tcW w:w="3683" w:type="dxa"/>
            <w:tcBorders>
              <w:top w:val="single" w:sz="4" w:space="0" w:color="auto"/>
              <w:left w:val="single" w:sz="4" w:space="0" w:color="auto"/>
            </w:tcBorders>
            <w:shd w:val="clear" w:color="auto" w:fill="FFFFFF"/>
          </w:tcPr>
          <w:p w14:paraId="2064E4F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էլեկտրոնային փաստաթղթի (տեղեկությունների) ծածկագրային նշագիրը՝ էլեկտրոնային փաստաթղթերի </w:t>
            </w:r>
            <w:r w:rsidR="00051492" w:rsidRPr="00051492">
              <w:rPr>
                <w:rFonts w:ascii="Sylfaen" w:hAnsi="Sylfaen"/>
                <w:sz w:val="20"/>
                <w:szCs w:val="20"/>
              </w:rPr>
              <w:t>եւ</w:t>
            </w:r>
            <w:r w:rsidRPr="00DC26BE">
              <w:rPr>
                <w:rFonts w:ascii="Sylfaen" w:hAnsi="Sylfaen"/>
                <w:sz w:val="20"/>
                <w:szCs w:val="20"/>
              </w:rPr>
              <w:t xml:space="preserve"> տեղեկությունների կառուցվածքների ռեեստրին համապատասխան</w:t>
            </w:r>
          </w:p>
        </w:tc>
        <w:tc>
          <w:tcPr>
            <w:tcW w:w="1991" w:type="dxa"/>
            <w:tcBorders>
              <w:top w:val="single" w:sz="4" w:space="0" w:color="auto"/>
              <w:left w:val="single" w:sz="4" w:space="0" w:color="auto"/>
            </w:tcBorders>
            <w:shd w:val="clear" w:color="auto" w:fill="FFFFFF"/>
          </w:tcPr>
          <w:p w14:paraId="59B00EE6" w14:textId="77777777" w:rsidR="002E7C36" w:rsidRDefault="00DC26BE">
            <w:pPr>
              <w:pStyle w:val="Other0"/>
              <w:spacing w:after="120" w:line="240" w:lineRule="auto"/>
              <w:ind w:firstLine="7"/>
              <w:rPr>
                <w:rFonts w:ascii="Sylfaen" w:hAnsi="Sylfaen" w:cs="Sylfaen"/>
                <w:sz w:val="20"/>
                <w:szCs w:val="20"/>
              </w:rPr>
            </w:pPr>
            <w:r w:rsidRPr="00DC26BE">
              <w:rPr>
                <w:rFonts w:ascii="Sylfaen" w:hAnsi="Sylfaen"/>
                <w:sz w:val="20"/>
                <w:szCs w:val="20"/>
              </w:rPr>
              <w:t>M.SDE.90001</w:t>
            </w:r>
          </w:p>
        </w:tc>
        <w:tc>
          <w:tcPr>
            <w:tcW w:w="4235" w:type="dxa"/>
            <w:tcBorders>
              <w:top w:val="single" w:sz="4" w:space="0" w:color="auto"/>
              <w:left w:val="single" w:sz="4" w:space="0" w:color="auto"/>
            </w:tcBorders>
            <w:shd w:val="clear" w:color="auto" w:fill="FFFFFF"/>
          </w:tcPr>
          <w:p w14:paraId="5238787A" w14:textId="77777777" w:rsidR="002E7C36" w:rsidRDefault="00DC26BE">
            <w:pPr>
              <w:pStyle w:val="Other0"/>
              <w:spacing w:after="120" w:line="240" w:lineRule="auto"/>
              <w:ind w:hanging="10"/>
              <w:rPr>
                <w:rFonts w:ascii="Sylfaen" w:hAnsi="Sylfaen" w:cs="Sylfaen"/>
                <w:sz w:val="20"/>
                <w:szCs w:val="20"/>
              </w:rPr>
            </w:pPr>
            <w:r w:rsidRPr="00DC26BE">
              <w:rPr>
                <w:rFonts w:ascii="Sylfaen" w:hAnsi="Sylfaen"/>
                <w:sz w:val="20"/>
                <w:szCs w:val="20"/>
              </w:rPr>
              <w:t xml:space="preserve">csdo:EDocCodeType (M.SDT.90001) Ծածկագրի արժեքը՝ էլեկտրոնային փաստաթղթերի </w:t>
            </w:r>
            <w:r w:rsidR="00051492" w:rsidRPr="00051492">
              <w:rPr>
                <w:rFonts w:ascii="Sylfaen" w:hAnsi="Sylfaen"/>
                <w:sz w:val="20"/>
                <w:szCs w:val="20"/>
              </w:rPr>
              <w:t>եւ</w:t>
            </w:r>
            <w:r w:rsidRPr="00DC26BE">
              <w:rPr>
                <w:rFonts w:ascii="Sylfaen" w:hAnsi="Sylfaen"/>
                <w:sz w:val="20"/>
                <w:szCs w:val="20"/>
              </w:rPr>
              <w:t xml:space="preserve"> տեղեկությունների կառուցվածքների ռեեստրին համապատասխան:</w:t>
            </w:r>
          </w:p>
          <w:p w14:paraId="5B72C1E0" w14:textId="77777777" w:rsidR="002E7C36" w:rsidRDefault="00DC26BE">
            <w:pPr>
              <w:pStyle w:val="Other0"/>
              <w:spacing w:after="120" w:line="240" w:lineRule="auto"/>
              <w:ind w:hanging="10"/>
              <w:rPr>
                <w:rFonts w:ascii="Sylfaen" w:hAnsi="Sylfaen" w:cs="Sylfaen"/>
                <w:sz w:val="20"/>
                <w:szCs w:val="20"/>
              </w:rPr>
            </w:pPr>
            <w:r w:rsidRPr="00DC26BE">
              <w:rPr>
                <w:rFonts w:ascii="Sylfaen" w:hAnsi="Sylfaen"/>
                <w:sz w:val="20"/>
                <w:szCs w:val="20"/>
              </w:rPr>
              <w:t>Ձ</w:t>
            </w:r>
            <w:r w:rsidR="00051492" w:rsidRPr="00051492">
              <w:rPr>
                <w:rFonts w:ascii="Sylfaen" w:hAnsi="Sylfaen"/>
                <w:sz w:val="20"/>
                <w:szCs w:val="20"/>
              </w:rPr>
              <w:t>եւ</w:t>
            </w:r>
            <w:r w:rsidRPr="00DC26BE">
              <w:rPr>
                <w:rFonts w:ascii="Sylfaen" w:hAnsi="Sylfaen"/>
                <w:sz w:val="20"/>
                <w:szCs w:val="20"/>
              </w:rPr>
              <w:t>անմուշը՝ R(\.[A-Z] {2}\.[A-Z] {</w:t>
            </w:r>
            <w:r w:rsidR="00CB25D6">
              <w:rPr>
                <w:rFonts w:ascii="Sylfaen" w:hAnsi="Sylfaen"/>
                <w:sz w:val="20"/>
                <w:szCs w:val="20"/>
              </w:rPr>
              <w:t>2}\.[0-</w:t>
            </w:r>
            <w:r w:rsidRPr="00DC26BE">
              <w:rPr>
                <w:rFonts w:ascii="Sylfaen" w:hAnsi="Sylfaen"/>
                <w:sz w:val="20"/>
                <w:szCs w:val="20"/>
              </w:rPr>
              <w:t>9]{2})?\.[0-9]{3}</w:t>
            </w:r>
          </w:p>
        </w:tc>
        <w:tc>
          <w:tcPr>
            <w:tcW w:w="685" w:type="dxa"/>
            <w:tcBorders>
              <w:top w:val="single" w:sz="4" w:space="0" w:color="auto"/>
              <w:left w:val="single" w:sz="4" w:space="0" w:color="auto"/>
              <w:right w:val="single" w:sz="4" w:space="0" w:color="auto"/>
            </w:tcBorders>
            <w:shd w:val="clear" w:color="auto" w:fill="FFFFFF"/>
          </w:tcPr>
          <w:p w14:paraId="5C849B3F" w14:textId="77777777" w:rsidR="002E7C36" w:rsidRDefault="00DC26BE" w:rsidP="00B82DE6">
            <w:pPr>
              <w:pStyle w:val="Other0"/>
              <w:spacing w:after="120" w:line="240" w:lineRule="auto"/>
              <w:ind w:firstLine="18"/>
              <w:jc w:val="center"/>
              <w:rPr>
                <w:rFonts w:ascii="Sylfaen" w:hAnsi="Sylfaen" w:cs="Sylfaen"/>
                <w:sz w:val="20"/>
                <w:szCs w:val="20"/>
              </w:rPr>
            </w:pPr>
            <w:r w:rsidRPr="00DC26BE">
              <w:rPr>
                <w:rFonts w:ascii="Sylfaen" w:hAnsi="Sylfaen"/>
                <w:sz w:val="20"/>
                <w:szCs w:val="20"/>
              </w:rPr>
              <w:t>1</w:t>
            </w:r>
          </w:p>
        </w:tc>
      </w:tr>
      <w:tr w:rsidR="00051492" w:rsidRPr="00051492" w14:paraId="2DDF8667" w14:textId="77777777" w:rsidTr="00B82DE6">
        <w:trPr>
          <w:trHeight w:val="1567"/>
          <w:jc w:val="center"/>
        </w:trPr>
        <w:tc>
          <w:tcPr>
            <w:tcW w:w="317" w:type="dxa"/>
            <w:vMerge/>
            <w:tcBorders>
              <w:bottom w:val="nil"/>
            </w:tcBorders>
            <w:shd w:val="clear" w:color="auto" w:fill="FFFFFF"/>
          </w:tcPr>
          <w:p w14:paraId="705A2B49" w14:textId="77777777" w:rsidR="002E7C36" w:rsidRDefault="002E7C36">
            <w:pPr>
              <w:spacing w:after="120"/>
              <w:rPr>
                <w:rFonts w:ascii="Sylfaen" w:hAnsi="Sylfaen" w:cs="Sylfaen"/>
                <w:sz w:val="20"/>
                <w:szCs w:val="20"/>
              </w:rPr>
            </w:pPr>
          </w:p>
        </w:tc>
        <w:tc>
          <w:tcPr>
            <w:tcW w:w="3899" w:type="dxa"/>
            <w:gridSpan w:val="7"/>
            <w:tcBorders>
              <w:top w:val="single" w:sz="4" w:space="0" w:color="auto"/>
              <w:left w:val="single" w:sz="4" w:space="0" w:color="auto"/>
              <w:bottom w:val="nil"/>
            </w:tcBorders>
            <w:shd w:val="clear" w:color="auto" w:fill="FFFFFF"/>
          </w:tcPr>
          <w:p w14:paraId="4E3B702D" w14:textId="77777777" w:rsidR="002E7C36" w:rsidRDefault="00DC26BE">
            <w:pPr>
              <w:pStyle w:val="Other0"/>
              <w:tabs>
                <w:tab w:val="left" w:pos="533"/>
              </w:tabs>
              <w:spacing w:after="120" w:line="240" w:lineRule="auto"/>
              <w:ind w:firstLine="0"/>
              <w:rPr>
                <w:rFonts w:ascii="Sylfaen" w:hAnsi="Sylfaen" w:cs="Sylfaen"/>
                <w:sz w:val="20"/>
                <w:szCs w:val="20"/>
              </w:rPr>
            </w:pPr>
            <w:r w:rsidRPr="00DC26BE">
              <w:rPr>
                <w:rFonts w:ascii="Sylfaen" w:hAnsi="Sylfaen"/>
                <w:sz w:val="20"/>
                <w:szCs w:val="20"/>
              </w:rPr>
              <w:t>1.3.</w:t>
            </w:r>
            <w:r w:rsidR="00051492" w:rsidRPr="00051492">
              <w:rPr>
                <w:rFonts w:ascii="Sylfaen" w:hAnsi="Sylfaen"/>
                <w:sz w:val="20"/>
                <w:szCs w:val="20"/>
              </w:rPr>
              <w:tab/>
            </w:r>
            <w:r w:rsidRPr="00DC26BE">
              <w:rPr>
                <w:rFonts w:ascii="Sylfaen" w:hAnsi="Sylfaen"/>
                <w:sz w:val="20"/>
                <w:szCs w:val="20"/>
              </w:rPr>
              <w:t>Էլեկտրոնային փաստաթղթի (տեղեկությունների) նույնականացուցիչը (csdo:EDocId)</w:t>
            </w:r>
          </w:p>
        </w:tc>
        <w:tc>
          <w:tcPr>
            <w:tcW w:w="3683" w:type="dxa"/>
            <w:tcBorders>
              <w:top w:val="single" w:sz="4" w:space="0" w:color="auto"/>
              <w:left w:val="single" w:sz="4" w:space="0" w:color="auto"/>
              <w:bottom w:val="nil"/>
            </w:tcBorders>
            <w:shd w:val="clear" w:color="auto" w:fill="FFFFFF"/>
          </w:tcPr>
          <w:p w14:paraId="594B547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էլեկտրոնային փաստաթուղթը (տեղեկությունները) միանշանակ նույնականացնող պայմանանշանների տողը</w:t>
            </w:r>
          </w:p>
        </w:tc>
        <w:tc>
          <w:tcPr>
            <w:tcW w:w="1991" w:type="dxa"/>
            <w:tcBorders>
              <w:top w:val="single" w:sz="4" w:space="0" w:color="auto"/>
              <w:left w:val="single" w:sz="4" w:space="0" w:color="auto"/>
              <w:bottom w:val="nil"/>
            </w:tcBorders>
            <w:shd w:val="clear" w:color="auto" w:fill="FFFFFF"/>
          </w:tcPr>
          <w:p w14:paraId="39F495E7" w14:textId="77777777" w:rsidR="002E7C36" w:rsidRDefault="00DC26BE">
            <w:pPr>
              <w:pStyle w:val="Other0"/>
              <w:spacing w:after="120" w:line="240" w:lineRule="auto"/>
              <w:ind w:firstLine="7"/>
              <w:rPr>
                <w:rFonts w:ascii="Sylfaen" w:hAnsi="Sylfaen" w:cs="Sylfaen"/>
                <w:sz w:val="20"/>
                <w:szCs w:val="20"/>
              </w:rPr>
            </w:pPr>
            <w:r w:rsidRPr="00DC26BE">
              <w:rPr>
                <w:rFonts w:ascii="Sylfaen" w:hAnsi="Sylfaen"/>
                <w:sz w:val="20"/>
                <w:szCs w:val="20"/>
              </w:rPr>
              <w:t>M.SDE.90007</w:t>
            </w:r>
          </w:p>
        </w:tc>
        <w:tc>
          <w:tcPr>
            <w:tcW w:w="4235" w:type="dxa"/>
            <w:tcBorders>
              <w:top w:val="single" w:sz="4" w:space="0" w:color="auto"/>
              <w:left w:val="single" w:sz="4" w:space="0" w:color="auto"/>
              <w:bottom w:val="nil"/>
            </w:tcBorders>
            <w:shd w:val="clear" w:color="auto" w:fill="FFFFFF"/>
          </w:tcPr>
          <w:p w14:paraId="772780A1" w14:textId="77777777" w:rsidR="002E7C36" w:rsidRDefault="00DC26BE">
            <w:pPr>
              <w:pStyle w:val="Other0"/>
              <w:spacing w:after="120" w:line="240" w:lineRule="auto"/>
              <w:ind w:hanging="10"/>
              <w:rPr>
                <w:rFonts w:ascii="Sylfaen" w:hAnsi="Sylfaen" w:cs="Sylfaen"/>
                <w:sz w:val="20"/>
                <w:szCs w:val="20"/>
              </w:rPr>
            </w:pPr>
            <w:r w:rsidRPr="00DC26BE">
              <w:rPr>
                <w:rFonts w:ascii="Sylfaen" w:hAnsi="Sylfaen"/>
                <w:sz w:val="20"/>
                <w:szCs w:val="20"/>
              </w:rPr>
              <w:t>csdo:UniversallyUniqueIdType(M.SDT.90003)</w:t>
            </w:r>
            <w:r w:rsidR="00051492" w:rsidRPr="00051492">
              <w:rPr>
                <w:rFonts w:ascii="Sylfaen" w:hAnsi="Sylfaen"/>
                <w:sz w:val="20"/>
                <w:szCs w:val="20"/>
              </w:rPr>
              <w:t xml:space="preserve"> </w:t>
            </w:r>
            <w:r w:rsidRPr="00DC26BE">
              <w:rPr>
                <w:rFonts w:ascii="Sylfaen" w:hAnsi="Sylfaen"/>
                <w:sz w:val="20"/>
                <w:szCs w:val="20"/>
              </w:rPr>
              <w:t>Նույնականացուցչի արժեքը՝ ISO/IEC 9834-8-ին համապատասխան։ Ձ</w:t>
            </w:r>
            <w:r w:rsidR="00051492" w:rsidRPr="00051492">
              <w:rPr>
                <w:rFonts w:ascii="Sylfaen" w:hAnsi="Sylfaen"/>
                <w:sz w:val="20"/>
                <w:szCs w:val="20"/>
              </w:rPr>
              <w:t>եւ</w:t>
            </w:r>
            <w:r w:rsidRPr="00DC26BE">
              <w:rPr>
                <w:rFonts w:ascii="Sylfaen" w:hAnsi="Sylfaen"/>
                <w:sz w:val="20"/>
                <w:szCs w:val="20"/>
              </w:rPr>
              <w:t>անմուշը՝ [0-9a-fA-F]{8}-[0-9a-fA-F]{4}-[</w:t>
            </w:r>
            <w:r w:rsidR="00CB25D6">
              <w:rPr>
                <w:rFonts w:ascii="Sylfaen" w:hAnsi="Sylfaen"/>
                <w:sz w:val="20"/>
                <w:szCs w:val="20"/>
              </w:rPr>
              <w:t>0-9a-fA-F]{4} -[0-9a-fA-F] {4}-</w:t>
            </w:r>
            <w:r w:rsidRPr="00DC26BE">
              <w:rPr>
                <w:rFonts w:ascii="Sylfaen" w:hAnsi="Sylfaen"/>
                <w:sz w:val="20"/>
                <w:szCs w:val="20"/>
              </w:rPr>
              <w:t>[0-9a-fA-F]{12}</w:t>
            </w:r>
          </w:p>
        </w:tc>
        <w:tc>
          <w:tcPr>
            <w:tcW w:w="685" w:type="dxa"/>
            <w:tcBorders>
              <w:top w:val="single" w:sz="4" w:space="0" w:color="auto"/>
              <w:left w:val="single" w:sz="4" w:space="0" w:color="auto"/>
              <w:bottom w:val="nil"/>
              <w:right w:val="single" w:sz="4" w:space="0" w:color="auto"/>
            </w:tcBorders>
            <w:shd w:val="clear" w:color="auto" w:fill="FFFFFF"/>
          </w:tcPr>
          <w:p w14:paraId="417E85CB" w14:textId="77777777" w:rsidR="002E7C36" w:rsidRDefault="00DC26BE" w:rsidP="00B82DE6">
            <w:pPr>
              <w:pStyle w:val="Other0"/>
              <w:spacing w:after="120" w:line="240" w:lineRule="auto"/>
              <w:ind w:firstLine="18"/>
              <w:jc w:val="center"/>
              <w:rPr>
                <w:rFonts w:ascii="Sylfaen" w:hAnsi="Sylfaen" w:cs="Sylfaen"/>
                <w:sz w:val="20"/>
                <w:szCs w:val="20"/>
              </w:rPr>
            </w:pPr>
            <w:r w:rsidRPr="00DC26BE">
              <w:rPr>
                <w:rFonts w:ascii="Sylfaen" w:hAnsi="Sylfaen"/>
                <w:sz w:val="20"/>
                <w:szCs w:val="20"/>
              </w:rPr>
              <w:t>1</w:t>
            </w:r>
          </w:p>
        </w:tc>
      </w:tr>
      <w:tr w:rsidR="00051492" w:rsidRPr="00051492" w14:paraId="2CE16756" w14:textId="77777777" w:rsidTr="00B82DE6">
        <w:trPr>
          <w:jc w:val="center"/>
        </w:trPr>
        <w:tc>
          <w:tcPr>
            <w:tcW w:w="317" w:type="dxa"/>
            <w:vMerge/>
            <w:shd w:val="clear" w:color="auto" w:fill="FFFFFF"/>
          </w:tcPr>
          <w:p w14:paraId="7333E618" w14:textId="77777777" w:rsidR="002E7C36" w:rsidRDefault="002E7C36">
            <w:pPr>
              <w:spacing w:after="120"/>
              <w:rPr>
                <w:rFonts w:ascii="Sylfaen" w:hAnsi="Sylfaen" w:cs="Sylfaen"/>
                <w:sz w:val="20"/>
                <w:szCs w:val="20"/>
              </w:rPr>
            </w:pPr>
          </w:p>
        </w:tc>
        <w:tc>
          <w:tcPr>
            <w:tcW w:w="3899" w:type="dxa"/>
            <w:gridSpan w:val="7"/>
            <w:tcBorders>
              <w:top w:val="single" w:sz="4" w:space="0" w:color="auto"/>
              <w:left w:val="single" w:sz="4" w:space="0" w:color="auto"/>
            </w:tcBorders>
            <w:shd w:val="clear" w:color="auto" w:fill="FFFFFF"/>
          </w:tcPr>
          <w:p w14:paraId="290F2E44" w14:textId="77777777" w:rsidR="002E7C36" w:rsidRDefault="00DC26BE">
            <w:pPr>
              <w:pStyle w:val="Other0"/>
              <w:tabs>
                <w:tab w:val="left" w:pos="533"/>
              </w:tabs>
              <w:spacing w:after="120" w:line="240" w:lineRule="auto"/>
              <w:ind w:firstLine="0"/>
              <w:rPr>
                <w:rFonts w:ascii="Sylfaen" w:hAnsi="Sylfaen" w:cs="Sylfaen"/>
                <w:sz w:val="20"/>
                <w:szCs w:val="20"/>
              </w:rPr>
            </w:pPr>
            <w:r w:rsidRPr="00DC26BE">
              <w:rPr>
                <w:rFonts w:ascii="Sylfaen" w:hAnsi="Sylfaen"/>
                <w:sz w:val="20"/>
                <w:szCs w:val="20"/>
              </w:rPr>
              <w:t>1.4.</w:t>
            </w:r>
            <w:r w:rsidR="00051492" w:rsidRPr="00051492">
              <w:rPr>
                <w:rFonts w:ascii="Sylfaen" w:hAnsi="Sylfaen"/>
                <w:sz w:val="20"/>
                <w:szCs w:val="20"/>
              </w:rPr>
              <w:tab/>
            </w:r>
            <w:r w:rsidRPr="00DC26BE">
              <w:rPr>
                <w:rFonts w:ascii="Sylfaen" w:hAnsi="Sylfaen"/>
                <w:sz w:val="20"/>
                <w:szCs w:val="20"/>
              </w:rPr>
              <w:t>Սկզբնական էլեկտրոնային փաստաթղթի (տեղեկությունների) նույնականացուցիչը (csdo:EDocRefId)</w:t>
            </w:r>
          </w:p>
        </w:tc>
        <w:tc>
          <w:tcPr>
            <w:tcW w:w="3683" w:type="dxa"/>
            <w:tcBorders>
              <w:top w:val="single" w:sz="4" w:space="0" w:color="auto"/>
              <w:left w:val="single" w:sz="4" w:space="0" w:color="auto"/>
            </w:tcBorders>
            <w:shd w:val="clear" w:color="auto" w:fill="FFFFFF"/>
          </w:tcPr>
          <w:p w14:paraId="466EB0C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այն էլեկտրոնային փաստաթղթի (տեղեկությունների) նույնականացուցիչը, որին ի պատասխան ձ</w:t>
            </w:r>
            <w:r w:rsidR="00051492" w:rsidRPr="00051492">
              <w:rPr>
                <w:rFonts w:ascii="Sylfaen" w:hAnsi="Sylfaen"/>
                <w:sz w:val="20"/>
                <w:szCs w:val="20"/>
              </w:rPr>
              <w:t>եւ</w:t>
            </w:r>
            <w:r w:rsidRPr="00DC26BE">
              <w:rPr>
                <w:rFonts w:ascii="Sylfaen" w:hAnsi="Sylfaen"/>
                <w:sz w:val="20"/>
                <w:szCs w:val="20"/>
              </w:rPr>
              <w:t>ավորվել է տվյալ էլեկտրոնային փաստաթուղթը (տեղեկությունները)</w:t>
            </w:r>
          </w:p>
        </w:tc>
        <w:tc>
          <w:tcPr>
            <w:tcW w:w="1991" w:type="dxa"/>
            <w:tcBorders>
              <w:top w:val="single" w:sz="4" w:space="0" w:color="auto"/>
              <w:left w:val="single" w:sz="4" w:space="0" w:color="auto"/>
            </w:tcBorders>
            <w:shd w:val="clear" w:color="auto" w:fill="FFFFFF"/>
          </w:tcPr>
          <w:p w14:paraId="1F81C15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M.SDE.90008</w:t>
            </w:r>
          </w:p>
        </w:tc>
        <w:tc>
          <w:tcPr>
            <w:tcW w:w="4235" w:type="dxa"/>
            <w:tcBorders>
              <w:top w:val="single" w:sz="4" w:space="0" w:color="auto"/>
              <w:left w:val="single" w:sz="4" w:space="0" w:color="auto"/>
            </w:tcBorders>
            <w:shd w:val="clear" w:color="auto" w:fill="FFFFFF"/>
          </w:tcPr>
          <w:p w14:paraId="4FE27BF8" w14:textId="77777777" w:rsidR="002E7C36" w:rsidRDefault="00DC26BE">
            <w:pPr>
              <w:pStyle w:val="Other0"/>
              <w:spacing w:after="120" w:line="240" w:lineRule="auto"/>
              <w:ind w:firstLine="1"/>
              <w:rPr>
                <w:rFonts w:ascii="Sylfaen" w:hAnsi="Sylfaen" w:cs="Sylfaen"/>
                <w:sz w:val="20"/>
                <w:szCs w:val="20"/>
              </w:rPr>
            </w:pPr>
            <w:r w:rsidRPr="00DC26BE">
              <w:rPr>
                <w:rFonts w:ascii="Sylfaen" w:hAnsi="Sylfaen"/>
                <w:sz w:val="20"/>
                <w:szCs w:val="20"/>
              </w:rPr>
              <w:t>csdo:UniversallyUniqueIdType (M.SDT.90003) Նույնականացուցչի նշանակությունը՝ ISO/IEC 9834-8</w:t>
            </w:r>
            <w:r w:rsidR="00B82DE6">
              <w:rPr>
                <w:rFonts w:ascii="Sylfaen" w:hAnsi="Sylfaen"/>
                <w:sz w:val="20"/>
                <w:szCs w:val="20"/>
              </w:rPr>
              <w:t>-</w:t>
            </w:r>
            <w:r w:rsidRPr="00DC26BE">
              <w:rPr>
                <w:rFonts w:ascii="Sylfaen" w:hAnsi="Sylfaen"/>
                <w:sz w:val="20"/>
                <w:szCs w:val="20"/>
              </w:rPr>
              <w:t>ին համապատասխան։</w:t>
            </w:r>
          </w:p>
          <w:p w14:paraId="3EBACBBC" w14:textId="77777777" w:rsidR="002E7C36" w:rsidRDefault="00DC26BE">
            <w:pPr>
              <w:pStyle w:val="Other0"/>
              <w:spacing w:after="120" w:line="240" w:lineRule="auto"/>
              <w:ind w:firstLine="1"/>
              <w:rPr>
                <w:rFonts w:ascii="Sylfaen" w:hAnsi="Sylfaen" w:cs="Sylfaen"/>
                <w:sz w:val="20"/>
                <w:szCs w:val="20"/>
              </w:rPr>
            </w:pPr>
            <w:r w:rsidRPr="00DC26BE">
              <w:rPr>
                <w:rFonts w:ascii="Sylfaen" w:hAnsi="Sylfaen"/>
                <w:sz w:val="20"/>
                <w:szCs w:val="20"/>
              </w:rPr>
              <w:t>Ձ</w:t>
            </w:r>
            <w:r w:rsidR="00051492" w:rsidRPr="00051492">
              <w:rPr>
                <w:rFonts w:ascii="Sylfaen" w:hAnsi="Sylfaen"/>
                <w:sz w:val="20"/>
                <w:szCs w:val="20"/>
              </w:rPr>
              <w:t>եւ</w:t>
            </w:r>
            <w:r w:rsidRPr="00DC26BE">
              <w:rPr>
                <w:rFonts w:ascii="Sylfaen" w:hAnsi="Sylfaen"/>
                <w:sz w:val="20"/>
                <w:szCs w:val="20"/>
              </w:rPr>
              <w:t>անմուշը՝ [0-9a-fA-F]{8}-[0-9a-fA- F]{4}-[0-9a-fA-F]{4} -[0-9a-fA-F] {4}- [0-9a-fA-F]{12}</w:t>
            </w:r>
          </w:p>
        </w:tc>
        <w:tc>
          <w:tcPr>
            <w:tcW w:w="685" w:type="dxa"/>
            <w:tcBorders>
              <w:top w:val="single" w:sz="4" w:space="0" w:color="auto"/>
              <w:left w:val="single" w:sz="4" w:space="0" w:color="auto"/>
              <w:right w:val="single" w:sz="4" w:space="0" w:color="auto"/>
            </w:tcBorders>
            <w:shd w:val="clear" w:color="auto" w:fill="FFFFFF"/>
          </w:tcPr>
          <w:p w14:paraId="1F26C1B1"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051492" w:rsidRPr="00051492" w14:paraId="213BFCBD" w14:textId="77777777" w:rsidTr="00B82DE6">
        <w:trPr>
          <w:jc w:val="center"/>
        </w:trPr>
        <w:tc>
          <w:tcPr>
            <w:tcW w:w="317" w:type="dxa"/>
            <w:vMerge/>
            <w:shd w:val="clear" w:color="auto" w:fill="FFFFFF"/>
          </w:tcPr>
          <w:p w14:paraId="5E462562" w14:textId="77777777" w:rsidR="002E7C36" w:rsidRDefault="002E7C36">
            <w:pPr>
              <w:spacing w:after="120"/>
              <w:rPr>
                <w:rFonts w:ascii="Sylfaen" w:hAnsi="Sylfaen" w:cs="Sylfaen"/>
                <w:sz w:val="20"/>
                <w:szCs w:val="20"/>
              </w:rPr>
            </w:pPr>
          </w:p>
        </w:tc>
        <w:tc>
          <w:tcPr>
            <w:tcW w:w="3899" w:type="dxa"/>
            <w:gridSpan w:val="7"/>
            <w:tcBorders>
              <w:top w:val="single" w:sz="4" w:space="0" w:color="auto"/>
              <w:left w:val="single" w:sz="4" w:space="0" w:color="auto"/>
            </w:tcBorders>
            <w:shd w:val="clear" w:color="auto" w:fill="FFFFFF"/>
          </w:tcPr>
          <w:p w14:paraId="441503F5" w14:textId="77777777" w:rsidR="002E7C36" w:rsidRDefault="00DC26BE" w:rsidP="00CB25D6">
            <w:pPr>
              <w:pStyle w:val="Other0"/>
              <w:tabs>
                <w:tab w:val="left" w:pos="381"/>
              </w:tabs>
              <w:spacing w:after="120" w:line="264" w:lineRule="auto"/>
              <w:ind w:firstLine="0"/>
              <w:rPr>
                <w:rFonts w:ascii="Sylfaen" w:hAnsi="Sylfaen" w:cs="Sylfaen"/>
                <w:sz w:val="20"/>
                <w:szCs w:val="20"/>
              </w:rPr>
            </w:pPr>
            <w:r w:rsidRPr="00DC26BE">
              <w:rPr>
                <w:rFonts w:ascii="Sylfaen" w:hAnsi="Sylfaen"/>
                <w:sz w:val="20"/>
                <w:szCs w:val="20"/>
              </w:rPr>
              <w:t>1.5.</w:t>
            </w:r>
            <w:r w:rsidR="00051492" w:rsidRPr="00051492">
              <w:rPr>
                <w:rFonts w:ascii="Sylfaen" w:hAnsi="Sylfaen"/>
                <w:sz w:val="20"/>
                <w:szCs w:val="20"/>
              </w:rPr>
              <w:tab/>
            </w:r>
            <w:r w:rsidRPr="00DC26BE">
              <w:rPr>
                <w:rFonts w:ascii="Sylfaen" w:hAnsi="Sylfaen"/>
                <w:sz w:val="20"/>
                <w:szCs w:val="20"/>
              </w:rPr>
              <w:t xml:space="preserve">Էլեկտրոնային փաստաթղթի (տեղեկությունների) ամսաթիվը </w:t>
            </w:r>
            <w:r w:rsidR="00051492" w:rsidRPr="00051492">
              <w:rPr>
                <w:rFonts w:ascii="Sylfaen" w:hAnsi="Sylfaen"/>
                <w:sz w:val="20"/>
                <w:szCs w:val="20"/>
              </w:rPr>
              <w:t>եւ</w:t>
            </w:r>
            <w:r w:rsidRPr="00DC26BE">
              <w:rPr>
                <w:rFonts w:ascii="Sylfaen" w:hAnsi="Sylfaen"/>
                <w:sz w:val="20"/>
                <w:szCs w:val="20"/>
              </w:rPr>
              <w:t xml:space="preserve"> ժամը (csdo:EDocDateTime)</w:t>
            </w:r>
          </w:p>
        </w:tc>
        <w:tc>
          <w:tcPr>
            <w:tcW w:w="3683" w:type="dxa"/>
            <w:tcBorders>
              <w:top w:val="single" w:sz="4" w:space="0" w:color="auto"/>
              <w:left w:val="single" w:sz="4" w:space="0" w:color="auto"/>
            </w:tcBorders>
            <w:shd w:val="clear" w:color="auto" w:fill="FFFFFF"/>
          </w:tcPr>
          <w:p w14:paraId="7545A24C" w14:textId="77777777" w:rsidR="002E7C36" w:rsidRDefault="00DC26BE" w:rsidP="00CB25D6">
            <w:pPr>
              <w:pStyle w:val="Other0"/>
              <w:spacing w:after="120" w:line="264" w:lineRule="auto"/>
              <w:ind w:firstLine="0"/>
              <w:rPr>
                <w:rFonts w:ascii="Sylfaen" w:hAnsi="Sylfaen" w:cs="Sylfaen"/>
                <w:sz w:val="20"/>
                <w:szCs w:val="20"/>
              </w:rPr>
            </w:pPr>
            <w:r w:rsidRPr="00DC26BE">
              <w:rPr>
                <w:rFonts w:ascii="Sylfaen" w:hAnsi="Sylfaen"/>
                <w:sz w:val="20"/>
                <w:szCs w:val="20"/>
              </w:rPr>
              <w:t xml:space="preserve">էլեկտրոնային փաստաթղթի (տեղեկությունների) ստեղծման ամսաթիվը </w:t>
            </w:r>
            <w:r w:rsidR="00051492" w:rsidRPr="00051492">
              <w:rPr>
                <w:rFonts w:ascii="Sylfaen" w:hAnsi="Sylfaen"/>
                <w:sz w:val="20"/>
                <w:szCs w:val="20"/>
              </w:rPr>
              <w:t>եւ</w:t>
            </w:r>
            <w:r w:rsidRPr="00DC26BE">
              <w:rPr>
                <w:rFonts w:ascii="Sylfaen" w:hAnsi="Sylfaen"/>
                <w:sz w:val="20"/>
                <w:szCs w:val="20"/>
              </w:rPr>
              <w:t xml:space="preserve"> ժամը</w:t>
            </w:r>
          </w:p>
        </w:tc>
        <w:tc>
          <w:tcPr>
            <w:tcW w:w="1991" w:type="dxa"/>
            <w:tcBorders>
              <w:top w:val="single" w:sz="4" w:space="0" w:color="auto"/>
              <w:left w:val="single" w:sz="4" w:space="0" w:color="auto"/>
            </w:tcBorders>
            <w:shd w:val="clear" w:color="auto" w:fill="FFFFFF"/>
          </w:tcPr>
          <w:p w14:paraId="0B7024B7" w14:textId="77777777" w:rsidR="002E7C36" w:rsidRDefault="00DC26BE" w:rsidP="00CB25D6">
            <w:pPr>
              <w:pStyle w:val="Other0"/>
              <w:spacing w:after="120" w:line="264" w:lineRule="auto"/>
              <w:ind w:firstLine="0"/>
              <w:rPr>
                <w:rFonts w:ascii="Sylfaen" w:hAnsi="Sylfaen" w:cs="Sylfaen"/>
                <w:sz w:val="20"/>
                <w:szCs w:val="20"/>
              </w:rPr>
            </w:pPr>
            <w:r w:rsidRPr="00DC26BE">
              <w:rPr>
                <w:rFonts w:ascii="Sylfaen" w:hAnsi="Sylfaen"/>
                <w:sz w:val="20"/>
                <w:szCs w:val="20"/>
              </w:rPr>
              <w:t>M.SDE.90002</w:t>
            </w:r>
          </w:p>
        </w:tc>
        <w:tc>
          <w:tcPr>
            <w:tcW w:w="4235" w:type="dxa"/>
            <w:tcBorders>
              <w:top w:val="single" w:sz="4" w:space="0" w:color="auto"/>
              <w:left w:val="single" w:sz="4" w:space="0" w:color="auto"/>
            </w:tcBorders>
            <w:shd w:val="clear" w:color="auto" w:fill="FFFFFF"/>
          </w:tcPr>
          <w:p w14:paraId="683D318E" w14:textId="77777777" w:rsidR="002E7C36" w:rsidRDefault="00DC26BE" w:rsidP="00CB25D6">
            <w:pPr>
              <w:pStyle w:val="Other0"/>
              <w:spacing w:after="120" w:line="264" w:lineRule="auto"/>
              <w:ind w:firstLine="0"/>
              <w:rPr>
                <w:rFonts w:ascii="Sylfaen" w:hAnsi="Sylfaen" w:cs="Sylfaen"/>
                <w:sz w:val="20"/>
                <w:szCs w:val="20"/>
              </w:rPr>
            </w:pPr>
            <w:r w:rsidRPr="00DC26BE">
              <w:rPr>
                <w:rFonts w:ascii="Sylfaen" w:hAnsi="Sylfaen"/>
                <w:sz w:val="20"/>
                <w:szCs w:val="20"/>
              </w:rPr>
              <w:t xml:space="preserve">bdt:DateTimeType (M.BDT.00006) Ամսաթվի </w:t>
            </w:r>
            <w:r w:rsidR="00051492" w:rsidRPr="00051492">
              <w:rPr>
                <w:rFonts w:ascii="Sylfaen" w:hAnsi="Sylfaen"/>
                <w:sz w:val="20"/>
                <w:szCs w:val="20"/>
              </w:rPr>
              <w:t>եւ</w:t>
            </w:r>
            <w:r w:rsidRPr="00DC26BE">
              <w:rPr>
                <w:rFonts w:ascii="Sylfaen" w:hAnsi="Sylfaen"/>
                <w:sz w:val="20"/>
                <w:szCs w:val="20"/>
              </w:rPr>
              <w:t xml:space="preserve"> ժամի նշագիրը՝ ԳՕՍՏ ԻՍՕ 8601-2001-ին համապատասխան</w:t>
            </w:r>
          </w:p>
        </w:tc>
        <w:tc>
          <w:tcPr>
            <w:tcW w:w="685" w:type="dxa"/>
            <w:tcBorders>
              <w:top w:val="single" w:sz="4" w:space="0" w:color="auto"/>
              <w:left w:val="single" w:sz="4" w:space="0" w:color="auto"/>
              <w:right w:val="single" w:sz="4" w:space="0" w:color="auto"/>
            </w:tcBorders>
            <w:shd w:val="clear" w:color="auto" w:fill="FFFFFF"/>
          </w:tcPr>
          <w:p w14:paraId="0EA313D1"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051492" w:rsidRPr="00051492" w14:paraId="35EA8BA6" w14:textId="77777777" w:rsidTr="00B82DE6">
        <w:trPr>
          <w:jc w:val="center"/>
        </w:trPr>
        <w:tc>
          <w:tcPr>
            <w:tcW w:w="317" w:type="dxa"/>
            <w:vMerge/>
            <w:shd w:val="clear" w:color="auto" w:fill="FFFFFF"/>
          </w:tcPr>
          <w:p w14:paraId="155BA0E6" w14:textId="77777777" w:rsidR="002E7C36" w:rsidRDefault="002E7C36">
            <w:pPr>
              <w:spacing w:after="120"/>
              <w:rPr>
                <w:rFonts w:ascii="Sylfaen" w:hAnsi="Sylfaen" w:cs="Sylfaen"/>
                <w:sz w:val="20"/>
                <w:szCs w:val="20"/>
              </w:rPr>
            </w:pPr>
          </w:p>
        </w:tc>
        <w:tc>
          <w:tcPr>
            <w:tcW w:w="3899" w:type="dxa"/>
            <w:gridSpan w:val="7"/>
            <w:tcBorders>
              <w:top w:val="single" w:sz="4" w:space="0" w:color="auto"/>
              <w:left w:val="single" w:sz="4" w:space="0" w:color="auto"/>
            </w:tcBorders>
            <w:shd w:val="clear" w:color="auto" w:fill="FFFFFF"/>
          </w:tcPr>
          <w:p w14:paraId="773860E8" w14:textId="77777777" w:rsidR="002E7C36" w:rsidRDefault="00DC26BE" w:rsidP="00CB25D6">
            <w:pPr>
              <w:pStyle w:val="Other0"/>
              <w:tabs>
                <w:tab w:val="left" w:pos="381"/>
              </w:tabs>
              <w:spacing w:after="120" w:line="264" w:lineRule="auto"/>
              <w:ind w:firstLine="0"/>
              <w:rPr>
                <w:rFonts w:ascii="Sylfaen" w:hAnsi="Sylfaen" w:cs="Sylfaen"/>
                <w:sz w:val="20"/>
                <w:szCs w:val="20"/>
              </w:rPr>
            </w:pPr>
            <w:r w:rsidRPr="00DC26BE">
              <w:rPr>
                <w:rFonts w:ascii="Sylfaen" w:hAnsi="Sylfaen"/>
                <w:sz w:val="20"/>
                <w:szCs w:val="20"/>
              </w:rPr>
              <w:t>1.6.</w:t>
            </w:r>
            <w:r w:rsidR="00051492" w:rsidRPr="00051492">
              <w:rPr>
                <w:rFonts w:ascii="Sylfaen" w:hAnsi="Sylfaen"/>
                <w:sz w:val="20"/>
                <w:szCs w:val="20"/>
              </w:rPr>
              <w:tab/>
            </w:r>
            <w:r w:rsidRPr="00DC26BE">
              <w:rPr>
                <w:rFonts w:ascii="Sylfaen" w:hAnsi="Sylfaen"/>
                <w:sz w:val="20"/>
                <w:szCs w:val="20"/>
              </w:rPr>
              <w:t>Լեզվի ծածկագիրը (csdo:LanguageCode)</w:t>
            </w:r>
          </w:p>
        </w:tc>
        <w:tc>
          <w:tcPr>
            <w:tcW w:w="3683" w:type="dxa"/>
            <w:tcBorders>
              <w:top w:val="single" w:sz="4" w:space="0" w:color="auto"/>
              <w:left w:val="single" w:sz="4" w:space="0" w:color="auto"/>
            </w:tcBorders>
            <w:shd w:val="clear" w:color="auto" w:fill="FFFFFF"/>
          </w:tcPr>
          <w:p w14:paraId="48EA9DD1" w14:textId="77777777" w:rsidR="002E7C36" w:rsidRDefault="00DC26BE" w:rsidP="00CB25D6">
            <w:pPr>
              <w:pStyle w:val="Other0"/>
              <w:spacing w:after="120" w:line="264" w:lineRule="auto"/>
              <w:ind w:firstLine="0"/>
              <w:rPr>
                <w:rFonts w:ascii="Sylfaen" w:hAnsi="Sylfaen" w:cs="Sylfaen"/>
                <w:sz w:val="20"/>
                <w:szCs w:val="20"/>
              </w:rPr>
            </w:pPr>
            <w:r w:rsidRPr="00DC26BE">
              <w:rPr>
                <w:rFonts w:ascii="Sylfaen" w:hAnsi="Sylfaen"/>
                <w:sz w:val="20"/>
                <w:szCs w:val="20"/>
              </w:rPr>
              <w:t>լեզվի ծածկագրային նշագիրը</w:t>
            </w:r>
          </w:p>
        </w:tc>
        <w:tc>
          <w:tcPr>
            <w:tcW w:w="1991" w:type="dxa"/>
            <w:tcBorders>
              <w:top w:val="single" w:sz="4" w:space="0" w:color="auto"/>
              <w:left w:val="single" w:sz="4" w:space="0" w:color="auto"/>
            </w:tcBorders>
            <w:shd w:val="clear" w:color="auto" w:fill="FFFFFF"/>
          </w:tcPr>
          <w:p w14:paraId="6BB52660" w14:textId="77777777" w:rsidR="002E7C36" w:rsidRDefault="00DC26BE" w:rsidP="00CB25D6">
            <w:pPr>
              <w:pStyle w:val="Other0"/>
              <w:spacing w:after="120" w:line="264" w:lineRule="auto"/>
              <w:ind w:firstLine="0"/>
              <w:rPr>
                <w:rFonts w:ascii="Sylfaen" w:hAnsi="Sylfaen" w:cs="Sylfaen"/>
                <w:sz w:val="20"/>
                <w:szCs w:val="20"/>
              </w:rPr>
            </w:pPr>
            <w:r w:rsidRPr="00DC26BE">
              <w:rPr>
                <w:rFonts w:ascii="Sylfaen" w:hAnsi="Sylfaen"/>
                <w:sz w:val="20"/>
                <w:szCs w:val="20"/>
              </w:rPr>
              <w:t>M.SDE.00051</w:t>
            </w:r>
          </w:p>
        </w:tc>
        <w:tc>
          <w:tcPr>
            <w:tcW w:w="4235" w:type="dxa"/>
            <w:tcBorders>
              <w:top w:val="single" w:sz="4" w:space="0" w:color="auto"/>
              <w:left w:val="single" w:sz="4" w:space="0" w:color="auto"/>
            </w:tcBorders>
            <w:shd w:val="clear" w:color="auto" w:fill="FFFFFF"/>
          </w:tcPr>
          <w:p w14:paraId="1F8E2DB5" w14:textId="77777777" w:rsidR="00CB25D6" w:rsidRDefault="00DC26BE" w:rsidP="00CB25D6">
            <w:pPr>
              <w:pStyle w:val="Other0"/>
              <w:spacing w:after="120" w:line="264" w:lineRule="auto"/>
              <w:ind w:firstLine="0"/>
              <w:rPr>
                <w:rFonts w:ascii="Sylfaen" w:hAnsi="Sylfaen"/>
                <w:sz w:val="20"/>
                <w:szCs w:val="20"/>
                <w:lang w:val="en-US"/>
              </w:rPr>
            </w:pPr>
            <w:r w:rsidRPr="00DC26BE">
              <w:rPr>
                <w:rFonts w:ascii="Sylfaen" w:hAnsi="Sylfaen"/>
                <w:sz w:val="20"/>
                <w:szCs w:val="20"/>
              </w:rPr>
              <w:t xml:space="preserve">csdo:LanguageCodeType (M.SDT.00051) Լեզվի երկտառանի ծածկագիրը՝ ISO 639-1-ին համապատասխան։ </w:t>
            </w:r>
          </w:p>
          <w:p w14:paraId="2C7C43E9" w14:textId="77777777" w:rsidR="002E7C36" w:rsidRDefault="00DC26BE" w:rsidP="00CB25D6">
            <w:pPr>
              <w:pStyle w:val="Other0"/>
              <w:spacing w:after="120" w:line="264" w:lineRule="auto"/>
              <w:ind w:firstLine="0"/>
              <w:rPr>
                <w:rFonts w:ascii="Sylfaen" w:hAnsi="Sylfaen" w:cs="Sylfaen"/>
                <w:sz w:val="20"/>
                <w:szCs w:val="20"/>
              </w:rPr>
            </w:pPr>
            <w:r w:rsidRPr="00DC26BE">
              <w:rPr>
                <w:rFonts w:ascii="Sylfaen" w:hAnsi="Sylfaen"/>
                <w:sz w:val="20"/>
                <w:szCs w:val="20"/>
              </w:rPr>
              <w:t>Ձ</w:t>
            </w:r>
            <w:r w:rsidR="00051492" w:rsidRPr="00051492">
              <w:rPr>
                <w:rFonts w:ascii="Sylfaen" w:hAnsi="Sylfaen"/>
                <w:sz w:val="20"/>
                <w:szCs w:val="20"/>
              </w:rPr>
              <w:t>եւ</w:t>
            </w:r>
            <w:r w:rsidRPr="00DC26BE">
              <w:rPr>
                <w:rFonts w:ascii="Sylfaen" w:hAnsi="Sylfaen"/>
                <w:sz w:val="20"/>
                <w:szCs w:val="20"/>
              </w:rPr>
              <w:t>անմուշը՝ [a-z]{2}</w:t>
            </w:r>
          </w:p>
        </w:tc>
        <w:tc>
          <w:tcPr>
            <w:tcW w:w="685" w:type="dxa"/>
            <w:tcBorders>
              <w:top w:val="single" w:sz="4" w:space="0" w:color="auto"/>
              <w:left w:val="single" w:sz="4" w:space="0" w:color="auto"/>
              <w:right w:val="single" w:sz="4" w:space="0" w:color="auto"/>
            </w:tcBorders>
            <w:shd w:val="clear" w:color="auto" w:fill="FFFFFF"/>
          </w:tcPr>
          <w:p w14:paraId="3645FC3D"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04140215" w14:textId="77777777" w:rsidTr="00B82DE6">
        <w:trPr>
          <w:jc w:val="center"/>
        </w:trPr>
        <w:tc>
          <w:tcPr>
            <w:tcW w:w="4216" w:type="dxa"/>
            <w:gridSpan w:val="8"/>
            <w:tcBorders>
              <w:top w:val="single" w:sz="4" w:space="0" w:color="auto"/>
              <w:left w:val="single" w:sz="4" w:space="0" w:color="auto"/>
              <w:bottom w:val="single" w:sz="4" w:space="0" w:color="auto"/>
            </w:tcBorders>
            <w:shd w:val="clear" w:color="auto" w:fill="FFFFFF"/>
          </w:tcPr>
          <w:p w14:paraId="01FC30D5" w14:textId="77777777" w:rsidR="002E7C36" w:rsidRDefault="00DC26BE" w:rsidP="004439F1">
            <w:pPr>
              <w:pStyle w:val="Other0"/>
              <w:tabs>
                <w:tab w:val="left" w:pos="251"/>
              </w:tabs>
              <w:spacing w:after="120" w:line="240" w:lineRule="auto"/>
              <w:ind w:firstLine="0"/>
              <w:rPr>
                <w:rFonts w:ascii="Sylfaen" w:hAnsi="Sylfaen" w:cs="Sylfaen"/>
                <w:sz w:val="20"/>
                <w:szCs w:val="20"/>
              </w:rPr>
            </w:pPr>
            <w:r w:rsidRPr="00DC26BE">
              <w:rPr>
                <w:rFonts w:ascii="Sylfaen" w:hAnsi="Sylfaen"/>
                <w:sz w:val="20"/>
                <w:szCs w:val="20"/>
              </w:rPr>
              <w:t>2.</w:t>
            </w:r>
            <w:r w:rsidR="00051492" w:rsidRPr="00051492">
              <w:rPr>
                <w:rFonts w:ascii="Sylfaen" w:hAnsi="Sylfaen"/>
                <w:sz w:val="20"/>
                <w:szCs w:val="20"/>
              </w:rPr>
              <w:tab/>
            </w:r>
            <w:r w:rsidRPr="00DC26BE">
              <w:rPr>
                <w:rFonts w:ascii="Sylfaen" w:hAnsi="Sylfaen"/>
                <w:sz w:val="20"/>
                <w:szCs w:val="20"/>
              </w:rPr>
              <w:t>«Հսկողության վերցված՝ անասնաբուժասանիտարական վերահսկողության ենթակա գործունեություն իրականացնող ձեռնարկություն» (smcdo:ThirdCountryLivestockProductionEnterpriseDetails)</w:t>
            </w:r>
          </w:p>
        </w:tc>
        <w:tc>
          <w:tcPr>
            <w:tcW w:w="3683" w:type="dxa"/>
            <w:tcBorders>
              <w:top w:val="single" w:sz="4" w:space="0" w:color="auto"/>
              <w:left w:val="single" w:sz="4" w:space="0" w:color="auto"/>
              <w:bottom w:val="single" w:sz="4" w:space="0" w:color="auto"/>
            </w:tcBorders>
            <w:shd w:val="clear" w:color="auto" w:fill="FFFFFF"/>
          </w:tcPr>
          <w:p w14:paraId="42EA007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անասնաբուժական հսկողության (վերահսկողության) ենթակա` երրորդ երկրի ձեռնարկության վերաբերյալ տեղեկություններ </w:t>
            </w:r>
          </w:p>
        </w:tc>
        <w:tc>
          <w:tcPr>
            <w:tcW w:w="1991" w:type="dxa"/>
            <w:tcBorders>
              <w:top w:val="single" w:sz="4" w:space="0" w:color="auto"/>
              <w:left w:val="single" w:sz="4" w:space="0" w:color="auto"/>
              <w:bottom w:val="single" w:sz="4" w:space="0" w:color="auto"/>
            </w:tcBorders>
            <w:shd w:val="clear" w:color="auto" w:fill="FFFFFF"/>
          </w:tcPr>
          <w:p w14:paraId="2620D21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M.SM.CDE.01698</w:t>
            </w:r>
          </w:p>
        </w:tc>
        <w:tc>
          <w:tcPr>
            <w:tcW w:w="4235" w:type="dxa"/>
            <w:tcBorders>
              <w:top w:val="single" w:sz="4" w:space="0" w:color="auto"/>
              <w:left w:val="single" w:sz="4" w:space="0" w:color="auto"/>
              <w:bottom w:val="single" w:sz="4" w:space="0" w:color="auto"/>
            </w:tcBorders>
            <w:shd w:val="clear" w:color="auto" w:fill="FFFFFF"/>
          </w:tcPr>
          <w:p w14:paraId="542791D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smcdo:ThirdCountryLivestockEnterpriseDetailsType (M.SM.CDT.01003) Որոշվում է ներդրված տարրերի արժեքների տիրույթներով</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0D11EF3F"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051492" w14:paraId="5A2ADA1D" w14:textId="77777777" w:rsidTr="00B82DE6">
        <w:trPr>
          <w:jc w:val="center"/>
        </w:trPr>
        <w:tc>
          <w:tcPr>
            <w:tcW w:w="317" w:type="dxa"/>
            <w:tcBorders>
              <w:top w:val="single" w:sz="4" w:space="0" w:color="auto"/>
            </w:tcBorders>
            <w:shd w:val="clear" w:color="auto" w:fill="FFFFFF"/>
          </w:tcPr>
          <w:p w14:paraId="0EA089F7" w14:textId="77777777" w:rsidR="002E7C36" w:rsidRDefault="002E7C36">
            <w:pPr>
              <w:spacing w:after="120"/>
              <w:rPr>
                <w:rFonts w:ascii="Sylfaen" w:hAnsi="Sylfaen" w:cs="Sylfaen"/>
                <w:sz w:val="20"/>
                <w:szCs w:val="20"/>
              </w:rPr>
            </w:pPr>
          </w:p>
        </w:tc>
        <w:tc>
          <w:tcPr>
            <w:tcW w:w="3899" w:type="dxa"/>
            <w:gridSpan w:val="7"/>
            <w:tcBorders>
              <w:top w:val="single" w:sz="4" w:space="0" w:color="auto"/>
              <w:left w:val="single" w:sz="4" w:space="0" w:color="auto"/>
            </w:tcBorders>
            <w:shd w:val="clear" w:color="auto" w:fill="FFFFFF"/>
          </w:tcPr>
          <w:p w14:paraId="3FD99442" w14:textId="77777777" w:rsidR="002E7C36" w:rsidRDefault="00DC26BE">
            <w:pPr>
              <w:pStyle w:val="Other0"/>
              <w:tabs>
                <w:tab w:val="left" w:pos="395"/>
              </w:tabs>
              <w:spacing w:after="120" w:line="240" w:lineRule="auto"/>
              <w:ind w:firstLine="0"/>
              <w:rPr>
                <w:rFonts w:ascii="Sylfaen" w:hAnsi="Sylfaen" w:cs="Sylfaen"/>
                <w:sz w:val="20"/>
                <w:szCs w:val="20"/>
              </w:rPr>
            </w:pPr>
            <w:r w:rsidRPr="00DC26BE">
              <w:rPr>
                <w:rFonts w:ascii="Sylfaen" w:hAnsi="Sylfaen"/>
                <w:sz w:val="20"/>
                <w:szCs w:val="20"/>
              </w:rPr>
              <w:t>2.1.</w:t>
            </w:r>
            <w:r w:rsidR="00051492" w:rsidRPr="00051492">
              <w:rPr>
                <w:rFonts w:ascii="Sylfaen" w:hAnsi="Sylfaen"/>
                <w:sz w:val="20"/>
                <w:szCs w:val="20"/>
              </w:rPr>
              <w:tab/>
            </w:r>
            <w:r w:rsidRPr="00DC26BE">
              <w:rPr>
                <w:rFonts w:ascii="Sylfaen" w:hAnsi="Sylfaen"/>
                <w:sz w:val="20"/>
                <w:szCs w:val="20"/>
              </w:rPr>
              <w:t>Երկրի ծածկագիրը (csdo:UnifiedCountryCode)</w:t>
            </w:r>
          </w:p>
        </w:tc>
        <w:tc>
          <w:tcPr>
            <w:tcW w:w="3683" w:type="dxa"/>
            <w:tcBorders>
              <w:top w:val="single" w:sz="4" w:space="0" w:color="auto"/>
              <w:left w:val="single" w:sz="4" w:space="0" w:color="auto"/>
            </w:tcBorders>
            <w:shd w:val="clear" w:color="auto" w:fill="FFFFFF"/>
          </w:tcPr>
          <w:p w14:paraId="1919856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երրորդ երկրների ձեռնարկությունների ռեեստրի համար տեղեկություններ տրամադրած անդամ պետություն</w:t>
            </w:r>
          </w:p>
        </w:tc>
        <w:tc>
          <w:tcPr>
            <w:tcW w:w="1991" w:type="dxa"/>
            <w:tcBorders>
              <w:top w:val="single" w:sz="4" w:space="0" w:color="auto"/>
              <w:left w:val="single" w:sz="4" w:space="0" w:color="auto"/>
            </w:tcBorders>
            <w:shd w:val="clear" w:color="auto" w:fill="FFFFFF"/>
          </w:tcPr>
          <w:p w14:paraId="031FFA6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M.SDE.00162</w:t>
            </w:r>
          </w:p>
        </w:tc>
        <w:tc>
          <w:tcPr>
            <w:tcW w:w="4235" w:type="dxa"/>
            <w:tcBorders>
              <w:top w:val="single" w:sz="4" w:space="0" w:color="auto"/>
              <w:left w:val="single" w:sz="4" w:space="0" w:color="auto"/>
            </w:tcBorders>
            <w:shd w:val="clear" w:color="auto" w:fill="FFFFFF"/>
          </w:tcPr>
          <w:p w14:paraId="7CD5A1B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csdo:UnifiedCountryCodeType (M.SDT.00112)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 Ձ</w:t>
            </w:r>
            <w:r w:rsidR="008D0DD6" w:rsidRPr="00051492">
              <w:rPr>
                <w:rFonts w:ascii="Sylfaen" w:hAnsi="Sylfaen"/>
                <w:sz w:val="20"/>
                <w:szCs w:val="20"/>
              </w:rPr>
              <w:t>եւ</w:t>
            </w:r>
            <w:r w:rsidRPr="00DC26BE">
              <w:rPr>
                <w:rFonts w:ascii="Sylfaen" w:hAnsi="Sylfaen"/>
                <w:sz w:val="20"/>
                <w:szCs w:val="20"/>
              </w:rPr>
              <w:t>անմուշը՝ [A-Z]{2}</w:t>
            </w:r>
          </w:p>
        </w:tc>
        <w:tc>
          <w:tcPr>
            <w:tcW w:w="685" w:type="dxa"/>
            <w:tcBorders>
              <w:top w:val="single" w:sz="4" w:space="0" w:color="auto"/>
              <w:left w:val="single" w:sz="4" w:space="0" w:color="auto"/>
              <w:right w:val="single" w:sz="4" w:space="0" w:color="auto"/>
            </w:tcBorders>
            <w:shd w:val="clear" w:color="auto" w:fill="FFFFFF"/>
          </w:tcPr>
          <w:p w14:paraId="2AAA166B"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051492" w14:paraId="17EF9EF3" w14:textId="77777777" w:rsidTr="00B82DE6">
        <w:trPr>
          <w:jc w:val="center"/>
        </w:trPr>
        <w:tc>
          <w:tcPr>
            <w:tcW w:w="317" w:type="dxa"/>
            <w:shd w:val="clear" w:color="auto" w:fill="FFFFFF"/>
          </w:tcPr>
          <w:p w14:paraId="38FE832C" w14:textId="77777777" w:rsidR="002E7C36" w:rsidRDefault="002E7C36">
            <w:pPr>
              <w:spacing w:after="120"/>
              <w:rPr>
                <w:rFonts w:ascii="Sylfaen" w:hAnsi="Sylfaen" w:cs="Sylfaen"/>
                <w:sz w:val="20"/>
                <w:szCs w:val="20"/>
              </w:rPr>
            </w:pPr>
          </w:p>
        </w:tc>
        <w:tc>
          <w:tcPr>
            <w:tcW w:w="166" w:type="dxa"/>
            <w:gridSpan w:val="2"/>
            <w:tcBorders>
              <w:top w:val="single" w:sz="4" w:space="0" w:color="auto"/>
            </w:tcBorders>
            <w:shd w:val="clear" w:color="auto" w:fill="FFFFFF"/>
          </w:tcPr>
          <w:p w14:paraId="16FAF366" w14:textId="77777777" w:rsidR="002E7C36" w:rsidRDefault="002E7C36">
            <w:pPr>
              <w:spacing w:after="120"/>
              <w:rPr>
                <w:rFonts w:ascii="Sylfaen" w:hAnsi="Sylfaen" w:cs="Sylfaen"/>
                <w:sz w:val="20"/>
                <w:szCs w:val="20"/>
              </w:rPr>
            </w:pPr>
          </w:p>
        </w:tc>
        <w:tc>
          <w:tcPr>
            <w:tcW w:w="3733" w:type="dxa"/>
            <w:gridSpan w:val="5"/>
            <w:tcBorders>
              <w:top w:val="single" w:sz="4" w:space="0" w:color="auto"/>
              <w:left w:val="single" w:sz="4" w:space="0" w:color="auto"/>
            </w:tcBorders>
            <w:shd w:val="clear" w:color="auto" w:fill="FFFFFF"/>
          </w:tcPr>
          <w:p w14:paraId="34583D50" w14:textId="77777777" w:rsidR="002E7C36" w:rsidRDefault="00DC26BE">
            <w:pPr>
              <w:pStyle w:val="Other0"/>
              <w:tabs>
                <w:tab w:val="left" w:pos="409"/>
              </w:tabs>
              <w:spacing w:after="120" w:line="240" w:lineRule="auto"/>
              <w:ind w:firstLine="0"/>
              <w:rPr>
                <w:rFonts w:ascii="Sylfaen" w:hAnsi="Sylfaen" w:cs="Sylfaen"/>
                <w:sz w:val="20"/>
                <w:szCs w:val="20"/>
              </w:rPr>
            </w:pPr>
            <w:r w:rsidRPr="00DC26BE">
              <w:rPr>
                <w:rFonts w:ascii="Sylfaen" w:hAnsi="Sylfaen"/>
                <w:sz w:val="20"/>
                <w:szCs w:val="20"/>
              </w:rPr>
              <w:t>ա)</w:t>
            </w:r>
            <w:r w:rsidR="00051492" w:rsidRPr="00051492">
              <w:rPr>
                <w:rFonts w:ascii="Sylfaen" w:hAnsi="Sylfaen"/>
                <w:sz w:val="20"/>
                <w:szCs w:val="20"/>
              </w:rPr>
              <w:tab/>
            </w:r>
            <w:r w:rsidRPr="00DC26BE">
              <w:rPr>
                <w:rFonts w:ascii="Sylfaen" w:hAnsi="Sylfaen"/>
                <w:sz w:val="20"/>
                <w:szCs w:val="20"/>
              </w:rPr>
              <w:t>Տեղեկագրքի (դասակարգչի) նույնականացուցիչը (codeListId ատրիբուտ)</w:t>
            </w:r>
          </w:p>
        </w:tc>
        <w:tc>
          <w:tcPr>
            <w:tcW w:w="3683" w:type="dxa"/>
            <w:tcBorders>
              <w:top w:val="single" w:sz="4" w:space="0" w:color="auto"/>
              <w:left w:val="single" w:sz="4" w:space="0" w:color="auto"/>
            </w:tcBorders>
            <w:shd w:val="clear" w:color="auto" w:fill="FFFFFF"/>
          </w:tcPr>
          <w:p w14:paraId="3834F4D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այն տեղեկագրքի (դասակարգչի) նշագիրը, որին համապատասխան նշված է ծածկագիրը</w:t>
            </w:r>
          </w:p>
        </w:tc>
        <w:tc>
          <w:tcPr>
            <w:tcW w:w="1991" w:type="dxa"/>
            <w:tcBorders>
              <w:top w:val="single" w:sz="4" w:space="0" w:color="auto"/>
              <w:left w:val="single" w:sz="4" w:space="0" w:color="auto"/>
            </w:tcBorders>
            <w:shd w:val="clear" w:color="auto" w:fill="FFFFFF"/>
          </w:tcPr>
          <w:p w14:paraId="62A0A5B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w:t>
            </w:r>
          </w:p>
        </w:tc>
        <w:tc>
          <w:tcPr>
            <w:tcW w:w="4235" w:type="dxa"/>
            <w:tcBorders>
              <w:top w:val="single" w:sz="4" w:space="0" w:color="auto"/>
              <w:left w:val="single" w:sz="4" w:space="0" w:color="auto"/>
            </w:tcBorders>
            <w:shd w:val="clear" w:color="auto" w:fill="FFFFFF"/>
          </w:tcPr>
          <w:p w14:paraId="4802CC6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csdo:ReferenceDataIdType (M.SDT.00091)</w:t>
            </w:r>
            <w:r w:rsidR="00051492" w:rsidRPr="00051492">
              <w:rPr>
                <w:rFonts w:ascii="Sylfaen" w:hAnsi="Sylfaen"/>
                <w:sz w:val="20"/>
                <w:szCs w:val="20"/>
              </w:rPr>
              <w:t xml:space="preserve"> </w:t>
            </w:r>
            <w:r w:rsidRPr="00DC26BE">
              <w:rPr>
                <w:rFonts w:ascii="Sylfaen" w:hAnsi="Sylfaen"/>
                <w:sz w:val="20"/>
                <w:szCs w:val="20"/>
              </w:rPr>
              <w:t>Պայմանանշանների նորմալացված տողը:</w:t>
            </w:r>
          </w:p>
          <w:p w14:paraId="2E69551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Նվազ. երկարությունը՝ 1</w:t>
            </w:r>
          </w:p>
          <w:p w14:paraId="19F2A8A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20</w:t>
            </w:r>
          </w:p>
        </w:tc>
        <w:tc>
          <w:tcPr>
            <w:tcW w:w="685" w:type="dxa"/>
            <w:tcBorders>
              <w:top w:val="single" w:sz="4" w:space="0" w:color="auto"/>
              <w:left w:val="single" w:sz="4" w:space="0" w:color="auto"/>
              <w:right w:val="single" w:sz="4" w:space="0" w:color="auto"/>
            </w:tcBorders>
            <w:shd w:val="clear" w:color="auto" w:fill="FFFFFF"/>
          </w:tcPr>
          <w:p w14:paraId="0D3DD3B6"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051492" w14:paraId="501B4477" w14:textId="77777777" w:rsidTr="00B82DE6">
        <w:trPr>
          <w:jc w:val="center"/>
        </w:trPr>
        <w:tc>
          <w:tcPr>
            <w:tcW w:w="317" w:type="dxa"/>
            <w:vMerge w:val="restart"/>
            <w:shd w:val="clear" w:color="auto" w:fill="FFFFFF"/>
          </w:tcPr>
          <w:p w14:paraId="5EB17BBC" w14:textId="77777777" w:rsidR="002E7C36" w:rsidRDefault="002E7C36">
            <w:pPr>
              <w:spacing w:after="120"/>
              <w:rPr>
                <w:rFonts w:ascii="Sylfaen" w:hAnsi="Sylfaen" w:cs="Sylfaen"/>
                <w:sz w:val="20"/>
                <w:szCs w:val="20"/>
              </w:rPr>
            </w:pPr>
          </w:p>
        </w:tc>
        <w:tc>
          <w:tcPr>
            <w:tcW w:w="3899" w:type="dxa"/>
            <w:gridSpan w:val="7"/>
            <w:tcBorders>
              <w:top w:val="single" w:sz="4" w:space="0" w:color="auto"/>
              <w:left w:val="single" w:sz="4" w:space="0" w:color="auto"/>
            </w:tcBorders>
            <w:shd w:val="clear" w:color="auto" w:fill="FFFFFF"/>
          </w:tcPr>
          <w:p w14:paraId="59E4C29F" w14:textId="77777777" w:rsidR="006914A0" w:rsidRPr="00051492" w:rsidRDefault="00DC26BE" w:rsidP="00D743BA">
            <w:pPr>
              <w:pStyle w:val="Other0"/>
              <w:tabs>
                <w:tab w:val="left" w:pos="395"/>
              </w:tabs>
              <w:spacing w:after="120" w:line="240" w:lineRule="auto"/>
              <w:ind w:firstLine="0"/>
              <w:rPr>
                <w:rFonts w:ascii="Sylfaen" w:hAnsi="Sylfaen" w:cs="Sylfaen"/>
                <w:sz w:val="20"/>
                <w:szCs w:val="20"/>
              </w:rPr>
            </w:pPr>
            <w:r w:rsidRPr="00DC26BE">
              <w:rPr>
                <w:rFonts w:ascii="Sylfaen" w:hAnsi="Sylfaen"/>
                <w:sz w:val="20"/>
                <w:szCs w:val="20"/>
              </w:rPr>
              <w:t>2.2.</w:t>
            </w:r>
            <w:r w:rsidR="00051492" w:rsidRPr="00051492">
              <w:rPr>
                <w:rFonts w:ascii="Sylfaen" w:hAnsi="Sylfaen"/>
                <w:sz w:val="20"/>
                <w:szCs w:val="20"/>
              </w:rPr>
              <w:tab/>
            </w:r>
            <w:r w:rsidRPr="00DC26BE">
              <w:rPr>
                <w:rFonts w:ascii="Sylfaen" w:hAnsi="Sylfaen"/>
                <w:sz w:val="20"/>
                <w:szCs w:val="20"/>
              </w:rPr>
              <w:t xml:space="preserve">Ձեռնարկության գրանցման համարը (smsdo: ThirdCountryEnterpriseld) </w:t>
            </w:r>
          </w:p>
        </w:tc>
        <w:tc>
          <w:tcPr>
            <w:tcW w:w="3683" w:type="dxa"/>
            <w:tcBorders>
              <w:top w:val="single" w:sz="4" w:space="0" w:color="auto"/>
              <w:left w:val="single" w:sz="4" w:space="0" w:color="auto"/>
            </w:tcBorders>
            <w:shd w:val="clear" w:color="auto" w:fill="FFFFFF"/>
          </w:tcPr>
          <w:p w14:paraId="380B3A1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ձեռնարկության՝ իրավասու մարմնի կողմից շնորհված համարը (նույնականացուցիչը)</w:t>
            </w:r>
          </w:p>
        </w:tc>
        <w:tc>
          <w:tcPr>
            <w:tcW w:w="1991" w:type="dxa"/>
            <w:tcBorders>
              <w:top w:val="single" w:sz="4" w:space="0" w:color="auto"/>
              <w:left w:val="single" w:sz="4" w:space="0" w:color="auto"/>
            </w:tcBorders>
            <w:shd w:val="clear" w:color="auto" w:fill="FFFFFF"/>
          </w:tcPr>
          <w:p w14:paraId="21C110A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M.SM.SDE.01015</w:t>
            </w:r>
          </w:p>
        </w:tc>
        <w:tc>
          <w:tcPr>
            <w:tcW w:w="4235" w:type="dxa"/>
            <w:tcBorders>
              <w:top w:val="single" w:sz="4" w:space="0" w:color="auto"/>
              <w:left w:val="single" w:sz="4" w:space="0" w:color="auto"/>
            </w:tcBorders>
            <w:shd w:val="clear" w:color="auto" w:fill="FFFFFF"/>
          </w:tcPr>
          <w:p w14:paraId="06A981C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csdo:Id50Type (M.SDT.00093) Պայմանանշանների նորմալացված տողը։</w:t>
            </w:r>
            <w:r w:rsidR="00CB25D6" w:rsidRPr="00CB25D6">
              <w:rPr>
                <w:rFonts w:ascii="Sylfaen" w:hAnsi="Sylfaen"/>
                <w:sz w:val="20"/>
                <w:szCs w:val="20"/>
              </w:rPr>
              <w:t xml:space="preserve"> </w:t>
            </w:r>
            <w:r w:rsidRPr="00DC26BE">
              <w:rPr>
                <w:rFonts w:ascii="Sylfaen" w:hAnsi="Sylfaen"/>
                <w:sz w:val="20"/>
                <w:szCs w:val="20"/>
              </w:rPr>
              <w:t>Նվազ. երկարությունը՝ 1</w:t>
            </w:r>
          </w:p>
          <w:p w14:paraId="2FE4B3B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50</w:t>
            </w:r>
          </w:p>
        </w:tc>
        <w:tc>
          <w:tcPr>
            <w:tcW w:w="685" w:type="dxa"/>
            <w:tcBorders>
              <w:top w:val="single" w:sz="4" w:space="0" w:color="auto"/>
              <w:left w:val="single" w:sz="4" w:space="0" w:color="auto"/>
              <w:right w:val="single" w:sz="4" w:space="0" w:color="auto"/>
            </w:tcBorders>
            <w:shd w:val="clear" w:color="auto" w:fill="FFFFFF"/>
          </w:tcPr>
          <w:p w14:paraId="73CE6590"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051492" w14:paraId="6397027D" w14:textId="77777777" w:rsidTr="00B82DE6">
        <w:trPr>
          <w:jc w:val="center"/>
        </w:trPr>
        <w:tc>
          <w:tcPr>
            <w:tcW w:w="317" w:type="dxa"/>
            <w:vMerge/>
            <w:shd w:val="clear" w:color="auto" w:fill="FFFFFF"/>
          </w:tcPr>
          <w:p w14:paraId="411E6C83" w14:textId="77777777" w:rsidR="002E7C36" w:rsidRDefault="002E7C36">
            <w:pPr>
              <w:spacing w:after="120"/>
              <w:rPr>
                <w:rFonts w:ascii="Sylfaen" w:hAnsi="Sylfaen" w:cs="Sylfaen"/>
                <w:sz w:val="20"/>
                <w:szCs w:val="20"/>
              </w:rPr>
            </w:pPr>
          </w:p>
        </w:tc>
        <w:tc>
          <w:tcPr>
            <w:tcW w:w="3899" w:type="dxa"/>
            <w:gridSpan w:val="7"/>
            <w:tcBorders>
              <w:top w:val="single" w:sz="4" w:space="0" w:color="auto"/>
              <w:left w:val="single" w:sz="4" w:space="0" w:color="auto"/>
            </w:tcBorders>
            <w:shd w:val="clear" w:color="auto" w:fill="FFFFFF"/>
          </w:tcPr>
          <w:p w14:paraId="4735AAEA" w14:textId="77777777" w:rsidR="002E7C36" w:rsidRDefault="00DC26BE">
            <w:pPr>
              <w:pStyle w:val="Other0"/>
              <w:tabs>
                <w:tab w:val="left" w:pos="360"/>
              </w:tabs>
              <w:spacing w:after="120" w:line="240" w:lineRule="auto"/>
              <w:ind w:firstLine="0"/>
              <w:rPr>
                <w:rFonts w:ascii="Sylfaen" w:hAnsi="Sylfaen" w:cs="Sylfaen"/>
                <w:sz w:val="20"/>
                <w:szCs w:val="20"/>
              </w:rPr>
            </w:pPr>
            <w:r w:rsidRPr="00DC26BE">
              <w:rPr>
                <w:rFonts w:ascii="Sylfaen" w:hAnsi="Sylfaen"/>
                <w:sz w:val="20"/>
                <w:szCs w:val="20"/>
              </w:rPr>
              <w:t>2.3.</w:t>
            </w:r>
            <w:r w:rsidR="00051492" w:rsidRPr="00051492">
              <w:rPr>
                <w:rFonts w:ascii="Sylfaen" w:hAnsi="Sylfaen"/>
                <w:sz w:val="20"/>
                <w:szCs w:val="20"/>
              </w:rPr>
              <w:tab/>
            </w:r>
            <w:r w:rsidRPr="00DC26BE">
              <w:rPr>
                <w:rFonts w:ascii="Sylfaen" w:hAnsi="Sylfaen"/>
                <w:sz w:val="20"/>
                <w:szCs w:val="20"/>
              </w:rPr>
              <w:t>Տնտեսավարող սուբյեկտի տեղայնացված անվանումը (smsdo:BusinessEntityLocalized Name)</w:t>
            </w:r>
          </w:p>
        </w:tc>
        <w:tc>
          <w:tcPr>
            <w:tcW w:w="3683" w:type="dxa"/>
            <w:tcBorders>
              <w:top w:val="single" w:sz="4" w:space="0" w:color="auto"/>
              <w:left w:val="single" w:sz="4" w:space="0" w:color="auto"/>
            </w:tcBorders>
            <w:shd w:val="clear" w:color="auto" w:fill="FFFFFF"/>
          </w:tcPr>
          <w:p w14:paraId="70EABE3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ձեռնարկության անվանումն անգլերենով </w:t>
            </w:r>
            <w:r w:rsidR="008D0DD6" w:rsidRPr="00051492">
              <w:rPr>
                <w:rFonts w:ascii="Sylfaen" w:hAnsi="Sylfaen"/>
                <w:sz w:val="20"/>
                <w:szCs w:val="20"/>
              </w:rPr>
              <w:t>եւ</w:t>
            </w:r>
            <w:r w:rsidRPr="00DC26BE">
              <w:rPr>
                <w:rFonts w:ascii="Sylfaen" w:hAnsi="Sylfaen"/>
                <w:sz w:val="20"/>
                <w:szCs w:val="20"/>
              </w:rPr>
              <w:t xml:space="preserve"> (կամ) պետական այլ լեզվով</w:t>
            </w:r>
          </w:p>
        </w:tc>
        <w:tc>
          <w:tcPr>
            <w:tcW w:w="1991" w:type="dxa"/>
            <w:tcBorders>
              <w:top w:val="single" w:sz="4" w:space="0" w:color="auto"/>
              <w:left w:val="single" w:sz="4" w:space="0" w:color="auto"/>
            </w:tcBorders>
            <w:shd w:val="clear" w:color="auto" w:fill="FFFFFF"/>
          </w:tcPr>
          <w:p w14:paraId="7890B47F" w14:textId="77777777" w:rsidR="002E7C36" w:rsidRDefault="00DC26BE">
            <w:pPr>
              <w:pStyle w:val="Other0"/>
              <w:spacing w:after="120" w:line="240" w:lineRule="auto"/>
              <w:ind w:firstLine="7"/>
              <w:rPr>
                <w:rFonts w:ascii="Sylfaen" w:hAnsi="Sylfaen" w:cs="Sylfaen"/>
                <w:sz w:val="20"/>
                <w:szCs w:val="20"/>
              </w:rPr>
            </w:pPr>
            <w:r w:rsidRPr="00DC26BE">
              <w:rPr>
                <w:rFonts w:ascii="Sylfaen" w:hAnsi="Sylfaen"/>
                <w:sz w:val="20"/>
                <w:szCs w:val="20"/>
              </w:rPr>
              <w:t>M.SM.SDE.01013</w:t>
            </w:r>
          </w:p>
        </w:tc>
        <w:tc>
          <w:tcPr>
            <w:tcW w:w="4235" w:type="dxa"/>
            <w:tcBorders>
              <w:top w:val="single" w:sz="4" w:space="0" w:color="auto"/>
              <w:left w:val="single" w:sz="4" w:space="0" w:color="auto"/>
            </w:tcBorders>
            <w:shd w:val="clear" w:color="auto" w:fill="FFFFFF"/>
          </w:tcPr>
          <w:p w14:paraId="62696F09" w14:textId="77777777" w:rsidR="002E7C36" w:rsidRDefault="00DC26BE" w:rsidP="00CB25D6">
            <w:pPr>
              <w:pStyle w:val="Other0"/>
              <w:spacing w:after="120" w:line="240" w:lineRule="auto"/>
              <w:ind w:firstLine="0"/>
              <w:rPr>
                <w:rFonts w:ascii="Sylfaen" w:hAnsi="Sylfaen" w:cs="Sylfaen"/>
                <w:sz w:val="20"/>
                <w:szCs w:val="20"/>
              </w:rPr>
            </w:pPr>
            <w:r w:rsidRPr="00DC26BE">
              <w:rPr>
                <w:rFonts w:ascii="Sylfaen" w:hAnsi="Sylfaen"/>
                <w:sz w:val="20"/>
                <w:szCs w:val="20"/>
              </w:rPr>
              <w:t>csdo:LocalizedName500Type (M.SDT.00174)</w:t>
            </w:r>
            <w:r w:rsidR="008D0DD6" w:rsidRPr="00051492">
              <w:rPr>
                <w:rFonts w:ascii="Sylfaen" w:hAnsi="Sylfaen"/>
                <w:sz w:val="20"/>
                <w:szCs w:val="20"/>
              </w:rPr>
              <w:t xml:space="preserve"> </w:t>
            </w:r>
            <w:r w:rsidRPr="00DC26BE">
              <w:rPr>
                <w:rFonts w:ascii="Sylfaen" w:hAnsi="Sylfaen"/>
                <w:sz w:val="20"/>
                <w:szCs w:val="20"/>
              </w:rPr>
              <w:t>Պայմանանշանների նորմալացված տողը։</w:t>
            </w:r>
            <w:r w:rsidR="00CB25D6" w:rsidRPr="00CB25D6">
              <w:rPr>
                <w:rFonts w:ascii="Sylfaen" w:hAnsi="Sylfaen"/>
                <w:sz w:val="20"/>
                <w:szCs w:val="20"/>
              </w:rPr>
              <w:t xml:space="preserve"> </w:t>
            </w:r>
            <w:r w:rsidRPr="00DC26BE">
              <w:rPr>
                <w:rFonts w:ascii="Sylfaen" w:hAnsi="Sylfaen"/>
                <w:sz w:val="20"/>
                <w:szCs w:val="20"/>
              </w:rPr>
              <w:t>Նվազ. երկարությունը՝ 1</w:t>
            </w:r>
          </w:p>
          <w:p w14:paraId="01D592B3" w14:textId="77777777" w:rsidR="002E7C36" w:rsidRDefault="00DC26BE">
            <w:pPr>
              <w:pStyle w:val="Other0"/>
              <w:spacing w:after="120" w:line="240" w:lineRule="auto"/>
              <w:ind w:firstLine="1"/>
              <w:rPr>
                <w:rFonts w:ascii="Sylfaen" w:hAnsi="Sylfaen" w:cs="Sylfaen"/>
                <w:sz w:val="20"/>
                <w:szCs w:val="20"/>
              </w:rPr>
            </w:pPr>
            <w:r w:rsidRPr="00DC26BE">
              <w:rPr>
                <w:rFonts w:ascii="Sylfaen" w:hAnsi="Sylfaen"/>
                <w:sz w:val="20"/>
                <w:szCs w:val="20"/>
              </w:rPr>
              <w:t>Առավ. երկարությունը՝ 500</w:t>
            </w:r>
          </w:p>
        </w:tc>
        <w:tc>
          <w:tcPr>
            <w:tcW w:w="685" w:type="dxa"/>
            <w:tcBorders>
              <w:top w:val="single" w:sz="4" w:space="0" w:color="auto"/>
              <w:left w:val="single" w:sz="4" w:space="0" w:color="auto"/>
              <w:right w:val="single" w:sz="4" w:space="0" w:color="auto"/>
            </w:tcBorders>
            <w:shd w:val="clear" w:color="auto" w:fill="FFFFFF"/>
          </w:tcPr>
          <w:p w14:paraId="79699C1D" w14:textId="77777777" w:rsidR="002E7C36" w:rsidRDefault="00DC26BE" w:rsidP="00B82DE6">
            <w:pPr>
              <w:pStyle w:val="Other0"/>
              <w:spacing w:after="120" w:line="240" w:lineRule="auto"/>
              <w:ind w:firstLine="18"/>
              <w:jc w:val="center"/>
              <w:rPr>
                <w:rFonts w:ascii="Sylfaen" w:hAnsi="Sylfaen" w:cs="Sylfaen"/>
                <w:color w:val="auto"/>
                <w:sz w:val="20"/>
                <w:szCs w:val="20"/>
              </w:rPr>
            </w:pPr>
            <w:r w:rsidRPr="00DC26BE">
              <w:rPr>
                <w:rFonts w:ascii="Sylfaen" w:hAnsi="Sylfaen"/>
                <w:color w:val="auto"/>
                <w:sz w:val="20"/>
                <w:szCs w:val="20"/>
              </w:rPr>
              <w:t>1..*</w:t>
            </w:r>
          </w:p>
        </w:tc>
      </w:tr>
      <w:tr w:rsidR="006914A0" w:rsidRPr="00051492" w14:paraId="54307AA2" w14:textId="77777777" w:rsidTr="00B82DE6">
        <w:trPr>
          <w:jc w:val="center"/>
        </w:trPr>
        <w:tc>
          <w:tcPr>
            <w:tcW w:w="317" w:type="dxa"/>
            <w:shd w:val="clear" w:color="auto" w:fill="FFFFFF"/>
          </w:tcPr>
          <w:p w14:paraId="33477337" w14:textId="77777777" w:rsidR="002E7C36" w:rsidRDefault="002E7C36">
            <w:pPr>
              <w:spacing w:after="120"/>
              <w:rPr>
                <w:rFonts w:ascii="Sylfaen" w:hAnsi="Sylfaen" w:cs="Sylfaen"/>
                <w:sz w:val="20"/>
                <w:szCs w:val="20"/>
              </w:rPr>
            </w:pPr>
          </w:p>
        </w:tc>
        <w:tc>
          <w:tcPr>
            <w:tcW w:w="166" w:type="dxa"/>
            <w:gridSpan w:val="2"/>
            <w:tcBorders>
              <w:top w:val="single" w:sz="4" w:space="0" w:color="auto"/>
            </w:tcBorders>
            <w:shd w:val="clear" w:color="auto" w:fill="FFFFFF"/>
          </w:tcPr>
          <w:p w14:paraId="571BDDD8" w14:textId="77777777" w:rsidR="002E7C36" w:rsidRDefault="002E7C36">
            <w:pPr>
              <w:spacing w:after="120"/>
              <w:rPr>
                <w:rFonts w:ascii="Sylfaen" w:hAnsi="Sylfaen" w:cs="Sylfaen"/>
                <w:sz w:val="20"/>
                <w:szCs w:val="20"/>
              </w:rPr>
            </w:pPr>
          </w:p>
        </w:tc>
        <w:tc>
          <w:tcPr>
            <w:tcW w:w="3733" w:type="dxa"/>
            <w:gridSpan w:val="5"/>
            <w:vMerge w:val="restart"/>
            <w:tcBorders>
              <w:top w:val="single" w:sz="4" w:space="0" w:color="auto"/>
              <w:left w:val="single" w:sz="4" w:space="0" w:color="auto"/>
            </w:tcBorders>
            <w:shd w:val="clear" w:color="auto" w:fill="FFFFFF"/>
          </w:tcPr>
          <w:p w14:paraId="631A91A4" w14:textId="77777777" w:rsidR="002E7C36" w:rsidRDefault="00DC26BE" w:rsidP="00CB25D6">
            <w:pPr>
              <w:pStyle w:val="Other0"/>
              <w:tabs>
                <w:tab w:val="left" w:pos="353"/>
              </w:tabs>
              <w:spacing w:after="60" w:line="240" w:lineRule="auto"/>
              <w:ind w:firstLine="0"/>
              <w:rPr>
                <w:rFonts w:ascii="Sylfaen" w:hAnsi="Sylfaen" w:cs="Sylfaen"/>
                <w:color w:val="auto"/>
                <w:sz w:val="20"/>
                <w:szCs w:val="20"/>
              </w:rPr>
            </w:pPr>
            <w:r w:rsidRPr="00DC26BE">
              <w:rPr>
                <w:rFonts w:ascii="Sylfaen" w:hAnsi="Sylfaen"/>
                <w:color w:val="auto"/>
                <w:sz w:val="20"/>
                <w:szCs w:val="20"/>
              </w:rPr>
              <w:t>ա)</w:t>
            </w:r>
            <w:r w:rsidR="00051492" w:rsidRPr="00051492">
              <w:rPr>
                <w:rFonts w:ascii="Sylfaen" w:hAnsi="Sylfaen"/>
                <w:color w:val="auto"/>
                <w:sz w:val="20"/>
                <w:szCs w:val="20"/>
              </w:rPr>
              <w:tab/>
            </w:r>
            <w:r w:rsidRPr="00DC26BE">
              <w:rPr>
                <w:rFonts w:ascii="Sylfaen" w:hAnsi="Sylfaen"/>
                <w:color w:val="auto"/>
                <w:sz w:val="20"/>
                <w:szCs w:val="20"/>
              </w:rPr>
              <w:t>Լեզվի ծածկագիրը (languageCode ատրիբուտ)</w:t>
            </w:r>
          </w:p>
        </w:tc>
        <w:tc>
          <w:tcPr>
            <w:tcW w:w="3683" w:type="dxa"/>
            <w:vMerge w:val="restart"/>
            <w:tcBorders>
              <w:top w:val="single" w:sz="4" w:space="0" w:color="auto"/>
              <w:left w:val="single" w:sz="4" w:space="0" w:color="auto"/>
            </w:tcBorders>
            <w:shd w:val="clear" w:color="auto" w:fill="FFFFFF"/>
          </w:tcPr>
          <w:p w14:paraId="0D52292E" w14:textId="77777777" w:rsidR="002E7C36" w:rsidRDefault="00DC26BE" w:rsidP="00CB25D6">
            <w:pPr>
              <w:pStyle w:val="Other0"/>
              <w:spacing w:after="60" w:line="240" w:lineRule="auto"/>
              <w:ind w:firstLine="0"/>
              <w:rPr>
                <w:rFonts w:ascii="Sylfaen" w:hAnsi="Sylfaen" w:cs="Sylfaen"/>
                <w:color w:val="auto"/>
                <w:sz w:val="20"/>
                <w:szCs w:val="20"/>
              </w:rPr>
            </w:pPr>
            <w:r w:rsidRPr="00DC26BE">
              <w:rPr>
                <w:rFonts w:ascii="Sylfaen" w:hAnsi="Sylfaen"/>
                <w:color w:val="auto"/>
                <w:sz w:val="20"/>
                <w:szCs w:val="20"/>
              </w:rPr>
              <w:t>լեզվի ծածկագրային նշագիրը</w:t>
            </w:r>
          </w:p>
        </w:tc>
        <w:tc>
          <w:tcPr>
            <w:tcW w:w="1991" w:type="dxa"/>
            <w:vMerge w:val="restart"/>
            <w:tcBorders>
              <w:top w:val="single" w:sz="4" w:space="0" w:color="auto"/>
              <w:left w:val="single" w:sz="4" w:space="0" w:color="auto"/>
            </w:tcBorders>
            <w:shd w:val="clear" w:color="auto" w:fill="FFFFFF"/>
          </w:tcPr>
          <w:p w14:paraId="24029311" w14:textId="77777777" w:rsidR="002E7C36" w:rsidRDefault="00B82DE6" w:rsidP="00CB25D6">
            <w:pPr>
              <w:pStyle w:val="Other0"/>
              <w:spacing w:after="60" w:line="240" w:lineRule="auto"/>
              <w:ind w:firstLine="7"/>
              <w:rPr>
                <w:rFonts w:ascii="Sylfaen" w:hAnsi="Sylfaen" w:cs="Sylfaen"/>
                <w:color w:val="auto"/>
                <w:sz w:val="20"/>
                <w:szCs w:val="20"/>
              </w:rPr>
            </w:pPr>
            <w:r>
              <w:rPr>
                <w:rFonts w:ascii="Sylfaen" w:hAnsi="Sylfaen"/>
                <w:color w:val="auto"/>
                <w:sz w:val="20"/>
                <w:szCs w:val="20"/>
              </w:rPr>
              <w:t>—</w:t>
            </w:r>
          </w:p>
        </w:tc>
        <w:tc>
          <w:tcPr>
            <w:tcW w:w="4235" w:type="dxa"/>
            <w:vMerge w:val="restart"/>
            <w:tcBorders>
              <w:top w:val="single" w:sz="4" w:space="0" w:color="auto"/>
              <w:left w:val="single" w:sz="4" w:space="0" w:color="auto"/>
            </w:tcBorders>
            <w:shd w:val="clear" w:color="auto" w:fill="FFFFFF"/>
          </w:tcPr>
          <w:p w14:paraId="11D0C659" w14:textId="77777777" w:rsidR="002E7C36" w:rsidRDefault="00DC26BE" w:rsidP="00CB25D6">
            <w:pPr>
              <w:pStyle w:val="Other0"/>
              <w:spacing w:after="60" w:line="240" w:lineRule="auto"/>
              <w:ind w:firstLine="0"/>
              <w:rPr>
                <w:rFonts w:ascii="Sylfaen" w:hAnsi="Sylfaen" w:cs="Sylfaen"/>
                <w:color w:val="auto"/>
                <w:sz w:val="20"/>
                <w:szCs w:val="20"/>
              </w:rPr>
            </w:pPr>
            <w:r w:rsidRPr="00DC26BE">
              <w:rPr>
                <w:rFonts w:ascii="Sylfaen" w:hAnsi="Sylfaen"/>
                <w:color w:val="auto"/>
                <w:sz w:val="20"/>
                <w:szCs w:val="20"/>
              </w:rPr>
              <w:t>csdo: LanguageCodeTуре (M.SDT.00051) Լեզվի երկտառ ծածկագիրը՝ ISO 639–1-ին համապատասխան։</w:t>
            </w:r>
          </w:p>
          <w:p w14:paraId="11560FA3" w14:textId="77777777" w:rsidR="002E7C36" w:rsidRDefault="00DC26BE" w:rsidP="00CB25D6">
            <w:pPr>
              <w:pStyle w:val="Other0"/>
              <w:spacing w:after="60" w:line="240" w:lineRule="auto"/>
              <w:ind w:firstLine="1"/>
              <w:rPr>
                <w:rFonts w:ascii="Sylfaen" w:hAnsi="Sylfaen" w:cs="Sylfaen"/>
                <w:color w:val="auto"/>
                <w:sz w:val="20"/>
                <w:szCs w:val="20"/>
              </w:rPr>
            </w:pPr>
            <w:r w:rsidRPr="00DC26BE">
              <w:rPr>
                <w:rFonts w:ascii="Sylfaen" w:hAnsi="Sylfaen"/>
                <w:color w:val="auto"/>
                <w:sz w:val="20"/>
                <w:szCs w:val="20"/>
              </w:rPr>
              <w:t>Ձ</w:t>
            </w:r>
            <w:r w:rsidR="008D0DD6" w:rsidRPr="00051492">
              <w:rPr>
                <w:rFonts w:ascii="Sylfaen" w:hAnsi="Sylfaen"/>
                <w:color w:val="auto"/>
                <w:sz w:val="20"/>
                <w:szCs w:val="20"/>
              </w:rPr>
              <w:t>եւ</w:t>
            </w:r>
            <w:r w:rsidRPr="00DC26BE">
              <w:rPr>
                <w:rFonts w:ascii="Sylfaen" w:hAnsi="Sylfaen"/>
                <w:color w:val="auto"/>
                <w:sz w:val="20"/>
                <w:szCs w:val="20"/>
              </w:rPr>
              <w:t>անմուշը՝ [a-z]{2}</w:t>
            </w:r>
          </w:p>
        </w:tc>
        <w:tc>
          <w:tcPr>
            <w:tcW w:w="685" w:type="dxa"/>
            <w:vMerge w:val="restart"/>
            <w:tcBorders>
              <w:top w:val="single" w:sz="4" w:space="0" w:color="auto"/>
              <w:left w:val="single" w:sz="4" w:space="0" w:color="auto"/>
              <w:right w:val="single" w:sz="4" w:space="0" w:color="auto"/>
            </w:tcBorders>
            <w:shd w:val="clear" w:color="auto" w:fill="FFFFFF"/>
          </w:tcPr>
          <w:p w14:paraId="2DA2A8BF" w14:textId="77777777" w:rsidR="002E7C36" w:rsidRDefault="00DC26BE" w:rsidP="00B82DE6">
            <w:pPr>
              <w:pStyle w:val="Other0"/>
              <w:spacing w:after="120" w:line="240" w:lineRule="auto"/>
              <w:ind w:firstLine="18"/>
              <w:jc w:val="center"/>
              <w:rPr>
                <w:rFonts w:ascii="Sylfaen" w:hAnsi="Sylfaen" w:cs="Sylfaen"/>
                <w:color w:val="auto"/>
                <w:sz w:val="20"/>
                <w:szCs w:val="20"/>
              </w:rPr>
            </w:pPr>
            <w:r w:rsidRPr="00DC26BE">
              <w:rPr>
                <w:rFonts w:ascii="Sylfaen" w:hAnsi="Sylfaen"/>
                <w:color w:val="auto"/>
                <w:sz w:val="20"/>
                <w:szCs w:val="20"/>
              </w:rPr>
              <w:t>1</w:t>
            </w:r>
          </w:p>
        </w:tc>
      </w:tr>
      <w:tr w:rsidR="006914A0" w:rsidRPr="00051492" w14:paraId="641C4BE5" w14:textId="77777777" w:rsidTr="00B82DE6">
        <w:trPr>
          <w:jc w:val="center"/>
        </w:trPr>
        <w:tc>
          <w:tcPr>
            <w:tcW w:w="341" w:type="dxa"/>
            <w:gridSpan w:val="2"/>
            <w:shd w:val="clear" w:color="auto" w:fill="FFFFFF"/>
          </w:tcPr>
          <w:p w14:paraId="62DD6B1F" w14:textId="77777777" w:rsidR="002E7C36" w:rsidRDefault="002E7C36">
            <w:pPr>
              <w:spacing w:after="120"/>
              <w:rPr>
                <w:rFonts w:ascii="Sylfaen" w:hAnsi="Sylfaen" w:cs="Sylfaen"/>
                <w:sz w:val="20"/>
                <w:szCs w:val="20"/>
              </w:rPr>
            </w:pPr>
          </w:p>
        </w:tc>
        <w:tc>
          <w:tcPr>
            <w:tcW w:w="142" w:type="dxa"/>
            <w:shd w:val="clear" w:color="auto" w:fill="FFFFFF"/>
          </w:tcPr>
          <w:p w14:paraId="63636F08" w14:textId="77777777" w:rsidR="002E7C36" w:rsidRDefault="002E7C36">
            <w:pPr>
              <w:spacing w:after="120"/>
              <w:rPr>
                <w:rFonts w:ascii="Sylfaen" w:hAnsi="Sylfaen" w:cs="Sylfaen"/>
                <w:sz w:val="20"/>
                <w:szCs w:val="20"/>
              </w:rPr>
            </w:pPr>
          </w:p>
        </w:tc>
        <w:tc>
          <w:tcPr>
            <w:tcW w:w="3733" w:type="dxa"/>
            <w:gridSpan w:val="5"/>
            <w:vMerge/>
            <w:tcBorders>
              <w:left w:val="single" w:sz="4" w:space="0" w:color="auto"/>
            </w:tcBorders>
            <w:shd w:val="clear" w:color="auto" w:fill="FFFFFF"/>
          </w:tcPr>
          <w:p w14:paraId="78A77FE3" w14:textId="77777777" w:rsidR="002E7C36" w:rsidRDefault="002E7C36" w:rsidP="00CB25D6">
            <w:pPr>
              <w:pStyle w:val="Other0"/>
              <w:spacing w:after="60" w:line="240" w:lineRule="auto"/>
              <w:rPr>
                <w:rFonts w:ascii="Sylfaen" w:hAnsi="Sylfaen" w:cs="Sylfaen"/>
                <w:color w:val="FF0000"/>
                <w:sz w:val="20"/>
                <w:szCs w:val="20"/>
              </w:rPr>
            </w:pPr>
          </w:p>
        </w:tc>
        <w:tc>
          <w:tcPr>
            <w:tcW w:w="3683" w:type="dxa"/>
            <w:vMerge/>
            <w:tcBorders>
              <w:left w:val="single" w:sz="4" w:space="0" w:color="auto"/>
            </w:tcBorders>
            <w:shd w:val="clear" w:color="auto" w:fill="FFFFFF"/>
          </w:tcPr>
          <w:p w14:paraId="4CE21C94" w14:textId="77777777" w:rsidR="002E7C36" w:rsidRDefault="002E7C36" w:rsidP="00CB25D6">
            <w:pPr>
              <w:spacing w:after="60"/>
              <w:rPr>
                <w:rFonts w:ascii="Sylfaen" w:hAnsi="Sylfaen" w:cs="Sylfaen"/>
                <w:color w:val="FF0000"/>
                <w:sz w:val="20"/>
                <w:szCs w:val="20"/>
              </w:rPr>
            </w:pPr>
          </w:p>
        </w:tc>
        <w:tc>
          <w:tcPr>
            <w:tcW w:w="1991" w:type="dxa"/>
            <w:vMerge/>
            <w:tcBorders>
              <w:left w:val="single" w:sz="4" w:space="0" w:color="auto"/>
            </w:tcBorders>
            <w:shd w:val="clear" w:color="auto" w:fill="FFFFFF"/>
          </w:tcPr>
          <w:p w14:paraId="196F3003" w14:textId="77777777" w:rsidR="002E7C36" w:rsidRDefault="002E7C36" w:rsidP="00CB25D6">
            <w:pPr>
              <w:spacing w:after="60"/>
              <w:ind w:firstLine="7"/>
              <w:rPr>
                <w:rFonts w:ascii="Sylfaen" w:hAnsi="Sylfaen" w:cs="Sylfaen"/>
                <w:color w:val="FF0000"/>
                <w:sz w:val="20"/>
                <w:szCs w:val="20"/>
              </w:rPr>
            </w:pPr>
          </w:p>
        </w:tc>
        <w:tc>
          <w:tcPr>
            <w:tcW w:w="4235" w:type="dxa"/>
            <w:vMerge/>
            <w:tcBorders>
              <w:left w:val="single" w:sz="4" w:space="0" w:color="auto"/>
            </w:tcBorders>
            <w:shd w:val="clear" w:color="auto" w:fill="FFFFFF"/>
          </w:tcPr>
          <w:p w14:paraId="59919930" w14:textId="77777777" w:rsidR="002E7C36" w:rsidRDefault="002E7C36" w:rsidP="00CB25D6">
            <w:pPr>
              <w:pStyle w:val="Other0"/>
              <w:spacing w:after="60" w:line="240" w:lineRule="auto"/>
              <w:rPr>
                <w:rFonts w:ascii="Sylfaen" w:hAnsi="Sylfaen" w:cs="Sylfaen"/>
                <w:color w:val="FF0000"/>
                <w:sz w:val="20"/>
                <w:szCs w:val="20"/>
              </w:rPr>
            </w:pPr>
          </w:p>
        </w:tc>
        <w:tc>
          <w:tcPr>
            <w:tcW w:w="685" w:type="dxa"/>
            <w:vMerge/>
            <w:tcBorders>
              <w:left w:val="single" w:sz="4" w:space="0" w:color="auto"/>
              <w:right w:val="single" w:sz="4" w:space="0" w:color="auto"/>
            </w:tcBorders>
            <w:shd w:val="clear" w:color="auto" w:fill="FFFFFF"/>
          </w:tcPr>
          <w:p w14:paraId="41AEA5D2" w14:textId="77777777" w:rsidR="002E7C36" w:rsidRDefault="002E7C36" w:rsidP="00B82DE6">
            <w:pPr>
              <w:spacing w:after="120"/>
              <w:ind w:firstLine="18"/>
              <w:jc w:val="center"/>
              <w:rPr>
                <w:rFonts w:ascii="Sylfaen" w:hAnsi="Sylfaen" w:cs="Sylfaen"/>
                <w:color w:val="auto"/>
                <w:sz w:val="20"/>
                <w:szCs w:val="20"/>
              </w:rPr>
            </w:pPr>
          </w:p>
        </w:tc>
      </w:tr>
      <w:tr w:rsidR="006914A0" w:rsidRPr="00051492" w14:paraId="73EF3651" w14:textId="77777777" w:rsidTr="00B82DE6">
        <w:trPr>
          <w:trHeight w:val="1032"/>
          <w:jc w:val="center"/>
        </w:trPr>
        <w:tc>
          <w:tcPr>
            <w:tcW w:w="341" w:type="dxa"/>
            <w:gridSpan w:val="2"/>
            <w:shd w:val="clear" w:color="auto" w:fill="FFFFFF"/>
          </w:tcPr>
          <w:p w14:paraId="2C986B88" w14:textId="77777777" w:rsidR="002E7C36" w:rsidRDefault="002E7C36">
            <w:pPr>
              <w:spacing w:after="120"/>
              <w:rPr>
                <w:rFonts w:ascii="Sylfaen" w:hAnsi="Sylfaen" w:cs="Sylfaen"/>
                <w:sz w:val="20"/>
                <w:szCs w:val="20"/>
              </w:rPr>
            </w:pPr>
          </w:p>
        </w:tc>
        <w:tc>
          <w:tcPr>
            <w:tcW w:w="3875" w:type="dxa"/>
            <w:gridSpan w:val="6"/>
            <w:tcBorders>
              <w:top w:val="single" w:sz="4" w:space="0" w:color="auto"/>
              <w:left w:val="single" w:sz="4" w:space="0" w:color="auto"/>
            </w:tcBorders>
            <w:shd w:val="clear" w:color="auto" w:fill="FFFFFF"/>
          </w:tcPr>
          <w:p w14:paraId="6E6203FD" w14:textId="77777777" w:rsidR="002E7C36" w:rsidRDefault="00DC26BE" w:rsidP="00CB25D6">
            <w:pPr>
              <w:pStyle w:val="Other0"/>
              <w:tabs>
                <w:tab w:val="left" w:pos="385"/>
              </w:tabs>
              <w:spacing w:after="60" w:line="240" w:lineRule="auto"/>
              <w:ind w:firstLine="0"/>
              <w:rPr>
                <w:rFonts w:ascii="Sylfaen" w:hAnsi="Sylfaen" w:cs="Sylfaen"/>
                <w:sz w:val="20"/>
                <w:szCs w:val="20"/>
              </w:rPr>
            </w:pPr>
            <w:r w:rsidRPr="00DC26BE">
              <w:rPr>
                <w:rFonts w:ascii="Sylfaen" w:hAnsi="Sylfaen"/>
                <w:sz w:val="20"/>
                <w:szCs w:val="20"/>
              </w:rPr>
              <w:t>2.4.</w:t>
            </w:r>
            <w:r w:rsidR="00051492" w:rsidRPr="00051492">
              <w:rPr>
                <w:rFonts w:ascii="Sylfaen" w:hAnsi="Sylfaen"/>
                <w:sz w:val="20"/>
                <w:szCs w:val="20"/>
              </w:rPr>
              <w:tab/>
            </w:r>
            <w:r w:rsidRPr="00DC26BE">
              <w:rPr>
                <w:rFonts w:ascii="Sylfaen" w:hAnsi="Sylfaen"/>
                <w:sz w:val="20"/>
                <w:szCs w:val="20"/>
              </w:rPr>
              <w:t>Адрес (smcdo:SubjectAddressDetails)</w:t>
            </w:r>
          </w:p>
        </w:tc>
        <w:tc>
          <w:tcPr>
            <w:tcW w:w="3683" w:type="dxa"/>
            <w:tcBorders>
              <w:top w:val="single" w:sz="4" w:space="0" w:color="auto"/>
              <w:left w:val="single" w:sz="4" w:space="0" w:color="auto"/>
            </w:tcBorders>
            <w:shd w:val="clear" w:color="auto" w:fill="FFFFFF"/>
          </w:tcPr>
          <w:p w14:paraId="413FFAF8" w14:textId="77777777" w:rsidR="002E7C36" w:rsidRDefault="00DC26BE" w:rsidP="00CB25D6">
            <w:pPr>
              <w:pStyle w:val="Other0"/>
              <w:spacing w:after="60" w:line="240" w:lineRule="auto"/>
              <w:ind w:firstLine="0"/>
              <w:rPr>
                <w:rFonts w:ascii="Sylfaen" w:hAnsi="Sylfaen" w:cs="Sylfaen"/>
                <w:sz w:val="20"/>
                <w:szCs w:val="20"/>
              </w:rPr>
            </w:pPr>
            <w:r w:rsidRPr="00DC26BE">
              <w:rPr>
                <w:rFonts w:ascii="Sylfaen" w:hAnsi="Sylfaen"/>
                <w:sz w:val="20"/>
                <w:szCs w:val="20"/>
              </w:rPr>
              <w:t>ձեռնարկության հասցեն</w:t>
            </w:r>
          </w:p>
        </w:tc>
        <w:tc>
          <w:tcPr>
            <w:tcW w:w="1991" w:type="dxa"/>
            <w:tcBorders>
              <w:top w:val="single" w:sz="4" w:space="0" w:color="auto"/>
              <w:left w:val="single" w:sz="4" w:space="0" w:color="auto"/>
            </w:tcBorders>
            <w:shd w:val="clear" w:color="auto" w:fill="FFFFFF"/>
          </w:tcPr>
          <w:p w14:paraId="4E8BD1E3" w14:textId="77777777" w:rsidR="002E7C36" w:rsidRDefault="00DC26BE" w:rsidP="00CB25D6">
            <w:pPr>
              <w:pStyle w:val="Other0"/>
              <w:spacing w:after="60" w:line="240" w:lineRule="auto"/>
              <w:ind w:firstLine="7"/>
              <w:rPr>
                <w:rFonts w:ascii="Sylfaen" w:hAnsi="Sylfaen" w:cs="Sylfaen"/>
                <w:sz w:val="20"/>
                <w:szCs w:val="20"/>
              </w:rPr>
            </w:pPr>
            <w:r w:rsidRPr="00DC26BE">
              <w:rPr>
                <w:rFonts w:ascii="Sylfaen" w:hAnsi="Sylfaen"/>
                <w:sz w:val="20"/>
                <w:szCs w:val="20"/>
              </w:rPr>
              <w:t>M.SM.CDE.01697</w:t>
            </w:r>
          </w:p>
        </w:tc>
        <w:tc>
          <w:tcPr>
            <w:tcW w:w="4235" w:type="dxa"/>
            <w:tcBorders>
              <w:top w:val="single" w:sz="4" w:space="0" w:color="auto"/>
              <w:left w:val="single" w:sz="4" w:space="0" w:color="auto"/>
            </w:tcBorders>
            <w:shd w:val="clear" w:color="auto" w:fill="FFFFFF"/>
          </w:tcPr>
          <w:p w14:paraId="64FFCA7A" w14:textId="77777777" w:rsidR="002E7C36" w:rsidRDefault="00DC26BE" w:rsidP="00CB25D6">
            <w:pPr>
              <w:pStyle w:val="Other0"/>
              <w:spacing w:after="60" w:line="240" w:lineRule="auto"/>
              <w:ind w:firstLine="0"/>
              <w:rPr>
                <w:rFonts w:ascii="Sylfaen" w:hAnsi="Sylfaen" w:cs="Sylfaen"/>
                <w:sz w:val="20"/>
                <w:szCs w:val="20"/>
              </w:rPr>
            </w:pPr>
            <w:r w:rsidRPr="00DC26BE">
              <w:rPr>
                <w:rFonts w:ascii="Sylfaen" w:hAnsi="Sylfaen"/>
                <w:sz w:val="20"/>
                <w:szCs w:val="20"/>
              </w:rPr>
              <w:t>smcdo:SubjectAddressDetailsType (M.SM.CDT.01001) Որոշվում է ներդրված տարրերի արժեքների տիրույթներով</w:t>
            </w:r>
          </w:p>
        </w:tc>
        <w:tc>
          <w:tcPr>
            <w:tcW w:w="685" w:type="dxa"/>
            <w:tcBorders>
              <w:top w:val="single" w:sz="4" w:space="0" w:color="auto"/>
              <w:left w:val="single" w:sz="4" w:space="0" w:color="auto"/>
              <w:right w:val="single" w:sz="4" w:space="0" w:color="auto"/>
            </w:tcBorders>
            <w:shd w:val="clear" w:color="auto" w:fill="FFFFFF"/>
          </w:tcPr>
          <w:p w14:paraId="4407A26E" w14:textId="77777777" w:rsidR="002E7C36" w:rsidRDefault="00DC26BE" w:rsidP="00B82DE6">
            <w:pPr>
              <w:pStyle w:val="Other0"/>
              <w:spacing w:after="120" w:line="240" w:lineRule="auto"/>
              <w:ind w:firstLine="18"/>
              <w:jc w:val="center"/>
              <w:rPr>
                <w:rFonts w:ascii="Sylfaen" w:hAnsi="Sylfaen" w:cs="Sylfaen"/>
                <w:color w:val="auto"/>
                <w:sz w:val="20"/>
                <w:szCs w:val="20"/>
              </w:rPr>
            </w:pPr>
            <w:r w:rsidRPr="00DC26BE">
              <w:rPr>
                <w:rFonts w:ascii="Sylfaen" w:hAnsi="Sylfaen"/>
                <w:color w:val="auto"/>
                <w:sz w:val="20"/>
                <w:szCs w:val="20"/>
              </w:rPr>
              <w:t>0..*</w:t>
            </w:r>
          </w:p>
        </w:tc>
      </w:tr>
      <w:tr w:rsidR="006914A0" w:rsidRPr="00051492" w14:paraId="33BAEB86" w14:textId="77777777" w:rsidTr="00B82DE6">
        <w:trPr>
          <w:jc w:val="center"/>
        </w:trPr>
        <w:tc>
          <w:tcPr>
            <w:tcW w:w="341" w:type="dxa"/>
            <w:gridSpan w:val="2"/>
            <w:shd w:val="clear" w:color="auto" w:fill="FFFFFF"/>
          </w:tcPr>
          <w:p w14:paraId="3B03B1E5" w14:textId="77777777" w:rsidR="002E7C36" w:rsidRDefault="002E7C36">
            <w:pPr>
              <w:spacing w:after="120"/>
              <w:rPr>
                <w:rFonts w:ascii="Sylfaen" w:hAnsi="Sylfaen" w:cs="Sylfaen"/>
                <w:sz w:val="20"/>
                <w:szCs w:val="20"/>
              </w:rPr>
            </w:pPr>
          </w:p>
        </w:tc>
        <w:tc>
          <w:tcPr>
            <w:tcW w:w="142" w:type="dxa"/>
            <w:tcBorders>
              <w:top w:val="single" w:sz="4" w:space="0" w:color="auto"/>
            </w:tcBorders>
            <w:shd w:val="clear" w:color="auto" w:fill="FFFFFF"/>
          </w:tcPr>
          <w:p w14:paraId="17CC6A65" w14:textId="77777777" w:rsidR="002E7C36" w:rsidRDefault="002E7C36">
            <w:pPr>
              <w:spacing w:after="120"/>
              <w:rPr>
                <w:rFonts w:ascii="Sylfaen" w:hAnsi="Sylfaen" w:cs="Sylfaen"/>
                <w:sz w:val="20"/>
                <w:szCs w:val="20"/>
              </w:rPr>
            </w:pPr>
          </w:p>
        </w:tc>
        <w:tc>
          <w:tcPr>
            <w:tcW w:w="3733" w:type="dxa"/>
            <w:gridSpan w:val="5"/>
            <w:tcBorders>
              <w:top w:val="single" w:sz="4" w:space="0" w:color="auto"/>
              <w:left w:val="single" w:sz="4" w:space="0" w:color="auto"/>
            </w:tcBorders>
            <w:shd w:val="clear" w:color="auto" w:fill="FFFFFF"/>
          </w:tcPr>
          <w:p w14:paraId="181A741E" w14:textId="77777777" w:rsidR="002E7C36" w:rsidRDefault="00DC26BE" w:rsidP="00CB25D6">
            <w:pPr>
              <w:pStyle w:val="Other0"/>
              <w:tabs>
                <w:tab w:val="left" w:pos="436"/>
              </w:tabs>
              <w:spacing w:after="60" w:line="240" w:lineRule="auto"/>
              <w:ind w:firstLine="0"/>
              <w:rPr>
                <w:rFonts w:ascii="Sylfaen" w:hAnsi="Sylfaen" w:cs="Sylfaen"/>
                <w:sz w:val="20"/>
                <w:szCs w:val="20"/>
              </w:rPr>
            </w:pPr>
            <w:r w:rsidRPr="00DC26BE">
              <w:rPr>
                <w:rFonts w:ascii="Sylfaen" w:hAnsi="Sylfaen"/>
                <w:sz w:val="20"/>
                <w:szCs w:val="20"/>
              </w:rPr>
              <w:t>2.4.1.</w:t>
            </w:r>
            <w:r w:rsidR="00051492" w:rsidRPr="002E7C36">
              <w:rPr>
                <w:rFonts w:ascii="Sylfaen" w:hAnsi="Sylfaen"/>
                <w:sz w:val="20"/>
                <w:szCs w:val="20"/>
              </w:rPr>
              <w:tab/>
            </w:r>
            <w:r w:rsidRPr="00DC26BE">
              <w:rPr>
                <w:rFonts w:ascii="Sylfaen" w:hAnsi="Sylfaen"/>
                <w:sz w:val="20"/>
                <w:szCs w:val="20"/>
              </w:rPr>
              <w:t>Հասցեի տեսակի ծածկագիրը (csdo:AddressKindCode)</w:t>
            </w:r>
          </w:p>
        </w:tc>
        <w:tc>
          <w:tcPr>
            <w:tcW w:w="3683" w:type="dxa"/>
            <w:tcBorders>
              <w:top w:val="single" w:sz="4" w:space="0" w:color="auto"/>
              <w:left w:val="single" w:sz="4" w:space="0" w:color="auto"/>
            </w:tcBorders>
            <w:shd w:val="clear" w:color="auto" w:fill="FFFFFF"/>
          </w:tcPr>
          <w:p w14:paraId="49E56B0E" w14:textId="77777777" w:rsidR="002E7C36" w:rsidRDefault="00DC26BE" w:rsidP="00CB25D6">
            <w:pPr>
              <w:pStyle w:val="Other0"/>
              <w:spacing w:after="60" w:line="240" w:lineRule="auto"/>
              <w:ind w:firstLine="0"/>
              <w:rPr>
                <w:rFonts w:ascii="Sylfaen" w:hAnsi="Sylfaen" w:cs="Sylfaen"/>
                <w:sz w:val="20"/>
                <w:szCs w:val="20"/>
              </w:rPr>
            </w:pPr>
            <w:r w:rsidRPr="00DC26BE">
              <w:rPr>
                <w:rFonts w:ascii="Sylfaen" w:hAnsi="Sylfaen"/>
                <w:sz w:val="20"/>
                <w:szCs w:val="20"/>
              </w:rPr>
              <w:t>հասցեի տեսակի ծածկագրային նշագիրը</w:t>
            </w:r>
          </w:p>
        </w:tc>
        <w:tc>
          <w:tcPr>
            <w:tcW w:w="1991" w:type="dxa"/>
            <w:tcBorders>
              <w:top w:val="single" w:sz="4" w:space="0" w:color="auto"/>
              <w:left w:val="single" w:sz="4" w:space="0" w:color="auto"/>
            </w:tcBorders>
            <w:shd w:val="clear" w:color="auto" w:fill="FFFFFF"/>
          </w:tcPr>
          <w:p w14:paraId="0148CEDB" w14:textId="77777777" w:rsidR="002E7C36" w:rsidRDefault="00DC26BE" w:rsidP="00CB25D6">
            <w:pPr>
              <w:pStyle w:val="Other0"/>
              <w:spacing w:after="60" w:line="240" w:lineRule="auto"/>
              <w:ind w:firstLine="7"/>
              <w:rPr>
                <w:rFonts w:ascii="Sylfaen" w:hAnsi="Sylfaen" w:cs="Sylfaen"/>
                <w:sz w:val="20"/>
                <w:szCs w:val="20"/>
              </w:rPr>
            </w:pPr>
            <w:r w:rsidRPr="00DC26BE">
              <w:rPr>
                <w:rFonts w:ascii="Sylfaen" w:hAnsi="Sylfaen"/>
                <w:sz w:val="20"/>
                <w:szCs w:val="20"/>
              </w:rPr>
              <w:t>M.SDE.00192</w:t>
            </w:r>
          </w:p>
        </w:tc>
        <w:tc>
          <w:tcPr>
            <w:tcW w:w="4235" w:type="dxa"/>
            <w:tcBorders>
              <w:top w:val="single" w:sz="4" w:space="0" w:color="auto"/>
              <w:left w:val="single" w:sz="4" w:space="0" w:color="auto"/>
            </w:tcBorders>
            <w:shd w:val="clear" w:color="auto" w:fill="FFFFFF"/>
          </w:tcPr>
          <w:p w14:paraId="61346812" w14:textId="77777777" w:rsidR="002E7C36" w:rsidRDefault="00DC26BE" w:rsidP="00CB25D6">
            <w:pPr>
              <w:pStyle w:val="Other0"/>
              <w:spacing w:after="60" w:line="240" w:lineRule="auto"/>
              <w:ind w:firstLine="0"/>
              <w:rPr>
                <w:rFonts w:ascii="Sylfaen" w:hAnsi="Sylfaen"/>
                <w:sz w:val="20"/>
                <w:szCs w:val="20"/>
              </w:rPr>
            </w:pPr>
            <w:r w:rsidRPr="00DC26BE">
              <w:rPr>
                <w:rFonts w:ascii="Sylfaen" w:hAnsi="Sylfaen"/>
                <w:sz w:val="20"/>
                <w:szCs w:val="20"/>
              </w:rPr>
              <w:t xml:space="preserve">csdo:AddressKindCodeType (M.SDT.00162) Ծածկագրի արժեքը՝ հասցեների տեսակների տեղեկատուին համապատասխան։ </w:t>
            </w:r>
          </w:p>
          <w:p w14:paraId="32896371" w14:textId="77777777" w:rsidR="002E7C36" w:rsidRDefault="00DC26BE" w:rsidP="00CB25D6">
            <w:pPr>
              <w:pStyle w:val="Other0"/>
              <w:spacing w:after="60" w:line="240" w:lineRule="auto"/>
              <w:ind w:firstLine="0"/>
              <w:rPr>
                <w:rFonts w:ascii="Sylfaen" w:hAnsi="Sylfaen" w:cs="Sylfaen"/>
                <w:sz w:val="20"/>
                <w:szCs w:val="20"/>
              </w:rPr>
            </w:pPr>
            <w:r w:rsidRPr="00DC26BE">
              <w:rPr>
                <w:rFonts w:ascii="Sylfaen" w:hAnsi="Sylfaen"/>
                <w:sz w:val="20"/>
                <w:szCs w:val="20"/>
              </w:rPr>
              <w:t>Նվազ. երկարությունը՝ 1</w:t>
            </w:r>
          </w:p>
          <w:p w14:paraId="5BB8B061" w14:textId="77777777" w:rsidR="002E7C36" w:rsidRDefault="00DC26BE" w:rsidP="00CB25D6">
            <w:pPr>
              <w:pStyle w:val="Other0"/>
              <w:spacing w:after="60" w:line="240" w:lineRule="auto"/>
              <w:ind w:firstLine="0"/>
              <w:rPr>
                <w:rFonts w:ascii="Sylfaen" w:hAnsi="Sylfaen" w:cs="Sylfaen"/>
                <w:sz w:val="20"/>
                <w:szCs w:val="20"/>
              </w:rPr>
            </w:pPr>
            <w:r w:rsidRPr="00DC26BE">
              <w:rPr>
                <w:rFonts w:ascii="Sylfaen" w:hAnsi="Sylfaen"/>
                <w:sz w:val="20"/>
                <w:szCs w:val="20"/>
              </w:rPr>
              <w:t>Առավ. երկարությունը՝ 20</w:t>
            </w:r>
          </w:p>
        </w:tc>
        <w:tc>
          <w:tcPr>
            <w:tcW w:w="685" w:type="dxa"/>
            <w:tcBorders>
              <w:top w:val="single" w:sz="4" w:space="0" w:color="auto"/>
              <w:left w:val="single" w:sz="4" w:space="0" w:color="auto"/>
              <w:right w:val="single" w:sz="4" w:space="0" w:color="auto"/>
            </w:tcBorders>
            <w:shd w:val="clear" w:color="auto" w:fill="FFFFFF"/>
          </w:tcPr>
          <w:p w14:paraId="57535A45" w14:textId="77777777" w:rsidR="002E7C36" w:rsidRDefault="00DC26BE" w:rsidP="00B82DE6">
            <w:pPr>
              <w:pStyle w:val="Other0"/>
              <w:spacing w:after="120" w:line="240" w:lineRule="auto"/>
              <w:ind w:firstLine="18"/>
              <w:jc w:val="center"/>
              <w:rPr>
                <w:rFonts w:ascii="Sylfaen" w:hAnsi="Sylfaen" w:cs="Sylfaen"/>
                <w:color w:val="auto"/>
                <w:sz w:val="20"/>
                <w:szCs w:val="20"/>
              </w:rPr>
            </w:pPr>
            <w:r w:rsidRPr="00DC26BE">
              <w:rPr>
                <w:rFonts w:ascii="Sylfaen" w:hAnsi="Sylfaen"/>
                <w:color w:val="auto"/>
                <w:sz w:val="20"/>
                <w:szCs w:val="20"/>
              </w:rPr>
              <w:t>0..1</w:t>
            </w:r>
          </w:p>
        </w:tc>
      </w:tr>
      <w:tr w:rsidR="006914A0" w:rsidRPr="00051492" w14:paraId="126A7315" w14:textId="77777777" w:rsidTr="00B82DE6">
        <w:trPr>
          <w:jc w:val="center"/>
        </w:trPr>
        <w:tc>
          <w:tcPr>
            <w:tcW w:w="483" w:type="dxa"/>
            <w:gridSpan w:val="3"/>
            <w:vMerge w:val="restart"/>
            <w:shd w:val="clear" w:color="auto" w:fill="FFFFFF"/>
          </w:tcPr>
          <w:p w14:paraId="24EA4115" w14:textId="77777777" w:rsidR="002E7C36" w:rsidRDefault="002E7C36">
            <w:pPr>
              <w:spacing w:after="120"/>
              <w:rPr>
                <w:rFonts w:ascii="Sylfaen" w:hAnsi="Sylfaen" w:cs="Sylfaen"/>
                <w:sz w:val="20"/>
                <w:szCs w:val="20"/>
              </w:rPr>
            </w:pPr>
          </w:p>
        </w:tc>
        <w:tc>
          <w:tcPr>
            <w:tcW w:w="3733" w:type="dxa"/>
            <w:gridSpan w:val="5"/>
            <w:tcBorders>
              <w:top w:val="single" w:sz="4" w:space="0" w:color="auto"/>
              <w:left w:val="single" w:sz="4" w:space="0" w:color="auto"/>
              <w:bottom w:val="single" w:sz="4" w:space="0" w:color="auto"/>
            </w:tcBorders>
            <w:shd w:val="clear" w:color="auto" w:fill="FFFFFF"/>
          </w:tcPr>
          <w:p w14:paraId="49CF8E75" w14:textId="77777777" w:rsidR="002E7C36" w:rsidRDefault="00DC26BE">
            <w:pPr>
              <w:pStyle w:val="Other0"/>
              <w:tabs>
                <w:tab w:val="left" w:pos="603"/>
              </w:tabs>
              <w:spacing w:after="120" w:line="240" w:lineRule="auto"/>
              <w:ind w:firstLine="0"/>
              <w:rPr>
                <w:rFonts w:ascii="Sylfaen" w:hAnsi="Sylfaen" w:cs="Sylfaen"/>
                <w:sz w:val="20"/>
                <w:szCs w:val="20"/>
              </w:rPr>
            </w:pPr>
            <w:r w:rsidRPr="00DC26BE">
              <w:rPr>
                <w:rFonts w:ascii="Sylfaen" w:hAnsi="Sylfaen"/>
                <w:sz w:val="20"/>
                <w:szCs w:val="20"/>
              </w:rPr>
              <w:t>2.4.2.</w:t>
            </w:r>
            <w:r w:rsidR="00051492">
              <w:rPr>
                <w:rFonts w:ascii="Sylfaen" w:hAnsi="Sylfaen"/>
                <w:sz w:val="20"/>
                <w:szCs w:val="20"/>
                <w:lang w:val="en-US"/>
              </w:rPr>
              <w:tab/>
            </w:r>
            <w:r w:rsidRPr="00DC26BE">
              <w:rPr>
                <w:rFonts w:ascii="Sylfaen" w:hAnsi="Sylfaen"/>
                <w:sz w:val="20"/>
                <w:szCs w:val="20"/>
              </w:rPr>
              <w:t>Երկրի ծածկագիրը (csdo:UnifiedCountryCode)</w:t>
            </w:r>
          </w:p>
        </w:tc>
        <w:tc>
          <w:tcPr>
            <w:tcW w:w="3683" w:type="dxa"/>
            <w:tcBorders>
              <w:top w:val="single" w:sz="4" w:space="0" w:color="auto"/>
              <w:left w:val="single" w:sz="4" w:space="0" w:color="auto"/>
            </w:tcBorders>
            <w:shd w:val="clear" w:color="auto" w:fill="FFFFFF"/>
          </w:tcPr>
          <w:p w14:paraId="3A98F17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երկրի ծածկագրային նշագիրը</w:t>
            </w:r>
          </w:p>
        </w:tc>
        <w:tc>
          <w:tcPr>
            <w:tcW w:w="1991" w:type="dxa"/>
            <w:tcBorders>
              <w:top w:val="single" w:sz="4" w:space="0" w:color="auto"/>
              <w:left w:val="single" w:sz="4" w:space="0" w:color="auto"/>
            </w:tcBorders>
            <w:shd w:val="clear" w:color="auto" w:fill="FFFFFF"/>
          </w:tcPr>
          <w:p w14:paraId="1873A58B" w14:textId="77777777" w:rsidR="002E7C36" w:rsidRDefault="00DC26BE">
            <w:pPr>
              <w:pStyle w:val="Other0"/>
              <w:spacing w:after="120" w:line="240" w:lineRule="auto"/>
              <w:ind w:firstLine="7"/>
              <w:rPr>
                <w:rFonts w:ascii="Sylfaen" w:hAnsi="Sylfaen" w:cs="Sylfaen"/>
                <w:sz w:val="20"/>
                <w:szCs w:val="20"/>
              </w:rPr>
            </w:pPr>
            <w:r w:rsidRPr="00DC26BE">
              <w:rPr>
                <w:rFonts w:ascii="Sylfaen" w:hAnsi="Sylfaen"/>
                <w:sz w:val="20"/>
                <w:szCs w:val="20"/>
              </w:rPr>
              <w:t>M.SDE.00162</w:t>
            </w:r>
          </w:p>
        </w:tc>
        <w:tc>
          <w:tcPr>
            <w:tcW w:w="4235" w:type="dxa"/>
            <w:tcBorders>
              <w:top w:val="single" w:sz="4" w:space="0" w:color="auto"/>
              <w:left w:val="single" w:sz="4" w:space="0" w:color="auto"/>
            </w:tcBorders>
            <w:shd w:val="clear" w:color="auto" w:fill="FFFFFF"/>
          </w:tcPr>
          <w:p w14:paraId="27A27407" w14:textId="77777777" w:rsidR="002E7C36" w:rsidRDefault="00DC26BE">
            <w:pPr>
              <w:pStyle w:val="Other0"/>
              <w:spacing w:after="120" w:line="240" w:lineRule="auto"/>
              <w:ind w:firstLine="1"/>
              <w:rPr>
                <w:rFonts w:ascii="Sylfaen" w:hAnsi="Sylfaen" w:cs="Sylfaen"/>
                <w:sz w:val="20"/>
                <w:szCs w:val="20"/>
              </w:rPr>
            </w:pPr>
            <w:r w:rsidRPr="00DC26BE">
              <w:rPr>
                <w:rFonts w:ascii="Sylfaen" w:hAnsi="Sylfaen"/>
                <w:sz w:val="20"/>
                <w:szCs w:val="20"/>
              </w:rPr>
              <w:t>csdo:UnifiedCountryCodeType (M.SDT.00112)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1E4A02AB" w14:textId="77777777" w:rsidR="002E7C36" w:rsidRDefault="00DC26BE">
            <w:pPr>
              <w:pStyle w:val="Other0"/>
              <w:spacing w:after="120" w:line="240" w:lineRule="auto"/>
              <w:ind w:firstLine="1"/>
              <w:rPr>
                <w:rFonts w:ascii="Sylfaen" w:hAnsi="Sylfaen" w:cs="Sylfaen"/>
                <w:sz w:val="20"/>
                <w:szCs w:val="20"/>
              </w:rPr>
            </w:pPr>
            <w:r w:rsidRPr="00DC26BE">
              <w:rPr>
                <w:rFonts w:ascii="Sylfaen" w:hAnsi="Sylfaen"/>
                <w:sz w:val="20"/>
                <w:szCs w:val="20"/>
              </w:rPr>
              <w:t>Ձ</w:t>
            </w:r>
            <w:r w:rsidR="008D0DD6" w:rsidRPr="00051492">
              <w:rPr>
                <w:rFonts w:ascii="Sylfaen" w:hAnsi="Sylfaen"/>
                <w:sz w:val="20"/>
                <w:szCs w:val="20"/>
              </w:rPr>
              <w:t>եւ</w:t>
            </w:r>
            <w:r w:rsidRPr="00DC26BE">
              <w:rPr>
                <w:rFonts w:ascii="Sylfaen" w:hAnsi="Sylfaen"/>
                <w:sz w:val="20"/>
                <w:szCs w:val="20"/>
              </w:rPr>
              <w:t>անմուշը՝ [A-Z]{2}</w:t>
            </w:r>
          </w:p>
        </w:tc>
        <w:tc>
          <w:tcPr>
            <w:tcW w:w="685" w:type="dxa"/>
            <w:tcBorders>
              <w:top w:val="single" w:sz="4" w:space="0" w:color="auto"/>
              <w:left w:val="single" w:sz="4" w:space="0" w:color="auto"/>
              <w:right w:val="single" w:sz="4" w:space="0" w:color="auto"/>
            </w:tcBorders>
            <w:shd w:val="clear" w:color="auto" w:fill="FFFFFF"/>
          </w:tcPr>
          <w:p w14:paraId="18551099" w14:textId="77777777" w:rsidR="002E7C36" w:rsidRDefault="00DC26BE" w:rsidP="00B82DE6">
            <w:pPr>
              <w:pStyle w:val="Other0"/>
              <w:spacing w:after="120" w:line="240" w:lineRule="auto"/>
              <w:ind w:firstLine="18"/>
              <w:jc w:val="center"/>
              <w:rPr>
                <w:rFonts w:ascii="Sylfaen" w:hAnsi="Sylfaen" w:cs="Sylfaen"/>
                <w:color w:val="auto"/>
                <w:sz w:val="20"/>
                <w:szCs w:val="20"/>
              </w:rPr>
            </w:pPr>
            <w:r w:rsidRPr="00DC26BE">
              <w:rPr>
                <w:rFonts w:ascii="Sylfaen" w:hAnsi="Sylfaen"/>
                <w:color w:val="auto"/>
                <w:sz w:val="20"/>
                <w:szCs w:val="20"/>
              </w:rPr>
              <w:t>0..1</w:t>
            </w:r>
          </w:p>
        </w:tc>
      </w:tr>
      <w:tr w:rsidR="006914A0" w:rsidRPr="00051492" w14:paraId="6FEF4A27" w14:textId="77777777" w:rsidTr="00CB25D6">
        <w:trPr>
          <w:jc w:val="center"/>
        </w:trPr>
        <w:tc>
          <w:tcPr>
            <w:tcW w:w="483" w:type="dxa"/>
            <w:gridSpan w:val="3"/>
            <w:vMerge/>
            <w:tcBorders>
              <w:right w:val="single" w:sz="4" w:space="0" w:color="auto"/>
            </w:tcBorders>
            <w:shd w:val="clear" w:color="auto" w:fill="FFFFFF"/>
          </w:tcPr>
          <w:p w14:paraId="18CDBAA2" w14:textId="77777777" w:rsidR="002E7C36" w:rsidRDefault="002E7C36">
            <w:pPr>
              <w:spacing w:after="120"/>
              <w:rPr>
                <w:rFonts w:ascii="Sylfaen" w:hAnsi="Sylfaen" w:cs="Sylfaen"/>
                <w:sz w:val="20"/>
                <w:szCs w:val="20"/>
              </w:rPr>
            </w:pPr>
          </w:p>
        </w:tc>
        <w:tc>
          <w:tcPr>
            <w:tcW w:w="155" w:type="dxa"/>
            <w:gridSpan w:val="2"/>
            <w:tcBorders>
              <w:top w:val="single" w:sz="4" w:space="0" w:color="auto"/>
              <w:left w:val="single" w:sz="4" w:space="0" w:color="auto"/>
            </w:tcBorders>
            <w:shd w:val="clear" w:color="auto" w:fill="FFFFFF"/>
          </w:tcPr>
          <w:p w14:paraId="277D8FB3" w14:textId="77777777" w:rsidR="002E7C36" w:rsidRDefault="002E7C36">
            <w:pPr>
              <w:pStyle w:val="Other0"/>
              <w:spacing w:after="120" w:line="240" w:lineRule="auto"/>
              <w:ind w:firstLine="0"/>
              <w:rPr>
                <w:rFonts w:ascii="Sylfaen" w:hAnsi="Sylfaen" w:cs="Sylfaen"/>
                <w:color w:val="auto"/>
                <w:sz w:val="20"/>
                <w:szCs w:val="20"/>
              </w:rPr>
            </w:pPr>
          </w:p>
        </w:tc>
        <w:tc>
          <w:tcPr>
            <w:tcW w:w="3578" w:type="dxa"/>
            <w:gridSpan w:val="3"/>
            <w:vMerge w:val="restart"/>
            <w:tcBorders>
              <w:top w:val="single" w:sz="4" w:space="0" w:color="auto"/>
              <w:left w:val="single" w:sz="4" w:space="0" w:color="auto"/>
            </w:tcBorders>
            <w:shd w:val="clear" w:color="auto" w:fill="FFFFFF"/>
          </w:tcPr>
          <w:p w14:paraId="16FE9E5F" w14:textId="77777777" w:rsidR="00CB25D6" w:rsidRDefault="00DC26BE" w:rsidP="00B82DE6">
            <w:pPr>
              <w:pStyle w:val="Other0"/>
              <w:tabs>
                <w:tab w:val="left" w:pos="614"/>
              </w:tabs>
              <w:spacing w:after="120" w:line="264" w:lineRule="auto"/>
              <w:ind w:left="120" w:firstLine="0"/>
              <w:rPr>
                <w:rFonts w:ascii="Sylfaen" w:hAnsi="Sylfaen"/>
                <w:color w:val="auto"/>
                <w:sz w:val="20"/>
                <w:szCs w:val="20"/>
                <w:lang w:val="en-US"/>
              </w:rPr>
            </w:pPr>
            <w:r w:rsidRPr="00DC26BE">
              <w:rPr>
                <w:rFonts w:ascii="Sylfaen" w:hAnsi="Sylfaen"/>
                <w:color w:val="auto"/>
                <w:sz w:val="20"/>
                <w:szCs w:val="20"/>
              </w:rPr>
              <w:t>ա)</w:t>
            </w:r>
            <w:r w:rsidR="00051492" w:rsidRPr="00051492">
              <w:rPr>
                <w:rFonts w:ascii="Sylfaen" w:hAnsi="Sylfaen"/>
                <w:color w:val="auto"/>
                <w:sz w:val="20"/>
                <w:szCs w:val="20"/>
              </w:rPr>
              <w:tab/>
            </w:r>
            <w:r w:rsidRPr="00DC26BE">
              <w:rPr>
                <w:rFonts w:ascii="Sylfaen" w:hAnsi="Sylfaen"/>
                <w:color w:val="auto"/>
                <w:sz w:val="20"/>
                <w:szCs w:val="20"/>
              </w:rPr>
              <w:t xml:space="preserve">Տեղեկագրքի (դասակարգչի) նույնականացուցիչը </w:t>
            </w:r>
          </w:p>
          <w:p w14:paraId="410E5BE8" w14:textId="77777777" w:rsidR="002E7C36" w:rsidRDefault="00DC26BE" w:rsidP="00B82DE6">
            <w:pPr>
              <w:pStyle w:val="Other0"/>
              <w:tabs>
                <w:tab w:val="left" w:pos="614"/>
              </w:tabs>
              <w:spacing w:after="120" w:line="264" w:lineRule="auto"/>
              <w:ind w:left="120" w:firstLine="0"/>
              <w:rPr>
                <w:rFonts w:ascii="Sylfaen" w:hAnsi="Sylfaen" w:cs="Sylfaen"/>
                <w:color w:val="auto"/>
                <w:sz w:val="20"/>
                <w:szCs w:val="20"/>
              </w:rPr>
            </w:pPr>
            <w:r w:rsidRPr="00DC26BE">
              <w:rPr>
                <w:rFonts w:ascii="Sylfaen" w:hAnsi="Sylfaen"/>
                <w:color w:val="auto"/>
                <w:sz w:val="20"/>
                <w:szCs w:val="20"/>
              </w:rPr>
              <w:t>(codeListId ատրիբուտ)</w:t>
            </w:r>
          </w:p>
        </w:tc>
        <w:tc>
          <w:tcPr>
            <w:tcW w:w="3683" w:type="dxa"/>
            <w:vMerge w:val="restart"/>
            <w:tcBorders>
              <w:top w:val="single" w:sz="4" w:space="0" w:color="auto"/>
              <w:left w:val="single" w:sz="4" w:space="0" w:color="auto"/>
            </w:tcBorders>
            <w:shd w:val="clear" w:color="auto" w:fill="FFFFFF"/>
          </w:tcPr>
          <w:p w14:paraId="5EE8B25D" w14:textId="77777777" w:rsidR="002E7C36" w:rsidRDefault="00DC26BE" w:rsidP="00B82DE6">
            <w:pPr>
              <w:pStyle w:val="Other0"/>
              <w:spacing w:after="120" w:line="264" w:lineRule="auto"/>
              <w:ind w:firstLine="0"/>
              <w:rPr>
                <w:rFonts w:ascii="Sylfaen" w:hAnsi="Sylfaen" w:cs="Sylfaen"/>
                <w:color w:val="auto"/>
                <w:sz w:val="20"/>
                <w:szCs w:val="20"/>
              </w:rPr>
            </w:pPr>
            <w:r w:rsidRPr="00DC26BE">
              <w:rPr>
                <w:rFonts w:ascii="Sylfaen" w:hAnsi="Sylfaen"/>
                <w:color w:val="auto"/>
                <w:sz w:val="20"/>
                <w:szCs w:val="20"/>
              </w:rPr>
              <w:t>այն տեղեկագրքի (դասակարգչի) նշագիրը, որին համապատասխան նշված է ծածկագիրը</w:t>
            </w:r>
          </w:p>
        </w:tc>
        <w:tc>
          <w:tcPr>
            <w:tcW w:w="1991" w:type="dxa"/>
            <w:vMerge w:val="restart"/>
            <w:tcBorders>
              <w:top w:val="single" w:sz="4" w:space="0" w:color="auto"/>
              <w:left w:val="single" w:sz="4" w:space="0" w:color="auto"/>
            </w:tcBorders>
            <w:shd w:val="clear" w:color="auto" w:fill="FFFFFF"/>
          </w:tcPr>
          <w:p w14:paraId="200F86E2" w14:textId="77777777" w:rsidR="002E7C36" w:rsidRDefault="00B82DE6" w:rsidP="00B82DE6">
            <w:pPr>
              <w:pStyle w:val="Other0"/>
              <w:spacing w:after="120" w:line="264" w:lineRule="auto"/>
              <w:ind w:firstLine="7"/>
              <w:rPr>
                <w:rFonts w:ascii="Sylfaen" w:hAnsi="Sylfaen" w:cs="Sylfaen"/>
                <w:color w:val="auto"/>
                <w:sz w:val="20"/>
                <w:szCs w:val="20"/>
              </w:rPr>
            </w:pPr>
            <w:r>
              <w:rPr>
                <w:rFonts w:ascii="Sylfaen" w:hAnsi="Sylfaen"/>
                <w:color w:val="auto"/>
                <w:sz w:val="20"/>
                <w:szCs w:val="20"/>
              </w:rPr>
              <w:t>—</w:t>
            </w:r>
          </w:p>
        </w:tc>
        <w:tc>
          <w:tcPr>
            <w:tcW w:w="4235" w:type="dxa"/>
            <w:vMerge w:val="restart"/>
            <w:tcBorders>
              <w:top w:val="single" w:sz="4" w:space="0" w:color="auto"/>
              <w:left w:val="single" w:sz="4" w:space="0" w:color="auto"/>
            </w:tcBorders>
            <w:shd w:val="clear" w:color="auto" w:fill="FFFFFF"/>
          </w:tcPr>
          <w:p w14:paraId="0EB65190" w14:textId="77777777" w:rsidR="002E7C36" w:rsidRDefault="00DC26BE" w:rsidP="00B82DE6">
            <w:pPr>
              <w:pStyle w:val="Other0"/>
              <w:spacing w:after="120" w:line="264" w:lineRule="auto"/>
              <w:ind w:firstLine="1"/>
              <w:rPr>
                <w:rFonts w:ascii="Sylfaen" w:hAnsi="Sylfaen" w:cs="Sylfaen"/>
                <w:color w:val="auto"/>
                <w:sz w:val="20"/>
                <w:szCs w:val="20"/>
              </w:rPr>
            </w:pPr>
            <w:r w:rsidRPr="00DC26BE">
              <w:rPr>
                <w:rFonts w:ascii="Sylfaen" w:hAnsi="Sylfaen"/>
                <w:color w:val="auto"/>
                <w:sz w:val="20"/>
                <w:szCs w:val="20"/>
              </w:rPr>
              <w:t>csdo:ReferenceDataIdType (M.SDT.00091)</w:t>
            </w:r>
            <w:r w:rsidR="00D743BA" w:rsidRPr="00D743BA">
              <w:rPr>
                <w:rFonts w:ascii="Sylfaen" w:hAnsi="Sylfaen"/>
                <w:color w:val="auto"/>
                <w:sz w:val="20"/>
                <w:szCs w:val="20"/>
              </w:rPr>
              <w:t xml:space="preserve"> </w:t>
            </w:r>
            <w:r w:rsidRPr="00DC26BE">
              <w:rPr>
                <w:rFonts w:ascii="Sylfaen" w:hAnsi="Sylfaen"/>
                <w:color w:val="auto"/>
                <w:sz w:val="20"/>
                <w:szCs w:val="20"/>
              </w:rPr>
              <w:t>Պայմանանշանների նորմալացված տողը:</w:t>
            </w:r>
            <w:r w:rsidR="00CB25D6" w:rsidRPr="00CB25D6">
              <w:rPr>
                <w:rFonts w:ascii="Sylfaen" w:hAnsi="Sylfaen"/>
                <w:color w:val="auto"/>
                <w:sz w:val="20"/>
                <w:szCs w:val="20"/>
              </w:rPr>
              <w:t xml:space="preserve"> </w:t>
            </w:r>
            <w:r w:rsidRPr="00DC26BE">
              <w:rPr>
                <w:rFonts w:ascii="Sylfaen" w:hAnsi="Sylfaen"/>
                <w:color w:val="auto"/>
                <w:sz w:val="20"/>
                <w:szCs w:val="20"/>
              </w:rPr>
              <w:t>Նվազ. երկարությունը՝ 1</w:t>
            </w:r>
          </w:p>
          <w:p w14:paraId="0363C367" w14:textId="77777777" w:rsidR="002E7C36" w:rsidRDefault="00DC26BE" w:rsidP="00B82DE6">
            <w:pPr>
              <w:pStyle w:val="Other0"/>
              <w:spacing w:after="120" w:line="264" w:lineRule="auto"/>
              <w:ind w:firstLine="1"/>
              <w:rPr>
                <w:rFonts w:ascii="Sylfaen" w:hAnsi="Sylfaen" w:cs="Sylfaen"/>
                <w:color w:val="auto"/>
                <w:sz w:val="20"/>
                <w:szCs w:val="20"/>
              </w:rPr>
            </w:pPr>
            <w:r w:rsidRPr="00DC26BE">
              <w:rPr>
                <w:rFonts w:ascii="Sylfaen" w:hAnsi="Sylfaen"/>
                <w:color w:val="auto"/>
                <w:sz w:val="20"/>
                <w:szCs w:val="20"/>
              </w:rPr>
              <w:t>Առավ. երկարությունը՝ 20</w:t>
            </w:r>
          </w:p>
        </w:tc>
        <w:tc>
          <w:tcPr>
            <w:tcW w:w="685" w:type="dxa"/>
            <w:vMerge w:val="restart"/>
            <w:tcBorders>
              <w:top w:val="single" w:sz="4" w:space="0" w:color="auto"/>
              <w:left w:val="single" w:sz="4" w:space="0" w:color="auto"/>
              <w:right w:val="single" w:sz="4" w:space="0" w:color="auto"/>
            </w:tcBorders>
            <w:shd w:val="clear" w:color="auto" w:fill="FFFFFF"/>
          </w:tcPr>
          <w:p w14:paraId="254C01D7" w14:textId="77777777" w:rsidR="002E7C36" w:rsidRDefault="00DC26BE" w:rsidP="00CB25D6">
            <w:pPr>
              <w:pStyle w:val="Other0"/>
              <w:spacing w:after="120" w:line="240" w:lineRule="auto"/>
              <w:ind w:firstLine="18"/>
              <w:jc w:val="center"/>
              <w:rPr>
                <w:rFonts w:ascii="Sylfaen" w:hAnsi="Sylfaen" w:cs="Sylfaen"/>
                <w:color w:val="auto"/>
                <w:sz w:val="20"/>
                <w:szCs w:val="20"/>
              </w:rPr>
            </w:pPr>
            <w:r w:rsidRPr="00DC26BE">
              <w:rPr>
                <w:rFonts w:ascii="Sylfaen" w:hAnsi="Sylfaen"/>
                <w:color w:val="auto"/>
                <w:sz w:val="20"/>
                <w:szCs w:val="20"/>
              </w:rPr>
              <w:t>1</w:t>
            </w:r>
          </w:p>
        </w:tc>
      </w:tr>
      <w:tr w:rsidR="006914A0" w:rsidRPr="00051492" w14:paraId="07876AC8" w14:textId="77777777" w:rsidTr="00CB25D6">
        <w:trPr>
          <w:jc w:val="center"/>
        </w:trPr>
        <w:tc>
          <w:tcPr>
            <w:tcW w:w="483" w:type="dxa"/>
            <w:gridSpan w:val="3"/>
            <w:vMerge w:val="restart"/>
            <w:shd w:val="clear" w:color="auto" w:fill="FFFFFF"/>
          </w:tcPr>
          <w:p w14:paraId="49FCAB16" w14:textId="77777777" w:rsidR="002E7C36" w:rsidRDefault="002E7C36">
            <w:pPr>
              <w:spacing w:after="120"/>
              <w:rPr>
                <w:rFonts w:ascii="Sylfaen" w:hAnsi="Sylfaen" w:cs="Sylfaen"/>
                <w:sz w:val="20"/>
                <w:szCs w:val="20"/>
              </w:rPr>
            </w:pPr>
          </w:p>
        </w:tc>
        <w:tc>
          <w:tcPr>
            <w:tcW w:w="155" w:type="dxa"/>
            <w:gridSpan w:val="2"/>
            <w:shd w:val="clear" w:color="auto" w:fill="FFFFFF"/>
          </w:tcPr>
          <w:p w14:paraId="7D3C3AA3" w14:textId="77777777" w:rsidR="002E7C36" w:rsidRDefault="002E7C36">
            <w:pPr>
              <w:spacing w:after="120"/>
              <w:rPr>
                <w:rFonts w:ascii="Sylfaen" w:hAnsi="Sylfaen" w:cs="Sylfaen"/>
                <w:sz w:val="20"/>
                <w:szCs w:val="20"/>
              </w:rPr>
            </w:pPr>
          </w:p>
        </w:tc>
        <w:tc>
          <w:tcPr>
            <w:tcW w:w="3578" w:type="dxa"/>
            <w:gridSpan w:val="3"/>
            <w:vMerge/>
            <w:tcBorders>
              <w:left w:val="single" w:sz="4" w:space="0" w:color="auto"/>
            </w:tcBorders>
            <w:shd w:val="clear" w:color="auto" w:fill="FFFFFF"/>
          </w:tcPr>
          <w:p w14:paraId="0AA282A5" w14:textId="77777777" w:rsidR="002E7C36" w:rsidRDefault="002E7C36" w:rsidP="00B82DE6">
            <w:pPr>
              <w:pStyle w:val="Other0"/>
              <w:spacing w:after="120" w:line="264" w:lineRule="auto"/>
              <w:rPr>
                <w:rFonts w:ascii="Sylfaen" w:hAnsi="Sylfaen" w:cs="Sylfaen"/>
                <w:color w:val="FF0000"/>
                <w:sz w:val="20"/>
                <w:szCs w:val="20"/>
              </w:rPr>
            </w:pPr>
          </w:p>
        </w:tc>
        <w:tc>
          <w:tcPr>
            <w:tcW w:w="3683" w:type="dxa"/>
            <w:vMerge/>
            <w:tcBorders>
              <w:left w:val="single" w:sz="4" w:space="0" w:color="auto"/>
            </w:tcBorders>
            <w:shd w:val="clear" w:color="auto" w:fill="FFFFFF"/>
          </w:tcPr>
          <w:p w14:paraId="177A9822" w14:textId="77777777" w:rsidR="002E7C36" w:rsidRDefault="002E7C36" w:rsidP="00B82DE6">
            <w:pPr>
              <w:pStyle w:val="Other0"/>
              <w:spacing w:after="120" w:line="264" w:lineRule="auto"/>
              <w:rPr>
                <w:rFonts w:ascii="Sylfaen" w:hAnsi="Sylfaen" w:cs="Sylfaen"/>
                <w:color w:val="FF0000"/>
                <w:sz w:val="20"/>
                <w:szCs w:val="20"/>
              </w:rPr>
            </w:pPr>
          </w:p>
        </w:tc>
        <w:tc>
          <w:tcPr>
            <w:tcW w:w="1991" w:type="dxa"/>
            <w:vMerge/>
            <w:tcBorders>
              <w:left w:val="single" w:sz="4" w:space="0" w:color="auto"/>
            </w:tcBorders>
            <w:shd w:val="clear" w:color="auto" w:fill="FFFFFF"/>
          </w:tcPr>
          <w:p w14:paraId="552B1FED" w14:textId="77777777" w:rsidR="002E7C36" w:rsidRDefault="002E7C36" w:rsidP="00B82DE6">
            <w:pPr>
              <w:spacing w:after="120" w:line="264" w:lineRule="auto"/>
              <w:rPr>
                <w:rFonts w:ascii="Sylfaen" w:hAnsi="Sylfaen" w:cs="Sylfaen"/>
                <w:color w:val="FF0000"/>
                <w:sz w:val="20"/>
                <w:szCs w:val="20"/>
              </w:rPr>
            </w:pPr>
          </w:p>
        </w:tc>
        <w:tc>
          <w:tcPr>
            <w:tcW w:w="4235" w:type="dxa"/>
            <w:vMerge/>
            <w:tcBorders>
              <w:left w:val="single" w:sz="4" w:space="0" w:color="auto"/>
            </w:tcBorders>
            <w:shd w:val="clear" w:color="auto" w:fill="FFFFFF"/>
          </w:tcPr>
          <w:p w14:paraId="72749D30" w14:textId="77777777" w:rsidR="002E7C36" w:rsidRDefault="002E7C36" w:rsidP="00B82DE6">
            <w:pPr>
              <w:pStyle w:val="Other0"/>
              <w:spacing w:after="120" w:line="264" w:lineRule="auto"/>
              <w:rPr>
                <w:rFonts w:ascii="Sylfaen" w:hAnsi="Sylfaen" w:cs="Sylfaen"/>
                <w:color w:val="FF0000"/>
                <w:sz w:val="20"/>
                <w:szCs w:val="20"/>
              </w:rPr>
            </w:pPr>
          </w:p>
        </w:tc>
        <w:tc>
          <w:tcPr>
            <w:tcW w:w="685" w:type="dxa"/>
            <w:vMerge/>
            <w:tcBorders>
              <w:left w:val="single" w:sz="4" w:space="0" w:color="auto"/>
              <w:right w:val="single" w:sz="4" w:space="0" w:color="auto"/>
            </w:tcBorders>
            <w:shd w:val="clear" w:color="auto" w:fill="FFFFFF"/>
          </w:tcPr>
          <w:p w14:paraId="7EBF2F52" w14:textId="77777777" w:rsidR="002E7C36" w:rsidRDefault="002E7C36" w:rsidP="00CB25D6">
            <w:pPr>
              <w:spacing w:after="120"/>
              <w:jc w:val="center"/>
              <w:rPr>
                <w:rFonts w:ascii="Sylfaen" w:hAnsi="Sylfaen" w:cs="Sylfaen"/>
                <w:sz w:val="20"/>
                <w:szCs w:val="20"/>
              </w:rPr>
            </w:pPr>
          </w:p>
        </w:tc>
      </w:tr>
      <w:tr w:rsidR="006914A0" w:rsidRPr="00051492" w14:paraId="43D85798" w14:textId="77777777" w:rsidTr="00CB25D6">
        <w:trPr>
          <w:jc w:val="center"/>
        </w:trPr>
        <w:tc>
          <w:tcPr>
            <w:tcW w:w="483" w:type="dxa"/>
            <w:gridSpan w:val="3"/>
            <w:vMerge/>
            <w:shd w:val="clear" w:color="auto" w:fill="FFFFFF"/>
          </w:tcPr>
          <w:p w14:paraId="71183639" w14:textId="77777777" w:rsidR="002E7C36" w:rsidRDefault="002E7C36">
            <w:pPr>
              <w:spacing w:after="120"/>
              <w:rPr>
                <w:rFonts w:ascii="Sylfaen" w:hAnsi="Sylfaen" w:cs="Sylfaen"/>
                <w:sz w:val="20"/>
                <w:szCs w:val="20"/>
              </w:rPr>
            </w:pPr>
          </w:p>
        </w:tc>
        <w:tc>
          <w:tcPr>
            <w:tcW w:w="3733" w:type="dxa"/>
            <w:gridSpan w:val="5"/>
            <w:tcBorders>
              <w:top w:val="single" w:sz="4" w:space="0" w:color="auto"/>
              <w:left w:val="single" w:sz="4" w:space="0" w:color="auto"/>
            </w:tcBorders>
            <w:shd w:val="clear" w:color="auto" w:fill="FFFFFF"/>
          </w:tcPr>
          <w:p w14:paraId="48E5120E" w14:textId="77777777" w:rsidR="002E7C36" w:rsidRDefault="00DC26BE" w:rsidP="00B82DE6">
            <w:pPr>
              <w:pStyle w:val="Other0"/>
              <w:tabs>
                <w:tab w:val="left" w:pos="630"/>
              </w:tabs>
              <w:spacing w:after="120" w:line="264" w:lineRule="auto"/>
              <w:ind w:firstLine="0"/>
              <w:rPr>
                <w:rFonts w:ascii="Sylfaen" w:hAnsi="Sylfaen" w:cs="Sylfaen"/>
                <w:sz w:val="20"/>
                <w:szCs w:val="20"/>
              </w:rPr>
            </w:pPr>
            <w:r w:rsidRPr="00DC26BE">
              <w:rPr>
                <w:rFonts w:ascii="Sylfaen" w:hAnsi="Sylfaen"/>
                <w:sz w:val="20"/>
                <w:szCs w:val="20"/>
              </w:rPr>
              <w:t>2.4.3.</w:t>
            </w:r>
            <w:r w:rsidR="00D743BA">
              <w:rPr>
                <w:rFonts w:ascii="Sylfaen" w:hAnsi="Sylfaen"/>
                <w:sz w:val="20"/>
                <w:szCs w:val="20"/>
                <w:lang w:val="en-US"/>
              </w:rPr>
              <w:tab/>
            </w:r>
            <w:r w:rsidRPr="00DC26BE">
              <w:rPr>
                <w:rFonts w:ascii="Sylfaen" w:hAnsi="Sylfaen"/>
                <w:sz w:val="20"/>
                <w:szCs w:val="20"/>
              </w:rPr>
              <w:t>Տարածքի ծածկագիրը (csdo:TerritoryCode)</w:t>
            </w:r>
          </w:p>
        </w:tc>
        <w:tc>
          <w:tcPr>
            <w:tcW w:w="3683" w:type="dxa"/>
            <w:tcBorders>
              <w:top w:val="single" w:sz="4" w:space="0" w:color="auto"/>
              <w:left w:val="single" w:sz="4" w:space="0" w:color="auto"/>
            </w:tcBorders>
            <w:shd w:val="clear" w:color="auto" w:fill="FFFFFF"/>
          </w:tcPr>
          <w:p w14:paraId="16F28BEA" w14:textId="77777777" w:rsidR="002E7C36" w:rsidRDefault="00DC26BE" w:rsidP="00B82DE6">
            <w:pPr>
              <w:pStyle w:val="Other0"/>
              <w:spacing w:after="120" w:line="264" w:lineRule="auto"/>
              <w:ind w:right="115" w:firstLine="0"/>
              <w:rPr>
                <w:rFonts w:ascii="Sylfaen" w:hAnsi="Sylfaen" w:cs="Sylfaen"/>
                <w:sz w:val="20"/>
                <w:szCs w:val="20"/>
              </w:rPr>
            </w:pPr>
            <w:r w:rsidRPr="00DC26BE">
              <w:rPr>
                <w:rFonts w:ascii="Sylfaen" w:hAnsi="Sylfaen"/>
                <w:sz w:val="20"/>
                <w:szCs w:val="20"/>
              </w:rPr>
              <w:t>վարչատարածքային բաժանման միավորի ծածկագիրը</w:t>
            </w:r>
          </w:p>
        </w:tc>
        <w:tc>
          <w:tcPr>
            <w:tcW w:w="1991" w:type="dxa"/>
            <w:tcBorders>
              <w:top w:val="single" w:sz="4" w:space="0" w:color="auto"/>
              <w:left w:val="single" w:sz="4" w:space="0" w:color="auto"/>
            </w:tcBorders>
            <w:shd w:val="clear" w:color="auto" w:fill="FFFFFF"/>
          </w:tcPr>
          <w:p w14:paraId="71EE47E7" w14:textId="77777777" w:rsidR="002E7C36" w:rsidRDefault="00DC26BE" w:rsidP="00B82DE6">
            <w:pPr>
              <w:pStyle w:val="Other0"/>
              <w:spacing w:after="120" w:line="264" w:lineRule="auto"/>
              <w:ind w:right="115" w:firstLine="0"/>
              <w:rPr>
                <w:rFonts w:ascii="Sylfaen" w:hAnsi="Sylfaen" w:cs="Sylfaen"/>
                <w:sz w:val="20"/>
                <w:szCs w:val="20"/>
              </w:rPr>
            </w:pPr>
            <w:r w:rsidRPr="00DC26BE">
              <w:rPr>
                <w:rFonts w:ascii="Sylfaen" w:hAnsi="Sylfaen"/>
                <w:sz w:val="20"/>
                <w:szCs w:val="20"/>
              </w:rPr>
              <w:t>M.SDE.00031</w:t>
            </w:r>
          </w:p>
        </w:tc>
        <w:tc>
          <w:tcPr>
            <w:tcW w:w="4235" w:type="dxa"/>
            <w:tcBorders>
              <w:top w:val="single" w:sz="4" w:space="0" w:color="auto"/>
              <w:left w:val="single" w:sz="4" w:space="0" w:color="auto"/>
            </w:tcBorders>
            <w:shd w:val="clear" w:color="auto" w:fill="FFFFFF"/>
          </w:tcPr>
          <w:p w14:paraId="5D495616" w14:textId="77777777" w:rsidR="002E7C36" w:rsidRDefault="00DC26BE" w:rsidP="00B82DE6">
            <w:pPr>
              <w:pStyle w:val="Other0"/>
              <w:spacing w:after="120" w:line="264" w:lineRule="auto"/>
              <w:ind w:right="115" w:firstLine="0"/>
              <w:rPr>
                <w:rFonts w:ascii="Sylfaen" w:hAnsi="Sylfaen" w:cs="Sylfaen"/>
                <w:sz w:val="20"/>
                <w:szCs w:val="20"/>
              </w:rPr>
            </w:pPr>
            <w:r w:rsidRPr="00DC26BE">
              <w:rPr>
                <w:rFonts w:ascii="Sylfaen" w:hAnsi="Sylfaen"/>
                <w:sz w:val="20"/>
                <w:szCs w:val="20"/>
              </w:rPr>
              <w:t>csdo:TerritoryCodeType</w:t>
            </w:r>
            <w:r w:rsidR="00D743BA" w:rsidRPr="00D743BA">
              <w:rPr>
                <w:rFonts w:ascii="Sylfaen" w:hAnsi="Sylfaen"/>
                <w:sz w:val="20"/>
                <w:szCs w:val="20"/>
              </w:rPr>
              <w:t xml:space="preserve"> </w:t>
            </w:r>
            <w:r w:rsidRPr="00DC26BE">
              <w:rPr>
                <w:rFonts w:ascii="Sylfaen" w:hAnsi="Sylfaen"/>
                <w:sz w:val="20"/>
                <w:szCs w:val="20"/>
              </w:rPr>
              <w:t>(M.SDT.00031)</w:t>
            </w:r>
            <w:r w:rsidR="00D743BA" w:rsidRPr="00D743BA">
              <w:rPr>
                <w:rFonts w:ascii="Sylfaen" w:hAnsi="Sylfaen"/>
                <w:sz w:val="20"/>
                <w:szCs w:val="20"/>
              </w:rPr>
              <w:t xml:space="preserve"> </w:t>
            </w:r>
            <w:r w:rsidRPr="00DC26BE">
              <w:rPr>
                <w:rFonts w:ascii="Sylfaen" w:hAnsi="Sylfaen"/>
                <w:sz w:val="20"/>
                <w:szCs w:val="20"/>
              </w:rPr>
              <w:t>Պայմանանշանների նորմալացված տողը:</w:t>
            </w:r>
            <w:r w:rsidR="00CB25D6" w:rsidRPr="00CB25D6">
              <w:rPr>
                <w:rFonts w:ascii="Sylfaen" w:hAnsi="Sylfaen"/>
                <w:sz w:val="20"/>
                <w:szCs w:val="20"/>
              </w:rPr>
              <w:t xml:space="preserve"> </w:t>
            </w:r>
            <w:r w:rsidRPr="00DC26BE">
              <w:rPr>
                <w:rFonts w:ascii="Sylfaen" w:hAnsi="Sylfaen"/>
                <w:sz w:val="20"/>
                <w:szCs w:val="20"/>
              </w:rPr>
              <w:t>Նվազ. երկարությունը՝ 1</w:t>
            </w:r>
          </w:p>
          <w:p w14:paraId="61787CDB" w14:textId="77777777" w:rsidR="002E7C36" w:rsidRDefault="00DC26BE" w:rsidP="00B82DE6">
            <w:pPr>
              <w:pStyle w:val="Other0"/>
              <w:spacing w:after="120" w:line="264" w:lineRule="auto"/>
              <w:ind w:right="115" w:firstLine="0"/>
              <w:rPr>
                <w:rFonts w:ascii="Sylfaen" w:hAnsi="Sylfaen" w:cs="Sylfaen"/>
                <w:sz w:val="20"/>
                <w:szCs w:val="20"/>
              </w:rPr>
            </w:pPr>
            <w:r w:rsidRPr="00DC26BE">
              <w:rPr>
                <w:rFonts w:ascii="Sylfaen" w:hAnsi="Sylfaen"/>
                <w:sz w:val="20"/>
                <w:szCs w:val="20"/>
              </w:rPr>
              <w:t>Առավ. երկարությունը՝ 17</w:t>
            </w:r>
          </w:p>
        </w:tc>
        <w:tc>
          <w:tcPr>
            <w:tcW w:w="685" w:type="dxa"/>
            <w:tcBorders>
              <w:top w:val="single" w:sz="4" w:space="0" w:color="auto"/>
              <w:left w:val="single" w:sz="4" w:space="0" w:color="auto"/>
              <w:right w:val="single" w:sz="4" w:space="0" w:color="auto"/>
            </w:tcBorders>
            <w:shd w:val="clear" w:color="auto" w:fill="FFFFFF"/>
          </w:tcPr>
          <w:p w14:paraId="665AC8DB"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4C406C1F" w14:textId="77777777" w:rsidTr="00B82DE6">
        <w:trPr>
          <w:trHeight w:val="1447"/>
          <w:jc w:val="center"/>
        </w:trPr>
        <w:tc>
          <w:tcPr>
            <w:tcW w:w="483" w:type="dxa"/>
            <w:gridSpan w:val="3"/>
            <w:vMerge/>
            <w:shd w:val="clear" w:color="auto" w:fill="FFFFFF"/>
          </w:tcPr>
          <w:p w14:paraId="5DA53A7C" w14:textId="77777777" w:rsidR="002E7C36" w:rsidRDefault="002E7C36">
            <w:pPr>
              <w:spacing w:after="120"/>
              <w:rPr>
                <w:rFonts w:ascii="Sylfaen" w:hAnsi="Sylfaen" w:cs="Sylfaen"/>
                <w:sz w:val="20"/>
                <w:szCs w:val="20"/>
              </w:rPr>
            </w:pPr>
          </w:p>
        </w:tc>
        <w:tc>
          <w:tcPr>
            <w:tcW w:w="3733" w:type="dxa"/>
            <w:gridSpan w:val="5"/>
            <w:tcBorders>
              <w:top w:val="single" w:sz="4" w:space="0" w:color="auto"/>
              <w:left w:val="single" w:sz="4" w:space="0" w:color="auto"/>
            </w:tcBorders>
            <w:shd w:val="clear" w:color="auto" w:fill="FFFFFF"/>
          </w:tcPr>
          <w:p w14:paraId="26C17FD7" w14:textId="77777777" w:rsidR="002E7C36" w:rsidRDefault="00DC26BE" w:rsidP="00B82DE6">
            <w:pPr>
              <w:pStyle w:val="Other0"/>
              <w:tabs>
                <w:tab w:val="left" w:pos="630"/>
              </w:tabs>
              <w:spacing w:after="120" w:line="264" w:lineRule="auto"/>
              <w:ind w:firstLine="0"/>
              <w:rPr>
                <w:rFonts w:ascii="Sylfaen" w:hAnsi="Sylfaen" w:cs="Sylfaen"/>
                <w:sz w:val="20"/>
                <w:szCs w:val="20"/>
              </w:rPr>
            </w:pPr>
            <w:r w:rsidRPr="00DC26BE">
              <w:rPr>
                <w:rFonts w:ascii="Sylfaen" w:hAnsi="Sylfaen"/>
                <w:sz w:val="20"/>
                <w:szCs w:val="20"/>
              </w:rPr>
              <w:t>2.4.4.</w:t>
            </w:r>
            <w:r w:rsidR="00D743BA">
              <w:rPr>
                <w:rFonts w:ascii="Sylfaen" w:hAnsi="Sylfaen"/>
                <w:sz w:val="20"/>
                <w:szCs w:val="20"/>
                <w:lang w:val="en-US"/>
              </w:rPr>
              <w:tab/>
            </w:r>
            <w:r w:rsidRPr="00DC26BE">
              <w:rPr>
                <w:rFonts w:ascii="Sylfaen" w:hAnsi="Sylfaen"/>
                <w:sz w:val="20"/>
                <w:szCs w:val="20"/>
              </w:rPr>
              <w:t>Տարածաշրջանը (csdo:RegionName)</w:t>
            </w:r>
          </w:p>
        </w:tc>
        <w:tc>
          <w:tcPr>
            <w:tcW w:w="3683" w:type="dxa"/>
            <w:tcBorders>
              <w:top w:val="single" w:sz="4" w:space="0" w:color="auto"/>
              <w:left w:val="single" w:sz="4" w:space="0" w:color="auto"/>
            </w:tcBorders>
            <w:shd w:val="clear" w:color="auto" w:fill="FFFFFF"/>
          </w:tcPr>
          <w:p w14:paraId="685217F2" w14:textId="77777777" w:rsidR="002E7C36" w:rsidRDefault="00DC26BE" w:rsidP="00B82DE6">
            <w:pPr>
              <w:pStyle w:val="Other0"/>
              <w:spacing w:after="120" w:line="264" w:lineRule="auto"/>
              <w:ind w:right="115" w:firstLine="0"/>
              <w:rPr>
                <w:rFonts w:ascii="Sylfaen" w:hAnsi="Sylfaen" w:cs="Sylfaen"/>
                <w:sz w:val="20"/>
                <w:szCs w:val="20"/>
              </w:rPr>
            </w:pPr>
            <w:r w:rsidRPr="00DC26BE">
              <w:rPr>
                <w:rFonts w:ascii="Sylfaen" w:hAnsi="Sylfaen"/>
                <w:sz w:val="20"/>
                <w:szCs w:val="20"/>
              </w:rPr>
              <w:t>առաջին մակարդակի վարչատարածքային բաժանման միավորի անվանումը</w:t>
            </w:r>
          </w:p>
        </w:tc>
        <w:tc>
          <w:tcPr>
            <w:tcW w:w="1991" w:type="dxa"/>
            <w:tcBorders>
              <w:top w:val="single" w:sz="4" w:space="0" w:color="auto"/>
              <w:left w:val="single" w:sz="4" w:space="0" w:color="auto"/>
            </w:tcBorders>
            <w:shd w:val="clear" w:color="auto" w:fill="FFFFFF"/>
          </w:tcPr>
          <w:p w14:paraId="306D8BA3" w14:textId="77777777" w:rsidR="002E7C36" w:rsidRDefault="00DC26BE" w:rsidP="00B82DE6">
            <w:pPr>
              <w:pStyle w:val="Other0"/>
              <w:spacing w:after="120" w:line="264" w:lineRule="auto"/>
              <w:ind w:right="115" w:firstLine="0"/>
              <w:rPr>
                <w:rFonts w:ascii="Sylfaen" w:hAnsi="Sylfaen" w:cs="Sylfaen"/>
                <w:sz w:val="20"/>
                <w:szCs w:val="20"/>
              </w:rPr>
            </w:pPr>
            <w:r w:rsidRPr="00DC26BE">
              <w:rPr>
                <w:rFonts w:ascii="Sylfaen" w:hAnsi="Sylfaen"/>
                <w:sz w:val="20"/>
                <w:szCs w:val="20"/>
              </w:rPr>
              <w:t>M.SDE.00007</w:t>
            </w:r>
          </w:p>
        </w:tc>
        <w:tc>
          <w:tcPr>
            <w:tcW w:w="4235" w:type="dxa"/>
            <w:tcBorders>
              <w:top w:val="single" w:sz="4" w:space="0" w:color="auto"/>
              <w:left w:val="single" w:sz="4" w:space="0" w:color="auto"/>
            </w:tcBorders>
            <w:shd w:val="clear" w:color="auto" w:fill="FFFFFF"/>
          </w:tcPr>
          <w:p w14:paraId="7592B531" w14:textId="77777777" w:rsidR="002E7C36" w:rsidRDefault="00DC26BE" w:rsidP="00B82DE6">
            <w:pPr>
              <w:pStyle w:val="Other0"/>
              <w:spacing w:after="120" w:line="264" w:lineRule="auto"/>
              <w:ind w:right="115" w:firstLine="0"/>
              <w:rPr>
                <w:rFonts w:ascii="Sylfaen" w:hAnsi="Sylfaen" w:cs="Sylfaen"/>
                <w:sz w:val="20"/>
                <w:szCs w:val="20"/>
              </w:rPr>
            </w:pPr>
            <w:r w:rsidRPr="00DC26BE">
              <w:rPr>
                <w:rFonts w:ascii="Sylfaen" w:hAnsi="Sylfaen"/>
                <w:sz w:val="20"/>
                <w:szCs w:val="20"/>
              </w:rPr>
              <w:t>csdo:Name120Type (M.SDT.00055) Պայմանանշանների նորմալացված տողը։ Նվազ. երկարությունը՝ 1</w:t>
            </w:r>
          </w:p>
          <w:p w14:paraId="183E15DC" w14:textId="77777777" w:rsidR="002E7C36" w:rsidRDefault="00DC26BE" w:rsidP="00B82DE6">
            <w:pPr>
              <w:pStyle w:val="Other0"/>
              <w:spacing w:after="120" w:line="264" w:lineRule="auto"/>
              <w:ind w:right="115" w:firstLine="0"/>
              <w:rPr>
                <w:rFonts w:ascii="Sylfaen" w:hAnsi="Sylfaen" w:cs="Sylfaen"/>
                <w:sz w:val="20"/>
                <w:szCs w:val="20"/>
              </w:rPr>
            </w:pPr>
            <w:r w:rsidRPr="00DC26BE">
              <w:rPr>
                <w:rFonts w:ascii="Sylfaen" w:hAnsi="Sylfaen"/>
                <w:sz w:val="20"/>
                <w:szCs w:val="20"/>
              </w:rPr>
              <w:t>Առավ. երկարությունը՝ 120</w:t>
            </w:r>
          </w:p>
        </w:tc>
        <w:tc>
          <w:tcPr>
            <w:tcW w:w="685" w:type="dxa"/>
            <w:tcBorders>
              <w:top w:val="single" w:sz="4" w:space="0" w:color="auto"/>
              <w:left w:val="single" w:sz="4" w:space="0" w:color="auto"/>
              <w:right w:val="single" w:sz="4" w:space="0" w:color="auto"/>
            </w:tcBorders>
            <w:shd w:val="clear" w:color="auto" w:fill="FFFFFF"/>
          </w:tcPr>
          <w:p w14:paraId="20D9528B"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04DEB178" w14:textId="77777777" w:rsidTr="00CB25D6">
        <w:trPr>
          <w:jc w:val="center"/>
        </w:trPr>
        <w:tc>
          <w:tcPr>
            <w:tcW w:w="483" w:type="dxa"/>
            <w:gridSpan w:val="3"/>
            <w:vMerge/>
            <w:shd w:val="clear" w:color="auto" w:fill="FFFFFF"/>
          </w:tcPr>
          <w:p w14:paraId="5E80C1FE" w14:textId="77777777" w:rsidR="002E7C36" w:rsidRDefault="002E7C36">
            <w:pPr>
              <w:spacing w:after="120"/>
              <w:rPr>
                <w:rFonts w:ascii="Sylfaen" w:hAnsi="Sylfaen" w:cs="Sylfaen"/>
                <w:sz w:val="20"/>
                <w:szCs w:val="20"/>
              </w:rPr>
            </w:pPr>
          </w:p>
        </w:tc>
        <w:tc>
          <w:tcPr>
            <w:tcW w:w="3733" w:type="dxa"/>
            <w:gridSpan w:val="5"/>
            <w:tcBorders>
              <w:top w:val="single" w:sz="4" w:space="0" w:color="auto"/>
              <w:left w:val="single" w:sz="4" w:space="0" w:color="auto"/>
            </w:tcBorders>
            <w:shd w:val="clear" w:color="auto" w:fill="FFFFFF"/>
          </w:tcPr>
          <w:p w14:paraId="0C9F1A39" w14:textId="77777777" w:rsidR="002E7C36" w:rsidRDefault="00DC26BE">
            <w:pPr>
              <w:pStyle w:val="Other0"/>
              <w:tabs>
                <w:tab w:val="left" w:pos="630"/>
              </w:tabs>
              <w:spacing w:after="120" w:line="240" w:lineRule="auto"/>
              <w:ind w:firstLine="0"/>
              <w:rPr>
                <w:rFonts w:ascii="Sylfaen" w:hAnsi="Sylfaen" w:cs="Sylfaen"/>
                <w:sz w:val="20"/>
                <w:szCs w:val="20"/>
              </w:rPr>
            </w:pPr>
            <w:r w:rsidRPr="00DC26BE">
              <w:rPr>
                <w:rFonts w:ascii="Sylfaen" w:hAnsi="Sylfaen"/>
                <w:sz w:val="20"/>
                <w:szCs w:val="20"/>
              </w:rPr>
              <w:t>2.4.5.</w:t>
            </w:r>
            <w:r w:rsidR="00D743BA">
              <w:rPr>
                <w:rFonts w:ascii="Sylfaen" w:hAnsi="Sylfaen"/>
                <w:sz w:val="20"/>
                <w:szCs w:val="20"/>
                <w:lang w:val="en-US"/>
              </w:rPr>
              <w:tab/>
            </w:r>
            <w:r w:rsidRPr="00DC26BE">
              <w:rPr>
                <w:rFonts w:ascii="Sylfaen" w:hAnsi="Sylfaen"/>
                <w:sz w:val="20"/>
                <w:szCs w:val="20"/>
              </w:rPr>
              <w:t>Շրջանը (csdo:DistrictName)</w:t>
            </w:r>
          </w:p>
        </w:tc>
        <w:tc>
          <w:tcPr>
            <w:tcW w:w="3683" w:type="dxa"/>
            <w:tcBorders>
              <w:top w:val="single" w:sz="4" w:space="0" w:color="auto"/>
              <w:left w:val="single" w:sz="4" w:space="0" w:color="auto"/>
            </w:tcBorders>
            <w:shd w:val="clear" w:color="auto" w:fill="FFFFFF"/>
          </w:tcPr>
          <w:p w14:paraId="4EBDB43A" w14:textId="77777777" w:rsidR="002E7C36" w:rsidRDefault="00DC26BE">
            <w:pPr>
              <w:pStyle w:val="Other0"/>
              <w:spacing w:after="120" w:line="240" w:lineRule="auto"/>
              <w:ind w:right="115" w:firstLine="0"/>
              <w:rPr>
                <w:rFonts w:ascii="Sylfaen" w:hAnsi="Sylfaen" w:cs="Sylfaen"/>
                <w:sz w:val="20"/>
                <w:szCs w:val="20"/>
              </w:rPr>
            </w:pPr>
            <w:r w:rsidRPr="00DC26BE">
              <w:rPr>
                <w:rFonts w:ascii="Sylfaen" w:hAnsi="Sylfaen"/>
                <w:sz w:val="20"/>
                <w:szCs w:val="20"/>
              </w:rPr>
              <w:t>երկրորդ մակարդակի վարչատարածքային բաժանման միավորի անվանումը</w:t>
            </w:r>
          </w:p>
        </w:tc>
        <w:tc>
          <w:tcPr>
            <w:tcW w:w="1991" w:type="dxa"/>
            <w:tcBorders>
              <w:top w:val="single" w:sz="4" w:space="0" w:color="auto"/>
              <w:left w:val="single" w:sz="4" w:space="0" w:color="auto"/>
            </w:tcBorders>
            <w:shd w:val="clear" w:color="auto" w:fill="FFFFFF"/>
          </w:tcPr>
          <w:p w14:paraId="5EB805C3" w14:textId="77777777" w:rsidR="002E7C36" w:rsidRDefault="00DC26BE">
            <w:pPr>
              <w:pStyle w:val="Other0"/>
              <w:spacing w:after="120" w:line="240" w:lineRule="auto"/>
              <w:ind w:right="115" w:firstLine="0"/>
              <w:rPr>
                <w:rFonts w:ascii="Sylfaen" w:hAnsi="Sylfaen" w:cs="Sylfaen"/>
                <w:sz w:val="20"/>
                <w:szCs w:val="20"/>
              </w:rPr>
            </w:pPr>
            <w:r w:rsidRPr="00DC26BE">
              <w:rPr>
                <w:rFonts w:ascii="Sylfaen" w:hAnsi="Sylfaen"/>
                <w:sz w:val="20"/>
                <w:szCs w:val="20"/>
              </w:rPr>
              <w:t>M.SDE.00008</w:t>
            </w:r>
          </w:p>
        </w:tc>
        <w:tc>
          <w:tcPr>
            <w:tcW w:w="4235" w:type="dxa"/>
            <w:tcBorders>
              <w:top w:val="single" w:sz="4" w:space="0" w:color="auto"/>
              <w:left w:val="single" w:sz="4" w:space="0" w:color="auto"/>
            </w:tcBorders>
            <w:shd w:val="clear" w:color="auto" w:fill="FFFFFF"/>
          </w:tcPr>
          <w:p w14:paraId="54C1EADF" w14:textId="77777777" w:rsidR="002E7C36" w:rsidRDefault="00DC26BE">
            <w:pPr>
              <w:pStyle w:val="Other0"/>
              <w:spacing w:after="120" w:line="240" w:lineRule="auto"/>
              <w:ind w:right="115" w:firstLine="0"/>
              <w:rPr>
                <w:rFonts w:ascii="Sylfaen" w:hAnsi="Sylfaen" w:cs="Sylfaen"/>
                <w:sz w:val="20"/>
                <w:szCs w:val="20"/>
              </w:rPr>
            </w:pPr>
            <w:r w:rsidRPr="00DC26BE">
              <w:rPr>
                <w:rFonts w:ascii="Sylfaen" w:hAnsi="Sylfaen"/>
                <w:sz w:val="20"/>
                <w:szCs w:val="20"/>
              </w:rPr>
              <w:t>csdo:Name120Type (M.SDT.00055) Պայմանանշանների նորմալացված տողը։</w:t>
            </w:r>
            <w:r w:rsidR="00CB25D6" w:rsidRPr="00CB25D6">
              <w:rPr>
                <w:rFonts w:ascii="Sylfaen" w:hAnsi="Sylfaen"/>
                <w:sz w:val="20"/>
                <w:szCs w:val="20"/>
              </w:rPr>
              <w:t xml:space="preserve"> </w:t>
            </w:r>
            <w:r w:rsidRPr="00DC26BE">
              <w:rPr>
                <w:rFonts w:ascii="Sylfaen" w:hAnsi="Sylfaen"/>
                <w:sz w:val="20"/>
                <w:szCs w:val="20"/>
              </w:rPr>
              <w:t>Նվազ. երկարությունը՝ 1</w:t>
            </w:r>
          </w:p>
          <w:p w14:paraId="2E5C4F78" w14:textId="77777777" w:rsidR="002E7C36" w:rsidRDefault="00DC26BE">
            <w:pPr>
              <w:pStyle w:val="Other0"/>
              <w:spacing w:after="120" w:line="240" w:lineRule="auto"/>
              <w:ind w:right="115" w:firstLine="0"/>
              <w:rPr>
                <w:rFonts w:ascii="Sylfaen" w:hAnsi="Sylfaen" w:cs="Sylfaen"/>
                <w:sz w:val="20"/>
                <w:szCs w:val="20"/>
              </w:rPr>
            </w:pPr>
            <w:r w:rsidRPr="00DC26BE">
              <w:rPr>
                <w:rFonts w:ascii="Sylfaen" w:hAnsi="Sylfaen"/>
                <w:sz w:val="20"/>
                <w:szCs w:val="20"/>
              </w:rPr>
              <w:t>Առավ. երկարությունը՝ 120</w:t>
            </w:r>
          </w:p>
        </w:tc>
        <w:tc>
          <w:tcPr>
            <w:tcW w:w="685" w:type="dxa"/>
            <w:tcBorders>
              <w:top w:val="single" w:sz="4" w:space="0" w:color="auto"/>
              <w:left w:val="single" w:sz="4" w:space="0" w:color="auto"/>
              <w:right w:val="single" w:sz="4" w:space="0" w:color="auto"/>
            </w:tcBorders>
            <w:shd w:val="clear" w:color="auto" w:fill="FFFFFF"/>
          </w:tcPr>
          <w:p w14:paraId="26617BFF"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7A5133A8" w14:textId="77777777" w:rsidTr="00B82DE6">
        <w:trPr>
          <w:trHeight w:val="1429"/>
          <w:jc w:val="center"/>
        </w:trPr>
        <w:tc>
          <w:tcPr>
            <w:tcW w:w="483" w:type="dxa"/>
            <w:gridSpan w:val="3"/>
            <w:vMerge/>
            <w:shd w:val="clear" w:color="auto" w:fill="FFFFFF"/>
          </w:tcPr>
          <w:p w14:paraId="6E4AF52C" w14:textId="77777777" w:rsidR="002E7C36" w:rsidRDefault="002E7C36">
            <w:pPr>
              <w:spacing w:after="120"/>
              <w:rPr>
                <w:rFonts w:ascii="Sylfaen" w:hAnsi="Sylfaen" w:cs="Sylfaen"/>
                <w:sz w:val="20"/>
                <w:szCs w:val="20"/>
              </w:rPr>
            </w:pPr>
          </w:p>
        </w:tc>
        <w:tc>
          <w:tcPr>
            <w:tcW w:w="3733" w:type="dxa"/>
            <w:gridSpan w:val="5"/>
            <w:tcBorders>
              <w:top w:val="single" w:sz="4" w:space="0" w:color="auto"/>
              <w:left w:val="single" w:sz="4" w:space="0" w:color="auto"/>
            </w:tcBorders>
            <w:shd w:val="clear" w:color="auto" w:fill="FFFFFF"/>
          </w:tcPr>
          <w:p w14:paraId="4CAC9C1C" w14:textId="77777777" w:rsidR="002E7C36" w:rsidRDefault="00DC26BE">
            <w:pPr>
              <w:pStyle w:val="Other0"/>
              <w:tabs>
                <w:tab w:val="left" w:pos="630"/>
              </w:tabs>
              <w:spacing w:after="120" w:line="240" w:lineRule="auto"/>
              <w:ind w:firstLine="0"/>
              <w:rPr>
                <w:rFonts w:ascii="Sylfaen" w:hAnsi="Sylfaen" w:cs="Sylfaen"/>
                <w:sz w:val="20"/>
                <w:szCs w:val="20"/>
              </w:rPr>
            </w:pPr>
            <w:r w:rsidRPr="00DC26BE">
              <w:rPr>
                <w:rFonts w:ascii="Sylfaen" w:hAnsi="Sylfaen"/>
                <w:sz w:val="20"/>
                <w:szCs w:val="20"/>
              </w:rPr>
              <w:t>2.4.6.</w:t>
            </w:r>
            <w:r w:rsidR="00D743BA">
              <w:rPr>
                <w:rFonts w:ascii="Sylfaen" w:hAnsi="Sylfaen"/>
                <w:sz w:val="20"/>
                <w:szCs w:val="20"/>
                <w:lang w:val="en-US"/>
              </w:rPr>
              <w:tab/>
            </w:r>
            <w:r w:rsidRPr="00DC26BE">
              <w:rPr>
                <w:rFonts w:ascii="Sylfaen" w:hAnsi="Sylfaen"/>
                <w:sz w:val="20"/>
                <w:szCs w:val="20"/>
              </w:rPr>
              <w:t>Քաղաքը (csdo:CityName)</w:t>
            </w:r>
          </w:p>
        </w:tc>
        <w:tc>
          <w:tcPr>
            <w:tcW w:w="3683" w:type="dxa"/>
            <w:tcBorders>
              <w:top w:val="single" w:sz="4" w:space="0" w:color="auto"/>
              <w:left w:val="single" w:sz="4" w:space="0" w:color="auto"/>
            </w:tcBorders>
            <w:shd w:val="clear" w:color="auto" w:fill="FFFFFF"/>
          </w:tcPr>
          <w:p w14:paraId="14EDB338" w14:textId="77777777" w:rsidR="002E7C36" w:rsidRDefault="00DC26BE">
            <w:pPr>
              <w:pStyle w:val="Other0"/>
              <w:spacing w:after="120" w:line="240" w:lineRule="auto"/>
              <w:ind w:right="115" w:firstLine="0"/>
              <w:rPr>
                <w:rFonts w:ascii="Sylfaen" w:hAnsi="Sylfaen" w:cs="Sylfaen"/>
                <w:sz w:val="20"/>
                <w:szCs w:val="20"/>
              </w:rPr>
            </w:pPr>
            <w:r w:rsidRPr="00DC26BE">
              <w:rPr>
                <w:rFonts w:ascii="Sylfaen" w:hAnsi="Sylfaen"/>
                <w:sz w:val="20"/>
                <w:szCs w:val="20"/>
              </w:rPr>
              <w:t>քաղաքի անվանումը</w:t>
            </w:r>
          </w:p>
        </w:tc>
        <w:tc>
          <w:tcPr>
            <w:tcW w:w="1991" w:type="dxa"/>
            <w:tcBorders>
              <w:top w:val="single" w:sz="4" w:space="0" w:color="auto"/>
              <w:left w:val="single" w:sz="4" w:space="0" w:color="auto"/>
            </w:tcBorders>
            <w:shd w:val="clear" w:color="auto" w:fill="FFFFFF"/>
          </w:tcPr>
          <w:p w14:paraId="7E012509" w14:textId="77777777" w:rsidR="002E7C36" w:rsidRDefault="00DC26BE">
            <w:pPr>
              <w:pStyle w:val="Other0"/>
              <w:spacing w:after="120" w:line="240" w:lineRule="auto"/>
              <w:ind w:right="115" w:firstLine="0"/>
              <w:rPr>
                <w:rFonts w:ascii="Sylfaen" w:hAnsi="Sylfaen" w:cs="Sylfaen"/>
                <w:sz w:val="20"/>
                <w:szCs w:val="20"/>
              </w:rPr>
            </w:pPr>
            <w:r w:rsidRPr="00DC26BE">
              <w:rPr>
                <w:rFonts w:ascii="Sylfaen" w:hAnsi="Sylfaen"/>
                <w:sz w:val="20"/>
                <w:szCs w:val="20"/>
              </w:rPr>
              <w:t>M.SDE.00009</w:t>
            </w:r>
          </w:p>
        </w:tc>
        <w:tc>
          <w:tcPr>
            <w:tcW w:w="4235" w:type="dxa"/>
            <w:tcBorders>
              <w:top w:val="single" w:sz="4" w:space="0" w:color="auto"/>
              <w:left w:val="single" w:sz="4" w:space="0" w:color="auto"/>
            </w:tcBorders>
            <w:shd w:val="clear" w:color="auto" w:fill="FFFFFF"/>
          </w:tcPr>
          <w:p w14:paraId="0CF6C53B" w14:textId="77777777" w:rsidR="002E7C36" w:rsidRDefault="00DC26BE">
            <w:pPr>
              <w:pStyle w:val="Other0"/>
              <w:spacing w:after="120" w:line="240" w:lineRule="auto"/>
              <w:ind w:right="115" w:firstLine="0"/>
              <w:rPr>
                <w:rFonts w:ascii="Sylfaen" w:hAnsi="Sylfaen" w:cs="Sylfaen"/>
                <w:sz w:val="20"/>
                <w:szCs w:val="20"/>
              </w:rPr>
            </w:pPr>
            <w:r w:rsidRPr="00DC26BE">
              <w:rPr>
                <w:rFonts w:ascii="Sylfaen" w:hAnsi="Sylfaen"/>
                <w:sz w:val="20"/>
                <w:szCs w:val="20"/>
              </w:rPr>
              <w:t>csdo:Name120Type (M.SDT.00055) Պայմանանշանների նորմալացված տողը։ Նվազ. երկարությունը՝ 1</w:t>
            </w:r>
          </w:p>
          <w:p w14:paraId="71F91EC1" w14:textId="77777777" w:rsidR="002E7C36" w:rsidRDefault="00DC26BE">
            <w:pPr>
              <w:pStyle w:val="Other0"/>
              <w:spacing w:after="120" w:line="240" w:lineRule="auto"/>
              <w:ind w:right="115" w:firstLine="0"/>
              <w:rPr>
                <w:rFonts w:ascii="Sylfaen" w:hAnsi="Sylfaen" w:cs="Sylfaen"/>
                <w:sz w:val="20"/>
                <w:szCs w:val="20"/>
              </w:rPr>
            </w:pPr>
            <w:r w:rsidRPr="00DC26BE">
              <w:rPr>
                <w:rFonts w:ascii="Sylfaen" w:hAnsi="Sylfaen"/>
                <w:sz w:val="20"/>
                <w:szCs w:val="20"/>
              </w:rPr>
              <w:t>Առավ. երկարությունը՝ 120</w:t>
            </w:r>
          </w:p>
        </w:tc>
        <w:tc>
          <w:tcPr>
            <w:tcW w:w="685" w:type="dxa"/>
            <w:tcBorders>
              <w:top w:val="single" w:sz="4" w:space="0" w:color="auto"/>
              <w:left w:val="single" w:sz="4" w:space="0" w:color="auto"/>
              <w:right w:val="single" w:sz="4" w:space="0" w:color="auto"/>
            </w:tcBorders>
            <w:shd w:val="clear" w:color="auto" w:fill="FFFFFF"/>
          </w:tcPr>
          <w:p w14:paraId="7D1DC666"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4A698BB7" w14:textId="77777777" w:rsidTr="00CB25D6">
        <w:trPr>
          <w:trHeight w:val="383"/>
          <w:jc w:val="center"/>
        </w:trPr>
        <w:tc>
          <w:tcPr>
            <w:tcW w:w="483" w:type="dxa"/>
            <w:gridSpan w:val="3"/>
            <w:vMerge/>
            <w:shd w:val="clear" w:color="auto" w:fill="FFFFFF"/>
          </w:tcPr>
          <w:p w14:paraId="1837B6EF" w14:textId="77777777" w:rsidR="002E7C36" w:rsidRDefault="002E7C36">
            <w:pPr>
              <w:spacing w:after="120"/>
              <w:rPr>
                <w:rFonts w:ascii="Sylfaen" w:hAnsi="Sylfaen" w:cs="Sylfaen"/>
                <w:sz w:val="20"/>
                <w:szCs w:val="20"/>
              </w:rPr>
            </w:pPr>
          </w:p>
        </w:tc>
        <w:tc>
          <w:tcPr>
            <w:tcW w:w="3733" w:type="dxa"/>
            <w:gridSpan w:val="5"/>
            <w:vMerge w:val="restart"/>
            <w:tcBorders>
              <w:top w:val="single" w:sz="4" w:space="0" w:color="auto"/>
              <w:left w:val="single" w:sz="4" w:space="0" w:color="auto"/>
            </w:tcBorders>
            <w:shd w:val="clear" w:color="auto" w:fill="FFFFFF"/>
          </w:tcPr>
          <w:p w14:paraId="2C71AEE4" w14:textId="77777777" w:rsidR="002E7C36" w:rsidRDefault="00DC26BE">
            <w:pPr>
              <w:pStyle w:val="Other0"/>
              <w:tabs>
                <w:tab w:val="left" w:pos="630"/>
              </w:tabs>
              <w:spacing w:after="120" w:line="240" w:lineRule="auto"/>
              <w:ind w:firstLine="0"/>
              <w:rPr>
                <w:rFonts w:ascii="Sylfaen" w:hAnsi="Sylfaen" w:cs="Sylfaen"/>
                <w:sz w:val="20"/>
                <w:szCs w:val="20"/>
              </w:rPr>
            </w:pPr>
            <w:r w:rsidRPr="00DC26BE">
              <w:rPr>
                <w:rFonts w:ascii="Sylfaen" w:hAnsi="Sylfaen"/>
                <w:sz w:val="20"/>
                <w:szCs w:val="20"/>
              </w:rPr>
              <w:t>2.4.7.</w:t>
            </w:r>
            <w:r w:rsidR="00D743BA">
              <w:rPr>
                <w:rFonts w:ascii="Sylfaen" w:hAnsi="Sylfaen"/>
                <w:sz w:val="20"/>
                <w:szCs w:val="20"/>
                <w:lang w:val="en-US"/>
              </w:rPr>
              <w:tab/>
            </w:r>
            <w:r w:rsidRPr="00DC26BE">
              <w:rPr>
                <w:rFonts w:ascii="Sylfaen" w:hAnsi="Sylfaen"/>
                <w:sz w:val="20"/>
                <w:szCs w:val="20"/>
              </w:rPr>
              <w:t>Բնակավայրը (csdo: SettlementName)</w:t>
            </w:r>
          </w:p>
        </w:tc>
        <w:tc>
          <w:tcPr>
            <w:tcW w:w="3683" w:type="dxa"/>
            <w:vMerge w:val="restart"/>
            <w:tcBorders>
              <w:top w:val="single" w:sz="4" w:space="0" w:color="auto"/>
              <w:left w:val="single" w:sz="4" w:space="0" w:color="auto"/>
            </w:tcBorders>
            <w:shd w:val="clear" w:color="auto" w:fill="FFFFFF"/>
          </w:tcPr>
          <w:p w14:paraId="204F1FEC" w14:textId="77777777" w:rsidR="002E7C36" w:rsidRDefault="00DC26BE">
            <w:pPr>
              <w:pStyle w:val="Other0"/>
              <w:spacing w:after="120" w:line="240" w:lineRule="auto"/>
              <w:ind w:right="115" w:firstLine="0"/>
              <w:rPr>
                <w:rFonts w:ascii="Sylfaen" w:hAnsi="Sylfaen" w:cs="Sylfaen"/>
                <w:sz w:val="20"/>
                <w:szCs w:val="20"/>
              </w:rPr>
            </w:pPr>
            <w:r w:rsidRPr="00DC26BE">
              <w:rPr>
                <w:rFonts w:ascii="Sylfaen" w:hAnsi="Sylfaen"/>
                <w:sz w:val="20"/>
                <w:szCs w:val="20"/>
              </w:rPr>
              <w:t>բնակավայրի անվանումը</w:t>
            </w:r>
          </w:p>
        </w:tc>
        <w:tc>
          <w:tcPr>
            <w:tcW w:w="1991" w:type="dxa"/>
            <w:vMerge w:val="restart"/>
            <w:tcBorders>
              <w:top w:val="single" w:sz="4" w:space="0" w:color="auto"/>
              <w:left w:val="single" w:sz="4" w:space="0" w:color="auto"/>
            </w:tcBorders>
            <w:shd w:val="clear" w:color="auto" w:fill="FFFFFF"/>
          </w:tcPr>
          <w:p w14:paraId="168851F7" w14:textId="77777777" w:rsidR="002E7C36" w:rsidRDefault="00DC26BE">
            <w:pPr>
              <w:pStyle w:val="Other0"/>
              <w:spacing w:after="120" w:line="240" w:lineRule="auto"/>
              <w:ind w:right="115" w:firstLine="0"/>
              <w:rPr>
                <w:rFonts w:ascii="Sylfaen" w:hAnsi="Sylfaen" w:cs="Sylfaen"/>
                <w:sz w:val="20"/>
                <w:szCs w:val="20"/>
              </w:rPr>
            </w:pPr>
            <w:r w:rsidRPr="00DC26BE">
              <w:rPr>
                <w:rFonts w:ascii="Sylfaen" w:hAnsi="Sylfaen"/>
                <w:sz w:val="20"/>
                <w:szCs w:val="20"/>
              </w:rPr>
              <w:t>M.SDE.00057</w:t>
            </w:r>
          </w:p>
        </w:tc>
        <w:tc>
          <w:tcPr>
            <w:tcW w:w="4235" w:type="dxa"/>
            <w:vMerge w:val="restart"/>
            <w:tcBorders>
              <w:top w:val="single" w:sz="4" w:space="0" w:color="auto"/>
              <w:left w:val="single" w:sz="4" w:space="0" w:color="auto"/>
            </w:tcBorders>
            <w:shd w:val="clear" w:color="auto" w:fill="FFFFFF"/>
          </w:tcPr>
          <w:p w14:paraId="06BD312C" w14:textId="77777777" w:rsidR="002E7C36" w:rsidRDefault="00DC26BE">
            <w:pPr>
              <w:pStyle w:val="Other0"/>
              <w:spacing w:after="120" w:line="240" w:lineRule="auto"/>
              <w:ind w:right="115" w:firstLine="0"/>
              <w:rPr>
                <w:rFonts w:ascii="Sylfaen" w:hAnsi="Sylfaen" w:cs="Sylfaen"/>
                <w:sz w:val="20"/>
                <w:szCs w:val="20"/>
              </w:rPr>
            </w:pPr>
            <w:r w:rsidRPr="00DC26BE">
              <w:rPr>
                <w:rFonts w:ascii="Sylfaen" w:hAnsi="Sylfaen"/>
                <w:sz w:val="20"/>
                <w:szCs w:val="20"/>
              </w:rPr>
              <w:t>csdo:Name120Type (M.SDT.00055) Պայմանանշանների նորմալացված տողը։</w:t>
            </w:r>
            <w:r w:rsidR="00CB25D6" w:rsidRPr="00CB25D6">
              <w:rPr>
                <w:rFonts w:ascii="Sylfaen" w:hAnsi="Sylfaen"/>
                <w:sz w:val="20"/>
                <w:szCs w:val="20"/>
              </w:rPr>
              <w:t xml:space="preserve"> </w:t>
            </w:r>
            <w:r w:rsidRPr="00DC26BE">
              <w:rPr>
                <w:rFonts w:ascii="Sylfaen" w:hAnsi="Sylfaen"/>
                <w:sz w:val="20"/>
                <w:szCs w:val="20"/>
              </w:rPr>
              <w:t>Նվազ. երկարությունը՝ 1</w:t>
            </w:r>
          </w:p>
          <w:p w14:paraId="2314208E" w14:textId="77777777" w:rsidR="002E7C36" w:rsidRDefault="00DC26BE">
            <w:pPr>
              <w:pStyle w:val="Other0"/>
              <w:spacing w:after="120" w:line="240" w:lineRule="auto"/>
              <w:ind w:right="115" w:firstLine="0"/>
              <w:rPr>
                <w:rFonts w:ascii="Sylfaen" w:hAnsi="Sylfaen" w:cs="Sylfaen"/>
                <w:sz w:val="20"/>
                <w:szCs w:val="20"/>
              </w:rPr>
            </w:pPr>
            <w:r w:rsidRPr="00DC26BE">
              <w:rPr>
                <w:rFonts w:ascii="Sylfaen" w:hAnsi="Sylfaen"/>
                <w:sz w:val="20"/>
                <w:szCs w:val="20"/>
              </w:rPr>
              <w:t>Առավ. երկարությունը՝ 120</w:t>
            </w:r>
          </w:p>
        </w:tc>
        <w:tc>
          <w:tcPr>
            <w:tcW w:w="685" w:type="dxa"/>
            <w:vMerge w:val="restart"/>
            <w:tcBorders>
              <w:top w:val="single" w:sz="4" w:space="0" w:color="auto"/>
              <w:left w:val="single" w:sz="4" w:space="0" w:color="auto"/>
              <w:right w:val="single" w:sz="4" w:space="0" w:color="auto"/>
            </w:tcBorders>
            <w:shd w:val="clear" w:color="auto" w:fill="FFFFFF"/>
          </w:tcPr>
          <w:p w14:paraId="5631AA92"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10593A0C" w14:textId="77777777" w:rsidTr="00CB25D6">
        <w:trPr>
          <w:trHeight w:val="383"/>
          <w:jc w:val="center"/>
        </w:trPr>
        <w:tc>
          <w:tcPr>
            <w:tcW w:w="483" w:type="dxa"/>
            <w:gridSpan w:val="3"/>
            <w:vMerge w:val="restart"/>
            <w:shd w:val="clear" w:color="auto" w:fill="FFFFFF"/>
          </w:tcPr>
          <w:p w14:paraId="4E21BBCE" w14:textId="77777777" w:rsidR="002E7C36" w:rsidRDefault="002E7C36">
            <w:pPr>
              <w:spacing w:after="120"/>
              <w:rPr>
                <w:rFonts w:ascii="Sylfaen" w:hAnsi="Sylfaen" w:cs="Sylfaen"/>
                <w:sz w:val="20"/>
                <w:szCs w:val="20"/>
              </w:rPr>
            </w:pPr>
          </w:p>
        </w:tc>
        <w:tc>
          <w:tcPr>
            <w:tcW w:w="3733" w:type="dxa"/>
            <w:gridSpan w:val="5"/>
            <w:vMerge/>
            <w:tcBorders>
              <w:left w:val="single" w:sz="4" w:space="0" w:color="auto"/>
            </w:tcBorders>
            <w:shd w:val="clear" w:color="auto" w:fill="FFFFFF"/>
          </w:tcPr>
          <w:p w14:paraId="7F2E9CE2" w14:textId="77777777" w:rsidR="002E7C36" w:rsidRDefault="002E7C36">
            <w:pPr>
              <w:spacing w:after="120"/>
              <w:rPr>
                <w:rFonts w:ascii="Sylfaen" w:hAnsi="Sylfaen" w:cs="Sylfaen"/>
                <w:sz w:val="20"/>
                <w:szCs w:val="20"/>
              </w:rPr>
            </w:pPr>
          </w:p>
        </w:tc>
        <w:tc>
          <w:tcPr>
            <w:tcW w:w="3683" w:type="dxa"/>
            <w:vMerge/>
            <w:tcBorders>
              <w:left w:val="single" w:sz="4" w:space="0" w:color="auto"/>
            </w:tcBorders>
            <w:shd w:val="clear" w:color="auto" w:fill="FFFFFF"/>
          </w:tcPr>
          <w:p w14:paraId="3A457C25" w14:textId="77777777" w:rsidR="002E7C36" w:rsidRDefault="002E7C36">
            <w:pPr>
              <w:spacing w:after="120"/>
              <w:rPr>
                <w:rFonts w:ascii="Sylfaen" w:hAnsi="Sylfaen" w:cs="Sylfaen"/>
                <w:sz w:val="20"/>
                <w:szCs w:val="20"/>
              </w:rPr>
            </w:pPr>
          </w:p>
        </w:tc>
        <w:tc>
          <w:tcPr>
            <w:tcW w:w="1991" w:type="dxa"/>
            <w:vMerge/>
            <w:tcBorders>
              <w:left w:val="single" w:sz="4" w:space="0" w:color="auto"/>
            </w:tcBorders>
            <w:shd w:val="clear" w:color="auto" w:fill="FFFFFF"/>
          </w:tcPr>
          <w:p w14:paraId="16B85C9A" w14:textId="77777777" w:rsidR="002E7C36" w:rsidRDefault="002E7C36">
            <w:pPr>
              <w:spacing w:after="120"/>
              <w:rPr>
                <w:rFonts w:ascii="Sylfaen" w:hAnsi="Sylfaen" w:cs="Sylfaen"/>
                <w:sz w:val="20"/>
                <w:szCs w:val="20"/>
              </w:rPr>
            </w:pPr>
          </w:p>
        </w:tc>
        <w:tc>
          <w:tcPr>
            <w:tcW w:w="4235" w:type="dxa"/>
            <w:vMerge/>
            <w:tcBorders>
              <w:left w:val="single" w:sz="4" w:space="0" w:color="auto"/>
            </w:tcBorders>
            <w:shd w:val="clear" w:color="auto" w:fill="FFFFFF"/>
          </w:tcPr>
          <w:p w14:paraId="39C54C86" w14:textId="77777777" w:rsidR="002E7C36" w:rsidRDefault="002E7C36">
            <w:pPr>
              <w:pStyle w:val="Other0"/>
              <w:spacing w:after="120" w:line="240" w:lineRule="auto"/>
              <w:rPr>
                <w:rFonts w:ascii="Sylfaen" w:hAnsi="Sylfaen" w:cs="Sylfaen"/>
                <w:sz w:val="20"/>
                <w:szCs w:val="20"/>
              </w:rPr>
            </w:pPr>
          </w:p>
        </w:tc>
        <w:tc>
          <w:tcPr>
            <w:tcW w:w="685" w:type="dxa"/>
            <w:vMerge/>
            <w:tcBorders>
              <w:left w:val="single" w:sz="4" w:space="0" w:color="auto"/>
              <w:right w:val="single" w:sz="4" w:space="0" w:color="auto"/>
            </w:tcBorders>
            <w:shd w:val="clear" w:color="auto" w:fill="FFFFFF"/>
          </w:tcPr>
          <w:p w14:paraId="61157C95" w14:textId="77777777" w:rsidR="002E7C36" w:rsidRDefault="002E7C36" w:rsidP="00CB25D6">
            <w:pPr>
              <w:spacing w:after="120"/>
              <w:jc w:val="center"/>
              <w:rPr>
                <w:rFonts w:ascii="Sylfaen" w:hAnsi="Sylfaen" w:cs="Sylfaen"/>
                <w:sz w:val="20"/>
                <w:szCs w:val="20"/>
              </w:rPr>
            </w:pPr>
          </w:p>
        </w:tc>
      </w:tr>
      <w:tr w:rsidR="006914A0" w:rsidRPr="00051492" w14:paraId="46A65F44" w14:textId="77777777" w:rsidTr="00B82DE6">
        <w:trPr>
          <w:jc w:val="center"/>
        </w:trPr>
        <w:tc>
          <w:tcPr>
            <w:tcW w:w="483" w:type="dxa"/>
            <w:gridSpan w:val="3"/>
            <w:vMerge/>
            <w:shd w:val="clear" w:color="auto" w:fill="FFFFFF"/>
          </w:tcPr>
          <w:p w14:paraId="4A1490A3" w14:textId="77777777" w:rsidR="002E7C36" w:rsidRDefault="002E7C36">
            <w:pPr>
              <w:spacing w:after="120"/>
              <w:rPr>
                <w:rFonts w:ascii="Sylfaen" w:hAnsi="Sylfaen" w:cs="Sylfaen"/>
                <w:sz w:val="20"/>
                <w:szCs w:val="20"/>
              </w:rPr>
            </w:pPr>
          </w:p>
        </w:tc>
        <w:tc>
          <w:tcPr>
            <w:tcW w:w="3733" w:type="dxa"/>
            <w:gridSpan w:val="5"/>
            <w:tcBorders>
              <w:top w:val="single" w:sz="4" w:space="0" w:color="auto"/>
              <w:left w:val="single" w:sz="4" w:space="0" w:color="auto"/>
            </w:tcBorders>
            <w:shd w:val="clear" w:color="auto" w:fill="FFFFFF"/>
          </w:tcPr>
          <w:p w14:paraId="11FD927D" w14:textId="77777777" w:rsidR="002E7C36" w:rsidRDefault="00DC26BE">
            <w:pPr>
              <w:pStyle w:val="Other0"/>
              <w:tabs>
                <w:tab w:val="left" w:pos="644"/>
              </w:tabs>
              <w:spacing w:after="120" w:line="240" w:lineRule="auto"/>
              <w:ind w:firstLine="0"/>
              <w:rPr>
                <w:rFonts w:ascii="Sylfaen" w:hAnsi="Sylfaen" w:cs="Sylfaen"/>
                <w:sz w:val="20"/>
                <w:szCs w:val="20"/>
              </w:rPr>
            </w:pPr>
            <w:r w:rsidRPr="00DC26BE">
              <w:rPr>
                <w:rFonts w:ascii="Sylfaen" w:hAnsi="Sylfaen"/>
                <w:sz w:val="20"/>
                <w:szCs w:val="20"/>
              </w:rPr>
              <w:t>2.4.8.</w:t>
            </w:r>
            <w:r w:rsidR="00D743BA">
              <w:rPr>
                <w:rFonts w:ascii="Sylfaen" w:hAnsi="Sylfaen"/>
                <w:sz w:val="20"/>
                <w:szCs w:val="20"/>
                <w:lang w:val="en-US"/>
              </w:rPr>
              <w:tab/>
            </w:r>
            <w:r w:rsidRPr="00DC26BE">
              <w:rPr>
                <w:rFonts w:ascii="Sylfaen" w:hAnsi="Sylfaen"/>
                <w:sz w:val="20"/>
                <w:szCs w:val="20"/>
              </w:rPr>
              <w:t>Փողոցը (csdo:StreetName)</w:t>
            </w:r>
          </w:p>
        </w:tc>
        <w:tc>
          <w:tcPr>
            <w:tcW w:w="3683" w:type="dxa"/>
            <w:tcBorders>
              <w:top w:val="single" w:sz="4" w:space="0" w:color="auto"/>
              <w:left w:val="single" w:sz="4" w:space="0" w:color="auto"/>
            </w:tcBorders>
            <w:shd w:val="clear" w:color="auto" w:fill="FFFFFF"/>
          </w:tcPr>
          <w:p w14:paraId="47E96DA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քաղաքային ենթակառուցվածքի փողոցաճանապարհային ցանցի տարրի անվանումը</w:t>
            </w:r>
          </w:p>
        </w:tc>
        <w:tc>
          <w:tcPr>
            <w:tcW w:w="1991" w:type="dxa"/>
            <w:tcBorders>
              <w:top w:val="single" w:sz="4" w:space="0" w:color="auto"/>
              <w:left w:val="single" w:sz="4" w:space="0" w:color="auto"/>
            </w:tcBorders>
            <w:shd w:val="clear" w:color="auto" w:fill="FFFFFF"/>
          </w:tcPr>
          <w:p w14:paraId="6120418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M.SDE.00010</w:t>
            </w:r>
          </w:p>
        </w:tc>
        <w:tc>
          <w:tcPr>
            <w:tcW w:w="4235" w:type="dxa"/>
            <w:tcBorders>
              <w:top w:val="single" w:sz="4" w:space="0" w:color="auto"/>
              <w:left w:val="single" w:sz="4" w:space="0" w:color="auto"/>
            </w:tcBorders>
            <w:shd w:val="clear" w:color="auto" w:fill="FFFFFF"/>
          </w:tcPr>
          <w:p w14:paraId="2D7F028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csdo:Name120Type (M.SDT.00055) Պայմանանշանների նորմալացված տողը։ Նվազ. երկարությունը՝ 1</w:t>
            </w:r>
          </w:p>
          <w:p w14:paraId="7C8FF19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120</w:t>
            </w:r>
          </w:p>
        </w:tc>
        <w:tc>
          <w:tcPr>
            <w:tcW w:w="685" w:type="dxa"/>
            <w:tcBorders>
              <w:top w:val="single" w:sz="4" w:space="0" w:color="auto"/>
              <w:left w:val="single" w:sz="4" w:space="0" w:color="auto"/>
              <w:right w:val="single" w:sz="4" w:space="0" w:color="auto"/>
            </w:tcBorders>
            <w:shd w:val="clear" w:color="auto" w:fill="FFFFFF"/>
          </w:tcPr>
          <w:p w14:paraId="393523AC"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7E0E2119" w14:textId="77777777" w:rsidTr="00B82DE6">
        <w:trPr>
          <w:jc w:val="center"/>
        </w:trPr>
        <w:tc>
          <w:tcPr>
            <w:tcW w:w="483" w:type="dxa"/>
            <w:gridSpan w:val="3"/>
            <w:vMerge/>
            <w:shd w:val="clear" w:color="auto" w:fill="FFFFFF"/>
          </w:tcPr>
          <w:p w14:paraId="77A18F1D" w14:textId="77777777" w:rsidR="002E7C36" w:rsidRDefault="002E7C36">
            <w:pPr>
              <w:spacing w:after="120"/>
              <w:rPr>
                <w:rFonts w:ascii="Sylfaen" w:hAnsi="Sylfaen" w:cs="Sylfaen"/>
                <w:sz w:val="20"/>
                <w:szCs w:val="20"/>
              </w:rPr>
            </w:pPr>
          </w:p>
        </w:tc>
        <w:tc>
          <w:tcPr>
            <w:tcW w:w="3733" w:type="dxa"/>
            <w:gridSpan w:val="5"/>
            <w:tcBorders>
              <w:top w:val="single" w:sz="4" w:space="0" w:color="auto"/>
              <w:left w:val="single" w:sz="4" w:space="0" w:color="auto"/>
            </w:tcBorders>
            <w:shd w:val="clear" w:color="auto" w:fill="FFFFFF"/>
          </w:tcPr>
          <w:p w14:paraId="0BFC3C75" w14:textId="77777777" w:rsidR="002E7C36" w:rsidRDefault="00DC26BE">
            <w:pPr>
              <w:pStyle w:val="Other0"/>
              <w:tabs>
                <w:tab w:val="left" w:pos="644"/>
              </w:tabs>
              <w:spacing w:after="120" w:line="240" w:lineRule="auto"/>
              <w:ind w:firstLine="0"/>
              <w:rPr>
                <w:rFonts w:ascii="Sylfaen" w:hAnsi="Sylfaen" w:cs="Sylfaen"/>
                <w:sz w:val="20"/>
                <w:szCs w:val="20"/>
              </w:rPr>
            </w:pPr>
            <w:r w:rsidRPr="00DC26BE">
              <w:rPr>
                <w:rFonts w:ascii="Sylfaen" w:hAnsi="Sylfaen"/>
                <w:sz w:val="20"/>
                <w:szCs w:val="20"/>
              </w:rPr>
              <w:t>2.4.9.</w:t>
            </w:r>
            <w:r w:rsidR="00D743BA">
              <w:rPr>
                <w:rFonts w:ascii="Sylfaen" w:hAnsi="Sylfaen"/>
                <w:sz w:val="20"/>
                <w:szCs w:val="20"/>
                <w:lang w:val="en-US"/>
              </w:rPr>
              <w:tab/>
            </w:r>
            <w:r w:rsidRPr="00DC26BE">
              <w:rPr>
                <w:rFonts w:ascii="Sylfaen" w:hAnsi="Sylfaen"/>
                <w:sz w:val="20"/>
                <w:szCs w:val="20"/>
              </w:rPr>
              <w:t>Շենքի համարը (csdo:BuildingNumberId)</w:t>
            </w:r>
          </w:p>
        </w:tc>
        <w:tc>
          <w:tcPr>
            <w:tcW w:w="3683" w:type="dxa"/>
            <w:tcBorders>
              <w:top w:val="single" w:sz="4" w:space="0" w:color="auto"/>
              <w:left w:val="single" w:sz="4" w:space="0" w:color="auto"/>
            </w:tcBorders>
            <w:shd w:val="clear" w:color="auto" w:fill="FFFFFF"/>
          </w:tcPr>
          <w:p w14:paraId="66A7FDC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շենքի, մասնաշենքի, շինության նշագիրը</w:t>
            </w:r>
          </w:p>
        </w:tc>
        <w:tc>
          <w:tcPr>
            <w:tcW w:w="1991" w:type="dxa"/>
            <w:tcBorders>
              <w:top w:val="single" w:sz="4" w:space="0" w:color="auto"/>
              <w:left w:val="single" w:sz="4" w:space="0" w:color="auto"/>
            </w:tcBorders>
            <w:shd w:val="clear" w:color="auto" w:fill="FFFFFF"/>
          </w:tcPr>
          <w:p w14:paraId="55C00B7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M.SDE.00011</w:t>
            </w:r>
          </w:p>
        </w:tc>
        <w:tc>
          <w:tcPr>
            <w:tcW w:w="4235" w:type="dxa"/>
            <w:tcBorders>
              <w:top w:val="single" w:sz="4" w:space="0" w:color="auto"/>
              <w:left w:val="single" w:sz="4" w:space="0" w:color="auto"/>
            </w:tcBorders>
            <w:shd w:val="clear" w:color="auto" w:fill="FFFFFF"/>
          </w:tcPr>
          <w:p w14:paraId="4383DED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csdo:Id50Type (M.SDT.00093) Պայմանանշանների նորմալացված տողը։</w:t>
            </w:r>
            <w:r w:rsidR="00CB25D6" w:rsidRPr="00CB25D6">
              <w:rPr>
                <w:rFonts w:ascii="Sylfaen" w:hAnsi="Sylfaen"/>
                <w:sz w:val="20"/>
                <w:szCs w:val="20"/>
              </w:rPr>
              <w:t xml:space="preserve"> </w:t>
            </w:r>
            <w:r w:rsidRPr="00DC26BE">
              <w:rPr>
                <w:rFonts w:ascii="Sylfaen" w:hAnsi="Sylfaen"/>
                <w:sz w:val="20"/>
                <w:szCs w:val="20"/>
              </w:rPr>
              <w:t>Նվազ. երկարությունը՝ 1</w:t>
            </w:r>
          </w:p>
          <w:p w14:paraId="3507DFE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50</w:t>
            </w:r>
          </w:p>
        </w:tc>
        <w:tc>
          <w:tcPr>
            <w:tcW w:w="685" w:type="dxa"/>
            <w:tcBorders>
              <w:top w:val="single" w:sz="4" w:space="0" w:color="auto"/>
              <w:left w:val="single" w:sz="4" w:space="0" w:color="auto"/>
              <w:right w:val="single" w:sz="4" w:space="0" w:color="auto"/>
            </w:tcBorders>
            <w:shd w:val="clear" w:color="auto" w:fill="FFFFFF"/>
          </w:tcPr>
          <w:p w14:paraId="0A266570"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6FA64118" w14:textId="77777777" w:rsidTr="00B82DE6">
        <w:trPr>
          <w:jc w:val="center"/>
        </w:trPr>
        <w:tc>
          <w:tcPr>
            <w:tcW w:w="483" w:type="dxa"/>
            <w:gridSpan w:val="3"/>
            <w:vMerge/>
            <w:shd w:val="clear" w:color="auto" w:fill="FFFFFF"/>
          </w:tcPr>
          <w:p w14:paraId="7F18AABF" w14:textId="77777777" w:rsidR="002E7C36" w:rsidRDefault="002E7C36">
            <w:pPr>
              <w:spacing w:after="120"/>
              <w:rPr>
                <w:rFonts w:ascii="Sylfaen" w:hAnsi="Sylfaen" w:cs="Sylfaen"/>
                <w:sz w:val="20"/>
                <w:szCs w:val="20"/>
              </w:rPr>
            </w:pPr>
          </w:p>
        </w:tc>
        <w:tc>
          <w:tcPr>
            <w:tcW w:w="3733" w:type="dxa"/>
            <w:gridSpan w:val="5"/>
            <w:tcBorders>
              <w:top w:val="single" w:sz="4" w:space="0" w:color="auto"/>
              <w:left w:val="single" w:sz="4" w:space="0" w:color="auto"/>
            </w:tcBorders>
            <w:shd w:val="clear" w:color="auto" w:fill="FFFFFF"/>
          </w:tcPr>
          <w:p w14:paraId="705B6C87" w14:textId="77777777" w:rsidR="002E7C36" w:rsidRDefault="00DC26BE">
            <w:pPr>
              <w:pStyle w:val="Other0"/>
              <w:tabs>
                <w:tab w:val="left" w:pos="644"/>
              </w:tabs>
              <w:spacing w:after="120" w:line="240" w:lineRule="auto"/>
              <w:ind w:firstLine="0"/>
              <w:rPr>
                <w:rFonts w:ascii="Sylfaen" w:hAnsi="Sylfaen" w:cs="Sylfaen"/>
                <w:sz w:val="20"/>
                <w:szCs w:val="20"/>
              </w:rPr>
            </w:pPr>
            <w:r w:rsidRPr="00DC26BE">
              <w:rPr>
                <w:rFonts w:ascii="Sylfaen" w:hAnsi="Sylfaen"/>
                <w:sz w:val="20"/>
                <w:szCs w:val="20"/>
              </w:rPr>
              <w:t>2.4.10.</w:t>
            </w:r>
            <w:r w:rsidR="00D743BA">
              <w:rPr>
                <w:rFonts w:ascii="Sylfaen" w:hAnsi="Sylfaen"/>
                <w:sz w:val="20"/>
                <w:szCs w:val="20"/>
                <w:lang w:val="en-US"/>
              </w:rPr>
              <w:tab/>
            </w:r>
            <w:r w:rsidRPr="00DC26BE">
              <w:rPr>
                <w:rFonts w:ascii="Sylfaen" w:hAnsi="Sylfaen"/>
                <w:sz w:val="20"/>
                <w:szCs w:val="20"/>
              </w:rPr>
              <w:t>Սենքի համարը (csdo:RoomNumberId)</w:t>
            </w:r>
          </w:p>
        </w:tc>
        <w:tc>
          <w:tcPr>
            <w:tcW w:w="3683" w:type="dxa"/>
            <w:tcBorders>
              <w:top w:val="single" w:sz="4" w:space="0" w:color="auto"/>
              <w:left w:val="single" w:sz="4" w:space="0" w:color="auto"/>
            </w:tcBorders>
            <w:shd w:val="clear" w:color="auto" w:fill="FFFFFF"/>
          </w:tcPr>
          <w:p w14:paraId="7E5F5CB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գրասենյակի կամ բնակարանի նշագիրը</w:t>
            </w:r>
          </w:p>
        </w:tc>
        <w:tc>
          <w:tcPr>
            <w:tcW w:w="1991" w:type="dxa"/>
            <w:tcBorders>
              <w:top w:val="single" w:sz="4" w:space="0" w:color="auto"/>
              <w:left w:val="single" w:sz="4" w:space="0" w:color="auto"/>
            </w:tcBorders>
            <w:shd w:val="clear" w:color="auto" w:fill="FFFFFF"/>
          </w:tcPr>
          <w:p w14:paraId="2B74EB6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M.SDE.00012</w:t>
            </w:r>
          </w:p>
        </w:tc>
        <w:tc>
          <w:tcPr>
            <w:tcW w:w="4235" w:type="dxa"/>
            <w:tcBorders>
              <w:top w:val="single" w:sz="4" w:space="0" w:color="auto"/>
              <w:left w:val="single" w:sz="4" w:space="0" w:color="auto"/>
            </w:tcBorders>
            <w:shd w:val="clear" w:color="auto" w:fill="FFFFFF"/>
          </w:tcPr>
          <w:p w14:paraId="3F7822F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csdo:Id20Type (M.SDT.00092) Պայմանանշանների նորմալացված տողը:</w:t>
            </w:r>
            <w:r w:rsidR="00CB25D6" w:rsidRPr="00CB25D6">
              <w:rPr>
                <w:rFonts w:ascii="Sylfaen" w:hAnsi="Sylfaen"/>
                <w:sz w:val="20"/>
                <w:szCs w:val="20"/>
              </w:rPr>
              <w:t xml:space="preserve"> </w:t>
            </w:r>
            <w:r w:rsidRPr="00DC26BE">
              <w:rPr>
                <w:rFonts w:ascii="Sylfaen" w:hAnsi="Sylfaen"/>
                <w:sz w:val="20"/>
                <w:szCs w:val="20"/>
              </w:rPr>
              <w:t>Նվազ. երկարությունը՝ 1</w:t>
            </w:r>
          </w:p>
          <w:p w14:paraId="7EE329C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20</w:t>
            </w:r>
          </w:p>
        </w:tc>
        <w:tc>
          <w:tcPr>
            <w:tcW w:w="685" w:type="dxa"/>
            <w:tcBorders>
              <w:top w:val="single" w:sz="4" w:space="0" w:color="auto"/>
              <w:left w:val="single" w:sz="4" w:space="0" w:color="auto"/>
              <w:right w:val="single" w:sz="4" w:space="0" w:color="auto"/>
            </w:tcBorders>
            <w:shd w:val="clear" w:color="auto" w:fill="FFFFFF"/>
          </w:tcPr>
          <w:p w14:paraId="6BC7EB99"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6CD6EB52" w14:textId="77777777" w:rsidTr="00B82DE6">
        <w:trPr>
          <w:jc w:val="center"/>
        </w:trPr>
        <w:tc>
          <w:tcPr>
            <w:tcW w:w="483" w:type="dxa"/>
            <w:gridSpan w:val="3"/>
            <w:vMerge/>
            <w:shd w:val="clear" w:color="auto" w:fill="FFFFFF"/>
          </w:tcPr>
          <w:p w14:paraId="581C20F1" w14:textId="77777777" w:rsidR="002E7C36" w:rsidRDefault="002E7C36">
            <w:pPr>
              <w:spacing w:after="120"/>
              <w:rPr>
                <w:rFonts w:ascii="Sylfaen" w:hAnsi="Sylfaen" w:cs="Sylfaen"/>
                <w:sz w:val="20"/>
                <w:szCs w:val="20"/>
              </w:rPr>
            </w:pPr>
          </w:p>
        </w:tc>
        <w:tc>
          <w:tcPr>
            <w:tcW w:w="3733" w:type="dxa"/>
            <w:gridSpan w:val="5"/>
            <w:tcBorders>
              <w:top w:val="single" w:sz="4" w:space="0" w:color="auto"/>
              <w:left w:val="single" w:sz="4" w:space="0" w:color="auto"/>
            </w:tcBorders>
            <w:shd w:val="clear" w:color="auto" w:fill="FFFFFF"/>
          </w:tcPr>
          <w:p w14:paraId="4A2894B1" w14:textId="77777777" w:rsidR="002E7C36" w:rsidRDefault="00DC26BE">
            <w:pPr>
              <w:pStyle w:val="Other0"/>
              <w:tabs>
                <w:tab w:val="left" w:pos="644"/>
              </w:tabs>
              <w:spacing w:after="120" w:line="240" w:lineRule="auto"/>
              <w:ind w:firstLine="0"/>
              <w:rPr>
                <w:rFonts w:ascii="Sylfaen" w:hAnsi="Sylfaen" w:cs="Sylfaen"/>
                <w:sz w:val="20"/>
                <w:szCs w:val="20"/>
              </w:rPr>
            </w:pPr>
            <w:r w:rsidRPr="00DC26BE">
              <w:rPr>
                <w:rFonts w:ascii="Sylfaen" w:hAnsi="Sylfaen"/>
                <w:sz w:val="20"/>
                <w:szCs w:val="20"/>
              </w:rPr>
              <w:t>2.4.11.</w:t>
            </w:r>
            <w:r w:rsidR="00D743BA">
              <w:rPr>
                <w:rFonts w:ascii="Sylfaen" w:hAnsi="Sylfaen"/>
                <w:sz w:val="20"/>
                <w:szCs w:val="20"/>
                <w:lang w:val="en-US"/>
              </w:rPr>
              <w:tab/>
            </w:r>
            <w:r w:rsidRPr="00DC26BE">
              <w:rPr>
                <w:rFonts w:ascii="Sylfaen" w:hAnsi="Sylfaen"/>
                <w:sz w:val="20"/>
                <w:szCs w:val="20"/>
              </w:rPr>
              <w:t>Փոստային դասիչը (csdo:PostCode)</w:t>
            </w:r>
          </w:p>
        </w:tc>
        <w:tc>
          <w:tcPr>
            <w:tcW w:w="3683" w:type="dxa"/>
            <w:tcBorders>
              <w:top w:val="single" w:sz="4" w:space="0" w:color="auto"/>
              <w:left w:val="single" w:sz="4" w:space="0" w:color="auto"/>
            </w:tcBorders>
            <w:shd w:val="clear" w:color="auto" w:fill="FFFFFF"/>
          </w:tcPr>
          <w:p w14:paraId="11DD2DA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փոստային կապի ձեռնարկության փոստային դասիչը</w:t>
            </w:r>
          </w:p>
        </w:tc>
        <w:tc>
          <w:tcPr>
            <w:tcW w:w="1991" w:type="dxa"/>
            <w:tcBorders>
              <w:top w:val="single" w:sz="4" w:space="0" w:color="auto"/>
              <w:left w:val="single" w:sz="4" w:space="0" w:color="auto"/>
            </w:tcBorders>
            <w:shd w:val="clear" w:color="auto" w:fill="FFFFFF"/>
          </w:tcPr>
          <w:p w14:paraId="6D2D5A5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M.SDE.00006</w:t>
            </w:r>
          </w:p>
        </w:tc>
        <w:tc>
          <w:tcPr>
            <w:tcW w:w="4235" w:type="dxa"/>
            <w:tcBorders>
              <w:top w:val="single" w:sz="4" w:space="0" w:color="auto"/>
              <w:left w:val="single" w:sz="4" w:space="0" w:color="auto"/>
            </w:tcBorders>
            <w:shd w:val="clear" w:color="auto" w:fill="FFFFFF"/>
          </w:tcPr>
          <w:p w14:paraId="7FEF0940" w14:textId="77777777" w:rsidR="002E7C36" w:rsidRDefault="00DC26BE">
            <w:pPr>
              <w:pStyle w:val="Other0"/>
              <w:spacing w:after="120" w:line="240" w:lineRule="auto"/>
              <w:ind w:firstLine="0"/>
              <w:rPr>
                <w:rFonts w:ascii="Sylfaen" w:hAnsi="Sylfaen"/>
                <w:sz w:val="20"/>
                <w:szCs w:val="20"/>
              </w:rPr>
            </w:pPr>
            <w:r w:rsidRPr="00DC26BE">
              <w:rPr>
                <w:rFonts w:ascii="Sylfaen" w:hAnsi="Sylfaen"/>
                <w:sz w:val="20"/>
                <w:szCs w:val="20"/>
              </w:rPr>
              <w:t xml:space="preserve">csdo:PostCodeType (M.SDT.00006) Պայմանանշանների նորմալացված տողը։ </w:t>
            </w:r>
          </w:p>
          <w:p w14:paraId="1042DA0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Ձ</w:t>
            </w:r>
            <w:r w:rsidR="008D0DD6" w:rsidRPr="00051492">
              <w:rPr>
                <w:rFonts w:ascii="Sylfaen" w:hAnsi="Sylfaen"/>
                <w:sz w:val="20"/>
                <w:szCs w:val="20"/>
              </w:rPr>
              <w:t>եւ</w:t>
            </w:r>
            <w:r w:rsidRPr="00DC26BE">
              <w:rPr>
                <w:rFonts w:ascii="Sylfaen" w:hAnsi="Sylfaen"/>
                <w:sz w:val="20"/>
                <w:szCs w:val="20"/>
              </w:rPr>
              <w:t>անմուշը՝ [A-Z0-9][A-Z0-9 -]{1,8}[A-Z 0-9]</w:t>
            </w:r>
          </w:p>
        </w:tc>
        <w:tc>
          <w:tcPr>
            <w:tcW w:w="685" w:type="dxa"/>
            <w:tcBorders>
              <w:top w:val="single" w:sz="4" w:space="0" w:color="auto"/>
              <w:left w:val="single" w:sz="4" w:space="0" w:color="auto"/>
              <w:right w:val="single" w:sz="4" w:space="0" w:color="auto"/>
            </w:tcBorders>
            <w:shd w:val="clear" w:color="auto" w:fill="FFFFFF"/>
          </w:tcPr>
          <w:p w14:paraId="6FB42406"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1ED698B2" w14:textId="77777777" w:rsidTr="00B82DE6">
        <w:trPr>
          <w:jc w:val="center"/>
        </w:trPr>
        <w:tc>
          <w:tcPr>
            <w:tcW w:w="483" w:type="dxa"/>
            <w:gridSpan w:val="3"/>
            <w:vMerge/>
            <w:shd w:val="clear" w:color="auto" w:fill="FFFFFF"/>
          </w:tcPr>
          <w:p w14:paraId="0C0E8D6C" w14:textId="77777777" w:rsidR="002E7C36" w:rsidRDefault="002E7C36">
            <w:pPr>
              <w:spacing w:after="120"/>
              <w:rPr>
                <w:rFonts w:ascii="Sylfaen" w:hAnsi="Sylfaen" w:cs="Sylfaen"/>
                <w:sz w:val="20"/>
                <w:szCs w:val="20"/>
              </w:rPr>
            </w:pPr>
          </w:p>
        </w:tc>
        <w:tc>
          <w:tcPr>
            <w:tcW w:w="3733" w:type="dxa"/>
            <w:gridSpan w:val="5"/>
            <w:tcBorders>
              <w:top w:val="single" w:sz="4" w:space="0" w:color="auto"/>
              <w:left w:val="single" w:sz="4" w:space="0" w:color="auto"/>
            </w:tcBorders>
            <w:shd w:val="clear" w:color="auto" w:fill="FFFFFF"/>
          </w:tcPr>
          <w:p w14:paraId="2554199D" w14:textId="77777777" w:rsidR="002E7C36" w:rsidRDefault="00DC26BE">
            <w:pPr>
              <w:pStyle w:val="Other0"/>
              <w:tabs>
                <w:tab w:val="left" w:pos="644"/>
              </w:tabs>
              <w:spacing w:after="120" w:line="240" w:lineRule="auto"/>
              <w:ind w:firstLine="0"/>
              <w:rPr>
                <w:rFonts w:ascii="Sylfaen" w:hAnsi="Sylfaen" w:cs="Sylfaen"/>
                <w:sz w:val="20"/>
                <w:szCs w:val="20"/>
              </w:rPr>
            </w:pPr>
            <w:r w:rsidRPr="00DC26BE">
              <w:rPr>
                <w:rFonts w:ascii="Sylfaen" w:hAnsi="Sylfaen"/>
                <w:sz w:val="20"/>
                <w:szCs w:val="20"/>
              </w:rPr>
              <w:t>2.4.12.</w:t>
            </w:r>
            <w:r w:rsidR="00D743BA" w:rsidRPr="002E7C36">
              <w:rPr>
                <w:rFonts w:ascii="Sylfaen" w:hAnsi="Sylfaen"/>
                <w:sz w:val="20"/>
                <w:szCs w:val="20"/>
              </w:rPr>
              <w:tab/>
            </w:r>
            <w:r w:rsidRPr="00DC26BE">
              <w:rPr>
                <w:rFonts w:ascii="Sylfaen" w:hAnsi="Sylfaen"/>
                <w:sz w:val="20"/>
                <w:szCs w:val="20"/>
              </w:rPr>
              <w:t>Բաժանորդային արկղի համարը (csdo:PostOfficeBoxId)</w:t>
            </w:r>
          </w:p>
        </w:tc>
        <w:tc>
          <w:tcPr>
            <w:tcW w:w="3683" w:type="dxa"/>
            <w:tcBorders>
              <w:top w:val="single" w:sz="4" w:space="0" w:color="auto"/>
              <w:left w:val="single" w:sz="4" w:space="0" w:color="auto"/>
            </w:tcBorders>
            <w:shd w:val="clear" w:color="auto" w:fill="FFFFFF"/>
          </w:tcPr>
          <w:p w14:paraId="26676A6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փոստային կապի ձեռնարկության բաժանորդային արկղի համարը</w:t>
            </w:r>
          </w:p>
        </w:tc>
        <w:tc>
          <w:tcPr>
            <w:tcW w:w="1991" w:type="dxa"/>
            <w:tcBorders>
              <w:top w:val="single" w:sz="4" w:space="0" w:color="auto"/>
              <w:left w:val="single" w:sz="4" w:space="0" w:color="auto"/>
            </w:tcBorders>
            <w:shd w:val="clear" w:color="auto" w:fill="FFFFFF"/>
          </w:tcPr>
          <w:p w14:paraId="686A17D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M.SDE.00013</w:t>
            </w:r>
          </w:p>
        </w:tc>
        <w:tc>
          <w:tcPr>
            <w:tcW w:w="4235" w:type="dxa"/>
            <w:tcBorders>
              <w:top w:val="single" w:sz="4" w:space="0" w:color="auto"/>
              <w:left w:val="single" w:sz="4" w:space="0" w:color="auto"/>
            </w:tcBorders>
            <w:shd w:val="clear" w:color="auto" w:fill="FFFFFF"/>
          </w:tcPr>
          <w:p w14:paraId="4921307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csdo:Id20Type (M.SDT.00092) Պայմանանշանների նորմալացված տողը: Նվազ. երկարությունը՝ 1</w:t>
            </w:r>
          </w:p>
          <w:p w14:paraId="194D99F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20</w:t>
            </w:r>
          </w:p>
        </w:tc>
        <w:tc>
          <w:tcPr>
            <w:tcW w:w="685" w:type="dxa"/>
            <w:tcBorders>
              <w:top w:val="single" w:sz="4" w:space="0" w:color="auto"/>
              <w:left w:val="single" w:sz="4" w:space="0" w:color="auto"/>
              <w:right w:val="single" w:sz="4" w:space="0" w:color="auto"/>
            </w:tcBorders>
            <w:shd w:val="clear" w:color="auto" w:fill="FFFFFF"/>
          </w:tcPr>
          <w:p w14:paraId="5117F31E"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494ADA98" w14:textId="77777777" w:rsidTr="00B82DE6">
        <w:trPr>
          <w:trHeight w:val="383"/>
          <w:jc w:val="center"/>
        </w:trPr>
        <w:tc>
          <w:tcPr>
            <w:tcW w:w="483" w:type="dxa"/>
            <w:gridSpan w:val="3"/>
            <w:vMerge/>
            <w:shd w:val="clear" w:color="auto" w:fill="FFFFFF"/>
          </w:tcPr>
          <w:p w14:paraId="29ACB37E" w14:textId="77777777" w:rsidR="002E7C36" w:rsidRDefault="002E7C36">
            <w:pPr>
              <w:spacing w:after="120"/>
              <w:rPr>
                <w:rFonts w:ascii="Sylfaen" w:hAnsi="Sylfaen" w:cs="Sylfaen"/>
                <w:sz w:val="20"/>
                <w:szCs w:val="20"/>
              </w:rPr>
            </w:pPr>
          </w:p>
        </w:tc>
        <w:tc>
          <w:tcPr>
            <w:tcW w:w="3733" w:type="dxa"/>
            <w:gridSpan w:val="5"/>
            <w:vMerge w:val="restart"/>
            <w:tcBorders>
              <w:top w:val="single" w:sz="4" w:space="0" w:color="auto"/>
              <w:left w:val="single" w:sz="4" w:space="0" w:color="auto"/>
            </w:tcBorders>
            <w:shd w:val="clear" w:color="auto" w:fill="FFFFFF"/>
          </w:tcPr>
          <w:p w14:paraId="616E9F8B" w14:textId="77777777" w:rsidR="002E7C36" w:rsidRDefault="00DC26BE">
            <w:pPr>
              <w:pStyle w:val="Other0"/>
              <w:tabs>
                <w:tab w:val="left" w:pos="644"/>
                <w:tab w:val="left" w:pos="761"/>
              </w:tabs>
              <w:spacing w:after="120" w:line="240" w:lineRule="auto"/>
              <w:ind w:firstLine="0"/>
              <w:rPr>
                <w:rFonts w:ascii="Sylfaen" w:hAnsi="Sylfaen" w:cs="Sylfaen"/>
                <w:color w:val="auto"/>
                <w:sz w:val="20"/>
                <w:szCs w:val="20"/>
              </w:rPr>
            </w:pPr>
            <w:r w:rsidRPr="00DC26BE">
              <w:rPr>
                <w:rFonts w:ascii="Sylfaen" w:hAnsi="Sylfaen"/>
                <w:color w:val="auto"/>
                <w:sz w:val="20"/>
                <w:szCs w:val="20"/>
              </w:rPr>
              <w:t>2.4.13.</w:t>
            </w:r>
            <w:r w:rsidR="00D743BA" w:rsidRPr="002E7C36">
              <w:rPr>
                <w:rFonts w:ascii="Sylfaen" w:hAnsi="Sylfaen"/>
                <w:color w:val="auto"/>
                <w:sz w:val="20"/>
                <w:szCs w:val="20"/>
              </w:rPr>
              <w:tab/>
            </w:r>
            <w:r w:rsidRPr="00DC26BE">
              <w:rPr>
                <w:rFonts w:ascii="Sylfaen" w:hAnsi="Sylfaen"/>
                <w:color w:val="auto"/>
                <w:sz w:val="20"/>
                <w:szCs w:val="20"/>
              </w:rPr>
              <w:t>Հասցեն՝ տեքստի ձ</w:t>
            </w:r>
            <w:r w:rsidR="008D0DD6" w:rsidRPr="00051492">
              <w:rPr>
                <w:rFonts w:ascii="Sylfaen" w:hAnsi="Sylfaen"/>
                <w:color w:val="auto"/>
                <w:sz w:val="20"/>
                <w:szCs w:val="20"/>
              </w:rPr>
              <w:t>եւ</w:t>
            </w:r>
            <w:r w:rsidRPr="00DC26BE">
              <w:rPr>
                <w:rFonts w:ascii="Sylfaen" w:hAnsi="Sylfaen"/>
                <w:color w:val="auto"/>
                <w:sz w:val="20"/>
                <w:szCs w:val="20"/>
              </w:rPr>
              <w:t>ով (csdo:AddressText)</w:t>
            </w:r>
          </w:p>
        </w:tc>
        <w:tc>
          <w:tcPr>
            <w:tcW w:w="3683" w:type="dxa"/>
            <w:vMerge w:val="restart"/>
            <w:tcBorders>
              <w:top w:val="single" w:sz="4" w:space="0" w:color="auto"/>
              <w:left w:val="single" w:sz="4" w:space="0" w:color="auto"/>
            </w:tcBorders>
            <w:shd w:val="clear" w:color="auto" w:fill="FFFFFF"/>
          </w:tcPr>
          <w:p w14:paraId="6BEB8F3B"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հասցեի տարրերի հավաքածուն՝ ներկայացված ազատ ձ</w:t>
            </w:r>
            <w:r w:rsidR="008D0DD6" w:rsidRPr="00051492">
              <w:rPr>
                <w:rFonts w:ascii="Sylfaen" w:hAnsi="Sylfaen"/>
                <w:color w:val="auto"/>
                <w:sz w:val="20"/>
                <w:szCs w:val="20"/>
              </w:rPr>
              <w:t>եւ</w:t>
            </w:r>
            <w:r w:rsidRPr="00DC26BE">
              <w:rPr>
                <w:rFonts w:ascii="Sylfaen" w:hAnsi="Sylfaen"/>
                <w:color w:val="auto"/>
                <w:sz w:val="20"/>
                <w:szCs w:val="20"/>
              </w:rPr>
              <w:t>ով՝ տեքստի տեսքով</w:t>
            </w:r>
          </w:p>
        </w:tc>
        <w:tc>
          <w:tcPr>
            <w:tcW w:w="1991" w:type="dxa"/>
            <w:vMerge w:val="restart"/>
            <w:tcBorders>
              <w:top w:val="single" w:sz="4" w:space="0" w:color="auto"/>
              <w:left w:val="single" w:sz="4" w:space="0" w:color="auto"/>
            </w:tcBorders>
            <w:shd w:val="clear" w:color="auto" w:fill="FFFFFF"/>
          </w:tcPr>
          <w:p w14:paraId="46E2AE50"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M.SDE.00005</w:t>
            </w:r>
          </w:p>
        </w:tc>
        <w:tc>
          <w:tcPr>
            <w:tcW w:w="4235" w:type="dxa"/>
            <w:vMerge w:val="restart"/>
            <w:tcBorders>
              <w:top w:val="single" w:sz="4" w:space="0" w:color="auto"/>
              <w:left w:val="single" w:sz="4" w:space="0" w:color="auto"/>
            </w:tcBorders>
            <w:shd w:val="clear" w:color="auto" w:fill="FFFFFF"/>
          </w:tcPr>
          <w:p w14:paraId="014611DA"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csdo:Text1000Type (M.SDT.00071) Պայմանանշանների տողը։</w:t>
            </w:r>
          </w:p>
          <w:p w14:paraId="7827830D"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Նվազ. երկարությունը՝ 1</w:t>
            </w:r>
          </w:p>
          <w:p w14:paraId="1EDB8608"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Առավ. երկարությունը՝ 1000</w:t>
            </w:r>
          </w:p>
        </w:tc>
        <w:tc>
          <w:tcPr>
            <w:tcW w:w="685" w:type="dxa"/>
            <w:vMerge w:val="restart"/>
            <w:tcBorders>
              <w:top w:val="single" w:sz="4" w:space="0" w:color="auto"/>
              <w:left w:val="single" w:sz="4" w:space="0" w:color="auto"/>
              <w:right w:val="single" w:sz="4" w:space="0" w:color="auto"/>
            </w:tcBorders>
            <w:shd w:val="clear" w:color="auto" w:fill="FFFFFF"/>
          </w:tcPr>
          <w:p w14:paraId="66B1AD1B"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77F98D69" w14:textId="77777777" w:rsidTr="00B82DE6">
        <w:trPr>
          <w:jc w:val="center"/>
        </w:trPr>
        <w:tc>
          <w:tcPr>
            <w:tcW w:w="317" w:type="dxa"/>
            <w:tcBorders>
              <w:top w:val="single" w:sz="4" w:space="0" w:color="auto"/>
            </w:tcBorders>
            <w:shd w:val="clear" w:color="auto" w:fill="FFFFFF"/>
          </w:tcPr>
          <w:p w14:paraId="57B0E7BD" w14:textId="77777777" w:rsidR="002E7C36" w:rsidRDefault="002E7C36">
            <w:pPr>
              <w:spacing w:after="120"/>
              <w:rPr>
                <w:rFonts w:ascii="Sylfaen" w:hAnsi="Sylfaen" w:cs="Sylfaen"/>
                <w:sz w:val="20"/>
                <w:szCs w:val="20"/>
              </w:rPr>
            </w:pPr>
          </w:p>
        </w:tc>
        <w:tc>
          <w:tcPr>
            <w:tcW w:w="166" w:type="dxa"/>
            <w:gridSpan w:val="2"/>
            <w:tcBorders>
              <w:top w:val="single" w:sz="4" w:space="0" w:color="auto"/>
            </w:tcBorders>
            <w:shd w:val="clear" w:color="auto" w:fill="FFFFFF"/>
          </w:tcPr>
          <w:p w14:paraId="38B7146E" w14:textId="77777777" w:rsidR="002E7C36" w:rsidRDefault="002E7C36">
            <w:pPr>
              <w:spacing w:after="120"/>
              <w:rPr>
                <w:rFonts w:ascii="Sylfaen" w:hAnsi="Sylfaen" w:cs="Sylfaen"/>
                <w:sz w:val="20"/>
                <w:szCs w:val="20"/>
              </w:rPr>
            </w:pPr>
          </w:p>
        </w:tc>
        <w:tc>
          <w:tcPr>
            <w:tcW w:w="3733" w:type="dxa"/>
            <w:gridSpan w:val="5"/>
            <w:vMerge/>
            <w:tcBorders>
              <w:left w:val="single" w:sz="4" w:space="0" w:color="auto"/>
            </w:tcBorders>
            <w:shd w:val="clear" w:color="auto" w:fill="FFFFFF"/>
          </w:tcPr>
          <w:p w14:paraId="62978079" w14:textId="77777777" w:rsidR="002E7C36" w:rsidRDefault="002E7C36">
            <w:pPr>
              <w:pStyle w:val="Other0"/>
              <w:spacing w:after="120" w:line="240" w:lineRule="auto"/>
              <w:rPr>
                <w:rFonts w:ascii="Sylfaen" w:hAnsi="Sylfaen" w:cs="Sylfaen"/>
                <w:color w:val="FF0000"/>
                <w:sz w:val="20"/>
                <w:szCs w:val="20"/>
              </w:rPr>
            </w:pPr>
          </w:p>
        </w:tc>
        <w:tc>
          <w:tcPr>
            <w:tcW w:w="3683" w:type="dxa"/>
            <w:vMerge/>
            <w:tcBorders>
              <w:left w:val="single" w:sz="4" w:space="0" w:color="auto"/>
            </w:tcBorders>
            <w:shd w:val="clear" w:color="auto" w:fill="FFFFFF"/>
          </w:tcPr>
          <w:p w14:paraId="69288ADB" w14:textId="77777777" w:rsidR="002E7C36" w:rsidRDefault="002E7C36">
            <w:pPr>
              <w:pStyle w:val="Other0"/>
              <w:spacing w:after="120" w:line="240" w:lineRule="auto"/>
              <w:rPr>
                <w:rFonts w:ascii="Sylfaen" w:hAnsi="Sylfaen" w:cs="Sylfaen"/>
                <w:color w:val="FF0000"/>
                <w:sz w:val="20"/>
                <w:szCs w:val="20"/>
              </w:rPr>
            </w:pPr>
          </w:p>
        </w:tc>
        <w:tc>
          <w:tcPr>
            <w:tcW w:w="1991" w:type="dxa"/>
            <w:vMerge/>
            <w:tcBorders>
              <w:left w:val="single" w:sz="4" w:space="0" w:color="auto"/>
            </w:tcBorders>
            <w:shd w:val="clear" w:color="auto" w:fill="FFFFFF"/>
          </w:tcPr>
          <w:p w14:paraId="5363D8C9" w14:textId="77777777" w:rsidR="002E7C36" w:rsidRDefault="002E7C36">
            <w:pPr>
              <w:spacing w:after="120"/>
              <w:rPr>
                <w:rFonts w:ascii="Sylfaen" w:hAnsi="Sylfaen" w:cs="Sylfaen"/>
                <w:color w:val="FF0000"/>
                <w:sz w:val="20"/>
                <w:szCs w:val="20"/>
              </w:rPr>
            </w:pPr>
          </w:p>
        </w:tc>
        <w:tc>
          <w:tcPr>
            <w:tcW w:w="4235" w:type="dxa"/>
            <w:vMerge/>
            <w:tcBorders>
              <w:left w:val="single" w:sz="4" w:space="0" w:color="auto"/>
            </w:tcBorders>
            <w:shd w:val="clear" w:color="auto" w:fill="FFFFFF"/>
          </w:tcPr>
          <w:p w14:paraId="38808012" w14:textId="77777777" w:rsidR="002E7C36" w:rsidRDefault="002E7C36">
            <w:pPr>
              <w:pStyle w:val="Other0"/>
              <w:spacing w:after="120" w:line="240" w:lineRule="auto"/>
              <w:rPr>
                <w:rFonts w:ascii="Sylfaen" w:hAnsi="Sylfaen" w:cs="Sylfaen"/>
                <w:color w:val="FF0000"/>
                <w:sz w:val="20"/>
                <w:szCs w:val="20"/>
              </w:rPr>
            </w:pPr>
          </w:p>
        </w:tc>
        <w:tc>
          <w:tcPr>
            <w:tcW w:w="685" w:type="dxa"/>
            <w:vMerge/>
            <w:tcBorders>
              <w:left w:val="single" w:sz="4" w:space="0" w:color="auto"/>
              <w:right w:val="single" w:sz="4" w:space="0" w:color="auto"/>
            </w:tcBorders>
            <w:shd w:val="clear" w:color="auto" w:fill="FFFFFF"/>
          </w:tcPr>
          <w:p w14:paraId="34BDFF57" w14:textId="77777777" w:rsidR="002E7C36" w:rsidRDefault="002E7C36" w:rsidP="00B82DE6">
            <w:pPr>
              <w:spacing w:after="120"/>
              <w:jc w:val="center"/>
              <w:rPr>
                <w:rFonts w:ascii="Sylfaen" w:hAnsi="Sylfaen" w:cs="Sylfaen"/>
                <w:sz w:val="20"/>
                <w:szCs w:val="20"/>
              </w:rPr>
            </w:pPr>
          </w:p>
        </w:tc>
      </w:tr>
      <w:tr w:rsidR="006914A0" w:rsidRPr="00051492" w14:paraId="2843E168" w14:textId="77777777" w:rsidTr="00B82DE6">
        <w:trPr>
          <w:jc w:val="center"/>
        </w:trPr>
        <w:tc>
          <w:tcPr>
            <w:tcW w:w="317" w:type="dxa"/>
            <w:shd w:val="clear" w:color="auto" w:fill="FFFFFF"/>
          </w:tcPr>
          <w:p w14:paraId="3BB2E90F" w14:textId="77777777" w:rsidR="002E7C36" w:rsidRDefault="002E7C36">
            <w:pPr>
              <w:spacing w:after="120"/>
              <w:rPr>
                <w:rFonts w:ascii="Sylfaen" w:hAnsi="Sylfaen" w:cs="Sylfaen"/>
                <w:sz w:val="20"/>
                <w:szCs w:val="20"/>
              </w:rPr>
            </w:pPr>
          </w:p>
        </w:tc>
        <w:tc>
          <w:tcPr>
            <w:tcW w:w="3899" w:type="dxa"/>
            <w:gridSpan w:val="7"/>
            <w:tcBorders>
              <w:top w:val="single" w:sz="4" w:space="0" w:color="auto"/>
              <w:left w:val="single" w:sz="4" w:space="0" w:color="auto"/>
            </w:tcBorders>
            <w:shd w:val="clear" w:color="auto" w:fill="FFFFFF"/>
          </w:tcPr>
          <w:p w14:paraId="59A3BE49" w14:textId="77777777" w:rsidR="002E7C36" w:rsidRDefault="00DC26BE" w:rsidP="00B82DE6">
            <w:pPr>
              <w:pStyle w:val="Other0"/>
              <w:tabs>
                <w:tab w:val="left" w:pos="533"/>
              </w:tabs>
              <w:spacing w:after="120" w:line="240" w:lineRule="auto"/>
              <w:ind w:firstLine="0"/>
              <w:rPr>
                <w:rFonts w:ascii="Sylfaen" w:hAnsi="Sylfaen" w:cs="Sylfaen"/>
                <w:sz w:val="20"/>
                <w:szCs w:val="20"/>
              </w:rPr>
            </w:pPr>
            <w:r w:rsidRPr="00DC26BE">
              <w:rPr>
                <w:rFonts w:ascii="Sylfaen" w:hAnsi="Sylfaen"/>
                <w:sz w:val="20"/>
                <w:szCs w:val="20"/>
              </w:rPr>
              <w:t>2.5.</w:t>
            </w:r>
            <w:r w:rsidR="00D743BA" w:rsidRPr="00D743BA">
              <w:rPr>
                <w:rFonts w:ascii="Sylfaen" w:hAnsi="Sylfaen"/>
                <w:sz w:val="20"/>
                <w:szCs w:val="20"/>
              </w:rPr>
              <w:tab/>
            </w:r>
            <w:r w:rsidRPr="00DC26BE">
              <w:rPr>
                <w:rFonts w:ascii="Sylfaen" w:hAnsi="Sylfaen"/>
                <w:sz w:val="20"/>
                <w:szCs w:val="20"/>
              </w:rPr>
              <w:t>Հսկողության ենթակա՝ անասնաբուժասանիտարական հսկողության (վերահսկողության) ենթակա արտադրանքի մասով ձեռնարկության գործունեության տեսակի վերաբերյալ տեղեկություններ (smcdo:VeterinaryOrganizationActivityKindDetails)</w:t>
            </w:r>
          </w:p>
        </w:tc>
        <w:tc>
          <w:tcPr>
            <w:tcW w:w="3683" w:type="dxa"/>
            <w:tcBorders>
              <w:top w:val="single" w:sz="4" w:space="0" w:color="auto"/>
              <w:left w:val="single" w:sz="4" w:space="0" w:color="auto"/>
            </w:tcBorders>
            <w:shd w:val="clear" w:color="auto" w:fill="FFFFFF"/>
          </w:tcPr>
          <w:p w14:paraId="79C7EE8D" w14:textId="77777777" w:rsidR="002E7C36" w:rsidRDefault="00DC26BE" w:rsidP="00B82DE6">
            <w:pPr>
              <w:pStyle w:val="Other0"/>
              <w:spacing w:after="120" w:line="240" w:lineRule="auto"/>
              <w:ind w:firstLine="76"/>
              <w:rPr>
                <w:rFonts w:ascii="Sylfaen" w:hAnsi="Sylfaen" w:cs="Sylfaen"/>
                <w:sz w:val="20"/>
                <w:szCs w:val="20"/>
              </w:rPr>
            </w:pPr>
            <w:r w:rsidRPr="00DC26BE">
              <w:rPr>
                <w:rFonts w:ascii="Sylfaen" w:hAnsi="Sylfaen"/>
                <w:sz w:val="20"/>
                <w:szCs w:val="20"/>
              </w:rPr>
              <w:t xml:space="preserve">Հսկողության ենթակա՝ անասնաբուժասանիտարական հսկողության (վերահսկողության) ենթակա արտադրանքի մասով ձեռնարկության գործունեության տեսակի վերաբերյալ տեղեկություններ </w:t>
            </w:r>
          </w:p>
        </w:tc>
        <w:tc>
          <w:tcPr>
            <w:tcW w:w="1991" w:type="dxa"/>
            <w:tcBorders>
              <w:top w:val="single" w:sz="4" w:space="0" w:color="auto"/>
              <w:left w:val="single" w:sz="4" w:space="0" w:color="auto"/>
            </w:tcBorders>
            <w:shd w:val="clear" w:color="auto" w:fill="FFFFFF"/>
          </w:tcPr>
          <w:p w14:paraId="061796FB" w14:textId="77777777" w:rsidR="002E7C36" w:rsidRDefault="00DC26BE" w:rsidP="00B82DE6">
            <w:pPr>
              <w:pStyle w:val="Other0"/>
              <w:spacing w:after="120" w:line="240" w:lineRule="auto"/>
              <w:ind w:firstLine="76"/>
              <w:rPr>
                <w:rFonts w:ascii="Sylfaen" w:hAnsi="Sylfaen" w:cs="Sylfaen"/>
                <w:sz w:val="20"/>
                <w:szCs w:val="20"/>
              </w:rPr>
            </w:pPr>
            <w:r w:rsidRPr="00DC26BE">
              <w:rPr>
                <w:rFonts w:ascii="Sylfaen" w:hAnsi="Sylfaen"/>
                <w:sz w:val="20"/>
                <w:szCs w:val="20"/>
              </w:rPr>
              <w:t>M.SM.CDE.00883</w:t>
            </w:r>
          </w:p>
        </w:tc>
        <w:tc>
          <w:tcPr>
            <w:tcW w:w="4235" w:type="dxa"/>
            <w:tcBorders>
              <w:top w:val="single" w:sz="4" w:space="0" w:color="auto"/>
              <w:left w:val="single" w:sz="4" w:space="0" w:color="auto"/>
            </w:tcBorders>
            <w:shd w:val="clear" w:color="auto" w:fill="FFFFFF"/>
          </w:tcPr>
          <w:p w14:paraId="5207C31F" w14:textId="77777777" w:rsidR="002E7C36" w:rsidRDefault="00DC26BE" w:rsidP="00B82DE6">
            <w:pPr>
              <w:pStyle w:val="Other0"/>
              <w:spacing w:after="120" w:line="240" w:lineRule="auto"/>
              <w:ind w:firstLine="76"/>
              <w:rPr>
                <w:rFonts w:ascii="Sylfaen" w:hAnsi="Sylfaen" w:cs="Sylfaen"/>
                <w:sz w:val="20"/>
                <w:szCs w:val="20"/>
              </w:rPr>
            </w:pPr>
            <w:r w:rsidRPr="00DC26BE">
              <w:rPr>
                <w:rFonts w:ascii="Sylfaen" w:hAnsi="Sylfaen"/>
                <w:sz w:val="20"/>
                <w:szCs w:val="20"/>
              </w:rPr>
              <w:t>smcdo:LaboratoryDiseaseConfirmationDetailsType (M.SM.CDT.00020) Որոշվում է ներդրված տարրերի արժեքների տիրույթներով</w:t>
            </w:r>
          </w:p>
        </w:tc>
        <w:tc>
          <w:tcPr>
            <w:tcW w:w="685" w:type="dxa"/>
            <w:tcBorders>
              <w:top w:val="single" w:sz="4" w:space="0" w:color="auto"/>
              <w:left w:val="single" w:sz="4" w:space="0" w:color="auto"/>
              <w:right w:val="single" w:sz="4" w:space="0" w:color="auto"/>
            </w:tcBorders>
            <w:shd w:val="clear" w:color="auto" w:fill="FFFFFF"/>
          </w:tcPr>
          <w:p w14:paraId="0ED54EFC" w14:textId="77777777" w:rsidR="002E7C36" w:rsidRDefault="00DC26BE" w:rsidP="00B82DE6">
            <w:pPr>
              <w:pStyle w:val="Other0"/>
              <w:spacing w:after="120" w:line="240" w:lineRule="auto"/>
              <w:ind w:firstLine="76"/>
              <w:jc w:val="center"/>
              <w:rPr>
                <w:rFonts w:ascii="Sylfaen" w:hAnsi="Sylfaen" w:cs="Sylfaen"/>
                <w:sz w:val="20"/>
                <w:szCs w:val="20"/>
              </w:rPr>
            </w:pPr>
            <w:r w:rsidRPr="00DC26BE">
              <w:rPr>
                <w:rFonts w:ascii="Sylfaen" w:hAnsi="Sylfaen"/>
                <w:sz w:val="20"/>
                <w:szCs w:val="20"/>
              </w:rPr>
              <w:t>0..*</w:t>
            </w:r>
          </w:p>
        </w:tc>
      </w:tr>
      <w:tr w:rsidR="006914A0" w:rsidRPr="00051492" w14:paraId="1C4041EB" w14:textId="77777777" w:rsidTr="00B82DE6">
        <w:trPr>
          <w:jc w:val="center"/>
        </w:trPr>
        <w:tc>
          <w:tcPr>
            <w:tcW w:w="317" w:type="dxa"/>
            <w:shd w:val="clear" w:color="auto" w:fill="FFFFFF"/>
          </w:tcPr>
          <w:p w14:paraId="4F2B0DAD" w14:textId="77777777" w:rsidR="002E7C36" w:rsidRDefault="002E7C36">
            <w:pPr>
              <w:spacing w:after="120"/>
              <w:rPr>
                <w:rFonts w:ascii="Sylfaen" w:hAnsi="Sylfaen" w:cs="Sylfaen"/>
                <w:sz w:val="20"/>
                <w:szCs w:val="20"/>
              </w:rPr>
            </w:pPr>
          </w:p>
        </w:tc>
        <w:tc>
          <w:tcPr>
            <w:tcW w:w="166" w:type="dxa"/>
            <w:gridSpan w:val="2"/>
            <w:tcBorders>
              <w:top w:val="single" w:sz="4" w:space="0" w:color="auto"/>
            </w:tcBorders>
            <w:shd w:val="clear" w:color="auto" w:fill="FFFFFF"/>
          </w:tcPr>
          <w:p w14:paraId="41B876D8" w14:textId="77777777" w:rsidR="002E7C36" w:rsidRDefault="002E7C36" w:rsidP="00B82DE6">
            <w:pPr>
              <w:spacing w:after="120"/>
              <w:ind w:firstLine="76"/>
              <w:rPr>
                <w:rFonts w:ascii="Sylfaen" w:hAnsi="Sylfaen" w:cs="Sylfaen"/>
                <w:sz w:val="20"/>
                <w:szCs w:val="20"/>
              </w:rPr>
            </w:pPr>
          </w:p>
        </w:tc>
        <w:tc>
          <w:tcPr>
            <w:tcW w:w="3733" w:type="dxa"/>
            <w:gridSpan w:val="5"/>
            <w:tcBorders>
              <w:top w:val="single" w:sz="4" w:space="0" w:color="auto"/>
              <w:left w:val="single" w:sz="4" w:space="0" w:color="auto"/>
            </w:tcBorders>
            <w:shd w:val="clear" w:color="auto" w:fill="FFFFFF"/>
          </w:tcPr>
          <w:p w14:paraId="5CB423DE" w14:textId="77777777" w:rsidR="002E7C36" w:rsidRDefault="00DC26BE" w:rsidP="004439F1">
            <w:pPr>
              <w:pStyle w:val="Other0"/>
              <w:tabs>
                <w:tab w:val="left" w:pos="619"/>
              </w:tabs>
              <w:spacing w:after="120" w:line="240" w:lineRule="auto"/>
              <w:ind w:firstLine="0"/>
              <w:rPr>
                <w:rFonts w:ascii="Sylfaen" w:hAnsi="Sylfaen" w:cs="Sylfaen"/>
                <w:sz w:val="20"/>
                <w:szCs w:val="20"/>
              </w:rPr>
            </w:pPr>
            <w:r w:rsidRPr="00DC26BE">
              <w:rPr>
                <w:rFonts w:ascii="Sylfaen" w:hAnsi="Sylfaen"/>
                <w:sz w:val="20"/>
                <w:szCs w:val="20"/>
              </w:rPr>
              <w:t>2.5.1.</w:t>
            </w:r>
            <w:r w:rsidR="00D743BA" w:rsidRPr="002E7C36">
              <w:rPr>
                <w:rFonts w:ascii="Sylfaen" w:hAnsi="Sylfaen"/>
                <w:sz w:val="20"/>
                <w:szCs w:val="20"/>
              </w:rPr>
              <w:tab/>
            </w:r>
            <w:r w:rsidRPr="00DC26BE">
              <w:rPr>
                <w:rFonts w:ascii="Sylfaen" w:hAnsi="Sylfaen"/>
                <w:sz w:val="20"/>
                <w:szCs w:val="20"/>
              </w:rPr>
              <w:t>Հսկողության վերցված՝ անասնաբուժական վերահսկողության ենթակա անասնաբուժասանիտարական հսկողության (վերահսկողության) ենթակա արտադրանքի մասով ձեռնարկության գործունեության տեսակի ծածկագիրը (smsdo:VeterinaryOrganization ActivityKindCode)</w:t>
            </w:r>
          </w:p>
        </w:tc>
        <w:tc>
          <w:tcPr>
            <w:tcW w:w="3683" w:type="dxa"/>
            <w:tcBorders>
              <w:top w:val="single" w:sz="4" w:space="0" w:color="auto"/>
              <w:left w:val="single" w:sz="4" w:space="0" w:color="auto"/>
            </w:tcBorders>
            <w:shd w:val="clear" w:color="auto" w:fill="FFFFFF"/>
          </w:tcPr>
          <w:p w14:paraId="05D0EEF8" w14:textId="77777777" w:rsidR="002E7C36" w:rsidRDefault="00DC26BE" w:rsidP="00B82DE6">
            <w:pPr>
              <w:pStyle w:val="Other0"/>
              <w:spacing w:after="120" w:line="240" w:lineRule="auto"/>
              <w:ind w:firstLine="76"/>
              <w:rPr>
                <w:rFonts w:ascii="Sylfaen" w:hAnsi="Sylfaen" w:cs="Sylfaen"/>
                <w:sz w:val="20"/>
                <w:szCs w:val="20"/>
              </w:rPr>
            </w:pPr>
            <w:r w:rsidRPr="00DC26BE">
              <w:rPr>
                <w:rFonts w:ascii="Sylfaen" w:hAnsi="Sylfaen"/>
                <w:sz w:val="20"/>
                <w:szCs w:val="20"/>
              </w:rPr>
              <w:t>անասնաբուժական հսկողության (վերահսկողության) ներքո գտնվող արտադրանքի առնչությամբ ձեռնարկության գործունեության տեսակի ծածկագրային նշագիրը</w:t>
            </w:r>
          </w:p>
        </w:tc>
        <w:tc>
          <w:tcPr>
            <w:tcW w:w="1991" w:type="dxa"/>
            <w:tcBorders>
              <w:top w:val="single" w:sz="4" w:space="0" w:color="auto"/>
              <w:left w:val="single" w:sz="4" w:space="0" w:color="auto"/>
            </w:tcBorders>
            <w:shd w:val="clear" w:color="auto" w:fill="FFFFFF"/>
          </w:tcPr>
          <w:p w14:paraId="3B6C421D" w14:textId="77777777" w:rsidR="002E7C36" w:rsidRDefault="00DC26BE" w:rsidP="00B82DE6">
            <w:pPr>
              <w:pStyle w:val="Other0"/>
              <w:spacing w:after="120" w:line="240" w:lineRule="auto"/>
              <w:ind w:firstLine="76"/>
              <w:rPr>
                <w:rFonts w:ascii="Sylfaen" w:hAnsi="Sylfaen" w:cs="Sylfaen"/>
                <w:sz w:val="20"/>
                <w:szCs w:val="20"/>
              </w:rPr>
            </w:pPr>
            <w:r w:rsidRPr="00DC26BE">
              <w:rPr>
                <w:rFonts w:ascii="Sylfaen" w:hAnsi="Sylfaen"/>
                <w:sz w:val="20"/>
                <w:szCs w:val="20"/>
              </w:rPr>
              <w:t>M.SM.SDE.00041</w:t>
            </w:r>
          </w:p>
        </w:tc>
        <w:tc>
          <w:tcPr>
            <w:tcW w:w="4235" w:type="dxa"/>
            <w:tcBorders>
              <w:top w:val="single" w:sz="4" w:space="0" w:color="auto"/>
              <w:left w:val="single" w:sz="4" w:space="0" w:color="auto"/>
            </w:tcBorders>
            <w:shd w:val="clear" w:color="auto" w:fill="FFFFFF"/>
          </w:tcPr>
          <w:p w14:paraId="433117D8" w14:textId="77777777" w:rsidR="00CB25D6" w:rsidRDefault="00DC26BE" w:rsidP="00B82DE6">
            <w:pPr>
              <w:pStyle w:val="Other0"/>
              <w:spacing w:after="120" w:line="240" w:lineRule="auto"/>
              <w:ind w:left="36" w:right="104" w:hanging="14"/>
              <w:rPr>
                <w:rFonts w:ascii="Sylfaen" w:hAnsi="Sylfaen"/>
                <w:sz w:val="20"/>
                <w:szCs w:val="20"/>
                <w:lang w:val="en-US"/>
              </w:rPr>
            </w:pPr>
            <w:r w:rsidRPr="00DC26BE">
              <w:rPr>
                <w:rFonts w:ascii="Sylfaen" w:hAnsi="Sylfaen"/>
                <w:sz w:val="20"/>
                <w:szCs w:val="20"/>
              </w:rPr>
              <w:t xml:space="preserve">smsdo:VeterinaryOrganizationActivity KindCodeType (M.SM.SDT.00016) Հսկողության ենթակա՝ անասնաբուժասանիտարական հսկողության (վերահսկողության) ենթակա արտադրանքի մասով կազմակերպության գործունեության տեսակի դասակարգչում առկա ծածկագրի արժեքը: </w:t>
            </w:r>
          </w:p>
          <w:p w14:paraId="4D6C93FB" w14:textId="77777777" w:rsidR="002E7C36" w:rsidRDefault="00DC26BE" w:rsidP="00B82DE6">
            <w:pPr>
              <w:pStyle w:val="Other0"/>
              <w:spacing w:after="120" w:line="240" w:lineRule="auto"/>
              <w:ind w:left="36" w:hanging="14"/>
              <w:rPr>
                <w:rFonts w:ascii="Sylfaen" w:hAnsi="Sylfaen" w:cs="Sylfaen"/>
                <w:sz w:val="20"/>
                <w:szCs w:val="20"/>
              </w:rPr>
            </w:pPr>
            <w:r w:rsidRPr="00DC26BE">
              <w:rPr>
                <w:rFonts w:ascii="Sylfaen" w:hAnsi="Sylfaen"/>
                <w:sz w:val="20"/>
                <w:szCs w:val="20"/>
              </w:rPr>
              <w:t>Ձ</w:t>
            </w:r>
            <w:r w:rsidR="008D0DD6" w:rsidRPr="00051492">
              <w:rPr>
                <w:rFonts w:ascii="Sylfaen" w:hAnsi="Sylfaen"/>
                <w:sz w:val="20"/>
                <w:szCs w:val="20"/>
              </w:rPr>
              <w:t>եւ</w:t>
            </w:r>
            <w:r w:rsidRPr="00DC26BE">
              <w:rPr>
                <w:rFonts w:ascii="Sylfaen" w:hAnsi="Sylfaen"/>
                <w:sz w:val="20"/>
                <w:szCs w:val="20"/>
              </w:rPr>
              <w:t>անմուշը՝ [0-9]{1,2}</w:t>
            </w:r>
          </w:p>
        </w:tc>
        <w:tc>
          <w:tcPr>
            <w:tcW w:w="685" w:type="dxa"/>
            <w:tcBorders>
              <w:top w:val="single" w:sz="4" w:space="0" w:color="auto"/>
              <w:left w:val="single" w:sz="4" w:space="0" w:color="auto"/>
              <w:right w:val="single" w:sz="4" w:space="0" w:color="auto"/>
            </w:tcBorders>
            <w:shd w:val="clear" w:color="auto" w:fill="FFFFFF"/>
          </w:tcPr>
          <w:p w14:paraId="5975EE35" w14:textId="77777777" w:rsidR="002E7C36" w:rsidRDefault="00DC26BE" w:rsidP="00B82DE6">
            <w:pPr>
              <w:pStyle w:val="Other0"/>
              <w:spacing w:after="120" w:line="240" w:lineRule="auto"/>
              <w:ind w:firstLine="76"/>
              <w:jc w:val="center"/>
              <w:rPr>
                <w:rFonts w:ascii="Sylfaen" w:hAnsi="Sylfaen" w:cs="Sylfaen"/>
                <w:sz w:val="20"/>
                <w:szCs w:val="20"/>
              </w:rPr>
            </w:pPr>
            <w:r w:rsidRPr="00DC26BE">
              <w:rPr>
                <w:rFonts w:ascii="Sylfaen" w:hAnsi="Sylfaen"/>
                <w:sz w:val="20"/>
                <w:szCs w:val="20"/>
              </w:rPr>
              <w:t>0..1</w:t>
            </w:r>
          </w:p>
        </w:tc>
      </w:tr>
      <w:tr w:rsidR="006914A0" w:rsidRPr="00051492" w14:paraId="193A15A6" w14:textId="77777777" w:rsidTr="00B82DE6">
        <w:trPr>
          <w:jc w:val="center"/>
        </w:trPr>
        <w:tc>
          <w:tcPr>
            <w:tcW w:w="483" w:type="dxa"/>
            <w:gridSpan w:val="3"/>
            <w:shd w:val="clear" w:color="auto" w:fill="FFFFFF"/>
          </w:tcPr>
          <w:p w14:paraId="682DA5F7" w14:textId="77777777" w:rsidR="002E7C36" w:rsidRDefault="002E7C36" w:rsidP="00B82DE6">
            <w:pPr>
              <w:spacing w:after="120"/>
              <w:ind w:firstLine="76"/>
              <w:rPr>
                <w:rFonts w:ascii="Sylfaen" w:hAnsi="Sylfaen" w:cs="Sylfaen"/>
                <w:sz w:val="20"/>
                <w:szCs w:val="20"/>
              </w:rPr>
            </w:pPr>
          </w:p>
        </w:tc>
        <w:tc>
          <w:tcPr>
            <w:tcW w:w="3733" w:type="dxa"/>
            <w:gridSpan w:val="5"/>
            <w:tcBorders>
              <w:top w:val="single" w:sz="4" w:space="0" w:color="auto"/>
              <w:left w:val="single" w:sz="4" w:space="0" w:color="auto"/>
              <w:bottom w:val="single" w:sz="4" w:space="0" w:color="auto"/>
            </w:tcBorders>
            <w:shd w:val="clear" w:color="auto" w:fill="FFFFFF"/>
          </w:tcPr>
          <w:p w14:paraId="3A44ED84" w14:textId="77777777" w:rsidR="002E7C36" w:rsidRDefault="00DC26BE" w:rsidP="004439F1">
            <w:pPr>
              <w:pStyle w:val="Other0"/>
              <w:tabs>
                <w:tab w:val="left" w:pos="619"/>
              </w:tabs>
              <w:spacing w:after="120" w:line="240" w:lineRule="auto"/>
              <w:ind w:firstLine="0"/>
              <w:rPr>
                <w:rFonts w:ascii="Sylfaen" w:hAnsi="Sylfaen" w:cs="Sylfaen"/>
                <w:sz w:val="20"/>
                <w:szCs w:val="20"/>
              </w:rPr>
            </w:pPr>
            <w:r w:rsidRPr="00DC26BE">
              <w:rPr>
                <w:rFonts w:ascii="Sylfaen" w:hAnsi="Sylfaen"/>
                <w:sz w:val="20"/>
                <w:szCs w:val="20"/>
              </w:rPr>
              <w:t>2.5.2.</w:t>
            </w:r>
            <w:r w:rsidR="00D743BA" w:rsidRPr="002E7C36">
              <w:rPr>
                <w:rFonts w:ascii="Sylfaen" w:hAnsi="Sylfaen"/>
                <w:sz w:val="20"/>
                <w:szCs w:val="20"/>
              </w:rPr>
              <w:tab/>
            </w:r>
            <w:r w:rsidRPr="00DC26BE">
              <w:rPr>
                <w:rFonts w:ascii="Sylfaen" w:hAnsi="Sylfaen"/>
                <w:sz w:val="20"/>
                <w:szCs w:val="20"/>
              </w:rPr>
              <w:t>Հսկողության ենթակա՝ անասնաբուժասանիտարական հսկողության (վերահսկողության) ենթակա արտադրանքի մասով կազմակերպության գործունեության տեսակի անվանումը ((smsdo:VeterinaryOrganization ActivityKindName)</w:t>
            </w:r>
          </w:p>
        </w:tc>
        <w:tc>
          <w:tcPr>
            <w:tcW w:w="3683" w:type="dxa"/>
            <w:tcBorders>
              <w:top w:val="single" w:sz="4" w:space="0" w:color="auto"/>
              <w:left w:val="single" w:sz="4" w:space="0" w:color="auto"/>
              <w:bottom w:val="single" w:sz="4" w:space="0" w:color="auto"/>
            </w:tcBorders>
            <w:shd w:val="clear" w:color="auto" w:fill="FFFFFF"/>
          </w:tcPr>
          <w:p w14:paraId="0158B34E" w14:textId="77777777" w:rsidR="002E7C36" w:rsidRDefault="00DC26BE" w:rsidP="00B82DE6">
            <w:pPr>
              <w:pStyle w:val="Other0"/>
              <w:spacing w:after="120" w:line="240" w:lineRule="auto"/>
              <w:ind w:firstLine="76"/>
              <w:rPr>
                <w:rFonts w:ascii="Sylfaen" w:hAnsi="Sylfaen" w:cs="Sylfaen"/>
                <w:sz w:val="20"/>
                <w:szCs w:val="20"/>
              </w:rPr>
            </w:pPr>
            <w:r w:rsidRPr="00DC26BE">
              <w:rPr>
                <w:rFonts w:ascii="Sylfaen" w:hAnsi="Sylfaen"/>
                <w:sz w:val="20"/>
                <w:szCs w:val="20"/>
              </w:rPr>
              <w:t xml:space="preserve">hսկողության ենթակա՝ անասնաբուժասանիտարական հսկողության (վերահսկողության) ենթակա արտադրանքի մասով կազմակերպության գործունեության տեսակի անվանումը </w:t>
            </w:r>
          </w:p>
        </w:tc>
        <w:tc>
          <w:tcPr>
            <w:tcW w:w="1991" w:type="dxa"/>
            <w:tcBorders>
              <w:top w:val="single" w:sz="4" w:space="0" w:color="auto"/>
              <w:left w:val="single" w:sz="4" w:space="0" w:color="auto"/>
              <w:bottom w:val="single" w:sz="4" w:space="0" w:color="auto"/>
            </w:tcBorders>
            <w:shd w:val="clear" w:color="auto" w:fill="FFFFFF"/>
          </w:tcPr>
          <w:p w14:paraId="42E35C5A" w14:textId="77777777" w:rsidR="002E7C36" w:rsidRDefault="00DC26BE" w:rsidP="00B82DE6">
            <w:pPr>
              <w:pStyle w:val="Other0"/>
              <w:spacing w:after="120" w:line="240" w:lineRule="auto"/>
              <w:ind w:firstLine="76"/>
              <w:rPr>
                <w:rFonts w:ascii="Sylfaen" w:hAnsi="Sylfaen" w:cs="Sylfaen"/>
                <w:sz w:val="20"/>
                <w:szCs w:val="20"/>
              </w:rPr>
            </w:pPr>
            <w:r w:rsidRPr="00DC26BE">
              <w:rPr>
                <w:rFonts w:ascii="Sylfaen" w:hAnsi="Sylfaen"/>
                <w:sz w:val="20"/>
                <w:szCs w:val="20"/>
              </w:rPr>
              <w:t>M.SM.SDE.00881</w:t>
            </w:r>
          </w:p>
        </w:tc>
        <w:tc>
          <w:tcPr>
            <w:tcW w:w="4235" w:type="dxa"/>
            <w:tcBorders>
              <w:top w:val="single" w:sz="4" w:space="0" w:color="auto"/>
              <w:left w:val="single" w:sz="4" w:space="0" w:color="auto"/>
              <w:bottom w:val="single" w:sz="4" w:space="0" w:color="auto"/>
            </w:tcBorders>
            <w:shd w:val="clear" w:color="auto" w:fill="FFFFFF"/>
          </w:tcPr>
          <w:p w14:paraId="275AB832" w14:textId="77777777" w:rsidR="002E7C36" w:rsidRDefault="00DC26BE" w:rsidP="00B82DE6">
            <w:pPr>
              <w:pStyle w:val="Other0"/>
              <w:spacing w:after="120" w:line="240" w:lineRule="auto"/>
              <w:ind w:left="36" w:hanging="14"/>
              <w:rPr>
                <w:rFonts w:ascii="Sylfaen" w:hAnsi="Sylfaen" w:cs="Sylfaen"/>
                <w:sz w:val="20"/>
                <w:szCs w:val="20"/>
              </w:rPr>
            </w:pPr>
            <w:r w:rsidRPr="00DC26BE">
              <w:rPr>
                <w:rFonts w:ascii="Sylfaen" w:hAnsi="Sylfaen"/>
                <w:sz w:val="20"/>
                <w:szCs w:val="20"/>
              </w:rPr>
              <w:t>csdo:Name40Type (M.SDT.00069) Սիմվոլների նորմալացված տողը։</w:t>
            </w:r>
          </w:p>
          <w:p w14:paraId="5E5930C0" w14:textId="77777777" w:rsidR="002E7C36" w:rsidRDefault="00DC26BE" w:rsidP="00B82DE6">
            <w:pPr>
              <w:pStyle w:val="Other0"/>
              <w:spacing w:after="120" w:line="240" w:lineRule="auto"/>
              <w:ind w:left="36" w:hanging="14"/>
              <w:rPr>
                <w:rFonts w:ascii="Sylfaen" w:hAnsi="Sylfaen" w:cs="Sylfaen"/>
                <w:sz w:val="20"/>
                <w:szCs w:val="20"/>
              </w:rPr>
            </w:pPr>
            <w:r w:rsidRPr="00DC26BE">
              <w:rPr>
                <w:rFonts w:ascii="Sylfaen" w:hAnsi="Sylfaen"/>
                <w:sz w:val="20"/>
                <w:szCs w:val="20"/>
              </w:rPr>
              <w:t>Նվազ. երկարությունը՝ 1</w:t>
            </w:r>
          </w:p>
          <w:p w14:paraId="1EB026BF" w14:textId="77777777" w:rsidR="002E7C36" w:rsidRDefault="00DC26BE" w:rsidP="00B82DE6">
            <w:pPr>
              <w:pStyle w:val="Other0"/>
              <w:spacing w:after="120" w:line="240" w:lineRule="auto"/>
              <w:ind w:left="36" w:hanging="14"/>
              <w:rPr>
                <w:rFonts w:ascii="Sylfaen" w:hAnsi="Sylfaen" w:cs="Sylfaen"/>
                <w:sz w:val="20"/>
                <w:szCs w:val="20"/>
              </w:rPr>
            </w:pPr>
            <w:r w:rsidRPr="00DC26BE">
              <w:rPr>
                <w:rFonts w:ascii="Sylfaen" w:hAnsi="Sylfaen"/>
                <w:sz w:val="20"/>
                <w:szCs w:val="20"/>
              </w:rPr>
              <w:t>Առավ. երկարությունը՝ 40</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66CB1D90" w14:textId="77777777" w:rsidR="002E7C36" w:rsidRDefault="00DC26BE" w:rsidP="00B82DE6">
            <w:pPr>
              <w:pStyle w:val="Other0"/>
              <w:spacing w:after="120" w:line="240" w:lineRule="auto"/>
              <w:ind w:firstLine="76"/>
              <w:jc w:val="center"/>
              <w:rPr>
                <w:rFonts w:ascii="Sylfaen" w:hAnsi="Sylfaen" w:cs="Sylfaen"/>
                <w:sz w:val="20"/>
                <w:szCs w:val="20"/>
              </w:rPr>
            </w:pPr>
            <w:r w:rsidRPr="00DC26BE">
              <w:rPr>
                <w:rFonts w:ascii="Sylfaen" w:hAnsi="Sylfaen"/>
                <w:sz w:val="20"/>
                <w:szCs w:val="20"/>
              </w:rPr>
              <w:t>0..1</w:t>
            </w:r>
          </w:p>
        </w:tc>
      </w:tr>
      <w:tr w:rsidR="006914A0" w:rsidRPr="00051492" w14:paraId="7AAEB882" w14:textId="77777777" w:rsidTr="00B82DE6">
        <w:trPr>
          <w:jc w:val="center"/>
        </w:trPr>
        <w:tc>
          <w:tcPr>
            <w:tcW w:w="317" w:type="dxa"/>
            <w:tcBorders>
              <w:top w:val="single" w:sz="4" w:space="0" w:color="auto"/>
            </w:tcBorders>
            <w:shd w:val="clear" w:color="auto" w:fill="FFFFFF"/>
          </w:tcPr>
          <w:p w14:paraId="645D5034" w14:textId="77777777" w:rsidR="002E7C36" w:rsidRDefault="002E7C36">
            <w:pPr>
              <w:spacing w:after="120"/>
              <w:rPr>
                <w:rFonts w:ascii="Sylfaen" w:hAnsi="Sylfaen" w:cs="Sylfaen"/>
                <w:sz w:val="20"/>
                <w:szCs w:val="20"/>
              </w:rPr>
            </w:pPr>
          </w:p>
        </w:tc>
        <w:tc>
          <w:tcPr>
            <w:tcW w:w="3899" w:type="dxa"/>
            <w:gridSpan w:val="7"/>
            <w:tcBorders>
              <w:top w:val="single" w:sz="4" w:space="0" w:color="auto"/>
              <w:left w:val="single" w:sz="4" w:space="0" w:color="auto"/>
            </w:tcBorders>
            <w:shd w:val="clear" w:color="auto" w:fill="FFFFFF"/>
          </w:tcPr>
          <w:p w14:paraId="6ADABEFE" w14:textId="77777777" w:rsidR="002E7C36" w:rsidRDefault="00DC26BE" w:rsidP="004439F1">
            <w:pPr>
              <w:pStyle w:val="Other0"/>
              <w:tabs>
                <w:tab w:val="left" w:pos="502"/>
              </w:tabs>
              <w:spacing w:after="120" w:line="240" w:lineRule="auto"/>
              <w:ind w:firstLine="0"/>
              <w:rPr>
                <w:rFonts w:ascii="Sylfaen" w:hAnsi="Sylfaen" w:cs="Sylfaen"/>
                <w:sz w:val="20"/>
                <w:szCs w:val="20"/>
              </w:rPr>
            </w:pPr>
            <w:r w:rsidRPr="00DC26BE">
              <w:rPr>
                <w:rFonts w:ascii="Sylfaen" w:hAnsi="Sylfaen"/>
                <w:sz w:val="20"/>
                <w:szCs w:val="20"/>
              </w:rPr>
              <w:t>2.6.</w:t>
            </w:r>
            <w:r w:rsidR="00D743BA" w:rsidRPr="00D743BA">
              <w:rPr>
                <w:rFonts w:ascii="Sylfaen" w:hAnsi="Sylfaen"/>
                <w:sz w:val="20"/>
                <w:szCs w:val="20"/>
              </w:rPr>
              <w:tab/>
            </w:r>
            <w:r w:rsidRPr="00DC26BE">
              <w:rPr>
                <w:rFonts w:ascii="Sylfaen" w:hAnsi="Sylfaen"/>
                <w:sz w:val="20"/>
                <w:szCs w:val="20"/>
              </w:rPr>
              <w:t>Հսկողության ենթակա՝ անասնաբուժասանիտարական վերահսկողության ենթակա արտադրանքի մասով ձեռնարկության կարգավիճակի վերաբերյալ տեղեկություններ (smcdo:VeterinaryProductState Details)</w:t>
            </w:r>
          </w:p>
        </w:tc>
        <w:tc>
          <w:tcPr>
            <w:tcW w:w="3683" w:type="dxa"/>
            <w:tcBorders>
              <w:top w:val="single" w:sz="4" w:space="0" w:color="auto"/>
              <w:left w:val="single" w:sz="4" w:space="0" w:color="auto"/>
            </w:tcBorders>
            <w:shd w:val="clear" w:color="auto" w:fill="FFFFFF"/>
          </w:tcPr>
          <w:p w14:paraId="64DE09E3" w14:textId="77777777" w:rsidR="002E7C36" w:rsidRDefault="00DC26BE" w:rsidP="00B82DE6">
            <w:pPr>
              <w:pStyle w:val="Other0"/>
              <w:spacing w:after="120" w:line="240" w:lineRule="auto"/>
              <w:ind w:firstLine="76"/>
              <w:rPr>
                <w:rFonts w:ascii="Sylfaen" w:hAnsi="Sylfaen" w:cs="Sylfaen"/>
                <w:sz w:val="20"/>
                <w:szCs w:val="20"/>
              </w:rPr>
            </w:pPr>
            <w:r w:rsidRPr="00DC26BE">
              <w:rPr>
                <w:rFonts w:ascii="Sylfaen" w:hAnsi="Sylfaen"/>
                <w:sz w:val="20"/>
                <w:szCs w:val="20"/>
              </w:rPr>
              <w:t>հսկողության ենթակա՝ անասնաբուժասանիտարական հսկողության (վերահսկողության) ենթակա արտադրանքի մասով ձեռնարկության կարգավիճակի վերաբերյալ տեղեկություններ</w:t>
            </w:r>
          </w:p>
        </w:tc>
        <w:tc>
          <w:tcPr>
            <w:tcW w:w="1991" w:type="dxa"/>
            <w:tcBorders>
              <w:top w:val="single" w:sz="4" w:space="0" w:color="auto"/>
              <w:left w:val="single" w:sz="4" w:space="0" w:color="auto"/>
            </w:tcBorders>
            <w:shd w:val="clear" w:color="auto" w:fill="FFFFFF"/>
          </w:tcPr>
          <w:p w14:paraId="352E2DCB" w14:textId="77777777" w:rsidR="002E7C36" w:rsidRDefault="00DC26BE" w:rsidP="00B82DE6">
            <w:pPr>
              <w:pStyle w:val="Other0"/>
              <w:spacing w:after="120" w:line="240" w:lineRule="auto"/>
              <w:ind w:firstLine="76"/>
              <w:rPr>
                <w:rFonts w:ascii="Sylfaen" w:hAnsi="Sylfaen" w:cs="Sylfaen"/>
                <w:sz w:val="20"/>
                <w:szCs w:val="20"/>
              </w:rPr>
            </w:pPr>
            <w:r w:rsidRPr="00DC26BE">
              <w:rPr>
                <w:rFonts w:ascii="Sylfaen" w:hAnsi="Sylfaen"/>
                <w:sz w:val="20"/>
                <w:szCs w:val="20"/>
              </w:rPr>
              <w:t>M.SM.CDE.01709</w:t>
            </w:r>
          </w:p>
        </w:tc>
        <w:tc>
          <w:tcPr>
            <w:tcW w:w="4235" w:type="dxa"/>
            <w:tcBorders>
              <w:top w:val="single" w:sz="4" w:space="0" w:color="auto"/>
              <w:left w:val="single" w:sz="4" w:space="0" w:color="auto"/>
            </w:tcBorders>
            <w:shd w:val="clear" w:color="auto" w:fill="FFFFFF"/>
          </w:tcPr>
          <w:p w14:paraId="479FA6E7" w14:textId="77777777" w:rsidR="002E7C36" w:rsidRDefault="00DC26BE" w:rsidP="00B82DE6">
            <w:pPr>
              <w:pStyle w:val="Other0"/>
              <w:spacing w:after="120" w:line="240" w:lineRule="auto"/>
              <w:ind w:firstLine="1"/>
              <w:rPr>
                <w:rFonts w:ascii="Sylfaen" w:hAnsi="Sylfaen" w:cs="Sylfaen"/>
                <w:sz w:val="20"/>
                <w:szCs w:val="20"/>
              </w:rPr>
            </w:pPr>
            <w:r w:rsidRPr="00DC26BE">
              <w:rPr>
                <w:rFonts w:ascii="Sylfaen" w:hAnsi="Sylfaen"/>
                <w:sz w:val="20"/>
                <w:szCs w:val="20"/>
              </w:rPr>
              <w:t>smcdo:VeterinaryProductStateDetailsType (M.SM.CDT.01012)</w:t>
            </w:r>
            <w:r w:rsidR="00D743BA" w:rsidRPr="00D743BA">
              <w:rPr>
                <w:rFonts w:ascii="Sylfaen" w:hAnsi="Sylfaen"/>
                <w:sz w:val="20"/>
                <w:szCs w:val="20"/>
              </w:rPr>
              <w:t xml:space="preserve"> </w:t>
            </w:r>
            <w:r w:rsidRPr="00DC26BE">
              <w:rPr>
                <w:rFonts w:ascii="Sylfaen" w:hAnsi="Sylfaen"/>
                <w:sz w:val="20"/>
                <w:szCs w:val="20"/>
              </w:rPr>
              <w:t>Որոշվում է ներդրված տարրերի արժեքների տիրույթներով</w:t>
            </w:r>
          </w:p>
        </w:tc>
        <w:tc>
          <w:tcPr>
            <w:tcW w:w="685" w:type="dxa"/>
            <w:tcBorders>
              <w:top w:val="single" w:sz="4" w:space="0" w:color="auto"/>
              <w:left w:val="single" w:sz="4" w:space="0" w:color="auto"/>
              <w:right w:val="single" w:sz="4" w:space="0" w:color="auto"/>
            </w:tcBorders>
            <w:shd w:val="clear" w:color="auto" w:fill="FFFFFF"/>
          </w:tcPr>
          <w:p w14:paraId="52D2C3CF" w14:textId="77777777" w:rsidR="002E7C36" w:rsidRDefault="00DC26BE" w:rsidP="00B82DE6">
            <w:pPr>
              <w:pStyle w:val="Other0"/>
              <w:spacing w:after="120" w:line="240" w:lineRule="auto"/>
              <w:ind w:firstLine="76"/>
              <w:jc w:val="center"/>
              <w:rPr>
                <w:rFonts w:ascii="Sylfaen" w:hAnsi="Sylfaen" w:cs="Sylfaen"/>
                <w:sz w:val="20"/>
                <w:szCs w:val="20"/>
              </w:rPr>
            </w:pPr>
            <w:r w:rsidRPr="00DC26BE">
              <w:rPr>
                <w:rFonts w:ascii="Sylfaen" w:hAnsi="Sylfaen"/>
                <w:sz w:val="20"/>
                <w:szCs w:val="20"/>
              </w:rPr>
              <w:t>1..*</w:t>
            </w:r>
          </w:p>
        </w:tc>
      </w:tr>
      <w:tr w:rsidR="00CB25D6" w:rsidRPr="00051492" w14:paraId="1E0C1033" w14:textId="77777777" w:rsidTr="00B82DE6">
        <w:trPr>
          <w:jc w:val="center"/>
        </w:trPr>
        <w:tc>
          <w:tcPr>
            <w:tcW w:w="317" w:type="dxa"/>
            <w:vMerge w:val="restart"/>
            <w:shd w:val="clear" w:color="auto" w:fill="FFFFFF"/>
          </w:tcPr>
          <w:p w14:paraId="1BE94B0A" w14:textId="77777777" w:rsidR="00CB25D6" w:rsidRDefault="00CB25D6">
            <w:pPr>
              <w:spacing w:after="120"/>
              <w:rPr>
                <w:rFonts w:ascii="Sylfaen" w:hAnsi="Sylfaen" w:cs="Sylfaen"/>
                <w:sz w:val="20"/>
                <w:szCs w:val="20"/>
              </w:rPr>
            </w:pPr>
          </w:p>
        </w:tc>
        <w:tc>
          <w:tcPr>
            <w:tcW w:w="166" w:type="dxa"/>
            <w:gridSpan w:val="2"/>
            <w:tcBorders>
              <w:top w:val="single" w:sz="4" w:space="0" w:color="auto"/>
            </w:tcBorders>
            <w:shd w:val="clear" w:color="auto" w:fill="FFFFFF"/>
          </w:tcPr>
          <w:p w14:paraId="5FF08331" w14:textId="77777777" w:rsidR="00CB25D6" w:rsidRDefault="00CB25D6">
            <w:pPr>
              <w:spacing w:after="120"/>
              <w:rPr>
                <w:rFonts w:ascii="Sylfaen" w:hAnsi="Sylfaen" w:cs="Sylfaen"/>
                <w:sz w:val="20"/>
                <w:szCs w:val="20"/>
              </w:rPr>
            </w:pPr>
          </w:p>
        </w:tc>
        <w:tc>
          <w:tcPr>
            <w:tcW w:w="3733" w:type="dxa"/>
            <w:gridSpan w:val="5"/>
            <w:tcBorders>
              <w:top w:val="single" w:sz="4" w:space="0" w:color="auto"/>
              <w:left w:val="single" w:sz="4" w:space="0" w:color="auto"/>
            </w:tcBorders>
            <w:shd w:val="clear" w:color="auto" w:fill="FFFFFF"/>
          </w:tcPr>
          <w:p w14:paraId="28E5D05C" w14:textId="77777777" w:rsidR="00CB25D6" w:rsidRDefault="00CB25D6" w:rsidP="00CB25D6">
            <w:pPr>
              <w:pStyle w:val="Other0"/>
              <w:tabs>
                <w:tab w:val="left" w:pos="606"/>
              </w:tabs>
              <w:spacing w:after="120" w:line="240" w:lineRule="auto"/>
              <w:ind w:firstLine="0"/>
              <w:rPr>
                <w:rFonts w:ascii="Sylfaen" w:hAnsi="Sylfaen" w:cs="Sylfaen"/>
                <w:sz w:val="20"/>
                <w:szCs w:val="20"/>
              </w:rPr>
            </w:pPr>
            <w:r w:rsidRPr="00DC26BE">
              <w:rPr>
                <w:rFonts w:ascii="Sylfaen" w:hAnsi="Sylfaen"/>
                <w:sz w:val="20"/>
                <w:szCs w:val="20"/>
              </w:rPr>
              <w:t>2.6.1.</w:t>
            </w:r>
            <w:r w:rsidRPr="002E7C36">
              <w:rPr>
                <w:rFonts w:ascii="Sylfaen" w:hAnsi="Sylfaen"/>
                <w:sz w:val="20"/>
                <w:szCs w:val="20"/>
              </w:rPr>
              <w:tab/>
            </w:r>
            <w:r w:rsidRPr="00DC26BE">
              <w:rPr>
                <w:rFonts w:ascii="Sylfaen" w:hAnsi="Sylfaen"/>
                <w:sz w:val="20"/>
                <w:szCs w:val="20"/>
              </w:rPr>
              <w:t>Անասնաբուժական հսկողության (վերահսկողության) ենթակա արտադրանք (smcdo:VeterinaryProductDetails)</w:t>
            </w:r>
          </w:p>
        </w:tc>
        <w:tc>
          <w:tcPr>
            <w:tcW w:w="3683" w:type="dxa"/>
            <w:tcBorders>
              <w:top w:val="single" w:sz="4" w:space="0" w:color="auto"/>
              <w:left w:val="single" w:sz="4" w:space="0" w:color="auto"/>
            </w:tcBorders>
            <w:shd w:val="clear" w:color="auto" w:fill="FFFFFF"/>
          </w:tcPr>
          <w:p w14:paraId="13771FEF" w14:textId="77777777" w:rsidR="00CB25D6" w:rsidRDefault="00CB25D6">
            <w:pPr>
              <w:pStyle w:val="Other0"/>
              <w:spacing w:after="120" w:line="240" w:lineRule="auto"/>
              <w:ind w:firstLine="0"/>
              <w:rPr>
                <w:rFonts w:ascii="Sylfaen" w:hAnsi="Sylfaen" w:cs="Sylfaen"/>
                <w:sz w:val="20"/>
                <w:szCs w:val="20"/>
              </w:rPr>
            </w:pPr>
            <w:r w:rsidRPr="00DC26BE">
              <w:rPr>
                <w:rFonts w:ascii="Sylfaen" w:hAnsi="Sylfaen"/>
                <w:sz w:val="20"/>
                <w:szCs w:val="20"/>
              </w:rPr>
              <w:t>անասնաբուժական հսկողության (վերահսկողության)</w:t>
            </w:r>
            <w:r w:rsidRPr="00051492">
              <w:rPr>
                <w:rFonts w:ascii="Sylfaen" w:hAnsi="Sylfaen"/>
                <w:sz w:val="20"/>
                <w:szCs w:val="20"/>
              </w:rPr>
              <w:t xml:space="preserve"> </w:t>
            </w:r>
            <w:r w:rsidRPr="00DC26BE">
              <w:rPr>
                <w:rFonts w:ascii="Sylfaen" w:hAnsi="Sylfaen"/>
                <w:sz w:val="20"/>
                <w:szCs w:val="20"/>
              </w:rPr>
              <w:t>ենթակա արտադրանքի մասին տեղեկատվություն</w:t>
            </w:r>
          </w:p>
        </w:tc>
        <w:tc>
          <w:tcPr>
            <w:tcW w:w="1991" w:type="dxa"/>
            <w:tcBorders>
              <w:top w:val="single" w:sz="4" w:space="0" w:color="auto"/>
              <w:left w:val="single" w:sz="4" w:space="0" w:color="auto"/>
            </w:tcBorders>
            <w:shd w:val="clear" w:color="auto" w:fill="FFFFFF"/>
          </w:tcPr>
          <w:p w14:paraId="5C10C460" w14:textId="77777777" w:rsidR="00CB25D6" w:rsidRDefault="00CB25D6">
            <w:pPr>
              <w:pStyle w:val="Other0"/>
              <w:spacing w:after="120" w:line="240" w:lineRule="auto"/>
              <w:ind w:firstLine="0"/>
              <w:rPr>
                <w:rFonts w:ascii="Sylfaen" w:hAnsi="Sylfaen" w:cs="Sylfaen"/>
                <w:sz w:val="20"/>
                <w:szCs w:val="20"/>
              </w:rPr>
            </w:pPr>
            <w:r w:rsidRPr="00DC26BE">
              <w:rPr>
                <w:rFonts w:ascii="Sylfaen" w:hAnsi="Sylfaen"/>
                <w:sz w:val="20"/>
                <w:szCs w:val="20"/>
              </w:rPr>
              <w:t>M.SM.CDE.00086</w:t>
            </w:r>
          </w:p>
        </w:tc>
        <w:tc>
          <w:tcPr>
            <w:tcW w:w="4235" w:type="dxa"/>
            <w:tcBorders>
              <w:top w:val="single" w:sz="4" w:space="0" w:color="auto"/>
              <w:left w:val="single" w:sz="4" w:space="0" w:color="auto"/>
            </w:tcBorders>
            <w:shd w:val="clear" w:color="auto" w:fill="FFFFFF"/>
          </w:tcPr>
          <w:p w14:paraId="0A4A8BB1" w14:textId="77777777" w:rsidR="00CB25D6" w:rsidRDefault="00CB25D6" w:rsidP="00CB25D6">
            <w:pPr>
              <w:pStyle w:val="Other0"/>
              <w:spacing w:after="120" w:line="240" w:lineRule="auto"/>
              <w:ind w:right="104" w:firstLine="0"/>
              <w:rPr>
                <w:rFonts w:ascii="Sylfaen" w:hAnsi="Sylfaen" w:cs="Sylfaen"/>
                <w:sz w:val="20"/>
                <w:szCs w:val="20"/>
              </w:rPr>
            </w:pPr>
            <w:r w:rsidRPr="00DC26BE">
              <w:rPr>
                <w:rFonts w:ascii="Sylfaen" w:hAnsi="Sylfaen"/>
                <w:sz w:val="20"/>
                <w:szCs w:val="20"/>
              </w:rPr>
              <w:t>smcdo:VeterinaryProductDetailsType(M.SM.CDT.00087)</w:t>
            </w:r>
            <w:r w:rsidRPr="00051492">
              <w:rPr>
                <w:rFonts w:ascii="Sylfaen" w:hAnsi="Sylfaen"/>
                <w:sz w:val="20"/>
                <w:szCs w:val="20"/>
              </w:rPr>
              <w:t xml:space="preserve"> </w:t>
            </w:r>
            <w:r w:rsidRPr="00DC26BE">
              <w:rPr>
                <w:rFonts w:ascii="Sylfaen" w:hAnsi="Sylfaen"/>
                <w:sz w:val="20"/>
                <w:szCs w:val="20"/>
              </w:rPr>
              <w:t>Որոշվում է ներդրված տարրերի արժեքների տիրույթներով</w:t>
            </w:r>
          </w:p>
        </w:tc>
        <w:tc>
          <w:tcPr>
            <w:tcW w:w="685" w:type="dxa"/>
            <w:tcBorders>
              <w:top w:val="single" w:sz="4" w:space="0" w:color="auto"/>
              <w:left w:val="single" w:sz="4" w:space="0" w:color="auto"/>
              <w:right w:val="single" w:sz="4" w:space="0" w:color="auto"/>
            </w:tcBorders>
            <w:shd w:val="clear" w:color="auto" w:fill="FFFFFF"/>
          </w:tcPr>
          <w:p w14:paraId="68DDBF98" w14:textId="77777777" w:rsidR="00CB25D6" w:rsidRDefault="00CB25D6"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0..*</w:t>
            </w:r>
          </w:p>
        </w:tc>
      </w:tr>
      <w:tr w:rsidR="006914A0" w:rsidRPr="00051492" w14:paraId="5037C7E4" w14:textId="77777777" w:rsidTr="00CB25D6">
        <w:trPr>
          <w:jc w:val="center"/>
        </w:trPr>
        <w:tc>
          <w:tcPr>
            <w:tcW w:w="317" w:type="dxa"/>
            <w:vMerge/>
            <w:shd w:val="clear" w:color="auto" w:fill="FFFFFF"/>
          </w:tcPr>
          <w:p w14:paraId="4FD6302B" w14:textId="77777777" w:rsidR="002E7C36" w:rsidRDefault="002E7C36">
            <w:pPr>
              <w:spacing w:after="120"/>
              <w:rPr>
                <w:rFonts w:ascii="Sylfaen" w:hAnsi="Sylfaen" w:cs="Sylfaen"/>
                <w:sz w:val="20"/>
                <w:szCs w:val="20"/>
              </w:rPr>
            </w:pPr>
          </w:p>
        </w:tc>
        <w:tc>
          <w:tcPr>
            <w:tcW w:w="166" w:type="dxa"/>
            <w:gridSpan w:val="2"/>
            <w:shd w:val="clear" w:color="auto" w:fill="FFFFFF"/>
          </w:tcPr>
          <w:p w14:paraId="6702D1F0" w14:textId="77777777" w:rsidR="002E7C36" w:rsidRDefault="002E7C36">
            <w:pPr>
              <w:spacing w:after="120"/>
              <w:rPr>
                <w:rFonts w:ascii="Sylfaen" w:hAnsi="Sylfaen" w:cs="Sylfaen"/>
                <w:sz w:val="20"/>
                <w:szCs w:val="20"/>
              </w:rPr>
            </w:pPr>
          </w:p>
        </w:tc>
        <w:tc>
          <w:tcPr>
            <w:tcW w:w="155" w:type="dxa"/>
            <w:gridSpan w:val="2"/>
            <w:tcBorders>
              <w:top w:val="single" w:sz="4" w:space="0" w:color="auto"/>
            </w:tcBorders>
            <w:shd w:val="clear" w:color="auto" w:fill="FFFFFF"/>
          </w:tcPr>
          <w:p w14:paraId="723CC8BD" w14:textId="77777777" w:rsidR="002E7C36" w:rsidRDefault="002E7C36">
            <w:pPr>
              <w:spacing w:after="120"/>
              <w:rPr>
                <w:rFonts w:ascii="Sylfaen" w:hAnsi="Sylfaen" w:cs="Sylfaen"/>
                <w:sz w:val="20"/>
                <w:szCs w:val="20"/>
              </w:rPr>
            </w:pPr>
          </w:p>
        </w:tc>
        <w:tc>
          <w:tcPr>
            <w:tcW w:w="3578" w:type="dxa"/>
            <w:gridSpan w:val="3"/>
            <w:tcBorders>
              <w:top w:val="single" w:sz="4" w:space="0" w:color="auto"/>
              <w:left w:val="single" w:sz="4" w:space="0" w:color="auto"/>
            </w:tcBorders>
            <w:shd w:val="clear" w:color="auto" w:fill="FFFFFF"/>
          </w:tcPr>
          <w:p w14:paraId="20EDF1B9" w14:textId="77777777" w:rsidR="002E7C36" w:rsidRDefault="00DC26BE">
            <w:pPr>
              <w:pStyle w:val="Other0"/>
              <w:tabs>
                <w:tab w:val="left" w:pos="475"/>
              </w:tabs>
              <w:spacing w:after="120" w:line="240" w:lineRule="auto"/>
              <w:ind w:firstLine="0"/>
              <w:rPr>
                <w:rFonts w:ascii="Sylfaen" w:hAnsi="Sylfaen" w:cs="Sylfaen"/>
                <w:sz w:val="20"/>
                <w:szCs w:val="20"/>
              </w:rPr>
            </w:pPr>
            <w:r w:rsidRPr="00DC26BE">
              <w:rPr>
                <w:rFonts w:ascii="Sylfaen" w:hAnsi="Sylfaen"/>
                <w:sz w:val="20"/>
                <w:szCs w:val="20"/>
              </w:rPr>
              <w:t>*.1.</w:t>
            </w:r>
            <w:r w:rsidR="00847694" w:rsidRPr="002E7C36">
              <w:rPr>
                <w:rFonts w:ascii="Sylfaen" w:hAnsi="Sylfaen"/>
                <w:sz w:val="20"/>
                <w:szCs w:val="20"/>
              </w:rPr>
              <w:tab/>
            </w:r>
            <w:r w:rsidRPr="00DC26BE">
              <w:rPr>
                <w:rFonts w:ascii="Sylfaen" w:hAnsi="Sylfaen"/>
                <w:sz w:val="20"/>
                <w:szCs w:val="20"/>
              </w:rPr>
              <w:t>Անասնաբուժական հսկողության (վերահսկողության) ենթակա արտադրանքի ծածկագիրը (smsdo:VeterinaryProductCode)</w:t>
            </w:r>
          </w:p>
        </w:tc>
        <w:tc>
          <w:tcPr>
            <w:tcW w:w="3683" w:type="dxa"/>
            <w:tcBorders>
              <w:top w:val="single" w:sz="4" w:space="0" w:color="auto"/>
              <w:left w:val="single" w:sz="4" w:space="0" w:color="auto"/>
            </w:tcBorders>
            <w:shd w:val="clear" w:color="auto" w:fill="FFFFFF"/>
          </w:tcPr>
          <w:p w14:paraId="635F11C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անասնաբուժական հսկողության (վերահսկողության) ենթակա արտադրանքի ծածկագրային նշագիրը</w:t>
            </w:r>
          </w:p>
        </w:tc>
        <w:tc>
          <w:tcPr>
            <w:tcW w:w="1991" w:type="dxa"/>
            <w:tcBorders>
              <w:top w:val="single" w:sz="4" w:space="0" w:color="auto"/>
              <w:left w:val="single" w:sz="4" w:space="0" w:color="auto"/>
            </w:tcBorders>
            <w:shd w:val="clear" w:color="auto" w:fill="FFFFFF"/>
          </w:tcPr>
          <w:p w14:paraId="513B169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M.SM.SDE.00410</w:t>
            </w:r>
          </w:p>
        </w:tc>
        <w:tc>
          <w:tcPr>
            <w:tcW w:w="4235" w:type="dxa"/>
            <w:tcBorders>
              <w:top w:val="single" w:sz="4" w:space="0" w:color="auto"/>
              <w:left w:val="single" w:sz="4" w:space="0" w:color="auto"/>
            </w:tcBorders>
            <w:shd w:val="clear" w:color="auto" w:fill="FFFFFF"/>
          </w:tcPr>
          <w:p w14:paraId="62DEFB11" w14:textId="77777777" w:rsidR="002E7C36" w:rsidRDefault="00DC26BE">
            <w:pPr>
              <w:pStyle w:val="Other0"/>
              <w:spacing w:after="120" w:line="240" w:lineRule="auto"/>
              <w:ind w:firstLine="0"/>
              <w:rPr>
                <w:rFonts w:ascii="Sylfaen" w:hAnsi="Sylfaen"/>
                <w:sz w:val="20"/>
                <w:szCs w:val="20"/>
              </w:rPr>
            </w:pPr>
            <w:r w:rsidRPr="00DC26BE">
              <w:rPr>
                <w:rFonts w:ascii="Sylfaen" w:hAnsi="Sylfaen"/>
                <w:sz w:val="20"/>
                <w:szCs w:val="20"/>
              </w:rPr>
              <w:t xml:space="preserve">smsdo:VeterinaryProductCodeType (M.SM.SDT.00390) </w:t>
            </w:r>
          </w:p>
          <w:p w14:paraId="1F52B55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Անասնաբուժական հսկողության ենթակա արտադրանքի դասակարգչում առկա ծածկագրի արժեքը։ Ձ</w:t>
            </w:r>
            <w:r w:rsidR="008D0DD6" w:rsidRPr="00051492">
              <w:rPr>
                <w:rFonts w:ascii="Sylfaen" w:hAnsi="Sylfaen"/>
                <w:sz w:val="20"/>
                <w:szCs w:val="20"/>
              </w:rPr>
              <w:t>եւ</w:t>
            </w:r>
            <w:r w:rsidRPr="00DC26BE">
              <w:rPr>
                <w:rFonts w:ascii="Sylfaen" w:hAnsi="Sylfaen"/>
                <w:sz w:val="20"/>
                <w:szCs w:val="20"/>
              </w:rPr>
              <w:t>անմուշը՝ \d{2}|\d{5}|\d{8}</w:t>
            </w:r>
          </w:p>
        </w:tc>
        <w:tc>
          <w:tcPr>
            <w:tcW w:w="685" w:type="dxa"/>
            <w:tcBorders>
              <w:top w:val="single" w:sz="4" w:space="0" w:color="auto"/>
              <w:left w:val="single" w:sz="4" w:space="0" w:color="auto"/>
              <w:right w:val="single" w:sz="4" w:space="0" w:color="auto"/>
            </w:tcBorders>
            <w:shd w:val="clear" w:color="auto" w:fill="FFFFFF"/>
          </w:tcPr>
          <w:p w14:paraId="43027463"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5477FB11" w14:textId="77777777" w:rsidTr="00CB25D6">
        <w:trPr>
          <w:jc w:val="center"/>
        </w:trPr>
        <w:tc>
          <w:tcPr>
            <w:tcW w:w="483" w:type="dxa"/>
            <w:gridSpan w:val="3"/>
            <w:shd w:val="clear" w:color="auto" w:fill="FFFFFF"/>
          </w:tcPr>
          <w:p w14:paraId="06FC4C13" w14:textId="77777777" w:rsidR="002E7C36" w:rsidRDefault="002E7C36">
            <w:pPr>
              <w:spacing w:after="120"/>
              <w:rPr>
                <w:rFonts w:ascii="Sylfaen" w:hAnsi="Sylfaen" w:cs="Sylfaen"/>
                <w:sz w:val="20"/>
                <w:szCs w:val="20"/>
              </w:rPr>
            </w:pPr>
          </w:p>
        </w:tc>
        <w:tc>
          <w:tcPr>
            <w:tcW w:w="155" w:type="dxa"/>
            <w:gridSpan w:val="2"/>
            <w:shd w:val="clear" w:color="auto" w:fill="FFFFFF"/>
          </w:tcPr>
          <w:p w14:paraId="17FF2B01" w14:textId="77777777" w:rsidR="002E7C36" w:rsidRDefault="002E7C36">
            <w:pPr>
              <w:spacing w:after="120"/>
              <w:rPr>
                <w:rFonts w:ascii="Sylfaen" w:hAnsi="Sylfaen" w:cs="Sylfaen"/>
                <w:sz w:val="20"/>
                <w:szCs w:val="20"/>
              </w:rPr>
            </w:pPr>
          </w:p>
        </w:tc>
        <w:tc>
          <w:tcPr>
            <w:tcW w:w="178" w:type="dxa"/>
            <w:tcBorders>
              <w:top w:val="single" w:sz="4" w:space="0" w:color="auto"/>
            </w:tcBorders>
            <w:shd w:val="clear" w:color="auto" w:fill="FFFFFF"/>
          </w:tcPr>
          <w:p w14:paraId="33217E63"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26FA5836" w14:textId="77777777" w:rsidR="002E7C36" w:rsidRDefault="00DC26BE">
            <w:pPr>
              <w:pStyle w:val="Other0"/>
              <w:tabs>
                <w:tab w:val="left" w:pos="450"/>
              </w:tabs>
              <w:spacing w:after="120" w:line="240" w:lineRule="auto"/>
              <w:ind w:firstLine="0"/>
              <w:rPr>
                <w:rFonts w:ascii="Sylfaen" w:hAnsi="Sylfaen" w:cs="Sylfaen"/>
                <w:sz w:val="20"/>
                <w:szCs w:val="20"/>
              </w:rPr>
            </w:pPr>
            <w:r w:rsidRPr="00DC26BE">
              <w:rPr>
                <w:rFonts w:ascii="Sylfaen" w:hAnsi="Sylfaen"/>
                <w:sz w:val="20"/>
                <w:szCs w:val="20"/>
              </w:rPr>
              <w:t>ա)</w:t>
            </w:r>
            <w:r w:rsidR="00847694" w:rsidRPr="00847694">
              <w:rPr>
                <w:rFonts w:ascii="Sylfaen" w:hAnsi="Sylfaen"/>
                <w:sz w:val="20"/>
                <w:szCs w:val="20"/>
              </w:rPr>
              <w:tab/>
            </w:r>
            <w:r w:rsidRPr="00DC26BE">
              <w:rPr>
                <w:rFonts w:ascii="Sylfaen" w:hAnsi="Sylfaen"/>
                <w:sz w:val="20"/>
                <w:szCs w:val="20"/>
              </w:rPr>
              <w:t>Տեղեկագրքի (դասակարգչի) նույնականացուցիչը (codeListId ատրիբուտ)</w:t>
            </w:r>
          </w:p>
        </w:tc>
        <w:tc>
          <w:tcPr>
            <w:tcW w:w="3683" w:type="dxa"/>
            <w:tcBorders>
              <w:top w:val="single" w:sz="4" w:space="0" w:color="auto"/>
              <w:left w:val="single" w:sz="4" w:space="0" w:color="auto"/>
            </w:tcBorders>
            <w:shd w:val="clear" w:color="auto" w:fill="FFFFFF"/>
          </w:tcPr>
          <w:p w14:paraId="6D16C49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այն տեղեկագրքի (դասակարգչի) նշագիրը, որին համապատասխան նշված է ծածկագիրը</w:t>
            </w:r>
          </w:p>
        </w:tc>
        <w:tc>
          <w:tcPr>
            <w:tcW w:w="1991" w:type="dxa"/>
            <w:tcBorders>
              <w:top w:val="single" w:sz="4" w:space="0" w:color="auto"/>
              <w:left w:val="single" w:sz="4" w:space="0" w:color="auto"/>
            </w:tcBorders>
            <w:shd w:val="clear" w:color="auto" w:fill="FFFFFF"/>
          </w:tcPr>
          <w:p w14:paraId="1D80BEC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w:t>
            </w:r>
          </w:p>
        </w:tc>
        <w:tc>
          <w:tcPr>
            <w:tcW w:w="4235" w:type="dxa"/>
            <w:tcBorders>
              <w:top w:val="single" w:sz="4" w:space="0" w:color="auto"/>
              <w:left w:val="single" w:sz="4" w:space="0" w:color="auto"/>
            </w:tcBorders>
            <w:shd w:val="clear" w:color="auto" w:fill="FFFFFF"/>
          </w:tcPr>
          <w:p w14:paraId="6F24B8A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csdo:ReferenceDataIdType (M.SDT.00091) Պայմանանշանների նորմալացված տողը։</w:t>
            </w:r>
          </w:p>
          <w:p w14:paraId="6ECDCED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Նվազ. երկարությունը՝ 1.</w:t>
            </w:r>
          </w:p>
          <w:p w14:paraId="6885E49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20</w:t>
            </w:r>
          </w:p>
        </w:tc>
        <w:tc>
          <w:tcPr>
            <w:tcW w:w="685" w:type="dxa"/>
            <w:tcBorders>
              <w:top w:val="single" w:sz="4" w:space="0" w:color="auto"/>
              <w:left w:val="single" w:sz="4" w:space="0" w:color="auto"/>
              <w:right w:val="single" w:sz="4" w:space="0" w:color="auto"/>
            </w:tcBorders>
            <w:shd w:val="clear" w:color="auto" w:fill="FFFFFF"/>
          </w:tcPr>
          <w:p w14:paraId="739FCC92"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051492" w14:paraId="7064FF55" w14:textId="77777777" w:rsidTr="00CB25D6">
        <w:trPr>
          <w:jc w:val="center"/>
        </w:trPr>
        <w:tc>
          <w:tcPr>
            <w:tcW w:w="483" w:type="dxa"/>
            <w:gridSpan w:val="3"/>
            <w:shd w:val="clear" w:color="auto" w:fill="FFFFFF"/>
          </w:tcPr>
          <w:p w14:paraId="19E7A919" w14:textId="77777777" w:rsidR="002E7C36" w:rsidRDefault="002E7C36">
            <w:pPr>
              <w:spacing w:after="120"/>
              <w:rPr>
                <w:rFonts w:ascii="Sylfaen" w:hAnsi="Sylfaen" w:cs="Sylfaen"/>
                <w:sz w:val="20"/>
                <w:szCs w:val="20"/>
              </w:rPr>
            </w:pPr>
          </w:p>
        </w:tc>
        <w:tc>
          <w:tcPr>
            <w:tcW w:w="155" w:type="dxa"/>
            <w:gridSpan w:val="2"/>
            <w:shd w:val="clear" w:color="auto" w:fill="FFFFFF"/>
          </w:tcPr>
          <w:p w14:paraId="674EE977" w14:textId="77777777" w:rsidR="002E7C36" w:rsidRDefault="002E7C36">
            <w:pPr>
              <w:spacing w:after="120"/>
              <w:rPr>
                <w:rFonts w:ascii="Sylfaen" w:hAnsi="Sylfaen" w:cs="Sylfaen"/>
                <w:sz w:val="20"/>
                <w:szCs w:val="20"/>
              </w:rPr>
            </w:pPr>
          </w:p>
        </w:tc>
        <w:tc>
          <w:tcPr>
            <w:tcW w:w="3578" w:type="dxa"/>
            <w:gridSpan w:val="3"/>
            <w:vMerge w:val="restart"/>
            <w:tcBorders>
              <w:top w:val="single" w:sz="4" w:space="0" w:color="auto"/>
              <w:left w:val="single" w:sz="4" w:space="0" w:color="auto"/>
            </w:tcBorders>
            <w:shd w:val="clear" w:color="auto" w:fill="FFFFFF"/>
          </w:tcPr>
          <w:p w14:paraId="595F5BB6" w14:textId="77777777" w:rsidR="002E7C36" w:rsidRDefault="00DC26BE">
            <w:pPr>
              <w:pStyle w:val="Other0"/>
              <w:tabs>
                <w:tab w:val="left" w:pos="489"/>
              </w:tabs>
              <w:spacing w:after="120" w:line="240" w:lineRule="auto"/>
              <w:ind w:firstLine="0"/>
              <w:rPr>
                <w:rFonts w:ascii="Sylfaen" w:hAnsi="Sylfaen" w:cs="Sylfaen"/>
                <w:color w:val="auto"/>
                <w:sz w:val="20"/>
                <w:szCs w:val="20"/>
              </w:rPr>
            </w:pPr>
            <w:r w:rsidRPr="00DC26BE">
              <w:rPr>
                <w:rFonts w:ascii="Sylfaen" w:hAnsi="Sylfaen"/>
                <w:color w:val="auto"/>
                <w:sz w:val="20"/>
                <w:szCs w:val="20"/>
              </w:rPr>
              <w:t>*.2.</w:t>
            </w:r>
            <w:r w:rsidR="00847694" w:rsidRPr="002E7C36">
              <w:rPr>
                <w:rFonts w:ascii="Sylfaen" w:hAnsi="Sylfaen"/>
                <w:color w:val="auto"/>
                <w:sz w:val="20"/>
                <w:szCs w:val="20"/>
              </w:rPr>
              <w:tab/>
            </w:r>
            <w:r w:rsidRPr="00DC26BE">
              <w:rPr>
                <w:rFonts w:ascii="Sylfaen" w:hAnsi="Sylfaen"/>
                <w:color w:val="auto"/>
                <w:sz w:val="20"/>
                <w:szCs w:val="20"/>
              </w:rPr>
              <w:t>Անասնաբուժական հսկողության (վերահսկողության) ենթակա արտադրանքի անվանումը (smsdo:VeterinaryProductName)</w:t>
            </w:r>
          </w:p>
        </w:tc>
        <w:tc>
          <w:tcPr>
            <w:tcW w:w="3683" w:type="dxa"/>
            <w:vMerge w:val="restart"/>
            <w:tcBorders>
              <w:top w:val="single" w:sz="4" w:space="0" w:color="auto"/>
              <w:left w:val="single" w:sz="4" w:space="0" w:color="auto"/>
            </w:tcBorders>
            <w:shd w:val="clear" w:color="auto" w:fill="FFFFFF"/>
          </w:tcPr>
          <w:p w14:paraId="3A4E3B05"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անասնաբուժական հսկողության (վերահսկողության) ենթակա արտադրանքի անվանումը</w:t>
            </w:r>
          </w:p>
        </w:tc>
        <w:tc>
          <w:tcPr>
            <w:tcW w:w="1991" w:type="dxa"/>
            <w:vMerge w:val="restart"/>
            <w:tcBorders>
              <w:top w:val="single" w:sz="4" w:space="0" w:color="auto"/>
              <w:left w:val="single" w:sz="4" w:space="0" w:color="auto"/>
            </w:tcBorders>
            <w:shd w:val="clear" w:color="auto" w:fill="FFFFFF"/>
          </w:tcPr>
          <w:p w14:paraId="663B09DA"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M.SM.SDE.00887</w:t>
            </w:r>
          </w:p>
        </w:tc>
        <w:tc>
          <w:tcPr>
            <w:tcW w:w="4235" w:type="dxa"/>
            <w:vMerge w:val="restart"/>
            <w:tcBorders>
              <w:top w:val="single" w:sz="4" w:space="0" w:color="auto"/>
              <w:left w:val="single" w:sz="4" w:space="0" w:color="auto"/>
            </w:tcBorders>
            <w:shd w:val="clear" w:color="auto" w:fill="FFFFFF"/>
          </w:tcPr>
          <w:p w14:paraId="01F5E4A3"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csdo:Name120Type (M.SDT.00055) Սիմվոլների նորմալացված տողը։</w:t>
            </w:r>
          </w:p>
          <w:p w14:paraId="5150FF08"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Նվազ. երկարությունը՝ 1.</w:t>
            </w:r>
          </w:p>
          <w:p w14:paraId="2B54AA21"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Առավ. երկարությունը՝ 120</w:t>
            </w:r>
          </w:p>
        </w:tc>
        <w:tc>
          <w:tcPr>
            <w:tcW w:w="685" w:type="dxa"/>
            <w:vMerge w:val="restart"/>
            <w:tcBorders>
              <w:top w:val="single" w:sz="4" w:space="0" w:color="auto"/>
              <w:left w:val="single" w:sz="4" w:space="0" w:color="auto"/>
              <w:right w:val="single" w:sz="4" w:space="0" w:color="auto"/>
            </w:tcBorders>
            <w:shd w:val="clear" w:color="auto" w:fill="FFFFFF"/>
          </w:tcPr>
          <w:p w14:paraId="6A0F84C2" w14:textId="77777777" w:rsidR="002E7C36" w:rsidRDefault="00DC26BE" w:rsidP="00CB25D6">
            <w:pPr>
              <w:pStyle w:val="Other0"/>
              <w:spacing w:after="120" w:line="240" w:lineRule="auto"/>
              <w:ind w:firstLine="0"/>
              <w:jc w:val="center"/>
              <w:rPr>
                <w:rFonts w:ascii="Sylfaen" w:hAnsi="Sylfaen" w:cs="Sylfaen"/>
                <w:color w:val="auto"/>
                <w:sz w:val="20"/>
                <w:szCs w:val="20"/>
              </w:rPr>
            </w:pPr>
            <w:r w:rsidRPr="00DC26BE">
              <w:rPr>
                <w:rFonts w:ascii="Sylfaen" w:hAnsi="Sylfaen"/>
                <w:color w:val="auto"/>
                <w:sz w:val="20"/>
                <w:szCs w:val="20"/>
              </w:rPr>
              <w:t>0..1</w:t>
            </w:r>
          </w:p>
        </w:tc>
      </w:tr>
      <w:tr w:rsidR="006914A0" w:rsidRPr="00051492" w14:paraId="22D17C77" w14:textId="77777777" w:rsidTr="00CB25D6">
        <w:trPr>
          <w:trHeight w:val="383"/>
          <w:jc w:val="center"/>
        </w:trPr>
        <w:tc>
          <w:tcPr>
            <w:tcW w:w="483" w:type="dxa"/>
            <w:gridSpan w:val="3"/>
            <w:vMerge w:val="restart"/>
            <w:shd w:val="clear" w:color="auto" w:fill="FFFFFF"/>
          </w:tcPr>
          <w:p w14:paraId="6DA45F8E" w14:textId="77777777" w:rsidR="002E7C36" w:rsidRDefault="002E7C36">
            <w:pPr>
              <w:spacing w:after="120"/>
              <w:rPr>
                <w:rFonts w:ascii="Sylfaen" w:hAnsi="Sylfaen" w:cs="Sylfaen"/>
                <w:sz w:val="20"/>
                <w:szCs w:val="20"/>
              </w:rPr>
            </w:pPr>
          </w:p>
        </w:tc>
        <w:tc>
          <w:tcPr>
            <w:tcW w:w="155" w:type="dxa"/>
            <w:gridSpan w:val="2"/>
            <w:vMerge w:val="restart"/>
            <w:shd w:val="clear" w:color="auto" w:fill="FFFFFF"/>
          </w:tcPr>
          <w:p w14:paraId="55F2B834" w14:textId="77777777" w:rsidR="002E7C36" w:rsidRDefault="002E7C36">
            <w:pPr>
              <w:spacing w:after="120"/>
              <w:rPr>
                <w:rFonts w:ascii="Sylfaen" w:hAnsi="Sylfaen" w:cs="Sylfaen"/>
                <w:sz w:val="20"/>
                <w:szCs w:val="20"/>
              </w:rPr>
            </w:pPr>
          </w:p>
        </w:tc>
        <w:tc>
          <w:tcPr>
            <w:tcW w:w="3578" w:type="dxa"/>
            <w:gridSpan w:val="3"/>
            <w:vMerge/>
            <w:tcBorders>
              <w:left w:val="single" w:sz="4" w:space="0" w:color="auto"/>
            </w:tcBorders>
            <w:shd w:val="clear" w:color="auto" w:fill="FFFFFF"/>
          </w:tcPr>
          <w:p w14:paraId="5B919933" w14:textId="77777777" w:rsidR="002E7C36" w:rsidRDefault="002E7C36">
            <w:pPr>
              <w:pStyle w:val="Other0"/>
              <w:spacing w:after="120" w:line="240" w:lineRule="auto"/>
              <w:ind w:firstLine="0"/>
              <w:rPr>
                <w:rFonts w:ascii="Sylfaen" w:hAnsi="Sylfaen" w:cs="Sylfaen"/>
                <w:color w:val="FF0000"/>
                <w:sz w:val="20"/>
                <w:szCs w:val="20"/>
              </w:rPr>
            </w:pPr>
          </w:p>
        </w:tc>
        <w:tc>
          <w:tcPr>
            <w:tcW w:w="3683" w:type="dxa"/>
            <w:vMerge/>
            <w:tcBorders>
              <w:left w:val="single" w:sz="4" w:space="0" w:color="auto"/>
            </w:tcBorders>
            <w:shd w:val="clear" w:color="auto" w:fill="FFFFFF"/>
          </w:tcPr>
          <w:p w14:paraId="7BAF3275" w14:textId="77777777" w:rsidR="002E7C36" w:rsidRDefault="002E7C36">
            <w:pPr>
              <w:pStyle w:val="Other0"/>
              <w:spacing w:after="120" w:line="240" w:lineRule="auto"/>
              <w:ind w:firstLine="0"/>
              <w:rPr>
                <w:rFonts w:ascii="Sylfaen" w:hAnsi="Sylfaen" w:cs="Sylfaen"/>
                <w:color w:val="FF0000"/>
                <w:sz w:val="20"/>
                <w:szCs w:val="20"/>
              </w:rPr>
            </w:pPr>
          </w:p>
        </w:tc>
        <w:tc>
          <w:tcPr>
            <w:tcW w:w="1991" w:type="dxa"/>
            <w:vMerge/>
            <w:tcBorders>
              <w:left w:val="single" w:sz="4" w:space="0" w:color="auto"/>
            </w:tcBorders>
            <w:shd w:val="clear" w:color="auto" w:fill="FFFFFF"/>
          </w:tcPr>
          <w:p w14:paraId="0B2FB927" w14:textId="77777777" w:rsidR="002E7C36" w:rsidRDefault="002E7C36">
            <w:pPr>
              <w:spacing w:after="120"/>
              <w:rPr>
                <w:rFonts w:ascii="Sylfaen" w:hAnsi="Sylfaen" w:cs="Sylfaen"/>
                <w:color w:val="FF0000"/>
                <w:sz w:val="20"/>
                <w:szCs w:val="20"/>
              </w:rPr>
            </w:pPr>
          </w:p>
        </w:tc>
        <w:tc>
          <w:tcPr>
            <w:tcW w:w="4235" w:type="dxa"/>
            <w:vMerge/>
            <w:tcBorders>
              <w:left w:val="single" w:sz="4" w:space="0" w:color="auto"/>
            </w:tcBorders>
            <w:shd w:val="clear" w:color="auto" w:fill="FFFFFF"/>
          </w:tcPr>
          <w:p w14:paraId="40DED061" w14:textId="77777777" w:rsidR="002E7C36" w:rsidRDefault="002E7C36">
            <w:pPr>
              <w:pStyle w:val="Other0"/>
              <w:spacing w:after="120" w:line="240" w:lineRule="auto"/>
              <w:ind w:firstLine="0"/>
              <w:rPr>
                <w:rFonts w:ascii="Sylfaen" w:hAnsi="Sylfaen" w:cs="Sylfaen"/>
                <w:color w:val="FF0000"/>
                <w:sz w:val="20"/>
                <w:szCs w:val="20"/>
              </w:rPr>
            </w:pPr>
          </w:p>
        </w:tc>
        <w:tc>
          <w:tcPr>
            <w:tcW w:w="685" w:type="dxa"/>
            <w:vMerge/>
            <w:tcBorders>
              <w:left w:val="single" w:sz="4" w:space="0" w:color="auto"/>
              <w:right w:val="single" w:sz="4" w:space="0" w:color="auto"/>
            </w:tcBorders>
            <w:shd w:val="clear" w:color="auto" w:fill="FFFFFF"/>
          </w:tcPr>
          <w:p w14:paraId="3EECF075" w14:textId="77777777" w:rsidR="002E7C36" w:rsidRDefault="002E7C36" w:rsidP="00CB25D6">
            <w:pPr>
              <w:spacing w:after="120"/>
              <w:jc w:val="center"/>
              <w:rPr>
                <w:rFonts w:ascii="Sylfaen" w:hAnsi="Sylfaen" w:cs="Sylfaen"/>
                <w:color w:val="FF0000"/>
                <w:sz w:val="20"/>
                <w:szCs w:val="20"/>
              </w:rPr>
            </w:pPr>
          </w:p>
        </w:tc>
      </w:tr>
      <w:tr w:rsidR="006914A0" w:rsidRPr="00051492" w14:paraId="65F3F0CD" w14:textId="77777777" w:rsidTr="00CB25D6">
        <w:trPr>
          <w:jc w:val="center"/>
        </w:trPr>
        <w:tc>
          <w:tcPr>
            <w:tcW w:w="483" w:type="dxa"/>
            <w:gridSpan w:val="3"/>
            <w:vMerge/>
            <w:shd w:val="clear" w:color="auto" w:fill="FFFFFF"/>
          </w:tcPr>
          <w:p w14:paraId="59A0B167" w14:textId="77777777" w:rsidR="002E7C36" w:rsidRDefault="002E7C36">
            <w:pPr>
              <w:spacing w:after="120"/>
              <w:rPr>
                <w:rFonts w:ascii="Sylfaen" w:hAnsi="Sylfaen" w:cs="Sylfaen"/>
                <w:sz w:val="20"/>
                <w:szCs w:val="20"/>
              </w:rPr>
            </w:pPr>
          </w:p>
        </w:tc>
        <w:tc>
          <w:tcPr>
            <w:tcW w:w="155" w:type="dxa"/>
            <w:gridSpan w:val="2"/>
            <w:vMerge/>
            <w:shd w:val="clear" w:color="auto" w:fill="FFFFFF"/>
          </w:tcPr>
          <w:p w14:paraId="04C2A3E6" w14:textId="77777777" w:rsidR="002E7C36" w:rsidRDefault="002E7C36">
            <w:pPr>
              <w:spacing w:after="120"/>
              <w:rPr>
                <w:rFonts w:ascii="Sylfaen" w:hAnsi="Sylfaen" w:cs="Sylfaen"/>
                <w:sz w:val="20"/>
                <w:szCs w:val="20"/>
              </w:rPr>
            </w:pPr>
          </w:p>
        </w:tc>
        <w:tc>
          <w:tcPr>
            <w:tcW w:w="3578" w:type="dxa"/>
            <w:gridSpan w:val="3"/>
            <w:tcBorders>
              <w:top w:val="single" w:sz="4" w:space="0" w:color="auto"/>
              <w:left w:val="single" w:sz="4" w:space="0" w:color="auto"/>
            </w:tcBorders>
            <w:shd w:val="clear" w:color="auto" w:fill="FFFFFF"/>
          </w:tcPr>
          <w:p w14:paraId="3A165C1D" w14:textId="77777777" w:rsidR="006914A0" w:rsidRPr="00051492" w:rsidRDefault="00DC26BE" w:rsidP="00B82DE6">
            <w:pPr>
              <w:pStyle w:val="Other0"/>
              <w:tabs>
                <w:tab w:val="left" w:pos="475"/>
              </w:tabs>
              <w:spacing w:after="120" w:line="240" w:lineRule="auto"/>
              <w:ind w:firstLine="0"/>
              <w:rPr>
                <w:rFonts w:ascii="Sylfaen" w:hAnsi="Sylfaen" w:cs="Sylfaen"/>
                <w:sz w:val="20"/>
                <w:szCs w:val="20"/>
              </w:rPr>
            </w:pPr>
            <w:r w:rsidRPr="00DC26BE">
              <w:rPr>
                <w:rFonts w:ascii="Sylfaen" w:hAnsi="Sylfaen"/>
                <w:sz w:val="20"/>
                <w:szCs w:val="20"/>
              </w:rPr>
              <w:t>*.3.</w:t>
            </w:r>
            <w:r w:rsidR="00847694" w:rsidRPr="002E7C36">
              <w:rPr>
                <w:rFonts w:ascii="Sylfaen" w:hAnsi="Sylfaen"/>
                <w:sz w:val="20"/>
                <w:szCs w:val="20"/>
              </w:rPr>
              <w:tab/>
            </w:r>
            <w:r w:rsidRPr="00DC26BE">
              <w:rPr>
                <w:rFonts w:ascii="Sylfaen" w:hAnsi="Sylfaen"/>
                <w:sz w:val="20"/>
                <w:szCs w:val="20"/>
              </w:rPr>
              <w:t>Ապրանքի ծածկ</w:t>
            </w:r>
            <w:r w:rsidR="00B82DE6">
              <w:rPr>
                <w:rFonts w:ascii="Sylfaen" w:hAnsi="Sylfaen"/>
                <w:sz w:val="20"/>
                <w:szCs w:val="20"/>
              </w:rPr>
              <w:t>ագիրը՝ ըստ ԵԱՏՄ ԱՏԳ ԱԱ-ի (csdo:</w:t>
            </w:r>
            <w:r w:rsidRPr="00DC26BE">
              <w:rPr>
                <w:rFonts w:ascii="Sylfaen" w:hAnsi="Sylfaen"/>
                <w:sz w:val="20"/>
                <w:szCs w:val="20"/>
              </w:rPr>
              <w:t xml:space="preserve">CommodityCode) </w:t>
            </w:r>
          </w:p>
        </w:tc>
        <w:tc>
          <w:tcPr>
            <w:tcW w:w="3683" w:type="dxa"/>
            <w:tcBorders>
              <w:top w:val="single" w:sz="4" w:space="0" w:color="auto"/>
              <w:left w:val="single" w:sz="4" w:space="0" w:color="auto"/>
            </w:tcBorders>
            <w:shd w:val="clear" w:color="auto" w:fill="FFFFFF"/>
          </w:tcPr>
          <w:p w14:paraId="06D888C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ապրանքների խմբի (դասի) ծածկագրային նշագիրը՝ Եվրասիական տնտեսական միության արտաքին տնտեսական գործունեության միասնական ապրանքային անվանացանկին համապատասխան</w:t>
            </w:r>
          </w:p>
        </w:tc>
        <w:tc>
          <w:tcPr>
            <w:tcW w:w="1991" w:type="dxa"/>
            <w:tcBorders>
              <w:top w:val="single" w:sz="4" w:space="0" w:color="auto"/>
              <w:left w:val="single" w:sz="4" w:space="0" w:color="auto"/>
            </w:tcBorders>
            <w:shd w:val="clear" w:color="auto" w:fill="FFFFFF"/>
          </w:tcPr>
          <w:p w14:paraId="3C04BFC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M.SDE.00091</w:t>
            </w:r>
          </w:p>
        </w:tc>
        <w:tc>
          <w:tcPr>
            <w:tcW w:w="4235" w:type="dxa"/>
            <w:tcBorders>
              <w:top w:val="single" w:sz="4" w:space="0" w:color="auto"/>
              <w:left w:val="single" w:sz="4" w:space="0" w:color="auto"/>
            </w:tcBorders>
            <w:shd w:val="clear" w:color="auto" w:fill="FFFFFF"/>
          </w:tcPr>
          <w:p w14:paraId="1D3EA5B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csdo:CommodityCodeType (M.SDT.00065) ԵԱՏՄ ԱՏԳ ԱԱ-ից ծածկագրի արժեքը՝ 2, 4, 6, 8, 9 կամ 10 նիշերի մակարդակով։ Ձ</w:t>
            </w:r>
            <w:r w:rsidR="008D0DD6" w:rsidRPr="00051492">
              <w:rPr>
                <w:rFonts w:ascii="Sylfaen" w:hAnsi="Sylfaen"/>
                <w:sz w:val="20"/>
                <w:szCs w:val="20"/>
              </w:rPr>
              <w:t>եւ</w:t>
            </w:r>
            <w:r w:rsidRPr="00DC26BE">
              <w:rPr>
                <w:rFonts w:ascii="Sylfaen" w:hAnsi="Sylfaen"/>
                <w:sz w:val="20"/>
                <w:szCs w:val="20"/>
              </w:rPr>
              <w:t>անմուշը՝ \d{2}|\d{4}|\d{6}|\d{8,10}</w:t>
            </w:r>
          </w:p>
        </w:tc>
        <w:tc>
          <w:tcPr>
            <w:tcW w:w="685" w:type="dxa"/>
            <w:tcBorders>
              <w:top w:val="single" w:sz="4" w:space="0" w:color="auto"/>
              <w:left w:val="single" w:sz="4" w:space="0" w:color="auto"/>
              <w:right w:val="single" w:sz="4" w:space="0" w:color="auto"/>
            </w:tcBorders>
            <w:shd w:val="clear" w:color="auto" w:fill="FFFFFF"/>
          </w:tcPr>
          <w:p w14:paraId="07691915"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68F6F900" w14:textId="77777777" w:rsidTr="00CB25D6">
        <w:trPr>
          <w:jc w:val="center"/>
        </w:trPr>
        <w:tc>
          <w:tcPr>
            <w:tcW w:w="483" w:type="dxa"/>
            <w:gridSpan w:val="3"/>
            <w:vMerge/>
            <w:shd w:val="clear" w:color="auto" w:fill="FFFFFF"/>
          </w:tcPr>
          <w:p w14:paraId="5A69CED3" w14:textId="77777777" w:rsidR="002E7C36" w:rsidRDefault="002E7C36">
            <w:pPr>
              <w:spacing w:after="120"/>
              <w:rPr>
                <w:rFonts w:ascii="Sylfaen" w:hAnsi="Sylfaen" w:cs="Sylfaen"/>
                <w:sz w:val="20"/>
                <w:szCs w:val="20"/>
              </w:rPr>
            </w:pPr>
          </w:p>
        </w:tc>
        <w:tc>
          <w:tcPr>
            <w:tcW w:w="155" w:type="dxa"/>
            <w:gridSpan w:val="2"/>
            <w:vMerge/>
            <w:shd w:val="clear" w:color="auto" w:fill="FFFFFF"/>
          </w:tcPr>
          <w:p w14:paraId="28305324" w14:textId="77777777" w:rsidR="002E7C36" w:rsidRDefault="002E7C36">
            <w:pPr>
              <w:spacing w:after="120"/>
              <w:rPr>
                <w:rFonts w:ascii="Sylfaen" w:hAnsi="Sylfaen" w:cs="Sylfaen"/>
                <w:sz w:val="20"/>
                <w:szCs w:val="20"/>
              </w:rPr>
            </w:pPr>
          </w:p>
        </w:tc>
        <w:tc>
          <w:tcPr>
            <w:tcW w:w="3578" w:type="dxa"/>
            <w:gridSpan w:val="3"/>
            <w:tcBorders>
              <w:top w:val="single" w:sz="4" w:space="0" w:color="auto"/>
              <w:left w:val="single" w:sz="4" w:space="0" w:color="auto"/>
            </w:tcBorders>
            <w:shd w:val="clear" w:color="auto" w:fill="FFFFFF"/>
          </w:tcPr>
          <w:p w14:paraId="60F2416D" w14:textId="77777777" w:rsidR="002E7C36" w:rsidRDefault="00DC26BE">
            <w:pPr>
              <w:pStyle w:val="Other0"/>
              <w:tabs>
                <w:tab w:val="left" w:pos="475"/>
              </w:tabs>
              <w:spacing w:after="120" w:line="240" w:lineRule="auto"/>
              <w:ind w:firstLine="0"/>
              <w:rPr>
                <w:rFonts w:ascii="Sylfaen" w:hAnsi="Sylfaen" w:cs="Sylfaen"/>
                <w:sz w:val="20"/>
                <w:szCs w:val="20"/>
              </w:rPr>
            </w:pPr>
            <w:r w:rsidRPr="00DC26BE">
              <w:rPr>
                <w:rFonts w:ascii="Sylfaen" w:hAnsi="Sylfaen"/>
                <w:sz w:val="20"/>
                <w:szCs w:val="20"/>
              </w:rPr>
              <w:t>*.4.</w:t>
            </w:r>
            <w:r w:rsidR="00847694">
              <w:rPr>
                <w:rFonts w:ascii="Sylfaen" w:hAnsi="Sylfaen"/>
                <w:sz w:val="20"/>
                <w:szCs w:val="20"/>
                <w:lang w:val="en-US"/>
              </w:rPr>
              <w:tab/>
            </w:r>
            <w:r w:rsidRPr="00DC26BE">
              <w:rPr>
                <w:rFonts w:ascii="Sylfaen" w:hAnsi="Sylfaen"/>
                <w:sz w:val="20"/>
                <w:szCs w:val="20"/>
              </w:rPr>
              <w:t>Արտադրատեսակի անվանումը (csdo:ProductName)</w:t>
            </w:r>
          </w:p>
        </w:tc>
        <w:tc>
          <w:tcPr>
            <w:tcW w:w="3683" w:type="dxa"/>
            <w:tcBorders>
              <w:top w:val="single" w:sz="4" w:space="0" w:color="auto"/>
              <w:left w:val="single" w:sz="4" w:space="0" w:color="auto"/>
            </w:tcBorders>
            <w:shd w:val="clear" w:color="auto" w:fill="FFFFFF"/>
          </w:tcPr>
          <w:p w14:paraId="48C4D90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անասնաբուժական հսկողության (վերահսկողության) ենթակա ապրանքի՝ արտադրողի կողմից տրված </w:t>
            </w:r>
            <w:r w:rsidR="008D0DD6" w:rsidRPr="00051492">
              <w:rPr>
                <w:rFonts w:ascii="Sylfaen" w:hAnsi="Sylfaen"/>
                <w:sz w:val="20"/>
                <w:szCs w:val="20"/>
              </w:rPr>
              <w:t>եւ</w:t>
            </w:r>
            <w:r w:rsidRPr="00DC26BE">
              <w:rPr>
                <w:rFonts w:ascii="Sylfaen" w:hAnsi="Sylfaen"/>
                <w:sz w:val="20"/>
                <w:szCs w:val="20"/>
              </w:rPr>
              <w:t xml:space="preserve"> տվյալ ապրանքն այլ արտադրողների համանման ապրանքներից տարբերակող անվանումը</w:t>
            </w:r>
          </w:p>
        </w:tc>
        <w:tc>
          <w:tcPr>
            <w:tcW w:w="1991" w:type="dxa"/>
            <w:tcBorders>
              <w:top w:val="single" w:sz="4" w:space="0" w:color="auto"/>
              <w:left w:val="single" w:sz="4" w:space="0" w:color="auto"/>
            </w:tcBorders>
            <w:shd w:val="clear" w:color="auto" w:fill="FFFFFF"/>
          </w:tcPr>
          <w:p w14:paraId="42C6A0A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M.SDE.00152</w:t>
            </w:r>
          </w:p>
        </w:tc>
        <w:tc>
          <w:tcPr>
            <w:tcW w:w="4235" w:type="dxa"/>
            <w:tcBorders>
              <w:top w:val="single" w:sz="4" w:space="0" w:color="auto"/>
              <w:left w:val="single" w:sz="4" w:space="0" w:color="auto"/>
            </w:tcBorders>
            <w:shd w:val="clear" w:color="auto" w:fill="FFFFFF"/>
          </w:tcPr>
          <w:p w14:paraId="590D3E71" w14:textId="77777777" w:rsidR="002E7C36" w:rsidRDefault="00DC26BE">
            <w:pPr>
              <w:pStyle w:val="Other0"/>
              <w:spacing w:after="120" w:line="240" w:lineRule="auto"/>
              <w:ind w:firstLine="0"/>
              <w:rPr>
                <w:rFonts w:ascii="Sylfaen" w:hAnsi="Sylfaen"/>
                <w:sz w:val="20"/>
                <w:szCs w:val="20"/>
              </w:rPr>
            </w:pPr>
            <w:r w:rsidRPr="00DC26BE">
              <w:rPr>
                <w:rFonts w:ascii="Sylfaen" w:hAnsi="Sylfaen"/>
                <w:sz w:val="20"/>
                <w:szCs w:val="20"/>
              </w:rPr>
              <w:t xml:space="preserve">csdo:Name300Type (M.SDT.00056) Պայմանանշանների նորմալացված տողը։ </w:t>
            </w:r>
          </w:p>
          <w:p w14:paraId="6C215BD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Նվազ. երկարությունը՝ 1.</w:t>
            </w:r>
          </w:p>
          <w:p w14:paraId="56CD9C2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300</w:t>
            </w:r>
          </w:p>
        </w:tc>
        <w:tc>
          <w:tcPr>
            <w:tcW w:w="685" w:type="dxa"/>
            <w:tcBorders>
              <w:top w:val="single" w:sz="4" w:space="0" w:color="auto"/>
              <w:left w:val="single" w:sz="4" w:space="0" w:color="auto"/>
              <w:right w:val="single" w:sz="4" w:space="0" w:color="auto"/>
            </w:tcBorders>
            <w:shd w:val="clear" w:color="auto" w:fill="FFFFFF"/>
          </w:tcPr>
          <w:p w14:paraId="28EB610D"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w:t>
            </w:r>
          </w:p>
        </w:tc>
      </w:tr>
      <w:tr w:rsidR="00CB25D6" w:rsidRPr="00051492" w14:paraId="3DA1FE15" w14:textId="77777777" w:rsidTr="00E332E5">
        <w:trPr>
          <w:jc w:val="center"/>
        </w:trPr>
        <w:tc>
          <w:tcPr>
            <w:tcW w:w="483" w:type="dxa"/>
            <w:gridSpan w:val="3"/>
            <w:shd w:val="clear" w:color="auto" w:fill="FFFFFF"/>
          </w:tcPr>
          <w:p w14:paraId="65BB6790" w14:textId="77777777" w:rsidR="00CB25D6" w:rsidRDefault="00CB25D6">
            <w:pPr>
              <w:spacing w:after="120"/>
              <w:rPr>
                <w:rFonts w:ascii="Sylfaen" w:hAnsi="Sylfaen" w:cs="Sylfaen"/>
                <w:sz w:val="20"/>
                <w:szCs w:val="20"/>
              </w:rPr>
            </w:pPr>
          </w:p>
        </w:tc>
        <w:tc>
          <w:tcPr>
            <w:tcW w:w="3733" w:type="dxa"/>
            <w:gridSpan w:val="5"/>
            <w:tcBorders>
              <w:top w:val="single" w:sz="4" w:space="0" w:color="auto"/>
              <w:left w:val="single" w:sz="4" w:space="0" w:color="auto"/>
            </w:tcBorders>
            <w:shd w:val="clear" w:color="auto" w:fill="FFFFFF"/>
          </w:tcPr>
          <w:p w14:paraId="6180F519" w14:textId="77777777" w:rsidR="00CB25D6" w:rsidRDefault="00CB25D6">
            <w:pPr>
              <w:pStyle w:val="Other0"/>
              <w:tabs>
                <w:tab w:val="left" w:pos="600"/>
              </w:tabs>
              <w:spacing w:after="120" w:line="240" w:lineRule="auto"/>
              <w:ind w:firstLine="0"/>
              <w:rPr>
                <w:rFonts w:ascii="Sylfaen" w:hAnsi="Sylfaen" w:cs="Sylfaen"/>
                <w:sz w:val="20"/>
                <w:szCs w:val="20"/>
              </w:rPr>
            </w:pPr>
            <w:r w:rsidRPr="00DC26BE">
              <w:rPr>
                <w:rFonts w:ascii="Sylfaen" w:hAnsi="Sylfaen"/>
                <w:sz w:val="20"/>
                <w:szCs w:val="20"/>
              </w:rPr>
              <w:t>2.6.2.</w:t>
            </w:r>
            <w:r w:rsidRPr="002E7C36">
              <w:rPr>
                <w:rFonts w:ascii="Sylfaen" w:hAnsi="Sylfaen"/>
                <w:sz w:val="20"/>
                <w:szCs w:val="20"/>
              </w:rPr>
              <w:tab/>
            </w:r>
            <w:r w:rsidRPr="00DC26BE">
              <w:rPr>
                <w:rFonts w:ascii="Sylfaen" w:hAnsi="Sylfaen"/>
                <w:sz w:val="20"/>
                <w:szCs w:val="20"/>
              </w:rPr>
              <w:t>Անասնաբուժասանիտարական վերահսկողության ենթակա արտադրանքի մասով կազմակերպության կարգավիճակը (smcdo:VeterinaryOrganizationStateDetails)</w:t>
            </w:r>
          </w:p>
        </w:tc>
        <w:tc>
          <w:tcPr>
            <w:tcW w:w="3683" w:type="dxa"/>
            <w:tcBorders>
              <w:top w:val="single" w:sz="4" w:space="0" w:color="auto"/>
              <w:left w:val="single" w:sz="4" w:space="0" w:color="auto"/>
            </w:tcBorders>
            <w:shd w:val="clear" w:color="auto" w:fill="FFFFFF"/>
          </w:tcPr>
          <w:p w14:paraId="2B47AE9A" w14:textId="77777777" w:rsidR="00CB25D6" w:rsidRDefault="00CB25D6">
            <w:pPr>
              <w:pStyle w:val="Other0"/>
              <w:spacing w:after="120" w:line="240" w:lineRule="auto"/>
              <w:ind w:firstLine="0"/>
              <w:rPr>
                <w:rFonts w:ascii="Sylfaen" w:hAnsi="Sylfaen" w:cs="Sylfaen"/>
                <w:sz w:val="20"/>
                <w:szCs w:val="20"/>
              </w:rPr>
            </w:pPr>
            <w:r w:rsidRPr="00DC26BE">
              <w:rPr>
                <w:rFonts w:ascii="Sylfaen" w:hAnsi="Sylfaen"/>
                <w:sz w:val="20"/>
                <w:szCs w:val="20"/>
              </w:rPr>
              <w:t>անասնաբուժասանիտարական վերահսկողության ենթակա արտադրանքի մասով կազմակերպության կարգավիճակի մասին տեղեկատվություն</w:t>
            </w:r>
          </w:p>
        </w:tc>
        <w:tc>
          <w:tcPr>
            <w:tcW w:w="1991" w:type="dxa"/>
            <w:tcBorders>
              <w:top w:val="single" w:sz="4" w:space="0" w:color="auto"/>
              <w:left w:val="single" w:sz="4" w:space="0" w:color="auto"/>
            </w:tcBorders>
            <w:shd w:val="clear" w:color="auto" w:fill="FFFFFF"/>
          </w:tcPr>
          <w:p w14:paraId="780220B6" w14:textId="77777777" w:rsidR="00CB25D6" w:rsidRDefault="00CB25D6">
            <w:pPr>
              <w:pStyle w:val="Other0"/>
              <w:spacing w:after="120" w:line="240" w:lineRule="auto"/>
              <w:ind w:firstLine="0"/>
              <w:rPr>
                <w:rFonts w:ascii="Sylfaen" w:hAnsi="Sylfaen" w:cs="Sylfaen"/>
                <w:sz w:val="20"/>
                <w:szCs w:val="20"/>
              </w:rPr>
            </w:pPr>
            <w:r w:rsidRPr="00DC26BE">
              <w:rPr>
                <w:rFonts w:ascii="Sylfaen" w:hAnsi="Sylfaen"/>
                <w:sz w:val="20"/>
                <w:szCs w:val="20"/>
              </w:rPr>
              <w:t>M.SM.CDE.00092</w:t>
            </w:r>
          </w:p>
        </w:tc>
        <w:tc>
          <w:tcPr>
            <w:tcW w:w="4235" w:type="dxa"/>
            <w:tcBorders>
              <w:top w:val="single" w:sz="4" w:space="0" w:color="auto"/>
              <w:left w:val="single" w:sz="4" w:space="0" w:color="auto"/>
            </w:tcBorders>
            <w:shd w:val="clear" w:color="auto" w:fill="FFFFFF"/>
          </w:tcPr>
          <w:p w14:paraId="04ADCCFF" w14:textId="77777777" w:rsidR="00CB25D6" w:rsidRDefault="00CB25D6">
            <w:pPr>
              <w:pStyle w:val="Other0"/>
              <w:spacing w:after="120" w:line="240" w:lineRule="auto"/>
              <w:ind w:firstLine="0"/>
              <w:rPr>
                <w:rFonts w:ascii="Sylfaen" w:hAnsi="Sylfaen" w:cs="Sylfaen"/>
                <w:sz w:val="20"/>
                <w:szCs w:val="20"/>
              </w:rPr>
            </w:pPr>
            <w:r w:rsidRPr="00DC26BE">
              <w:rPr>
                <w:rFonts w:ascii="Sylfaen" w:hAnsi="Sylfaen"/>
                <w:sz w:val="20"/>
                <w:szCs w:val="20"/>
              </w:rPr>
              <w:t>smcdo:VeterinaryOrganizationStateDetailsType (M.SM.CDT.00068) Որոշվում է ներդրված տարրերի արժեքների տիրույթներով</w:t>
            </w:r>
          </w:p>
        </w:tc>
        <w:tc>
          <w:tcPr>
            <w:tcW w:w="685" w:type="dxa"/>
            <w:tcBorders>
              <w:top w:val="single" w:sz="4" w:space="0" w:color="auto"/>
              <w:left w:val="single" w:sz="4" w:space="0" w:color="auto"/>
              <w:right w:val="single" w:sz="4" w:space="0" w:color="auto"/>
            </w:tcBorders>
            <w:shd w:val="clear" w:color="auto" w:fill="FFFFFF"/>
          </w:tcPr>
          <w:p w14:paraId="1A9E1540" w14:textId="77777777" w:rsidR="00CB25D6" w:rsidRDefault="00CB25D6"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w:t>
            </w:r>
          </w:p>
        </w:tc>
      </w:tr>
      <w:tr w:rsidR="006914A0" w:rsidRPr="00051492" w14:paraId="11FD8EFA" w14:textId="77777777" w:rsidTr="00CB25D6">
        <w:trPr>
          <w:jc w:val="center"/>
        </w:trPr>
        <w:tc>
          <w:tcPr>
            <w:tcW w:w="483" w:type="dxa"/>
            <w:gridSpan w:val="3"/>
            <w:shd w:val="clear" w:color="auto" w:fill="FFFFFF"/>
          </w:tcPr>
          <w:p w14:paraId="0A9D5090" w14:textId="77777777" w:rsidR="002E7C36" w:rsidRDefault="002E7C36">
            <w:pPr>
              <w:spacing w:after="120"/>
              <w:rPr>
                <w:rFonts w:ascii="Sylfaen" w:hAnsi="Sylfaen" w:cs="Sylfaen"/>
                <w:sz w:val="20"/>
                <w:szCs w:val="20"/>
              </w:rPr>
            </w:pPr>
          </w:p>
        </w:tc>
        <w:tc>
          <w:tcPr>
            <w:tcW w:w="155" w:type="dxa"/>
            <w:gridSpan w:val="2"/>
            <w:tcBorders>
              <w:top w:val="single" w:sz="4" w:space="0" w:color="auto"/>
            </w:tcBorders>
            <w:shd w:val="clear" w:color="auto" w:fill="FFFFFF"/>
          </w:tcPr>
          <w:p w14:paraId="50284B20" w14:textId="77777777" w:rsidR="002E7C36" w:rsidRDefault="002E7C36">
            <w:pPr>
              <w:spacing w:after="120"/>
              <w:rPr>
                <w:rFonts w:ascii="Sylfaen" w:hAnsi="Sylfaen" w:cs="Sylfaen"/>
                <w:sz w:val="20"/>
                <w:szCs w:val="20"/>
              </w:rPr>
            </w:pPr>
          </w:p>
        </w:tc>
        <w:tc>
          <w:tcPr>
            <w:tcW w:w="3578" w:type="dxa"/>
            <w:gridSpan w:val="3"/>
            <w:vMerge w:val="restart"/>
            <w:tcBorders>
              <w:top w:val="single" w:sz="4" w:space="0" w:color="auto"/>
              <w:left w:val="single" w:sz="4" w:space="0" w:color="auto"/>
            </w:tcBorders>
            <w:shd w:val="clear" w:color="auto" w:fill="FFFFFF"/>
          </w:tcPr>
          <w:p w14:paraId="34D6E7E9" w14:textId="77777777" w:rsidR="002E7C36" w:rsidRDefault="00DC26BE" w:rsidP="004439F1">
            <w:pPr>
              <w:pStyle w:val="Other0"/>
              <w:tabs>
                <w:tab w:val="left" w:pos="464"/>
              </w:tabs>
              <w:spacing w:after="120" w:line="240" w:lineRule="auto"/>
              <w:ind w:firstLine="0"/>
              <w:rPr>
                <w:rFonts w:ascii="Sylfaen" w:hAnsi="Sylfaen" w:cs="Sylfaen"/>
                <w:sz w:val="20"/>
                <w:szCs w:val="20"/>
              </w:rPr>
            </w:pPr>
            <w:r w:rsidRPr="00DC26BE">
              <w:rPr>
                <w:rFonts w:ascii="Sylfaen" w:hAnsi="Sylfaen"/>
                <w:sz w:val="20"/>
                <w:szCs w:val="20"/>
              </w:rPr>
              <w:t>*.1.</w:t>
            </w:r>
            <w:r w:rsidR="00847694" w:rsidRPr="002E7C36">
              <w:rPr>
                <w:rFonts w:ascii="Sylfaen" w:hAnsi="Sylfaen"/>
                <w:sz w:val="20"/>
                <w:szCs w:val="20"/>
              </w:rPr>
              <w:tab/>
            </w:r>
            <w:r w:rsidRPr="00DC26BE">
              <w:rPr>
                <w:rFonts w:ascii="Sylfaen" w:hAnsi="Sylfaen"/>
                <w:sz w:val="20"/>
                <w:szCs w:val="20"/>
              </w:rPr>
              <w:t>Ձեռնարկության անասնաբուժասանիտարական կարգավիճակի ծածկագիրը (smsdo:VeterinaryStateCode)</w:t>
            </w:r>
          </w:p>
        </w:tc>
        <w:tc>
          <w:tcPr>
            <w:tcW w:w="3683" w:type="dxa"/>
            <w:vMerge w:val="restart"/>
            <w:tcBorders>
              <w:top w:val="single" w:sz="4" w:space="0" w:color="auto"/>
              <w:left w:val="single" w:sz="4" w:space="0" w:color="auto"/>
            </w:tcBorders>
            <w:shd w:val="clear" w:color="auto" w:fill="FFFFFF"/>
          </w:tcPr>
          <w:p w14:paraId="338BB4F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ձեռնարկության անասնաբուժասանիտարական կարգավիճակի ծածկագրային նշագիրը, որն արտացոլում է հսկողության ենթակա ապրանքների ներմուծման (տարանցման, իրացման) մասով տվյալ ձեռնարկության համար արգելքների (սահմանափակումների) առկայությունը</w:t>
            </w:r>
          </w:p>
        </w:tc>
        <w:tc>
          <w:tcPr>
            <w:tcW w:w="1991" w:type="dxa"/>
            <w:vMerge w:val="restart"/>
            <w:tcBorders>
              <w:top w:val="single" w:sz="4" w:space="0" w:color="auto"/>
              <w:left w:val="single" w:sz="4" w:space="0" w:color="auto"/>
            </w:tcBorders>
            <w:shd w:val="clear" w:color="auto" w:fill="FFFFFF"/>
          </w:tcPr>
          <w:p w14:paraId="11A9D04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M.SM.SDE.00044</w:t>
            </w:r>
          </w:p>
        </w:tc>
        <w:tc>
          <w:tcPr>
            <w:tcW w:w="4235" w:type="dxa"/>
            <w:vMerge w:val="restart"/>
            <w:tcBorders>
              <w:top w:val="single" w:sz="4" w:space="0" w:color="auto"/>
              <w:left w:val="single" w:sz="4" w:space="0" w:color="auto"/>
            </w:tcBorders>
            <w:shd w:val="clear" w:color="auto" w:fill="FFFFFF"/>
          </w:tcPr>
          <w:p w14:paraId="3AA81341" w14:textId="77777777" w:rsidR="002E7C36" w:rsidRDefault="00DC26BE" w:rsidP="00CB25D6">
            <w:pPr>
              <w:pStyle w:val="Other0"/>
              <w:spacing w:after="120" w:line="240" w:lineRule="auto"/>
              <w:ind w:right="104" w:firstLine="0"/>
              <w:rPr>
                <w:rFonts w:ascii="Sylfaen" w:hAnsi="Sylfaen"/>
                <w:sz w:val="20"/>
                <w:szCs w:val="20"/>
              </w:rPr>
            </w:pPr>
            <w:r w:rsidRPr="00DC26BE">
              <w:rPr>
                <w:rFonts w:ascii="Sylfaen" w:hAnsi="Sylfaen"/>
                <w:sz w:val="20"/>
                <w:szCs w:val="20"/>
              </w:rPr>
              <w:t>smsdo:VeterinaryStateCodeType(M.SM.SDT.00087)</w:t>
            </w:r>
            <w:r w:rsidR="008D0DD6" w:rsidRPr="00051492">
              <w:rPr>
                <w:rFonts w:ascii="Sylfaen" w:hAnsi="Sylfaen"/>
                <w:sz w:val="20"/>
                <w:szCs w:val="20"/>
              </w:rPr>
              <w:t xml:space="preserve"> </w:t>
            </w:r>
            <w:r w:rsidRPr="00DC26BE">
              <w:rPr>
                <w:rFonts w:ascii="Sylfaen" w:hAnsi="Sylfaen"/>
                <w:sz w:val="20"/>
                <w:szCs w:val="20"/>
              </w:rPr>
              <w:t>Ձեռնարկությունների անասնաբուժասանիտարական կարգավիճակների տեղեկատուից ծածկագրի արժեքը</w:t>
            </w:r>
          </w:p>
          <w:p w14:paraId="5CF767D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 Ձ</w:t>
            </w:r>
            <w:r w:rsidR="008D0DD6" w:rsidRPr="00051492">
              <w:rPr>
                <w:rFonts w:ascii="Sylfaen" w:hAnsi="Sylfaen"/>
                <w:sz w:val="20"/>
                <w:szCs w:val="20"/>
              </w:rPr>
              <w:t>եւ</w:t>
            </w:r>
            <w:r w:rsidRPr="00DC26BE">
              <w:rPr>
                <w:rFonts w:ascii="Sylfaen" w:hAnsi="Sylfaen"/>
                <w:sz w:val="20"/>
                <w:szCs w:val="20"/>
              </w:rPr>
              <w:t>անմուշը՝ [0-9]{1,2}</w:t>
            </w:r>
          </w:p>
        </w:tc>
        <w:tc>
          <w:tcPr>
            <w:tcW w:w="685" w:type="dxa"/>
            <w:vMerge w:val="restart"/>
            <w:tcBorders>
              <w:top w:val="single" w:sz="4" w:space="0" w:color="auto"/>
              <w:left w:val="single" w:sz="4" w:space="0" w:color="auto"/>
              <w:right w:val="single" w:sz="4" w:space="0" w:color="auto"/>
            </w:tcBorders>
            <w:shd w:val="clear" w:color="auto" w:fill="FFFFFF"/>
          </w:tcPr>
          <w:p w14:paraId="1A56E0DF"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52BCBBBE" w14:textId="77777777" w:rsidTr="00CB25D6">
        <w:trPr>
          <w:jc w:val="center"/>
        </w:trPr>
        <w:tc>
          <w:tcPr>
            <w:tcW w:w="638" w:type="dxa"/>
            <w:gridSpan w:val="5"/>
            <w:shd w:val="clear" w:color="auto" w:fill="FFFFFF"/>
          </w:tcPr>
          <w:p w14:paraId="4762B6A1" w14:textId="77777777" w:rsidR="002E7C36" w:rsidRDefault="002E7C36">
            <w:pPr>
              <w:spacing w:after="120"/>
              <w:rPr>
                <w:rFonts w:ascii="Sylfaen" w:hAnsi="Sylfaen" w:cs="Sylfaen"/>
                <w:sz w:val="20"/>
                <w:szCs w:val="20"/>
              </w:rPr>
            </w:pPr>
          </w:p>
        </w:tc>
        <w:tc>
          <w:tcPr>
            <w:tcW w:w="3578" w:type="dxa"/>
            <w:gridSpan w:val="3"/>
            <w:vMerge/>
            <w:tcBorders>
              <w:left w:val="single" w:sz="4" w:space="0" w:color="auto"/>
            </w:tcBorders>
            <w:shd w:val="clear" w:color="auto" w:fill="FFFFFF"/>
          </w:tcPr>
          <w:p w14:paraId="310525F7" w14:textId="77777777" w:rsidR="002E7C36" w:rsidRDefault="002E7C36">
            <w:pPr>
              <w:pStyle w:val="Other0"/>
              <w:spacing w:after="120" w:line="240" w:lineRule="auto"/>
              <w:ind w:firstLine="0"/>
              <w:rPr>
                <w:rFonts w:ascii="Sylfaen" w:hAnsi="Sylfaen" w:cs="Sylfaen"/>
                <w:sz w:val="20"/>
                <w:szCs w:val="20"/>
              </w:rPr>
            </w:pPr>
          </w:p>
        </w:tc>
        <w:tc>
          <w:tcPr>
            <w:tcW w:w="3683" w:type="dxa"/>
            <w:vMerge/>
            <w:tcBorders>
              <w:left w:val="single" w:sz="4" w:space="0" w:color="auto"/>
            </w:tcBorders>
            <w:shd w:val="clear" w:color="auto" w:fill="FFFFFF"/>
          </w:tcPr>
          <w:p w14:paraId="2D8E48A7" w14:textId="77777777" w:rsidR="002E7C36" w:rsidRDefault="002E7C36">
            <w:pPr>
              <w:pStyle w:val="Other0"/>
              <w:spacing w:after="120" w:line="240" w:lineRule="auto"/>
              <w:ind w:firstLine="0"/>
              <w:rPr>
                <w:rFonts w:ascii="Sylfaen" w:hAnsi="Sylfaen" w:cs="Sylfaen"/>
                <w:sz w:val="20"/>
                <w:szCs w:val="20"/>
              </w:rPr>
            </w:pPr>
          </w:p>
        </w:tc>
        <w:tc>
          <w:tcPr>
            <w:tcW w:w="1991" w:type="dxa"/>
            <w:vMerge/>
            <w:tcBorders>
              <w:left w:val="single" w:sz="4" w:space="0" w:color="auto"/>
            </w:tcBorders>
            <w:shd w:val="clear" w:color="auto" w:fill="FFFFFF"/>
          </w:tcPr>
          <w:p w14:paraId="4685F2ED" w14:textId="77777777" w:rsidR="002E7C36" w:rsidRDefault="002E7C36">
            <w:pPr>
              <w:spacing w:after="120"/>
              <w:rPr>
                <w:rFonts w:ascii="Sylfaen" w:hAnsi="Sylfaen" w:cs="Sylfaen"/>
                <w:sz w:val="20"/>
                <w:szCs w:val="20"/>
              </w:rPr>
            </w:pPr>
          </w:p>
        </w:tc>
        <w:tc>
          <w:tcPr>
            <w:tcW w:w="4235" w:type="dxa"/>
            <w:vMerge/>
            <w:tcBorders>
              <w:left w:val="single" w:sz="4" w:space="0" w:color="auto"/>
            </w:tcBorders>
            <w:shd w:val="clear" w:color="auto" w:fill="FFFFFF"/>
          </w:tcPr>
          <w:p w14:paraId="1BC55A26" w14:textId="77777777" w:rsidR="002E7C36" w:rsidRDefault="002E7C36">
            <w:pPr>
              <w:pStyle w:val="Other0"/>
              <w:spacing w:after="120" w:line="240" w:lineRule="auto"/>
              <w:ind w:firstLine="0"/>
              <w:rPr>
                <w:rFonts w:ascii="Sylfaen" w:hAnsi="Sylfaen" w:cs="Sylfaen"/>
                <w:sz w:val="20"/>
                <w:szCs w:val="20"/>
              </w:rPr>
            </w:pPr>
          </w:p>
        </w:tc>
        <w:tc>
          <w:tcPr>
            <w:tcW w:w="685" w:type="dxa"/>
            <w:vMerge/>
            <w:tcBorders>
              <w:left w:val="single" w:sz="4" w:space="0" w:color="auto"/>
              <w:right w:val="single" w:sz="4" w:space="0" w:color="auto"/>
            </w:tcBorders>
            <w:shd w:val="clear" w:color="auto" w:fill="FFFFFF"/>
          </w:tcPr>
          <w:p w14:paraId="7D20146E" w14:textId="77777777" w:rsidR="002E7C36" w:rsidRDefault="002E7C36" w:rsidP="00CB25D6">
            <w:pPr>
              <w:spacing w:after="120"/>
              <w:jc w:val="center"/>
              <w:rPr>
                <w:rFonts w:ascii="Sylfaen" w:hAnsi="Sylfaen" w:cs="Sylfaen"/>
                <w:sz w:val="20"/>
                <w:szCs w:val="20"/>
              </w:rPr>
            </w:pPr>
          </w:p>
        </w:tc>
      </w:tr>
      <w:tr w:rsidR="006914A0" w:rsidRPr="00051492" w14:paraId="68D0C6E5" w14:textId="77777777" w:rsidTr="00CB25D6">
        <w:trPr>
          <w:jc w:val="center"/>
        </w:trPr>
        <w:tc>
          <w:tcPr>
            <w:tcW w:w="638" w:type="dxa"/>
            <w:gridSpan w:val="5"/>
            <w:shd w:val="clear" w:color="auto" w:fill="FFFFFF"/>
          </w:tcPr>
          <w:p w14:paraId="2D7B4490" w14:textId="77777777" w:rsidR="002E7C36" w:rsidRDefault="002E7C36">
            <w:pPr>
              <w:spacing w:after="120"/>
              <w:rPr>
                <w:rFonts w:ascii="Sylfaen" w:hAnsi="Sylfaen" w:cs="Sylfaen"/>
                <w:sz w:val="20"/>
                <w:szCs w:val="20"/>
              </w:rPr>
            </w:pPr>
          </w:p>
        </w:tc>
        <w:tc>
          <w:tcPr>
            <w:tcW w:w="178" w:type="dxa"/>
            <w:tcBorders>
              <w:top w:val="single" w:sz="4" w:space="0" w:color="auto"/>
            </w:tcBorders>
            <w:shd w:val="clear" w:color="auto" w:fill="FFFFFF"/>
          </w:tcPr>
          <w:p w14:paraId="6D02084D"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02055076" w14:textId="77777777" w:rsidR="002E7C36" w:rsidRDefault="00DC26BE" w:rsidP="00B82DE6">
            <w:pPr>
              <w:pStyle w:val="Other0"/>
              <w:tabs>
                <w:tab w:val="left" w:pos="463"/>
              </w:tabs>
              <w:spacing w:after="60" w:line="240" w:lineRule="auto"/>
              <w:ind w:firstLine="0"/>
              <w:rPr>
                <w:rFonts w:ascii="Sylfaen" w:hAnsi="Sylfaen" w:cs="Sylfaen"/>
                <w:sz w:val="20"/>
                <w:szCs w:val="20"/>
              </w:rPr>
            </w:pPr>
            <w:r w:rsidRPr="00DC26BE">
              <w:rPr>
                <w:rFonts w:ascii="Sylfaen" w:hAnsi="Sylfaen"/>
                <w:sz w:val="20"/>
                <w:szCs w:val="20"/>
              </w:rPr>
              <w:t>ա)</w:t>
            </w:r>
            <w:r w:rsidR="00847694" w:rsidRPr="00847694">
              <w:rPr>
                <w:rFonts w:ascii="Sylfaen" w:hAnsi="Sylfaen"/>
                <w:sz w:val="20"/>
                <w:szCs w:val="20"/>
              </w:rPr>
              <w:tab/>
            </w:r>
            <w:r w:rsidRPr="00DC26BE">
              <w:rPr>
                <w:rFonts w:ascii="Sylfaen" w:hAnsi="Sylfaen"/>
                <w:sz w:val="20"/>
                <w:szCs w:val="20"/>
              </w:rPr>
              <w:t>Տեղեկագրքի (դասակարգչի) նույնականացուցիչը (codeListId ատրիբուտ)</w:t>
            </w:r>
          </w:p>
        </w:tc>
        <w:tc>
          <w:tcPr>
            <w:tcW w:w="3683" w:type="dxa"/>
            <w:tcBorders>
              <w:top w:val="single" w:sz="4" w:space="0" w:color="auto"/>
              <w:left w:val="single" w:sz="4" w:space="0" w:color="auto"/>
            </w:tcBorders>
            <w:shd w:val="clear" w:color="auto" w:fill="FFFFFF"/>
          </w:tcPr>
          <w:p w14:paraId="20EC744B"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այն տեղեկագրքի (դասակարգչի) նշագիրը, որին համապատասխան նշված է ծածկագիրը</w:t>
            </w:r>
          </w:p>
        </w:tc>
        <w:tc>
          <w:tcPr>
            <w:tcW w:w="1991" w:type="dxa"/>
            <w:tcBorders>
              <w:top w:val="single" w:sz="4" w:space="0" w:color="auto"/>
              <w:left w:val="single" w:sz="4" w:space="0" w:color="auto"/>
            </w:tcBorders>
            <w:shd w:val="clear" w:color="auto" w:fill="FFFFFF"/>
          </w:tcPr>
          <w:p w14:paraId="2A362848" w14:textId="77777777" w:rsidR="002E7C36" w:rsidRDefault="00B82DE6" w:rsidP="00B82DE6">
            <w:pPr>
              <w:pStyle w:val="Other0"/>
              <w:spacing w:after="60" w:line="240" w:lineRule="auto"/>
              <w:ind w:firstLine="0"/>
              <w:rPr>
                <w:rFonts w:ascii="Sylfaen" w:hAnsi="Sylfaen" w:cs="Sylfaen"/>
                <w:sz w:val="20"/>
                <w:szCs w:val="20"/>
              </w:rPr>
            </w:pPr>
            <w:r>
              <w:rPr>
                <w:rFonts w:ascii="Sylfaen" w:hAnsi="Sylfaen"/>
                <w:sz w:val="20"/>
                <w:szCs w:val="20"/>
              </w:rPr>
              <w:t>—</w:t>
            </w:r>
          </w:p>
        </w:tc>
        <w:tc>
          <w:tcPr>
            <w:tcW w:w="4235" w:type="dxa"/>
            <w:tcBorders>
              <w:top w:val="single" w:sz="4" w:space="0" w:color="auto"/>
              <w:left w:val="single" w:sz="4" w:space="0" w:color="auto"/>
            </w:tcBorders>
            <w:shd w:val="clear" w:color="auto" w:fill="FFFFFF"/>
          </w:tcPr>
          <w:p w14:paraId="7AB42420" w14:textId="77777777" w:rsidR="002E7C36" w:rsidRDefault="00DC26BE" w:rsidP="00B82DE6">
            <w:pPr>
              <w:pStyle w:val="Other0"/>
              <w:spacing w:after="60" w:line="240" w:lineRule="auto"/>
              <w:ind w:firstLine="0"/>
              <w:rPr>
                <w:rFonts w:ascii="Sylfaen" w:hAnsi="Sylfaen"/>
                <w:sz w:val="20"/>
                <w:szCs w:val="20"/>
              </w:rPr>
            </w:pPr>
            <w:r w:rsidRPr="00DC26BE">
              <w:rPr>
                <w:rFonts w:ascii="Sylfaen" w:hAnsi="Sylfaen"/>
                <w:sz w:val="20"/>
                <w:szCs w:val="20"/>
              </w:rPr>
              <w:t xml:space="preserve">csdo: ReferenceDataIdType (M.SDT.00091) Պայմանանշանների նորմալացված տողը։ </w:t>
            </w:r>
          </w:p>
          <w:p w14:paraId="6BDAD4E3"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Նվազ. երկարությունը՝ 1</w:t>
            </w:r>
          </w:p>
          <w:p w14:paraId="4525ECA5"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Առավ. երկարությունը՝ 20</w:t>
            </w:r>
          </w:p>
        </w:tc>
        <w:tc>
          <w:tcPr>
            <w:tcW w:w="685" w:type="dxa"/>
            <w:tcBorders>
              <w:top w:val="single" w:sz="4" w:space="0" w:color="auto"/>
              <w:left w:val="single" w:sz="4" w:space="0" w:color="auto"/>
              <w:right w:val="single" w:sz="4" w:space="0" w:color="auto"/>
            </w:tcBorders>
            <w:shd w:val="clear" w:color="auto" w:fill="FFFFFF"/>
          </w:tcPr>
          <w:p w14:paraId="5AF44A3C"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051492" w14:paraId="14D6EE3B" w14:textId="77777777" w:rsidTr="00CB25D6">
        <w:trPr>
          <w:jc w:val="center"/>
        </w:trPr>
        <w:tc>
          <w:tcPr>
            <w:tcW w:w="638" w:type="dxa"/>
            <w:gridSpan w:val="5"/>
            <w:vMerge w:val="restart"/>
            <w:shd w:val="clear" w:color="auto" w:fill="FFFFFF"/>
          </w:tcPr>
          <w:p w14:paraId="2C6B3CFF" w14:textId="77777777" w:rsidR="002E7C36" w:rsidRDefault="002E7C36">
            <w:pPr>
              <w:spacing w:after="120"/>
              <w:rPr>
                <w:rFonts w:ascii="Sylfaen" w:hAnsi="Sylfaen" w:cs="Sylfaen"/>
                <w:sz w:val="20"/>
                <w:szCs w:val="20"/>
              </w:rPr>
            </w:pPr>
          </w:p>
        </w:tc>
        <w:tc>
          <w:tcPr>
            <w:tcW w:w="3578" w:type="dxa"/>
            <w:gridSpan w:val="3"/>
            <w:tcBorders>
              <w:top w:val="single" w:sz="4" w:space="0" w:color="auto"/>
              <w:left w:val="single" w:sz="4" w:space="0" w:color="auto"/>
            </w:tcBorders>
            <w:shd w:val="clear" w:color="auto" w:fill="FFFFFF"/>
          </w:tcPr>
          <w:p w14:paraId="290FDB81" w14:textId="77777777" w:rsidR="002E7C36" w:rsidRDefault="00DC26BE" w:rsidP="004439F1">
            <w:pPr>
              <w:pStyle w:val="Other0"/>
              <w:tabs>
                <w:tab w:val="left" w:pos="464"/>
              </w:tabs>
              <w:spacing w:after="60" w:line="240" w:lineRule="auto"/>
              <w:ind w:firstLine="0"/>
              <w:rPr>
                <w:rFonts w:ascii="Sylfaen" w:hAnsi="Sylfaen" w:cs="Sylfaen"/>
                <w:sz w:val="20"/>
                <w:szCs w:val="20"/>
              </w:rPr>
            </w:pPr>
            <w:r w:rsidRPr="00DC26BE">
              <w:rPr>
                <w:rFonts w:ascii="Sylfaen" w:hAnsi="Sylfaen"/>
                <w:sz w:val="20"/>
                <w:szCs w:val="20"/>
              </w:rPr>
              <w:t>*.2.</w:t>
            </w:r>
            <w:r w:rsidR="00847694" w:rsidRPr="002E7C36">
              <w:rPr>
                <w:rFonts w:ascii="Sylfaen" w:hAnsi="Sylfaen"/>
                <w:sz w:val="20"/>
                <w:szCs w:val="20"/>
              </w:rPr>
              <w:tab/>
            </w:r>
            <w:r w:rsidRPr="00DC26BE">
              <w:rPr>
                <w:rFonts w:ascii="Sylfaen" w:hAnsi="Sylfaen"/>
                <w:sz w:val="20"/>
                <w:szCs w:val="20"/>
              </w:rPr>
              <w:t>Ձեռնարկության անասնաբուժասանիտարական կարգավիճակի անվանումը (smsdo:VeterinaryStateName)</w:t>
            </w:r>
          </w:p>
        </w:tc>
        <w:tc>
          <w:tcPr>
            <w:tcW w:w="3683" w:type="dxa"/>
            <w:tcBorders>
              <w:top w:val="single" w:sz="4" w:space="0" w:color="auto"/>
              <w:left w:val="single" w:sz="4" w:space="0" w:color="auto"/>
            </w:tcBorders>
            <w:shd w:val="clear" w:color="auto" w:fill="FFFFFF"/>
          </w:tcPr>
          <w:p w14:paraId="6064A7AC" w14:textId="77777777" w:rsidR="002E7C36" w:rsidRPr="00CB25D6" w:rsidRDefault="00CB25D6" w:rsidP="00B82DE6">
            <w:pPr>
              <w:spacing w:after="60"/>
              <w:rPr>
                <w:rFonts w:ascii="Sylfaen" w:hAnsi="Sylfaen" w:cs="Sylfaen"/>
                <w:sz w:val="20"/>
                <w:szCs w:val="20"/>
              </w:rPr>
            </w:pPr>
            <w:r>
              <w:rPr>
                <w:rFonts w:ascii="Sylfaen" w:hAnsi="Sylfaen" w:cs="Sylfaen"/>
                <w:sz w:val="20"/>
                <w:szCs w:val="20"/>
              </w:rPr>
              <w:t>—</w:t>
            </w:r>
          </w:p>
        </w:tc>
        <w:tc>
          <w:tcPr>
            <w:tcW w:w="1991" w:type="dxa"/>
            <w:tcBorders>
              <w:top w:val="single" w:sz="4" w:space="0" w:color="auto"/>
              <w:left w:val="single" w:sz="4" w:space="0" w:color="auto"/>
            </w:tcBorders>
            <w:shd w:val="clear" w:color="auto" w:fill="FFFFFF"/>
          </w:tcPr>
          <w:p w14:paraId="10815A16"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M.SM.SDE.00884</w:t>
            </w:r>
          </w:p>
        </w:tc>
        <w:tc>
          <w:tcPr>
            <w:tcW w:w="4235" w:type="dxa"/>
            <w:tcBorders>
              <w:top w:val="single" w:sz="4" w:space="0" w:color="auto"/>
              <w:left w:val="single" w:sz="4" w:space="0" w:color="auto"/>
            </w:tcBorders>
            <w:shd w:val="clear" w:color="auto" w:fill="FFFFFF"/>
          </w:tcPr>
          <w:p w14:paraId="4D69C759"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csdo:Name40Type (M.SDT.00069) Սիմվոլների նորմալացված տողը։ Նվազ. երկարությունը՝ 1</w:t>
            </w:r>
          </w:p>
          <w:p w14:paraId="6E117480"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Առավ. երկարությունը՝ 40</w:t>
            </w:r>
          </w:p>
        </w:tc>
        <w:tc>
          <w:tcPr>
            <w:tcW w:w="685" w:type="dxa"/>
            <w:tcBorders>
              <w:top w:val="single" w:sz="4" w:space="0" w:color="auto"/>
              <w:left w:val="single" w:sz="4" w:space="0" w:color="auto"/>
              <w:right w:val="single" w:sz="4" w:space="0" w:color="auto"/>
            </w:tcBorders>
            <w:shd w:val="clear" w:color="auto" w:fill="FFFFFF"/>
          </w:tcPr>
          <w:p w14:paraId="2EAF442B"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19532FC6" w14:textId="77777777" w:rsidTr="00CB25D6">
        <w:trPr>
          <w:jc w:val="center"/>
        </w:trPr>
        <w:tc>
          <w:tcPr>
            <w:tcW w:w="638" w:type="dxa"/>
            <w:gridSpan w:val="5"/>
            <w:vMerge/>
            <w:shd w:val="clear" w:color="auto" w:fill="FFFFFF"/>
          </w:tcPr>
          <w:p w14:paraId="147E0149" w14:textId="77777777" w:rsidR="002E7C36" w:rsidRDefault="002E7C36">
            <w:pPr>
              <w:spacing w:after="120"/>
              <w:rPr>
                <w:rFonts w:ascii="Sylfaen" w:hAnsi="Sylfaen" w:cs="Sylfaen"/>
                <w:sz w:val="20"/>
                <w:szCs w:val="20"/>
              </w:rPr>
            </w:pPr>
          </w:p>
        </w:tc>
        <w:tc>
          <w:tcPr>
            <w:tcW w:w="3578" w:type="dxa"/>
            <w:gridSpan w:val="3"/>
            <w:tcBorders>
              <w:top w:val="single" w:sz="4" w:space="0" w:color="auto"/>
              <w:left w:val="single" w:sz="4" w:space="0" w:color="auto"/>
            </w:tcBorders>
            <w:shd w:val="clear" w:color="auto" w:fill="FFFFFF"/>
          </w:tcPr>
          <w:p w14:paraId="41041BAC" w14:textId="77777777" w:rsidR="002E7C36" w:rsidRDefault="00DC26BE" w:rsidP="004439F1">
            <w:pPr>
              <w:pStyle w:val="Other0"/>
              <w:tabs>
                <w:tab w:val="left" w:pos="464"/>
              </w:tabs>
              <w:spacing w:after="60" w:line="240" w:lineRule="auto"/>
              <w:ind w:firstLine="0"/>
              <w:rPr>
                <w:rFonts w:ascii="Sylfaen" w:hAnsi="Sylfaen" w:cs="Sylfaen"/>
                <w:sz w:val="20"/>
                <w:szCs w:val="20"/>
              </w:rPr>
            </w:pPr>
            <w:r w:rsidRPr="00DC26BE">
              <w:rPr>
                <w:rFonts w:ascii="Sylfaen" w:hAnsi="Sylfaen"/>
                <w:sz w:val="20"/>
                <w:szCs w:val="20"/>
              </w:rPr>
              <w:t>*.3.</w:t>
            </w:r>
            <w:r w:rsidR="00847694" w:rsidRPr="002E7C36">
              <w:rPr>
                <w:rFonts w:ascii="Sylfaen" w:hAnsi="Sylfaen"/>
                <w:sz w:val="20"/>
                <w:szCs w:val="20"/>
              </w:rPr>
              <w:tab/>
            </w:r>
            <w:r w:rsidRPr="00DC26BE">
              <w:rPr>
                <w:rFonts w:ascii="Sylfaen" w:hAnsi="Sylfaen"/>
                <w:sz w:val="20"/>
                <w:szCs w:val="20"/>
              </w:rPr>
              <w:t>Կարգավիճակի գործողության ժամկետի մեկնարկի ամսաթիվը (csdo:StatusStartDate)</w:t>
            </w:r>
          </w:p>
        </w:tc>
        <w:tc>
          <w:tcPr>
            <w:tcW w:w="3683" w:type="dxa"/>
            <w:tcBorders>
              <w:top w:val="single" w:sz="4" w:space="0" w:color="auto"/>
              <w:left w:val="single" w:sz="4" w:space="0" w:color="auto"/>
            </w:tcBorders>
            <w:shd w:val="clear" w:color="auto" w:fill="FFFFFF"/>
          </w:tcPr>
          <w:p w14:paraId="55A65A44"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անասնաբուժասանիտարական վերահսկողության ենթակա արտադրանքի մասով կազմակերպության կարգավիճակի մեկնարկի ամսաթիվը</w:t>
            </w:r>
          </w:p>
        </w:tc>
        <w:tc>
          <w:tcPr>
            <w:tcW w:w="1991" w:type="dxa"/>
            <w:tcBorders>
              <w:top w:val="single" w:sz="4" w:space="0" w:color="auto"/>
              <w:left w:val="single" w:sz="4" w:space="0" w:color="auto"/>
            </w:tcBorders>
            <w:shd w:val="clear" w:color="auto" w:fill="FFFFFF"/>
          </w:tcPr>
          <w:p w14:paraId="69E1D92A"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M.SDE.00245</w:t>
            </w:r>
          </w:p>
        </w:tc>
        <w:tc>
          <w:tcPr>
            <w:tcW w:w="4235" w:type="dxa"/>
            <w:tcBorders>
              <w:top w:val="single" w:sz="4" w:space="0" w:color="auto"/>
              <w:left w:val="single" w:sz="4" w:space="0" w:color="auto"/>
            </w:tcBorders>
            <w:shd w:val="clear" w:color="auto" w:fill="FFFFFF"/>
          </w:tcPr>
          <w:p w14:paraId="185500C5"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bdt:DateType (M.BDT.00005) Ամսաթվի նշագիրը՝ ԳՕՍՏ ԻՍՕ 8601-2001-ին համապատասխան</w:t>
            </w:r>
          </w:p>
        </w:tc>
        <w:tc>
          <w:tcPr>
            <w:tcW w:w="685" w:type="dxa"/>
            <w:tcBorders>
              <w:top w:val="single" w:sz="4" w:space="0" w:color="auto"/>
              <w:left w:val="single" w:sz="4" w:space="0" w:color="auto"/>
              <w:right w:val="single" w:sz="4" w:space="0" w:color="auto"/>
            </w:tcBorders>
            <w:shd w:val="clear" w:color="auto" w:fill="FFFFFF"/>
          </w:tcPr>
          <w:p w14:paraId="100B373F"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D743BA" w:rsidRPr="00051492" w14:paraId="5E586131" w14:textId="77777777" w:rsidTr="00CB25D6">
        <w:trPr>
          <w:trHeight w:val="383"/>
          <w:jc w:val="center"/>
        </w:trPr>
        <w:tc>
          <w:tcPr>
            <w:tcW w:w="638" w:type="dxa"/>
            <w:gridSpan w:val="5"/>
            <w:vMerge/>
            <w:shd w:val="clear" w:color="auto" w:fill="FFFFFF"/>
          </w:tcPr>
          <w:p w14:paraId="275C8823" w14:textId="77777777" w:rsidR="002E7C36" w:rsidRDefault="002E7C36">
            <w:pPr>
              <w:spacing w:after="120"/>
              <w:rPr>
                <w:rFonts w:ascii="Sylfaen" w:hAnsi="Sylfaen" w:cs="Sylfaen"/>
                <w:sz w:val="20"/>
                <w:szCs w:val="20"/>
              </w:rPr>
            </w:pPr>
          </w:p>
        </w:tc>
        <w:tc>
          <w:tcPr>
            <w:tcW w:w="3578" w:type="dxa"/>
            <w:gridSpan w:val="3"/>
            <w:vMerge w:val="restart"/>
            <w:tcBorders>
              <w:top w:val="single" w:sz="4" w:space="0" w:color="auto"/>
              <w:left w:val="single" w:sz="4" w:space="0" w:color="auto"/>
            </w:tcBorders>
            <w:shd w:val="clear" w:color="auto" w:fill="FFFFFF"/>
          </w:tcPr>
          <w:p w14:paraId="23DF6BF3" w14:textId="77777777" w:rsidR="002E7C36" w:rsidRDefault="00DC26BE" w:rsidP="004439F1">
            <w:pPr>
              <w:pStyle w:val="Other0"/>
              <w:tabs>
                <w:tab w:val="left" w:pos="464"/>
              </w:tabs>
              <w:spacing w:after="120" w:line="240" w:lineRule="auto"/>
              <w:ind w:firstLine="0"/>
              <w:rPr>
                <w:rFonts w:ascii="Sylfaen" w:hAnsi="Sylfaen" w:cs="Sylfaen"/>
                <w:sz w:val="20"/>
                <w:szCs w:val="20"/>
              </w:rPr>
            </w:pPr>
            <w:r w:rsidRPr="00DC26BE">
              <w:rPr>
                <w:rFonts w:ascii="Sylfaen" w:hAnsi="Sylfaen"/>
                <w:sz w:val="20"/>
                <w:szCs w:val="20"/>
              </w:rPr>
              <w:t>*.4.</w:t>
            </w:r>
            <w:r w:rsidR="00D743BA" w:rsidRPr="002E7C36">
              <w:rPr>
                <w:rFonts w:ascii="Sylfaen" w:hAnsi="Sylfaen"/>
                <w:sz w:val="20"/>
                <w:szCs w:val="20"/>
              </w:rPr>
              <w:tab/>
            </w:r>
            <w:r w:rsidRPr="00DC26BE">
              <w:rPr>
                <w:rFonts w:ascii="Sylfaen" w:hAnsi="Sylfaen"/>
                <w:sz w:val="20"/>
                <w:szCs w:val="20"/>
              </w:rPr>
              <w:t>Կարգավիճակի գործողության ժամկետը լրանալու ամսաթիվը (csdo:StatusEndDate)</w:t>
            </w:r>
          </w:p>
        </w:tc>
        <w:tc>
          <w:tcPr>
            <w:tcW w:w="3683" w:type="dxa"/>
            <w:vMerge w:val="restart"/>
            <w:tcBorders>
              <w:top w:val="single" w:sz="4" w:space="0" w:color="auto"/>
              <w:left w:val="single" w:sz="4" w:space="0" w:color="auto"/>
            </w:tcBorders>
            <w:shd w:val="clear" w:color="auto" w:fill="FFFFFF"/>
          </w:tcPr>
          <w:p w14:paraId="4D3D1CD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անասնաբուժասանիտարական վերահսկողության ենթակա արտադրանքի մասով կազմակերպության կարգավիճակի ավարտի ամսաթիվը</w:t>
            </w:r>
          </w:p>
        </w:tc>
        <w:tc>
          <w:tcPr>
            <w:tcW w:w="1991" w:type="dxa"/>
            <w:vMerge w:val="restart"/>
            <w:tcBorders>
              <w:top w:val="single" w:sz="4" w:space="0" w:color="auto"/>
              <w:left w:val="single" w:sz="4" w:space="0" w:color="auto"/>
            </w:tcBorders>
            <w:shd w:val="clear" w:color="auto" w:fill="FFFFFF"/>
          </w:tcPr>
          <w:p w14:paraId="3C87926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M.SDE.00246</w:t>
            </w:r>
          </w:p>
        </w:tc>
        <w:tc>
          <w:tcPr>
            <w:tcW w:w="4235" w:type="dxa"/>
            <w:vMerge w:val="restart"/>
            <w:tcBorders>
              <w:top w:val="single" w:sz="4" w:space="0" w:color="auto"/>
              <w:left w:val="single" w:sz="4" w:space="0" w:color="auto"/>
            </w:tcBorders>
            <w:shd w:val="clear" w:color="auto" w:fill="FFFFFF"/>
          </w:tcPr>
          <w:p w14:paraId="3809869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bdt:DateType (M.BDT.00005) Ամսաթվի նշագիրը՝ ԳՕՍՏ ԻՍՕ 8601-2001-ին համապատասխան</w:t>
            </w:r>
          </w:p>
        </w:tc>
        <w:tc>
          <w:tcPr>
            <w:tcW w:w="685" w:type="dxa"/>
            <w:vMerge w:val="restart"/>
            <w:tcBorders>
              <w:top w:val="single" w:sz="4" w:space="0" w:color="auto"/>
              <w:left w:val="single" w:sz="4" w:space="0" w:color="auto"/>
              <w:right w:val="single" w:sz="4" w:space="0" w:color="auto"/>
            </w:tcBorders>
            <w:shd w:val="clear" w:color="auto" w:fill="FFFFFF"/>
          </w:tcPr>
          <w:p w14:paraId="607E0A27"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D743BA" w:rsidRPr="00051492" w14:paraId="4D864946" w14:textId="77777777" w:rsidTr="00CB25D6">
        <w:trPr>
          <w:trHeight w:val="383"/>
          <w:jc w:val="center"/>
        </w:trPr>
        <w:tc>
          <w:tcPr>
            <w:tcW w:w="638" w:type="dxa"/>
            <w:gridSpan w:val="5"/>
            <w:vMerge w:val="restart"/>
            <w:shd w:val="clear" w:color="auto" w:fill="FFFFFF"/>
          </w:tcPr>
          <w:p w14:paraId="7F958BA2" w14:textId="77777777" w:rsidR="002E7C36" w:rsidRDefault="002E7C36">
            <w:pPr>
              <w:spacing w:after="120"/>
              <w:rPr>
                <w:rFonts w:ascii="Sylfaen" w:hAnsi="Sylfaen" w:cs="Sylfaen"/>
                <w:sz w:val="20"/>
                <w:szCs w:val="20"/>
              </w:rPr>
            </w:pPr>
          </w:p>
        </w:tc>
        <w:tc>
          <w:tcPr>
            <w:tcW w:w="3578" w:type="dxa"/>
            <w:gridSpan w:val="3"/>
            <w:vMerge/>
            <w:tcBorders>
              <w:left w:val="single" w:sz="4" w:space="0" w:color="auto"/>
            </w:tcBorders>
            <w:shd w:val="clear" w:color="auto" w:fill="FFFFFF"/>
          </w:tcPr>
          <w:p w14:paraId="271AC934" w14:textId="77777777" w:rsidR="002E7C36" w:rsidRDefault="002E7C36">
            <w:pPr>
              <w:spacing w:after="120"/>
              <w:rPr>
                <w:rFonts w:ascii="Sylfaen" w:hAnsi="Sylfaen" w:cs="Sylfaen"/>
                <w:sz w:val="20"/>
                <w:szCs w:val="20"/>
              </w:rPr>
            </w:pPr>
          </w:p>
        </w:tc>
        <w:tc>
          <w:tcPr>
            <w:tcW w:w="3683" w:type="dxa"/>
            <w:vMerge/>
            <w:tcBorders>
              <w:left w:val="single" w:sz="4" w:space="0" w:color="auto"/>
            </w:tcBorders>
            <w:shd w:val="clear" w:color="auto" w:fill="FFFFFF"/>
          </w:tcPr>
          <w:p w14:paraId="49A59367" w14:textId="77777777" w:rsidR="002E7C36" w:rsidRDefault="002E7C36">
            <w:pPr>
              <w:pStyle w:val="Other0"/>
              <w:spacing w:after="120" w:line="240" w:lineRule="auto"/>
              <w:ind w:firstLine="0"/>
              <w:rPr>
                <w:rFonts w:ascii="Sylfaen" w:hAnsi="Sylfaen" w:cs="Sylfaen"/>
                <w:sz w:val="20"/>
                <w:szCs w:val="20"/>
              </w:rPr>
            </w:pPr>
          </w:p>
        </w:tc>
        <w:tc>
          <w:tcPr>
            <w:tcW w:w="1991" w:type="dxa"/>
            <w:vMerge/>
            <w:tcBorders>
              <w:left w:val="single" w:sz="4" w:space="0" w:color="auto"/>
            </w:tcBorders>
            <w:shd w:val="clear" w:color="auto" w:fill="FFFFFF"/>
          </w:tcPr>
          <w:p w14:paraId="7014A324" w14:textId="77777777" w:rsidR="002E7C36" w:rsidRDefault="002E7C36">
            <w:pPr>
              <w:spacing w:after="120"/>
              <w:rPr>
                <w:rFonts w:ascii="Sylfaen" w:hAnsi="Sylfaen" w:cs="Sylfaen"/>
                <w:sz w:val="20"/>
                <w:szCs w:val="20"/>
              </w:rPr>
            </w:pPr>
          </w:p>
        </w:tc>
        <w:tc>
          <w:tcPr>
            <w:tcW w:w="4235" w:type="dxa"/>
            <w:vMerge/>
            <w:tcBorders>
              <w:left w:val="single" w:sz="4" w:space="0" w:color="auto"/>
            </w:tcBorders>
            <w:shd w:val="clear" w:color="auto" w:fill="FFFFFF"/>
          </w:tcPr>
          <w:p w14:paraId="62C39C47" w14:textId="77777777" w:rsidR="002E7C36" w:rsidRDefault="002E7C36">
            <w:pPr>
              <w:spacing w:after="120"/>
              <w:rPr>
                <w:rFonts w:ascii="Sylfaen" w:hAnsi="Sylfaen" w:cs="Sylfaen"/>
                <w:sz w:val="20"/>
                <w:szCs w:val="20"/>
              </w:rPr>
            </w:pPr>
          </w:p>
        </w:tc>
        <w:tc>
          <w:tcPr>
            <w:tcW w:w="685" w:type="dxa"/>
            <w:vMerge/>
            <w:tcBorders>
              <w:left w:val="single" w:sz="4" w:space="0" w:color="auto"/>
              <w:right w:val="single" w:sz="4" w:space="0" w:color="auto"/>
            </w:tcBorders>
            <w:shd w:val="clear" w:color="auto" w:fill="FFFFFF"/>
          </w:tcPr>
          <w:p w14:paraId="054F47E8" w14:textId="77777777" w:rsidR="002E7C36" w:rsidRDefault="002E7C36">
            <w:pPr>
              <w:spacing w:after="120"/>
              <w:rPr>
                <w:rFonts w:ascii="Sylfaen" w:hAnsi="Sylfaen" w:cs="Sylfaen"/>
                <w:sz w:val="20"/>
                <w:szCs w:val="20"/>
              </w:rPr>
            </w:pPr>
          </w:p>
        </w:tc>
      </w:tr>
      <w:tr w:rsidR="006914A0" w:rsidRPr="00051492" w14:paraId="766E1D8F" w14:textId="77777777" w:rsidTr="00CB25D6">
        <w:trPr>
          <w:jc w:val="center"/>
        </w:trPr>
        <w:tc>
          <w:tcPr>
            <w:tcW w:w="638" w:type="dxa"/>
            <w:gridSpan w:val="5"/>
            <w:vMerge/>
            <w:shd w:val="clear" w:color="auto" w:fill="FFFFFF"/>
          </w:tcPr>
          <w:p w14:paraId="33B5F2E6" w14:textId="77777777" w:rsidR="002E7C36" w:rsidRDefault="002E7C36">
            <w:pPr>
              <w:spacing w:after="120"/>
              <w:rPr>
                <w:rFonts w:ascii="Sylfaen" w:hAnsi="Sylfaen" w:cs="Sylfaen"/>
                <w:sz w:val="20"/>
                <w:szCs w:val="20"/>
              </w:rPr>
            </w:pPr>
          </w:p>
        </w:tc>
        <w:tc>
          <w:tcPr>
            <w:tcW w:w="3578" w:type="dxa"/>
            <w:gridSpan w:val="3"/>
            <w:tcBorders>
              <w:top w:val="single" w:sz="4" w:space="0" w:color="auto"/>
              <w:left w:val="single" w:sz="4" w:space="0" w:color="auto"/>
            </w:tcBorders>
            <w:shd w:val="clear" w:color="auto" w:fill="FFFFFF"/>
          </w:tcPr>
          <w:p w14:paraId="66342DAE" w14:textId="77777777" w:rsidR="002E7C36" w:rsidRDefault="00DC26BE">
            <w:pPr>
              <w:pStyle w:val="Other0"/>
              <w:tabs>
                <w:tab w:val="left" w:pos="489"/>
              </w:tabs>
              <w:spacing w:after="120" w:line="240" w:lineRule="auto"/>
              <w:ind w:firstLine="0"/>
              <w:rPr>
                <w:rFonts w:ascii="Sylfaen" w:hAnsi="Sylfaen" w:cs="Sylfaen"/>
                <w:sz w:val="20"/>
                <w:szCs w:val="20"/>
              </w:rPr>
            </w:pPr>
            <w:r w:rsidRPr="00DC26BE">
              <w:rPr>
                <w:rFonts w:ascii="Sylfaen" w:hAnsi="Sylfaen"/>
                <w:sz w:val="20"/>
                <w:szCs w:val="20"/>
              </w:rPr>
              <w:t>*.5.</w:t>
            </w:r>
            <w:r w:rsidR="00847694">
              <w:rPr>
                <w:rFonts w:ascii="Sylfaen" w:hAnsi="Sylfaen"/>
                <w:sz w:val="20"/>
                <w:szCs w:val="20"/>
                <w:lang w:val="en-US"/>
              </w:rPr>
              <w:tab/>
            </w:r>
            <w:r w:rsidRPr="00DC26BE">
              <w:rPr>
                <w:rFonts w:ascii="Sylfaen" w:hAnsi="Sylfaen"/>
                <w:sz w:val="20"/>
                <w:szCs w:val="20"/>
              </w:rPr>
              <w:t>Փաստաթղթային հիմքը (ccdo:ReasonDocDetails)</w:t>
            </w:r>
          </w:p>
        </w:tc>
        <w:tc>
          <w:tcPr>
            <w:tcW w:w="3683" w:type="dxa"/>
            <w:tcBorders>
              <w:top w:val="single" w:sz="4" w:space="0" w:color="auto"/>
              <w:left w:val="single" w:sz="4" w:space="0" w:color="auto"/>
            </w:tcBorders>
            <w:shd w:val="clear" w:color="auto" w:fill="FFFFFF"/>
          </w:tcPr>
          <w:p w14:paraId="7AC95B0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անասնաբուժասանիտարական վերահսկողության ենթակա արտադրանքի մասով կազմակերպության կարգավիճակի փոփոխության հիմք հանդիսացող փաստաթղթի վավերապայմանները</w:t>
            </w:r>
          </w:p>
        </w:tc>
        <w:tc>
          <w:tcPr>
            <w:tcW w:w="1991" w:type="dxa"/>
            <w:tcBorders>
              <w:top w:val="single" w:sz="4" w:space="0" w:color="auto"/>
              <w:left w:val="single" w:sz="4" w:space="0" w:color="auto"/>
            </w:tcBorders>
            <w:shd w:val="clear" w:color="auto" w:fill="FFFFFF"/>
          </w:tcPr>
          <w:p w14:paraId="19B60E3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M.CDE.00065</w:t>
            </w:r>
          </w:p>
        </w:tc>
        <w:tc>
          <w:tcPr>
            <w:tcW w:w="4235" w:type="dxa"/>
            <w:tcBorders>
              <w:top w:val="single" w:sz="4" w:space="0" w:color="auto"/>
              <w:left w:val="single" w:sz="4" w:space="0" w:color="auto"/>
            </w:tcBorders>
            <w:shd w:val="clear" w:color="auto" w:fill="FFFFFF"/>
          </w:tcPr>
          <w:p w14:paraId="784AF79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ccdo:EDocHeaderType (M.CDT.90001) Որոշվում է ներդրված տարրերի արժեքների տիրույթներով</w:t>
            </w:r>
          </w:p>
        </w:tc>
        <w:tc>
          <w:tcPr>
            <w:tcW w:w="685" w:type="dxa"/>
            <w:tcBorders>
              <w:top w:val="single" w:sz="4" w:space="0" w:color="auto"/>
              <w:left w:val="single" w:sz="4" w:space="0" w:color="auto"/>
              <w:right w:val="single" w:sz="4" w:space="0" w:color="auto"/>
            </w:tcBorders>
            <w:shd w:val="clear" w:color="auto" w:fill="FFFFFF"/>
          </w:tcPr>
          <w:p w14:paraId="6F0A3A5E"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w:t>
            </w:r>
          </w:p>
        </w:tc>
      </w:tr>
      <w:tr w:rsidR="006914A0" w:rsidRPr="00051492" w14:paraId="2CF3E640" w14:textId="77777777" w:rsidTr="00CB25D6">
        <w:trPr>
          <w:jc w:val="center"/>
        </w:trPr>
        <w:tc>
          <w:tcPr>
            <w:tcW w:w="638" w:type="dxa"/>
            <w:gridSpan w:val="5"/>
            <w:shd w:val="clear" w:color="auto" w:fill="FFFFFF"/>
          </w:tcPr>
          <w:p w14:paraId="7970E910" w14:textId="77777777" w:rsidR="002E7C36" w:rsidRDefault="002E7C36">
            <w:pPr>
              <w:spacing w:after="120"/>
              <w:rPr>
                <w:rFonts w:ascii="Sylfaen" w:hAnsi="Sylfaen" w:cs="Sylfaen"/>
                <w:sz w:val="20"/>
                <w:szCs w:val="20"/>
              </w:rPr>
            </w:pPr>
          </w:p>
        </w:tc>
        <w:tc>
          <w:tcPr>
            <w:tcW w:w="178" w:type="dxa"/>
            <w:tcBorders>
              <w:top w:val="single" w:sz="4" w:space="0" w:color="auto"/>
            </w:tcBorders>
            <w:shd w:val="clear" w:color="auto" w:fill="FFFFFF"/>
          </w:tcPr>
          <w:p w14:paraId="7BA9FD3A"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436481FF" w14:textId="77777777" w:rsidR="002E7C36" w:rsidRDefault="00DC26BE">
            <w:pPr>
              <w:pStyle w:val="Other0"/>
              <w:tabs>
                <w:tab w:val="left" w:pos="602"/>
              </w:tabs>
              <w:spacing w:after="120" w:line="240" w:lineRule="auto"/>
              <w:ind w:firstLine="0"/>
              <w:rPr>
                <w:rFonts w:ascii="Sylfaen" w:hAnsi="Sylfaen" w:cs="Sylfaen"/>
                <w:sz w:val="20"/>
                <w:szCs w:val="20"/>
              </w:rPr>
            </w:pPr>
            <w:r w:rsidRPr="00DC26BE">
              <w:rPr>
                <w:rFonts w:ascii="Sylfaen" w:hAnsi="Sylfaen"/>
                <w:sz w:val="20"/>
                <w:szCs w:val="20"/>
              </w:rPr>
              <w:t>*.5.1.</w:t>
            </w:r>
            <w:r w:rsidR="00847694">
              <w:rPr>
                <w:rFonts w:ascii="Sylfaen" w:hAnsi="Sylfaen"/>
                <w:sz w:val="20"/>
                <w:szCs w:val="20"/>
                <w:lang w:val="en-US"/>
              </w:rPr>
              <w:tab/>
            </w:r>
            <w:r w:rsidRPr="00DC26BE">
              <w:rPr>
                <w:rFonts w:ascii="Sylfaen" w:hAnsi="Sylfaen"/>
                <w:sz w:val="20"/>
                <w:szCs w:val="20"/>
              </w:rPr>
              <w:t>Երկրի ծածկագիրը (csdo:UnifiedCountryCode)</w:t>
            </w:r>
          </w:p>
        </w:tc>
        <w:tc>
          <w:tcPr>
            <w:tcW w:w="3683" w:type="dxa"/>
            <w:tcBorders>
              <w:top w:val="single" w:sz="4" w:space="0" w:color="auto"/>
              <w:left w:val="single" w:sz="4" w:space="0" w:color="auto"/>
            </w:tcBorders>
            <w:shd w:val="clear" w:color="auto" w:fill="FFFFFF"/>
          </w:tcPr>
          <w:p w14:paraId="01DBEB1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երկրի ծածկագրային նշագիրը</w:t>
            </w:r>
          </w:p>
        </w:tc>
        <w:tc>
          <w:tcPr>
            <w:tcW w:w="1991" w:type="dxa"/>
            <w:tcBorders>
              <w:top w:val="single" w:sz="4" w:space="0" w:color="auto"/>
              <w:left w:val="single" w:sz="4" w:space="0" w:color="auto"/>
            </w:tcBorders>
            <w:shd w:val="clear" w:color="auto" w:fill="FFFFFF"/>
          </w:tcPr>
          <w:p w14:paraId="6CD6372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M.SDE.00162</w:t>
            </w:r>
          </w:p>
        </w:tc>
        <w:tc>
          <w:tcPr>
            <w:tcW w:w="4235" w:type="dxa"/>
            <w:tcBorders>
              <w:top w:val="single" w:sz="4" w:space="0" w:color="auto"/>
              <w:left w:val="single" w:sz="4" w:space="0" w:color="auto"/>
            </w:tcBorders>
            <w:shd w:val="clear" w:color="auto" w:fill="FFFFFF"/>
          </w:tcPr>
          <w:p w14:paraId="710DD72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csdo:UnifiedCountryCodeType (M.SDT.00112) Երկրի երկտառ ծածկագրի արժեքը՝ այն տեղեկագրքին (դասակարգչին) համապատասխան, որի նույնականացուցիչը սահմանված է «Տեղեկագրքի (դասակարգչի) նույնականացուցիչը» ատրիբուտում:</w:t>
            </w:r>
          </w:p>
          <w:p w14:paraId="3B043F7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Ձ</w:t>
            </w:r>
            <w:r w:rsidR="008D0DD6" w:rsidRPr="00051492">
              <w:rPr>
                <w:rFonts w:ascii="Sylfaen" w:hAnsi="Sylfaen"/>
                <w:sz w:val="20"/>
                <w:szCs w:val="20"/>
              </w:rPr>
              <w:t>եւ</w:t>
            </w:r>
            <w:r w:rsidRPr="00DC26BE">
              <w:rPr>
                <w:rFonts w:ascii="Sylfaen" w:hAnsi="Sylfaen"/>
                <w:sz w:val="20"/>
                <w:szCs w:val="20"/>
              </w:rPr>
              <w:t>անմուշը՝ [A-Z]{2}</w:t>
            </w:r>
          </w:p>
        </w:tc>
        <w:tc>
          <w:tcPr>
            <w:tcW w:w="685" w:type="dxa"/>
            <w:tcBorders>
              <w:top w:val="single" w:sz="4" w:space="0" w:color="auto"/>
              <w:left w:val="single" w:sz="4" w:space="0" w:color="auto"/>
              <w:right w:val="single" w:sz="4" w:space="0" w:color="auto"/>
            </w:tcBorders>
            <w:shd w:val="clear" w:color="auto" w:fill="FFFFFF"/>
          </w:tcPr>
          <w:p w14:paraId="2D04D1DD"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74724617" w14:textId="77777777" w:rsidTr="00CB25D6">
        <w:trPr>
          <w:jc w:val="center"/>
        </w:trPr>
        <w:tc>
          <w:tcPr>
            <w:tcW w:w="816" w:type="dxa"/>
            <w:gridSpan w:val="6"/>
            <w:shd w:val="clear" w:color="auto" w:fill="FFFFFF"/>
          </w:tcPr>
          <w:p w14:paraId="23D4EC5C" w14:textId="77777777" w:rsidR="002E7C36" w:rsidRDefault="002E7C36">
            <w:pPr>
              <w:spacing w:after="120"/>
              <w:rPr>
                <w:rFonts w:ascii="Sylfaen" w:hAnsi="Sylfaen" w:cs="Sylfaen"/>
                <w:sz w:val="20"/>
                <w:szCs w:val="20"/>
              </w:rPr>
            </w:pPr>
          </w:p>
        </w:tc>
        <w:tc>
          <w:tcPr>
            <w:tcW w:w="259" w:type="dxa"/>
            <w:tcBorders>
              <w:top w:val="single" w:sz="4" w:space="0" w:color="auto"/>
            </w:tcBorders>
            <w:shd w:val="clear" w:color="auto" w:fill="FFFFFF"/>
          </w:tcPr>
          <w:p w14:paraId="3A7C475C" w14:textId="77777777" w:rsidR="002E7C36" w:rsidRDefault="002E7C36">
            <w:pPr>
              <w:spacing w:after="120"/>
              <w:rPr>
                <w:rFonts w:ascii="Sylfaen" w:hAnsi="Sylfaen" w:cs="Sylfaen"/>
                <w:sz w:val="20"/>
                <w:szCs w:val="20"/>
              </w:rPr>
            </w:pPr>
          </w:p>
        </w:tc>
        <w:tc>
          <w:tcPr>
            <w:tcW w:w="3141" w:type="dxa"/>
            <w:tcBorders>
              <w:top w:val="single" w:sz="4" w:space="0" w:color="auto"/>
              <w:left w:val="single" w:sz="4" w:space="0" w:color="auto"/>
            </w:tcBorders>
            <w:shd w:val="clear" w:color="auto" w:fill="FFFFFF"/>
          </w:tcPr>
          <w:p w14:paraId="4CCA6844" w14:textId="77777777" w:rsidR="002E7C36" w:rsidRDefault="00DC26BE">
            <w:pPr>
              <w:pStyle w:val="Other0"/>
              <w:tabs>
                <w:tab w:val="left" w:pos="452"/>
              </w:tabs>
              <w:spacing w:after="120" w:line="240" w:lineRule="auto"/>
              <w:ind w:firstLine="0"/>
              <w:rPr>
                <w:rFonts w:ascii="Sylfaen" w:hAnsi="Sylfaen" w:cs="Sylfaen"/>
                <w:sz w:val="20"/>
                <w:szCs w:val="20"/>
              </w:rPr>
            </w:pPr>
            <w:r w:rsidRPr="00DC26BE">
              <w:rPr>
                <w:rFonts w:ascii="Sylfaen" w:hAnsi="Sylfaen"/>
                <w:sz w:val="20"/>
                <w:szCs w:val="20"/>
              </w:rPr>
              <w:t>ա)</w:t>
            </w:r>
            <w:r w:rsidR="00847694" w:rsidRPr="00847694">
              <w:rPr>
                <w:rFonts w:ascii="Sylfaen" w:hAnsi="Sylfaen"/>
                <w:sz w:val="20"/>
                <w:szCs w:val="20"/>
              </w:rPr>
              <w:tab/>
            </w:r>
            <w:r w:rsidRPr="00DC26BE">
              <w:rPr>
                <w:rFonts w:ascii="Sylfaen" w:hAnsi="Sylfaen"/>
                <w:sz w:val="20"/>
                <w:szCs w:val="20"/>
              </w:rPr>
              <w:t>Տեղեկագրքի (դասակարգչի) նույնականացուցիչը (codeListId ատրիբուտ)</w:t>
            </w:r>
          </w:p>
        </w:tc>
        <w:tc>
          <w:tcPr>
            <w:tcW w:w="3683" w:type="dxa"/>
            <w:tcBorders>
              <w:top w:val="single" w:sz="4" w:space="0" w:color="auto"/>
              <w:left w:val="single" w:sz="4" w:space="0" w:color="auto"/>
            </w:tcBorders>
            <w:shd w:val="clear" w:color="auto" w:fill="FFFFFF"/>
          </w:tcPr>
          <w:p w14:paraId="0C0EDC5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այն տեղեկագրքի (դասակարգչի) նշագիրը, որին համապատասխան նշված է ծածկագիրը</w:t>
            </w:r>
          </w:p>
        </w:tc>
        <w:tc>
          <w:tcPr>
            <w:tcW w:w="1991" w:type="dxa"/>
            <w:tcBorders>
              <w:top w:val="single" w:sz="4" w:space="0" w:color="auto"/>
              <w:left w:val="single" w:sz="4" w:space="0" w:color="auto"/>
            </w:tcBorders>
            <w:shd w:val="clear" w:color="auto" w:fill="FFFFFF"/>
          </w:tcPr>
          <w:p w14:paraId="31287F3A" w14:textId="77777777" w:rsidR="002E7C36" w:rsidRDefault="00CB25D6">
            <w:pPr>
              <w:pStyle w:val="Other0"/>
              <w:spacing w:after="120" w:line="240" w:lineRule="auto"/>
              <w:ind w:firstLine="0"/>
              <w:rPr>
                <w:rFonts w:ascii="Sylfaen" w:hAnsi="Sylfaen" w:cs="Sylfaen"/>
                <w:sz w:val="20"/>
                <w:szCs w:val="20"/>
              </w:rPr>
            </w:pPr>
            <w:r>
              <w:rPr>
                <w:rFonts w:ascii="Sylfaen" w:hAnsi="Sylfaen"/>
                <w:sz w:val="20"/>
                <w:szCs w:val="20"/>
              </w:rPr>
              <w:t>—</w:t>
            </w:r>
          </w:p>
        </w:tc>
        <w:tc>
          <w:tcPr>
            <w:tcW w:w="4235" w:type="dxa"/>
            <w:tcBorders>
              <w:top w:val="single" w:sz="4" w:space="0" w:color="auto"/>
              <w:left w:val="single" w:sz="4" w:space="0" w:color="auto"/>
            </w:tcBorders>
            <w:shd w:val="clear" w:color="auto" w:fill="FFFFFF"/>
          </w:tcPr>
          <w:p w14:paraId="79A5AAAF" w14:textId="77777777" w:rsidR="002E7C36" w:rsidRDefault="00DC26BE" w:rsidP="00B82DE6">
            <w:pPr>
              <w:pStyle w:val="Other0"/>
              <w:spacing w:after="60" w:line="240" w:lineRule="auto"/>
              <w:ind w:firstLine="0"/>
              <w:rPr>
                <w:rFonts w:ascii="Sylfaen" w:hAnsi="Sylfaen"/>
                <w:sz w:val="20"/>
                <w:szCs w:val="20"/>
              </w:rPr>
            </w:pPr>
            <w:r w:rsidRPr="00DC26BE">
              <w:rPr>
                <w:rFonts w:ascii="Sylfaen" w:hAnsi="Sylfaen"/>
                <w:sz w:val="20"/>
                <w:szCs w:val="20"/>
              </w:rPr>
              <w:t>csdo: ReferenceDataIdType (M.SDT.00091)</w:t>
            </w:r>
            <w:r w:rsidR="00D743BA" w:rsidRPr="00D743BA">
              <w:rPr>
                <w:rFonts w:ascii="Sylfaen" w:hAnsi="Sylfaen"/>
                <w:sz w:val="20"/>
                <w:szCs w:val="20"/>
              </w:rPr>
              <w:t xml:space="preserve"> </w:t>
            </w:r>
            <w:r w:rsidRPr="00DC26BE">
              <w:rPr>
                <w:rFonts w:ascii="Sylfaen" w:hAnsi="Sylfaen"/>
                <w:sz w:val="20"/>
                <w:szCs w:val="20"/>
              </w:rPr>
              <w:t>Պայմանանշանների նորմալացված տողը:</w:t>
            </w:r>
          </w:p>
          <w:p w14:paraId="6391FAE0"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Նվազ. երկարությունը՝ 1</w:t>
            </w:r>
          </w:p>
          <w:p w14:paraId="72525497"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Առավ. երկարությունը՝ 20</w:t>
            </w:r>
          </w:p>
        </w:tc>
        <w:tc>
          <w:tcPr>
            <w:tcW w:w="685" w:type="dxa"/>
            <w:tcBorders>
              <w:top w:val="single" w:sz="4" w:space="0" w:color="auto"/>
              <w:left w:val="single" w:sz="4" w:space="0" w:color="auto"/>
              <w:right w:val="single" w:sz="4" w:space="0" w:color="auto"/>
            </w:tcBorders>
            <w:shd w:val="clear" w:color="auto" w:fill="FFFFFF"/>
          </w:tcPr>
          <w:p w14:paraId="5B84104D"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051492" w14:paraId="6AE5B16B" w14:textId="77777777" w:rsidTr="00CB25D6">
        <w:trPr>
          <w:jc w:val="center"/>
        </w:trPr>
        <w:tc>
          <w:tcPr>
            <w:tcW w:w="816" w:type="dxa"/>
            <w:gridSpan w:val="6"/>
            <w:shd w:val="clear" w:color="auto" w:fill="FFFFFF"/>
          </w:tcPr>
          <w:p w14:paraId="5EF7E4AD" w14:textId="77777777" w:rsidR="002E7C36" w:rsidRDefault="002E7C36">
            <w:pPr>
              <w:spacing w:after="120"/>
              <w:rPr>
                <w:rFonts w:ascii="Sylfaen" w:hAnsi="Sylfaen" w:cs="Sylfaen"/>
                <w:sz w:val="20"/>
                <w:szCs w:val="20"/>
              </w:rPr>
            </w:pPr>
          </w:p>
        </w:tc>
        <w:tc>
          <w:tcPr>
            <w:tcW w:w="3400" w:type="dxa"/>
            <w:gridSpan w:val="2"/>
            <w:vMerge w:val="restart"/>
            <w:tcBorders>
              <w:top w:val="single" w:sz="4" w:space="0" w:color="auto"/>
              <w:left w:val="single" w:sz="4" w:space="0" w:color="auto"/>
            </w:tcBorders>
            <w:shd w:val="clear" w:color="auto" w:fill="FFFFFF"/>
          </w:tcPr>
          <w:p w14:paraId="670CB8A8" w14:textId="77777777" w:rsidR="002E7C36" w:rsidRDefault="00DC26BE">
            <w:pPr>
              <w:pStyle w:val="Other0"/>
              <w:tabs>
                <w:tab w:val="left" w:pos="588"/>
              </w:tabs>
              <w:spacing w:after="120" w:line="240" w:lineRule="auto"/>
              <w:ind w:firstLine="0"/>
              <w:rPr>
                <w:rFonts w:ascii="Sylfaen" w:hAnsi="Sylfaen" w:cs="Sylfaen"/>
                <w:color w:val="auto"/>
                <w:sz w:val="20"/>
                <w:szCs w:val="20"/>
              </w:rPr>
            </w:pPr>
            <w:r w:rsidRPr="00DC26BE">
              <w:rPr>
                <w:rFonts w:ascii="Sylfaen" w:hAnsi="Sylfaen"/>
                <w:color w:val="auto"/>
                <w:sz w:val="20"/>
                <w:szCs w:val="20"/>
              </w:rPr>
              <w:t>*.5.2.</w:t>
            </w:r>
            <w:r w:rsidR="00847694">
              <w:rPr>
                <w:rFonts w:ascii="Sylfaen" w:hAnsi="Sylfaen"/>
                <w:color w:val="auto"/>
                <w:sz w:val="20"/>
                <w:szCs w:val="20"/>
                <w:lang w:val="en-US"/>
              </w:rPr>
              <w:tab/>
            </w:r>
            <w:r w:rsidRPr="00DC26BE">
              <w:rPr>
                <w:rFonts w:ascii="Sylfaen" w:hAnsi="Sylfaen"/>
                <w:color w:val="auto"/>
                <w:sz w:val="20"/>
                <w:szCs w:val="20"/>
              </w:rPr>
              <w:t>Լեզվի ծածկագիրը (csdo:LanguageCode)</w:t>
            </w:r>
          </w:p>
        </w:tc>
        <w:tc>
          <w:tcPr>
            <w:tcW w:w="3683" w:type="dxa"/>
            <w:vMerge w:val="restart"/>
            <w:tcBorders>
              <w:top w:val="single" w:sz="4" w:space="0" w:color="auto"/>
              <w:left w:val="single" w:sz="4" w:space="0" w:color="auto"/>
            </w:tcBorders>
            <w:shd w:val="clear" w:color="auto" w:fill="FFFFFF"/>
          </w:tcPr>
          <w:p w14:paraId="6E14EFE0"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լեզվի ծածկագրային նշագիրը</w:t>
            </w:r>
          </w:p>
        </w:tc>
        <w:tc>
          <w:tcPr>
            <w:tcW w:w="1991" w:type="dxa"/>
            <w:vMerge w:val="restart"/>
            <w:tcBorders>
              <w:top w:val="single" w:sz="4" w:space="0" w:color="auto"/>
              <w:left w:val="single" w:sz="4" w:space="0" w:color="auto"/>
            </w:tcBorders>
            <w:shd w:val="clear" w:color="auto" w:fill="FFFFFF"/>
          </w:tcPr>
          <w:p w14:paraId="34436554"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M.SDE.00051</w:t>
            </w:r>
          </w:p>
        </w:tc>
        <w:tc>
          <w:tcPr>
            <w:tcW w:w="4235" w:type="dxa"/>
            <w:vMerge w:val="restart"/>
            <w:tcBorders>
              <w:top w:val="single" w:sz="4" w:space="0" w:color="auto"/>
              <w:left w:val="single" w:sz="4" w:space="0" w:color="auto"/>
            </w:tcBorders>
            <w:shd w:val="clear" w:color="auto" w:fill="FFFFFF"/>
          </w:tcPr>
          <w:p w14:paraId="18931239" w14:textId="77777777" w:rsidR="002E7C36" w:rsidRDefault="00DC26BE" w:rsidP="00B82DE6">
            <w:pPr>
              <w:pStyle w:val="Other0"/>
              <w:spacing w:after="60" w:line="240" w:lineRule="auto"/>
              <w:ind w:firstLine="0"/>
              <w:rPr>
                <w:rFonts w:ascii="Sylfaen" w:hAnsi="Sylfaen" w:cs="Sylfaen"/>
                <w:color w:val="auto"/>
                <w:sz w:val="20"/>
                <w:szCs w:val="20"/>
              </w:rPr>
            </w:pPr>
            <w:r w:rsidRPr="00DC26BE">
              <w:rPr>
                <w:rFonts w:ascii="Sylfaen" w:hAnsi="Sylfaen"/>
                <w:color w:val="auto"/>
                <w:sz w:val="20"/>
                <w:szCs w:val="20"/>
              </w:rPr>
              <w:t>csdo: LanguageCodeTуре (M.SDT.00051) Լեզվի երկտառ ծածկագիրը՝ ISO 639–1-ին համապատասխան։</w:t>
            </w:r>
          </w:p>
          <w:p w14:paraId="5D2ECBDA" w14:textId="77777777" w:rsidR="002E7C36" w:rsidRDefault="00DC26BE" w:rsidP="00B82DE6">
            <w:pPr>
              <w:pStyle w:val="Other0"/>
              <w:spacing w:after="60" w:line="240" w:lineRule="auto"/>
              <w:ind w:firstLine="0"/>
              <w:rPr>
                <w:rFonts w:ascii="Sylfaen" w:hAnsi="Sylfaen" w:cs="Sylfaen"/>
                <w:color w:val="auto"/>
                <w:sz w:val="20"/>
                <w:szCs w:val="20"/>
              </w:rPr>
            </w:pPr>
            <w:r w:rsidRPr="00DC26BE">
              <w:rPr>
                <w:rFonts w:ascii="Sylfaen" w:hAnsi="Sylfaen"/>
                <w:color w:val="auto"/>
                <w:sz w:val="20"/>
                <w:szCs w:val="20"/>
              </w:rPr>
              <w:t>Ձ</w:t>
            </w:r>
            <w:r w:rsidR="008D0DD6" w:rsidRPr="00051492">
              <w:rPr>
                <w:rFonts w:ascii="Sylfaen" w:hAnsi="Sylfaen"/>
                <w:color w:val="auto"/>
                <w:sz w:val="20"/>
                <w:szCs w:val="20"/>
              </w:rPr>
              <w:t>եւ</w:t>
            </w:r>
            <w:r w:rsidRPr="00DC26BE">
              <w:rPr>
                <w:rFonts w:ascii="Sylfaen" w:hAnsi="Sylfaen"/>
                <w:color w:val="auto"/>
                <w:sz w:val="20"/>
                <w:szCs w:val="20"/>
              </w:rPr>
              <w:t>անմուշը՝ [a-z]{2}</w:t>
            </w:r>
          </w:p>
        </w:tc>
        <w:tc>
          <w:tcPr>
            <w:tcW w:w="685" w:type="dxa"/>
            <w:vMerge w:val="restart"/>
            <w:tcBorders>
              <w:top w:val="single" w:sz="4" w:space="0" w:color="auto"/>
              <w:left w:val="single" w:sz="4" w:space="0" w:color="auto"/>
              <w:right w:val="single" w:sz="4" w:space="0" w:color="auto"/>
            </w:tcBorders>
            <w:shd w:val="clear" w:color="auto" w:fill="FFFFFF"/>
          </w:tcPr>
          <w:p w14:paraId="674F5E68" w14:textId="77777777" w:rsidR="002E7C36" w:rsidRDefault="00DC26BE" w:rsidP="00CB25D6">
            <w:pPr>
              <w:pStyle w:val="Other0"/>
              <w:spacing w:after="120" w:line="240" w:lineRule="auto"/>
              <w:ind w:firstLine="0"/>
              <w:jc w:val="center"/>
              <w:rPr>
                <w:rFonts w:ascii="Sylfaen" w:hAnsi="Sylfaen" w:cs="Sylfaen"/>
                <w:color w:val="auto"/>
                <w:sz w:val="20"/>
                <w:szCs w:val="20"/>
              </w:rPr>
            </w:pPr>
            <w:r w:rsidRPr="00DC26BE">
              <w:rPr>
                <w:rFonts w:ascii="Sylfaen" w:hAnsi="Sylfaen"/>
                <w:color w:val="auto"/>
                <w:sz w:val="20"/>
                <w:szCs w:val="20"/>
              </w:rPr>
              <w:t>0..1</w:t>
            </w:r>
          </w:p>
        </w:tc>
      </w:tr>
      <w:tr w:rsidR="006914A0" w:rsidRPr="00051492" w14:paraId="4E8F61E7" w14:textId="77777777" w:rsidTr="00CB25D6">
        <w:trPr>
          <w:trHeight w:val="383"/>
          <w:jc w:val="center"/>
        </w:trPr>
        <w:tc>
          <w:tcPr>
            <w:tcW w:w="816" w:type="dxa"/>
            <w:gridSpan w:val="6"/>
            <w:vMerge w:val="restart"/>
            <w:shd w:val="clear" w:color="auto" w:fill="FFFFFF"/>
          </w:tcPr>
          <w:p w14:paraId="08D43675" w14:textId="77777777" w:rsidR="002E7C36" w:rsidRDefault="002E7C36">
            <w:pPr>
              <w:spacing w:after="120"/>
              <w:rPr>
                <w:rFonts w:ascii="Sylfaen" w:hAnsi="Sylfaen" w:cs="Sylfaen"/>
                <w:sz w:val="20"/>
                <w:szCs w:val="20"/>
              </w:rPr>
            </w:pPr>
          </w:p>
        </w:tc>
        <w:tc>
          <w:tcPr>
            <w:tcW w:w="3400" w:type="dxa"/>
            <w:gridSpan w:val="2"/>
            <w:vMerge/>
            <w:tcBorders>
              <w:left w:val="single" w:sz="4" w:space="0" w:color="auto"/>
            </w:tcBorders>
            <w:shd w:val="clear" w:color="auto" w:fill="FFFFFF"/>
          </w:tcPr>
          <w:p w14:paraId="5039DF39" w14:textId="77777777" w:rsidR="002E7C36" w:rsidRDefault="002E7C36">
            <w:pPr>
              <w:spacing w:after="120"/>
              <w:rPr>
                <w:rFonts w:ascii="Sylfaen" w:hAnsi="Sylfaen" w:cs="Sylfaen"/>
                <w:color w:val="FF0000"/>
                <w:sz w:val="20"/>
                <w:szCs w:val="20"/>
              </w:rPr>
            </w:pPr>
          </w:p>
        </w:tc>
        <w:tc>
          <w:tcPr>
            <w:tcW w:w="3683" w:type="dxa"/>
            <w:vMerge/>
            <w:tcBorders>
              <w:left w:val="single" w:sz="4" w:space="0" w:color="auto"/>
            </w:tcBorders>
            <w:shd w:val="clear" w:color="auto" w:fill="FFFFFF"/>
          </w:tcPr>
          <w:p w14:paraId="57357ACD" w14:textId="77777777" w:rsidR="002E7C36" w:rsidRDefault="002E7C36">
            <w:pPr>
              <w:spacing w:after="120"/>
              <w:rPr>
                <w:rFonts w:ascii="Sylfaen" w:hAnsi="Sylfaen" w:cs="Sylfaen"/>
                <w:color w:val="FF0000"/>
                <w:sz w:val="20"/>
                <w:szCs w:val="20"/>
              </w:rPr>
            </w:pPr>
          </w:p>
        </w:tc>
        <w:tc>
          <w:tcPr>
            <w:tcW w:w="1991" w:type="dxa"/>
            <w:vMerge/>
            <w:tcBorders>
              <w:left w:val="single" w:sz="4" w:space="0" w:color="auto"/>
            </w:tcBorders>
            <w:shd w:val="clear" w:color="auto" w:fill="FFFFFF"/>
          </w:tcPr>
          <w:p w14:paraId="39B4F64C" w14:textId="77777777" w:rsidR="002E7C36" w:rsidRDefault="002E7C36">
            <w:pPr>
              <w:spacing w:after="120"/>
              <w:rPr>
                <w:rFonts w:ascii="Sylfaen" w:hAnsi="Sylfaen" w:cs="Sylfaen"/>
                <w:color w:val="FF0000"/>
                <w:sz w:val="20"/>
                <w:szCs w:val="20"/>
              </w:rPr>
            </w:pPr>
          </w:p>
        </w:tc>
        <w:tc>
          <w:tcPr>
            <w:tcW w:w="4235" w:type="dxa"/>
            <w:vMerge/>
            <w:tcBorders>
              <w:left w:val="single" w:sz="4" w:space="0" w:color="auto"/>
            </w:tcBorders>
            <w:shd w:val="clear" w:color="auto" w:fill="FFFFFF"/>
          </w:tcPr>
          <w:p w14:paraId="6E5983B2" w14:textId="77777777" w:rsidR="002E7C36" w:rsidRDefault="002E7C36" w:rsidP="00B82DE6">
            <w:pPr>
              <w:pStyle w:val="Other0"/>
              <w:spacing w:after="60" w:line="240" w:lineRule="auto"/>
              <w:ind w:firstLine="0"/>
              <w:rPr>
                <w:rFonts w:ascii="Sylfaen" w:hAnsi="Sylfaen" w:cs="Sylfaen"/>
                <w:color w:val="FF0000"/>
                <w:sz w:val="20"/>
                <w:szCs w:val="20"/>
              </w:rPr>
            </w:pPr>
          </w:p>
        </w:tc>
        <w:tc>
          <w:tcPr>
            <w:tcW w:w="685" w:type="dxa"/>
            <w:vMerge/>
            <w:tcBorders>
              <w:left w:val="single" w:sz="4" w:space="0" w:color="auto"/>
              <w:right w:val="single" w:sz="4" w:space="0" w:color="auto"/>
            </w:tcBorders>
            <w:shd w:val="clear" w:color="auto" w:fill="FFFFFF"/>
          </w:tcPr>
          <w:p w14:paraId="7B1E2571" w14:textId="77777777" w:rsidR="002E7C36" w:rsidRDefault="002E7C36" w:rsidP="00CB25D6">
            <w:pPr>
              <w:spacing w:after="120"/>
              <w:jc w:val="center"/>
              <w:rPr>
                <w:rFonts w:ascii="Sylfaen" w:hAnsi="Sylfaen" w:cs="Sylfaen"/>
                <w:sz w:val="20"/>
                <w:szCs w:val="20"/>
              </w:rPr>
            </w:pPr>
          </w:p>
        </w:tc>
      </w:tr>
      <w:tr w:rsidR="006914A0" w:rsidRPr="00051492" w14:paraId="11FEB96E" w14:textId="77777777" w:rsidTr="00CB25D6">
        <w:trPr>
          <w:jc w:val="center"/>
        </w:trPr>
        <w:tc>
          <w:tcPr>
            <w:tcW w:w="816" w:type="dxa"/>
            <w:gridSpan w:val="6"/>
            <w:vMerge/>
            <w:shd w:val="clear" w:color="auto" w:fill="FFFFFF"/>
          </w:tcPr>
          <w:p w14:paraId="6DABAC83"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6E06165F" w14:textId="77777777" w:rsidR="002E7C36" w:rsidRDefault="00DC26BE">
            <w:pPr>
              <w:pStyle w:val="Other0"/>
              <w:tabs>
                <w:tab w:val="left" w:pos="616"/>
              </w:tabs>
              <w:spacing w:after="120" w:line="240" w:lineRule="auto"/>
              <w:ind w:firstLine="0"/>
              <w:rPr>
                <w:rFonts w:ascii="Sylfaen" w:hAnsi="Sylfaen" w:cs="Sylfaen"/>
                <w:sz w:val="20"/>
                <w:szCs w:val="20"/>
              </w:rPr>
            </w:pPr>
            <w:r w:rsidRPr="00DC26BE">
              <w:rPr>
                <w:rFonts w:ascii="Sylfaen" w:hAnsi="Sylfaen"/>
                <w:sz w:val="20"/>
                <w:szCs w:val="20"/>
              </w:rPr>
              <w:t>*.5.3.</w:t>
            </w:r>
            <w:r w:rsidR="00847694" w:rsidRPr="002E7C36">
              <w:rPr>
                <w:rFonts w:ascii="Sylfaen" w:hAnsi="Sylfaen"/>
                <w:sz w:val="20"/>
                <w:szCs w:val="20"/>
              </w:rPr>
              <w:tab/>
            </w:r>
            <w:r w:rsidRPr="00DC26BE">
              <w:rPr>
                <w:rFonts w:ascii="Sylfaen" w:hAnsi="Sylfaen"/>
                <w:sz w:val="20"/>
                <w:szCs w:val="20"/>
              </w:rPr>
              <w:t>Փաստաթղթի տեսակի ծածկագիրը (csdo:DocKindCode)</w:t>
            </w:r>
          </w:p>
        </w:tc>
        <w:tc>
          <w:tcPr>
            <w:tcW w:w="3683" w:type="dxa"/>
            <w:tcBorders>
              <w:top w:val="single" w:sz="4" w:space="0" w:color="auto"/>
              <w:left w:val="single" w:sz="4" w:space="0" w:color="auto"/>
            </w:tcBorders>
            <w:shd w:val="clear" w:color="auto" w:fill="FFFFFF"/>
          </w:tcPr>
          <w:p w14:paraId="7A95333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փաստաթղթի տեսակի ծածկագրային նշագիրը</w:t>
            </w:r>
          </w:p>
        </w:tc>
        <w:tc>
          <w:tcPr>
            <w:tcW w:w="1991" w:type="dxa"/>
            <w:tcBorders>
              <w:top w:val="single" w:sz="4" w:space="0" w:color="auto"/>
              <w:left w:val="single" w:sz="4" w:space="0" w:color="auto"/>
            </w:tcBorders>
            <w:shd w:val="clear" w:color="auto" w:fill="FFFFFF"/>
          </w:tcPr>
          <w:p w14:paraId="48DADD2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M.SDE.00054</w:t>
            </w:r>
          </w:p>
        </w:tc>
        <w:tc>
          <w:tcPr>
            <w:tcW w:w="4235" w:type="dxa"/>
            <w:tcBorders>
              <w:top w:val="single" w:sz="4" w:space="0" w:color="auto"/>
              <w:left w:val="single" w:sz="4" w:space="0" w:color="auto"/>
            </w:tcBorders>
            <w:shd w:val="clear" w:color="auto" w:fill="FFFFFF"/>
          </w:tcPr>
          <w:p w14:paraId="0F634471"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csdo:UnifiedCode20Type (M.SDT.00140)</w:t>
            </w:r>
            <w:r w:rsidR="00DE1BDE" w:rsidRPr="00DE1BDE">
              <w:rPr>
                <w:rFonts w:ascii="Sylfaen" w:hAnsi="Sylfaen"/>
                <w:sz w:val="20"/>
                <w:szCs w:val="20"/>
              </w:rPr>
              <w:t xml:space="preserve"> </w:t>
            </w:r>
            <w:r w:rsidRPr="00DC26BE">
              <w:rPr>
                <w:rFonts w:ascii="Sylfaen" w:hAnsi="Sylfaen"/>
                <w:sz w:val="20"/>
                <w:szCs w:val="20"/>
              </w:rPr>
              <w:t>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 երկարությունը՝ 1</w:t>
            </w:r>
          </w:p>
          <w:p w14:paraId="6E454EA8"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Առավ. երկարությունը՝ 20</w:t>
            </w:r>
          </w:p>
        </w:tc>
        <w:tc>
          <w:tcPr>
            <w:tcW w:w="685" w:type="dxa"/>
            <w:tcBorders>
              <w:top w:val="single" w:sz="4" w:space="0" w:color="auto"/>
              <w:left w:val="single" w:sz="4" w:space="0" w:color="auto"/>
              <w:right w:val="single" w:sz="4" w:space="0" w:color="auto"/>
            </w:tcBorders>
            <w:shd w:val="clear" w:color="auto" w:fill="FFFFFF"/>
          </w:tcPr>
          <w:p w14:paraId="73E7784B"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6DFC6435" w14:textId="77777777" w:rsidTr="00CB25D6">
        <w:trPr>
          <w:jc w:val="center"/>
        </w:trPr>
        <w:tc>
          <w:tcPr>
            <w:tcW w:w="816" w:type="dxa"/>
            <w:gridSpan w:val="6"/>
            <w:shd w:val="clear" w:color="auto" w:fill="FFFFFF"/>
          </w:tcPr>
          <w:p w14:paraId="741C5EE4" w14:textId="77777777" w:rsidR="002E7C36" w:rsidRDefault="002E7C36">
            <w:pPr>
              <w:spacing w:after="120"/>
              <w:rPr>
                <w:rFonts w:ascii="Sylfaen" w:hAnsi="Sylfaen" w:cs="Sylfaen"/>
                <w:sz w:val="20"/>
                <w:szCs w:val="20"/>
              </w:rPr>
            </w:pPr>
          </w:p>
        </w:tc>
        <w:tc>
          <w:tcPr>
            <w:tcW w:w="259" w:type="dxa"/>
            <w:tcBorders>
              <w:top w:val="single" w:sz="4" w:space="0" w:color="auto"/>
            </w:tcBorders>
            <w:shd w:val="clear" w:color="auto" w:fill="FFFFFF"/>
          </w:tcPr>
          <w:p w14:paraId="7F7137ED" w14:textId="77777777" w:rsidR="002E7C36" w:rsidRDefault="002E7C36">
            <w:pPr>
              <w:spacing w:after="120"/>
              <w:rPr>
                <w:rFonts w:ascii="Sylfaen" w:hAnsi="Sylfaen" w:cs="Sylfaen"/>
                <w:sz w:val="20"/>
                <w:szCs w:val="20"/>
              </w:rPr>
            </w:pPr>
          </w:p>
        </w:tc>
        <w:tc>
          <w:tcPr>
            <w:tcW w:w="3141" w:type="dxa"/>
            <w:tcBorders>
              <w:top w:val="single" w:sz="4" w:space="0" w:color="auto"/>
              <w:left w:val="single" w:sz="4" w:space="0" w:color="auto"/>
            </w:tcBorders>
            <w:shd w:val="clear" w:color="auto" w:fill="FFFFFF"/>
          </w:tcPr>
          <w:p w14:paraId="357B7CE7" w14:textId="77777777" w:rsidR="002E7C36" w:rsidRDefault="00DC26BE">
            <w:pPr>
              <w:pStyle w:val="Other0"/>
              <w:tabs>
                <w:tab w:val="left" w:pos="311"/>
              </w:tabs>
              <w:spacing w:after="120" w:line="240" w:lineRule="auto"/>
              <w:ind w:firstLine="0"/>
              <w:rPr>
                <w:rFonts w:ascii="Sylfaen" w:hAnsi="Sylfaen" w:cs="Sylfaen"/>
                <w:sz w:val="20"/>
                <w:szCs w:val="20"/>
              </w:rPr>
            </w:pPr>
            <w:r w:rsidRPr="00DC26BE">
              <w:rPr>
                <w:rFonts w:ascii="Sylfaen" w:hAnsi="Sylfaen"/>
                <w:sz w:val="20"/>
                <w:szCs w:val="20"/>
              </w:rPr>
              <w:t>ա)</w:t>
            </w:r>
            <w:r w:rsidR="00847694" w:rsidRPr="00847694">
              <w:rPr>
                <w:rFonts w:ascii="Sylfaen" w:hAnsi="Sylfaen"/>
                <w:sz w:val="20"/>
                <w:szCs w:val="20"/>
              </w:rPr>
              <w:tab/>
            </w:r>
            <w:r w:rsidRPr="00DC26BE">
              <w:rPr>
                <w:rFonts w:ascii="Sylfaen" w:hAnsi="Sylfaen"/>
                <w:sz w:val="20"/>
                <w:szCs w:val="20"/>
              </w:rPr>
              <w:t>Տեղեկագրքի (դասակարգչի) նույնականացուցիչը (codeListId ատրիբուտ)</w:t>
            </w:r>
          </w:p>
        </w:tc>
        <w:tc>
          <w:tcPr>
            <w:tcW w:w="3683" w:type="dxa"/>
            <w:tcBorders>
              <w:top w:val="single" w:sz="4" w:space="0" w:color="auto"/>
              <w:left w:val="single" w:sz="4" w:space="0" w:color="auto"/>
            </w:tcBorders>
            <w:shd w:val="clear" w:color="auto" w:fill="FFFFFF"/>
          </w:tcPr>
          <w:p w14:paraId="5D7382D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այն տեղեկագրքի (դասակարգչի) նշագիրը, որին համապատասխան նշված է ծածկագիրը</w:t>
            </w:r>
          </w:p>
        </w:tc>
        <w:tc>
          <w:tcPr>
            <w:tcW w:w="1991" w:type="dxa"/>
            <w:tcBorders>
              <w:top w:val="single" w:sz="4" w:space="0" w:color="auto"/>
              <w:left w:val="single" w:sz="4" w:space="0" w:color="auto"/>
            </w:tcBorders>
            <w:shd w:val="clear" w:color="auto" w:fill="FFFFFF"/>
          </w:tcPr>
          <w:p w14:paraId="336FFCB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w:t>
            </w:r>
          </w:p>
        </w:tc>
        <w:tc>
          <w:tcPr>
            <w:tcW w:w="4235" w:type="dxa"/>
            <w:tcBorders>
              <w:top w:val="single" w:sz="4" w:space="0" w:color="auto"/>
              <w:left w:val="single" w:sz="4" w:space="0" w:color="auto"/>
            </w:tcBorders>
            <w:shd w:val="clear" w:color="auto" w:fill="FFFFFF"/>
          </w:tcPr>
          <w:p w14:paraId="6A3E438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 ReferenceDataIdType (M.SDT.00091) Պայմանանշանների նորմալացված տողը:</w:t>
            </w:r>
          </w:p>
          <w:p w14:paraId="71B09BF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Նվազ. երկարությունը՝ 1</w:t>
            </w:r>
          </w:p>
          <w:p w14:paraId="1F5BD5A8"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20</w:t>
            </w:r>
          </w:p>
        </w:tc>
        <w:tc>
          <w:tcPr>
            <w:tcW w:w="685" w:type="dxa"/>
            <w:tcBorders>
              <w:top w:val="single" w:sz="4" w:space="0" w:color="auto"/>
              <w:left w:val="single" w:sz="4" w:space="0" w:color="auto"/>
              <w:right w:val="single" w:sz="4" w:space="0" w:color="auto"/>
            </w:tcBorders>
            <w:shd w:val="clear" w:color="auto" w:fill="FFFFFF"/>
          </w:tcPr>
          <w:p w14:paraId="212044CE"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051492" w14:paraId="72C05FB7" w14:textId="77777777" w:rsidTr="00CB25D6">
        <w:trPr>
          <w:jc w:val="center"/>
        </w:trPr>
        <w:tc>
          <w:tcPr>
            <w:tcW w:w="816" w:type="dxa"/>
            <w:gridSpan w:val="6"/>
            <w:vMerge w:val="restart"/>
            <w:shd w:val="clear" w:color="auto" w:fill="FFFFFF"/>
          </w:tcPr>
          <w:p w14:paraId="069D2923"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563FDC23" w14:textId="77777777" w:rsidR="002E7C36" w:rsidRDefault="00DC26BE">
            <w:pPr>
              <w:pStyle w:val="Other0"/>
              <w:tabs>
                <w:tab w:val="left" w:pos="616"/>
              </w:tabs>
              <w:spacing w:after="120" w:line="240" w:lineRule="auto"/>
              <w:ind w:firstLine="0"/>
              <w:rPr>
                <w:rFonts w:ascii="Sylfaen" w:hAnsi="Sylfaen" w:cs="Sylfaen"/>
                <w:sz w:val="20"/>
                <w:szCs w:val="20"/>
              </w:rPr>
            </w:pPr>
            <w:r w:rsidRPr="00DC26BE">
              <w:rPr>
                <w:rFonts w:ascii="Sylfaen" w:hAnsi="Sylfaen"/>
                <w:sz w:val="20"/>
                <w:szCs w:val="20"/>
              </w:rPr>
              <w:t>*.5.4.</w:t>
            </w:r>
            <w:r w:rsidR="00847694" w:rsidRPr="002E7C36">
              <w:rPr>
                <w:rFonts w:ascii="Sylfaen" w:hAnsi="Sylfaen"/>
                <w:sz w:val="20"/>
                <w:szCs w:val="20"/>
              </w:rPr>
              <w:tab/>
            </w:r>
            <w:r w:rsidRPr="00DC26BE">
              <w:rPr>
                <w:rFonts w:ascii="Sylfaen" w:hAnsi="Sylfaen"/>
                <w:sz w:val="20"/>
                <w:szCs w:val="20"/>
              </w:rPr>
              <w:t>Փաստաթղթի տեսակի անվանումը (csdo:DocKindName)</w:t>
            </w:r>
          </w:p>
        </w:tc>
        <w:tc>
          <w:tcPr>
            <w:tcW w:w="3683" w:type="dxa"/>
            <w:tcBorders>
              <w:top w:val="single" w:sz="4" w:space="0" w:color="auto"/>
              <w:left w:val="single" w:sz="4" w:space="0" w:color="auto"/>
            </w:tcBorders>
            <w:shd w:val="clear" w:color="auto" w:fill="FFFFFF"/>
          </w:tcPr>
          <w:p w14:paraId="6AECFBE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փաստաթղթի տեսակի անվանումը</w:t>
            </w:r>
          </w:p>
        </w:tc>
        <w:tc>
          <w:tcPr>
            <w:tcW w:w="1991" w:type="dxa"/>
            <w:tcBorders>
              <w:top w:val="single" w:sz="4" w:space="0" w:color="auto"/>
              <w:left w:val="single" w:sz="4" w:space="0" w:color="auto"/>
            </w:tcBorders>
            <w:shd w:val="clear" w:color="auto" w:fill="FFFFFF"/>
          </w:tcPr>
          <w:p w14:paraId="2089FC2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M.SDE.00095</w:t>
            </w:r>
          </w:p>
        </w:tc>
        <w:tc>
          <w:tcPr>
            <w:tcW w:w="4235" w:type="dxa"/>
            <w:tcBorders>
              <w:top w:val="single" w:sz="4" w:space="0" w:color="auto"/>
              <w:left w:val="single" w:sz="4" w:space="0" w:color="auto"/>
            </w:tcBorders>
            <w:shd w:val="clear" w:color="auto" w:fill="FFFFFF"/>
          </w:tcPr>
          <w:p w14:paraId="689A650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csdo:Name500Type (M.SDT.00134) Պայմանանշանների նորմալացված տողը։</w:t>
            </w:r>
          </w:p>
          <w:p w14:paraId="06221AE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Նվազ. երկարությունը՝ 1</w:t>
            </w:r>
          </w:p>
          <w:p w14:paraId="656FD31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500</w:t>
            </w:r>
          </w:p>
        </w:tc>
        <w:tc>
          <w:tcPr>
            <w:tcW w:w="685" w:type="dxa"/>
            <w:tcBorders>
              <w:top w:val="single" w:sz="4" w:space="0" w:color="auto"/>
              <w:left w:val="single" w:sz="4" w:space="0" w:color="auto"/>
              <w:right w:val="single" w:sz="4" w:space="0" w:color="auto"/>
            </w:tcBorders>
            <w:shd w:val="clear" w:color="auto" w:fill="FFFFFF"/>
          </w:tcPr>
          <w:p w14:paraId="0E01B66E"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123B0D74" w14:textId="77777777" w:rsidTr="00CB25D6">
        <w:trPr>
          <w:jc w:val="center"/>
        </w:trPr>
        <w:tc>
          <w:tcPr>
            <w:tcW w:w="816" w:type="dxa"/>
            <w:gridSpan w:val="6"/>
            <w:vMerge/>
            <w:shd w:val="clear" w:color="auto" w:fill="FFFFFF"/>
          </w:tcPr>
          <w:p w14:paraId="5924F3CD"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bottom w:val="single" w:sz="4" w:space="0" w:color="auto"/>
            </w:tcBorders>
            <w:shd w:val="clear" w:color="auto" w:fill="FFFFFF"/>
          </w:tcPr>
          <w:p w14:paraId="79A9F748" w14:textId="77777777" w:rsidR="002E7C36" w:rsidRDefault="00DC26BE">
            <w:pPr>
              <w:pStyle w:val="Other0"/>
              <w:tabs>
                <w:tab w:val="left" w:pos="616"/>
              </w:tabs>
              <w:spacing w:after="120" w:line="240" w:lineRule="auto"/>
              <w:ind w:firstLine="0"/>
              <w:rPr>
                <w:rFonts w:ascii="Sylfaen" w:hAnsi="Sylfaen" w:cs="Sylfaen"/>
                <w:sz w:val="20"/>
                <w:szCs w:val="20"/>
              </w:rPr>
            </w:pPr>
            <w:r w:rsidRPr="00DC26BE">
              <w:rPr>
                <w:rFonts w:ascii="Sylfaen" w:hAnsi="Sylfaen"/>
                <w:sz w:val="20"/>
                <w:szCs w:val="20"/>
              </w:rPr>
              <w:t>*.5.5.</w:t>
            </w:r>
            <w:r w:rsidR="00847694">
              <w:rPr>
                <w:rFonts w:ascii="Sylfaen" w:hAnsi="Sylfaen"/>
                <w:sz w:val="20"/>
                <w:szCs w:val="20"/>
                <w:lang w:val="en-US"/>
              </w:rPr>
              <w:tab/>
            </w:r>
            <w:r w:rsidRPr="00DC26BE">
              <w:rPr>
                <w:rFonts w:ascii="Sylfaen" w:hAnsi="Sylfaen"/>
                <w:sz w:val="20"/>
                <w:szCs w:val="20"/>
              </w:rPr>
              <w:t>Փաստաթղթի անվանումը (csdo:DocName)</w:t>
            </w:r>
          </w:p>
        </w:tc>
        <w:tc>
          <w:tcPr>
            <w:tcW w:w="3683" w:type="dxa"/>
            <w:tcBorders>
              <w:top w:val="single" w:sz="4" w:space="0" w:color="auto"/>
              <w:left w:val="single" w:sz="4" w:space="0" w:color="auto"/>
              <w:bottom w:val="single" w:sz="4" w:space="0" w:color="auto"/>
            </w:tcBorders>
            <w:shd w:val="clear" w:color="auto" w:fill="FFFFFF"/>
          </w:tcPr>
          <w:p w14:paraId="0880700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փաստաթղթի անվանումը</w:t>
            </w:r>
          </w:p>
        </w:tc>
        <w:tc>
          <w:tcPr>
            <w:tcW w:w="1991" w:type="dxa"/>
            <w:tcBorders>
              <w:top w:val="single" w:sz="4" w:space="0" w:color="auto"/>
              <w:left w:val="single" w:sz="4" w:space="0" w:color="auto"/>
              <w:bottom w:val="single" w:sz="4" w:space="0" w:color="auto"/>
            </w:tcBorders>
            <w:shd w:val="clear" w:color="auto" w:fill="FFFFFF"/>
          </w:tcPr>
          <w:p w14:paraId="4255B11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M.SDE.00108</w:t>
            </w:r>
          </w:p>
        </w:tc>
        <w:tc>
          <w:tcPr>
            <w:tcW w:w="4235" w:type="dxa"/>
            <w:tcBorders>
              <w:top w:val="single" w:sz="4" w:space="0" w:color="auto"/>
              <w:left w:val="single" w:sz="4" w:space="0" w:color="auto"/>
              <w:bottom w:val="single" w:sz="4" w:space="0" w:color="auto"/>
            </w:tcBorders>
            <w:shd w:val="clear" w:color="auto" w:fill="FFFFFF"/>
          </w:tcPr>
          <w:p w14:paraId="6C780B0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csdo:Name500Type (M.SDT.00134) Պայմանանշանների նորմալացված տողը։ Նվազ. երկարությունը՝ 1</w:t>
            </w:r>
          </w:p>
          <w:p w14:paraId="544B406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500</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65F20F1F"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2DF38AB0" w14:textId="77777777" w:rsidTr="00CB25D6">
        <w:trPr>
          <w:jc w:val="center"/>
        </w:trPr>
        <w:tc>
          <w:tcPr>
            <w:tcW w:w="816" w:type="dxa"/>
            <w:gridSpan w:val="6"/>
            <w:vMerge w:val="restart"/>
            <w:tcBorders>
              <w:bottom w:val="single" w:sz="4" w:space="0" w:color="auto"/>
            </w:tcBorders>
            <w:shd w:val="clear" w:color="auto" w:fill="FFFFFF"/>
          </w:tcPr>
          <w:p w14:paraId="7E7FD1E9"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08A4CF62" w14:textId="77777777" w:rsidR="002E7C36" w:rsidRDefault="00DC26BE">
            <w:pPr>
              <w:pStyle w:val="Other0"/>
              <w:tabs>
                <w:tab w:val="left" w:pos="616"/>
              </w:tabs>
              <w:spacing w:after="120" w:line="240" w:lineRule="auto"/>
              <w:ind w:firstLine="0"/>
              <w:rPr>
                <w:rFonts w:ascii="Sylfaen" w:hAnsi="Sylfaen" w:cs="Sylfaen"/>
                <w:sz w:val="20"/>
                <w:szCs w:val="20"/>
              </w:rPr>
            </w:pPr>
            <w:r w:rsidRPr="00DC26BE">
              <w:rPr>
                <w:rFonts w:ascii="Sylfaen" w:hAnsi="Sylfaen"/>
                <w:sz w:val="20"/>
                <w:szCs w:val="20"/>
              </w:rPr>
              <w:t>*.5.6.</w:t>
            </w:r>
            <w:r w:rsidR="00847694">
              <w:rPr>
                <w:rFonts w:ascii="Sylfaen" w:hAnsi="Sylfaen"/>
                <w:sz w:val="20"/>
                <w:szCs w:val="20"/>
                <w:lang w:val="en-US"/>
              </w:rPr>
              <w:tab/>
            </w:r>
            <w:r w:rsidRPr="00DC26BE">
              <w:rPr>
                <w:rFonts w:ascii="Sylfaen" w:hAnsi="Sylfaen"/>
                <w:sz w:val="20"/>
                <w:szCs w:val="20"/>
              </w:rPr>
              <w:t>Փաստաթղթի սերիան (csdo:DocSeriesId)</w:t>
            </w:r>
          </w:p>
        </w:tc>
        <w:tc>
          <w:tcPr>
            <w:tcW w:w="3683" w:type="dxa"/>
            <w:tcBorders>
              <w:top w:val="single" w:sz="4" w:space="0" w:color="auto"/>
              <w:left w:val="single" w:sz="4" w:space="0" w:color="auto"/>
            </w:tcBorders>
            <w:shd w:val="clear" w:color="auto" w:fill="FFFFFF"/>
          </w:tcPr>
          <w:p w14:paraId="35B4A04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փաստաթղթի սերիայի թվային կամ տառաթվային նշագիրը</w:t>
            </w:r>
          </w:p>
        </w:tc>
        <w:tc>
          <w:tcPr>
            <w:tcW w:w="1991" w:type="dxa"/>
            <w:tcBorders>
              <w:top w:val="single" w:sz="4" w:space="0" w:color="auto"/>
              <w:left w:val="single" w:sz="4" w:space="0" w:color="auto"/>
            </w:tcBorders>
            <w:shd w:val="clear" w:color="auto" w:fill="FFFFFF"/>
          </w:tcPr>
          <w:p w14:paraId="6D753D5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M.SDE.00157</w:t>
            </w:r>
          </w:p>
        </w:tc>
        <w:tc>
          <w:tcPr>
            <w:tcW w:w="4235" w:type="dxa"/>
            <w:tcBorders>
              <w:top w:val="single" w:sz="4" w:space="0" w:color="auto"/>
              <w:left w:val="single" w:sz="4" w:space="0" w:color="auto"/>
            </w:tcBorders>
            <w:shd w:val="clear" w:color="auto" w:fill="FFFFFF"/>
          </w:tcPr>
          <w:p w14:paraId="45BF67B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csdo:Id20Type (M.SDT.00092) Պայմանանշանների նորմալացված տողը: Նվազ. երկարությունը՝ 1</w:t>
            </w:r>
          </w:p>
          <w:p w14:paraId="5AFA65A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20</w:t>
            </w:r>
          </w:p>
        </w:tc>
        <w:tc>
          <w:tcPr>
            <w:tcW w:w="685" w:type="dxa"/>
            <w:tcBorders>
              <w:top w:val="single" w:sz="4" w:space="0" w:color="auto"/>
              <w:left w:val="single" w:sz="4" w:space="0" w:color="auto"/>
              <w:right w:val="single" w:sz="4" w:space="0" w:color="auto"/>
            </w:tcBorders>
            <w:shd w:val="clear" w:color="auto" w:fill="FFFFFF"/>
          </w:tcPr>
          <w:p w14:paraId="531A2B14"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25BBD7EB" w14:textId="77777777" w:rsidTr="00CB25D6">
        <w:trPr>
          <w:jc w:val="center"/>
        </w:trPr>
        <w:tc>
          <w:tcPr>
            <w:tcW w:w="816" w:type="dxa"/>
            <w:gridSpan w:val="6"/>
            <w:vMerge/>
            <w:tcBorders>
              <w:bottom w:val="single" w:sz="4" w:space="0" w:color="auto"/>
            </w:tcBorders>
            <w:shd w:val="clear" w:color="auto" w:fill="FFFFFF"/>
          </w:tcPr>
          <w:p w14:paraId="731C5568"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21055DF6" w14:textId="77777777" w:rsidR="002E7C36" w:rsidRDefault="00DC26BE">
            <w:pPr>
              <w:pStyle w:val="Other0"/>
              <w:tabs>
                <w:tab w:val="left" w:pos="616"/>
              </w:tabs>
              <w:spacing w:after="120" w:line="240" w:lineRule="auto"/>
              <w:ind w:firstLine="0"/>
              <w:rPr>
                <w:rFonts w:ascii="Sylfaen" w:hAnsi="Sylfaen" w:cs="Sylfaen"/>
                <w:sz w:val="20"/>
                <w:szCs w:val="20"/>
              </w:rPr>
            </w:pPr>
            <w:r w:rsidRPr="00DC26BE">
              <w:rPr>
                <w:rFonts w:ascii="Sylfaen" w:hAnsi="Sylfaen"/>
                <w:sz w:val="20"/>
                <w:szCs w:val="20"/>
              </w:rPr>
              <w:t>*.5.7.</w:t>
            </w:r>
            <w:r w:rsidR="00847694">
              <w:rPr>
                <w:rFonts w:ascii="Sylfaen" w:hAnsi="Sylfaen"/>
                <w:sz w:val="20"/>
                <w:szCs w:val="20"/>
                <w:lang w:val="en-US"/>
              </w:rPr>
              <w:tab/>
            </w:r>
            <w:r w:rsidRPr="00DC26BE">
              <w:rPr>
                <w:rFonts w:ascii="Sylfaen" w:hAnsi="Sylfaen"/>
                <w:sz w:val="20"/>
                <w:szCs w:val="20"/>
              </w:rPr>
              <w:t>Փաստաթղթի համարը (csdo:DocId)</w:t>
            </w:r>
          </w:p>
        </w:tc>
        <w:tc>
          <w:tcPr>
            <w:tcW w:w="3683" w:type="dxa"/>
            <w:tcBorders>
              <w:top w:val="single" w:sz="4" w:space="0" w:color="auto"/>
              <w:left w:val="single" w:sz="4" w:space="0" w:color="auto"/>
            </w:tcBorders>
            <w:shd w:val="clear" w:color="auto" w:fill="FFFFFF"/>
          </w:tcPr>
          <w:p w14:paraId="65F25E7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փաստաթղթի գրանցման ժամանակ դրան տրված թվային կամ տառաթվային նշագիրը</w:t>
            </w:r>
          </w:p>
        </w:tc>
        <w:tc>
          <w:tcPr>
            <w:tcW w:w="1991" w:type="dxa"/>
            <w:tcBorders>
              <w:top w:val="single" w:sz="4" w:space="0" w:color="auto"/>
              <w:left w:val="single" w:sz="4" w:space="0" w:color="auto"/>
            </w:tcBorders>
            <w:shd w:val="clear" w:color="auto" w:fill="FFFFFF"/>
          </w:tcPr>
          <w:p w14:paraId="1E1FBD2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M.SDE.00044</w:t>
            </w:r>
          </w:p>
        </w:tc>
        <w:tc>
          <w:tcPr>
            <w:tcW w:w="4235" w:type="dxa"/>
            <w:tcBorders>
              <w:top w:val="single" w:sz="4" w:space="0" w:color="auto"/>
              <w:left w:val="single" w:sz="4" w:space="0" w:color="auto"/>
            </w:tcBorders>
            <w:shd w:val="clear" w:color="auto" w:fill="FFFFFF"/>
          </w:tcPr>
          <w:p w14:paraId="42A734B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csdo:Id50Type (M.SDT.00093) Պայմանանշանների նորմալացված տողը։</w:t>
            </w:r>
          </w:p>
          <w:p w14:paraId="239D296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Նվազ. երկարությունը՝ 1</w:t>
            </w:r>
          </w:p>
          <w:p w14:paraId="5F49B8E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50</w:t>
            </w:r>
          </w:p>
        </w:tc>
        <w:tc>
          <w:tcPr>
            <w:tcW w:w="685" w:type="dxa"/>
            <w:tcBorders>
              <w:top w:val="single" w:sz="4" w:space="0" w:color="auto"/>
              <w:left w:val="single" w:sz="4" w:space="0" w:color="auto"/>
              <w:right w:val="single" w:sz="4" w:space="0" w:color="auto"/>
            </w:tcBorders>
            <w:shd w:val="clear" w:color="auto" w:fill="FFFFFF"/>
          </w:tcPr>
          <w:p w14:paraId="2A47F62D"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469D0A27" w14:textId="77777777" w:rsidTr="00CB25D6">
        <w:trPr>
          <w:jc w:val="center"/>
        </w:trPr>
        <w:tc>
          <w:tcPr>
            <w:tcW w:w="816" w:type="dxa"/>
            <w:gridSpan w:val="6"/>
            <w:vMerge/>
            <w:tcBorders>
              <w:bottom w:val="single" w:sz="4" w:space="0" w:color="auto"/>
            </w:tcBorders>
            <w:shd w:val="clear" w:color="auto" w:fill="FFFFFF"/>
          </w:tcPr>
          <w:p w14:paraId="3257155C"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51DB2CBC" w14:textId="77777777" w:rsidR="002E7C36" w:rsidRDefault="00DC26BE">
            <w:pPr>
              <w:pStyle w:val="Other0"/>
              <w:tabs>
                <w:tab w:val="left" w:pos="570"/>
              </w:tabs>
              <w:spacing w:after="120" w:line="240" w:lineRule="auto"/>
              <w:ind w:firstLine="0"/>
              <w:rPr>
                <w:rFonts w:ascii="Sylfaen" w:hAnsi="Sylfaen" w:cs="Sylfaen"/>
                <w:sz w:val="20"/>
                <w:szCs w:val="20"/>
              </w:rPr>
            </w:pPr>
            <w:r w:rsidRPr="00DC26BE">
              <w:rPr>
                <w:rFonts w:ascii="Sylfaen" w:hAnsi="Sylfaen"/>
                <w:sz w:val="20"/>
                <w:szCs w:val="20"/>
              </w:rPr>
              <w:t>*.5.8.</w:t>
            </w:r>
            <w:r w:rsidR="00847694">
              <w:rPr>
                <w:rFonts w:ascii="Sylfaen" w:hAnsi="Sylfaen"/>
                <w:sz w:val="20"/>
                <w:szCs w:val="20"/>
                <w:lang w:val="en-US"/>
              </w:rPr>
              <w:tab/>
            </w:r>
            <w:r w:rsidRPr="00DC26BE">
              <w:rPr>
                <w:rFonts w:ascii="Sylfaen" w:hAnsi="Sylfaen"/>
                <w:sz w:val="20"/>
                <w:szCs w:val="20"/>
              </w:rPr>
              <w:t>Փաստաթղթի ամսաթիվը (csdo:DocCreationDate)</w:t>
            </w:r>
          </w:p>
        </w:tc>
        <w:tc>
          <w:tcPr>
            <w:tcW w:w="3683" w:type="dxa"/>
            <w:tcBorders>
              <w:top w:val="single" w:sz="4" w:space="0" w:color="auto"/>
              <w:left w:val="single" w:sz="4" w:space="0" w:color="auto"/>
            </w:tcBorders>
            <w:shd w:val="clear" w:color="auto" w:fill="FFFFFF"/>
          </w:tcPr>
          <w:p w14:paraId="604FF89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փաստաթղթի տրման, ստորագրման, հաստատման կամ գրանցման ամսաթիվը</w:t>
            </w:r>
          </w:p>
        </w:tc>
        <w:tc>
          <w:tcPr>
            <w:tcW w:w="1991" w:type="dxa"/>
            <w:tcBorders>
              <w:top w:val="single" w:sz="4" w:space="0" w:color="auto"/>
              <w:left w:val="single" w:sz="4" w:space="0" w:color="auto"/>
            </w:tcBorders>
            <w:shd w:val="clear" w:color="auto" w:fill="FFFFFF"/>
          </w:tcPr>
          <w:p w14:paraId="7701BAC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M.SDE.00045</w:t>
            </w:r>
          </w:p>
        </w:tc>
        <w:tc>
          <w:tcPr>
            <w:tcW w:w="4235" w:type="dxa"/>
            <w:tcBorders>
              <w:top w:val="single" w:sz="4" w:space="0" w:color="auto"/>
              <w:left w:val="single" w:sz="4" w:space="0" w:color="auto"/>
            </w:tcBorders>
            <w:shd w:val="clear" w:color="auto" w:fill="FFFFFF"/>
          </w:tcPr>
          <w:p w14:paraId="1868893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bdt:DateType (M.BDT.00005) Ամսաթվի նշագիրը՝ ԳՕՍՏ ԻՍՕ 8601-2001-ին համապատասխան</w:t>
            </w:r>
          </w:p>
        </w:tc>
        <w:tc>
          <w:tcPr>
            <w:tcW w:w="685" w:type="dxa"/>
            <w:tcBorders>
              <w:top w:val="single" w:sz="4" w:space="0" w:color="auto"/>
              <w:left w:val="single" w:sz="4" w:space="0" w:color="auto"/>
              <w:right w:val="single" w:sz="4" w:space="0" w:color="auto"/>
            </w:tcBorders>
            <w:shd w:val="clear" w:color="auto" w:fill="FFFFFF"/>
          </w:tcPr>
          <w:p w14:paraId="7D65D4AE"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5E629FF7" w14:textId="77777777" w:rsidTr="00530BFC">
        <w:trPr>
          <w:trHeight w:val="1094"/>
          <w:jc w:val="center"/>
        </w:trPr>
        <w:tc>
          <w:tcPr>
            <w:tcW w:w="816" w:type="dxa"/>
            <w:gridSpan w:val="6"/>
            <w:vMerge/>
            <w:tcBorders>
              <w:bottom w:val="single" w:sz="4" w:space="0" w:color="auto"/>
            </w:tcBorders>
            <w:shd w:val="clear" w:color="auto" w:fill="FFFFFF"/>
          </w:tcPr>
          <w:p w14:paraId="119B4639"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0CE1BA33" w14:textId="77777777" w:rsidR="002E7C36" w:rsidRDefault="00DC26BE" w:rsidP="00CB25D6">
            <w:pPr>
              <w:pStyle w:val="Other0"/>
              <w:tabs>
                <w:tab w:val="left" w:pos="636"/>
              </w:tabs>
              <w:spacing w:after="120" w:line="240" w:lineRule="auto"/>
              <w:ind w:firstLine="0"/>
              <w:rPr>
                <w:rFonts w:ascii="Sylfaen" w:hAnsi="Sylfaen" w:cs="Sylfaen"/>
                <w:sz w:val="20"/>
                <w:szCs w:val="20"/>
              </w:rPr>
            </w:pPr>
            <w:r w:rsidRPr="00DC26BE">
              <w:rPr>
                <w:rFonts w:ascii="Sylfaen" w:hAnsi="Sylfaen"/>
                <w:sz w:val="20"/>
                <w:szCs w:val="20"/>
              </w:rPr>
              <w:t>*.5.9.</w:t>
            </w:r>
            <w:r w:rsidR="00847694" w:rsidRPr="002E7C36">
              <w:rPr>
                <w:rFonts w:ascii="Sylfaen" w:hAnsi="Sylfaen"/>
                <w:sz w:val="20"/>
                <w:szCs w:val="20"/>
              </w:rPr>
              <w:tab/>
            </w:r>
            <w:r w:rsidRPr="00DC26BE">
              <w:rPr>
                <w:rFonts w:ascii="Sylfaen" w:hAnsi="Sylfaen"/>
                <w:sz w:val="20"/>
                <w:szCs w:val="20"/>
              </w:rPr>
              <w:t>Փաստաթղթի գործողության ժամկետի մեկնարկի ամսաթիվը (csdo:DocStartDate)</w:t>
            </w:r>
          </w:p>
        </w:tc>
        <w:tc>
          <w:tcPr>
            <w:tcW w:w="3683" w:type="dxa"/>
            <w:tcBorders>
              <w:top w:val="single" w:sz="4" w:space="0" w:color="auto"/>
              <w:left w:val="single" w:sz="4" w:space="0" w:color="auto"/>
            </w:tcBorders>
            <w:shd w:val="clear" w:color="auto" w:fill="FFFFFF"/>
          </w:tcPr>
          <w:p w14:paraId="4AB0E09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այն ժամկետի մեկնարկի ամսաթիվը, որի ընթացքում փաստաթուղթն ուժի մեջ է</w:t>
            </w:r>
          </w:p>
        </w:tc>
        <w:tc>
          <w:tcPr>
            <w:tcW w:w="1991" w:type="dxa"/>
            <w:tcBorders>
              <w:top w:val="single" w:sz="4" w:space="0" w:color="auto"/>
              <w:left w:val="single" w:sz="4" w:space="0" w:color="auto"/>
            </w:tcBorders>
            <w:shd w:val="clear" w:color="auto" w:fill="FFFFFF"/>
          </w:tcPr>
          <w:p w14:paraId="7EA3CA5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M.SDE.00137</w:t>
            </w:r>
          </w:p>
        </w:tc>
        <w:tc>
          <w:tcPr>
            <w:tcW w:w="4235" w:type="dxa"/>
            <w:tcBorders>
              <w:top w:val="single" w:sz="4" w:space="0" w:color="auto"/>
              <w:left w:val="single" w:sz="4" w:space="0" w:color="auto"/>
            </w:tcBorders>
            <w:shd w:val="clear" w:color="auto" w:fill="FFFFFF"/>
          </w:tcPr>
          <w:p w14:paraId="6C95E66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bdt:DateType (M.BDT.00005) Ամսաթվի նշագիրը՝ ԳՕՍՏ ԻՍՕ 8601-2001-ին համապատասխան</w:t>
            </w:r>
          </w:p>
        </w:tc>
        <w:tc>
          <w:tcPr>
            <w:tcW w:w="685" w:type="dxa"/>
            <w:tcBorders>
              <w:top w:val="single" w:sz="4" w:space="0" w:color="auto"/>
              <w:left w:val="single" w:sz="4" w:space="0" w:color="auto"/>
              <w:right w:val="single" w:sz="4" w:space="0" w:color="auto"/>
            </w:tcBorders>
            <w:shd w:val="clear" w:color="auto" w:fill="FFFFFF"/>
          </w:tcPr>
          <w:p w14:paraId="4DB61C2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0..1</w:t>
            </w:r>
          </w:p>
        </w:tc>
      </w:tr>
      <w:tr w:rsidR="006914A0" w:rsidRPr="00051492" w14:paraId="26E174FC" w14:textId="77777777" w:rsidTr="00D743BA">
        <w:trPr>
          <w:jc w:val="center"/>
        </w:trPr>
        <w:tc>
          <w:tcPr>
            <w:tcW w:w="816" w:type="dxa"/>
            <w:gridSpan w:val="6"/>
            <w:vMerge/>
            <w:tcBorders>
              <w:bottom w:val="single" w:sz="4" w:space="0" w:color="auto"/>
            </w:tcBorders>
            <w:shd w:val="clear" w:color="auto" w:fill="FFFFFF"/>
          </w:tcPr>
          <w:p w14:paraId="089FAF7C"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711BD8F9" w14:textId="77777777" w:rsidR="002E7C36" w:rsidRDefault="00DC26BE" w:rsidP="00CB25D6">
            <w:pPr>
              <w:pStyle w:val="Other0"/>
              <w:tabs>
                <w:tab w:val="left" w:pos="636"/>
              </w:tabs>
              <w:spacing w:after="120" w:line="240" w:lineRule="auto"/>
              <w:ind w:firstLine="0"/>
              <w:rPr>
                <w:rFonts w:ascii="Sylfaen" w:hAnsi="Sylfaen" w:cs="Sylfaen"/>
                <w:sz w:val="20"/>
                <w:szCs w:val="20"/>
              </w:rPr>
            </w:pPr>
            <w:r w:rsidRPr="00DC26BE">
              <w:rPr>
                <w:rFonts w:ascii="Sylfaen" w:hAnsi="Sylfaen"/>
                <w:sz w:val="20"/>
                <w:szCs w:val="20"/>
              </w:rPr>
              <w:t>*.5.10.</w:t>
            </w:r>
            <w:r w:rsidR="00847694" w:rsidRPr="002E7C36">
              <w:rPr>
                <w:rFonts w:ascii="Sylfaen" w:hAnsi="Sylfaen"/>
                <w:sz w:val="20"/>
                <w:szCs w:val="20"/>
              </w:rPr>
              <w:tab/>
            </w:r>
            <w:r w:rsidRPr="00DC26BE">
              <w:rPr>
                <w:rFonts w:ascii="Sylfaen" w:hAnsi="Sylfaen"/>
                <w:sz w:val="20"/>
                <w:szCs w:val="20"/>
              </w:rPr>
              <w:t>Փաստաթղթի գործողության ժամկետը լրանալու ամսաթիվը (csdo:DocValidityDate)</w:t>
            </w:r>
          </w:p>
        </w:tc>
        <w:tc>
          <w:tcPr>
            <w:tcW w:w="3683" w:type="dxa"/>
            <w:tcBorders>
              <w:top w:val="single" w:sz="4" w:space="0" w:color="auto"/>
              <w:left w:val="single" w:sz="4" w:space="0" w:color="auto"/>
            </w:tcBorders>
            <w:shd w:val="clear" w:color="auto" w:fill="FFFFFF"/>
          </w:tcPr>
          <w:p w14:paraId="545FB9B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այն ժամկետն ավարտելու ամսաթիվը, որի ընթացքում փաստաթուղթն ուժի մեջ է</w:t>
            </w:r>
          </w:p>
        </w:tc>
        <w:tc>
          <w:tcPr>
            <w:tcW w:w="1991" w:type="dxa"/>
            <w:tcBorders>
              <w:top w:val="single" w:sz="4" w:space="0" w:color="auto"/>
              <w:left w:val="single" w:sz="4" w:space="0" w:color="auto"/>
            </w:tcBorders>
            <w:shd w:val="clear" w:color="auto" w:fill="FFFFFF"/>
          </w:tcPr>
          <w:p w14:paraId="7765C6C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M.SDE.00052</w:t>
            </w:r>
          </w:p>
        </w:tc>
        <w:tc>
          <w:tcPr>
            <w:tcW w:w="4235" w:type="dxa"/>
            <w:tcBorders>
              <w:top w:val="single" w:sz="4" w:space="0" w:color="auto"/>
              <w:left w:val="single" w:sz="4" w:space="0" w:color="auto"/>
            </w:tcBorders>
            <w:shd w:val="clear" w:color="auto" w:fill="FFFFFF"/>
          </w:tcPr>
          <w:p w14:paraId="16888E5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bdt:DateType (M.BDT.00005) Ամսաթվի նշագիրը՝ ԳՕՍՏ ԻՍՕ 8601-2001-ին համապատասխան</w:t>
            </w:r>
          </w:p>
        </w:tc>
        <w:tc>
          <w:tcPr>
            <w:tcW w:w="685" w:type="dxa"/>
            <w:tcBorders>
              <w:top w:val="single" w:sz="4" w:space="0" w:color="auto"/>
              <w:left w:val="single" w:sz="4" w:space="0" w:color="auto"/>
              <w:right w:val="single" w:sz="4" w:space="0" w:color="auto"/>
            </w:tcBorders>
            <w:shd w:val="clear" w:color="auto" w:fill="FFFFFF"/>
          </w:tcPr>
          <w:p w14:paraId="0FC8D6B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0..1</w:t>
            </w:r>
          </w:p>
        </w:tc>
      </w:tr>
      <w:tr w:rsidR="006914A0" w:rsidRPr="00051492" w14:paraId="03085767" w14:textId="77777777" w:rsidTr="00D743BA">
        <w:trPr>
          <w:jc w:val="center"/>
        </w:trPr>
        <w:tc>
          <w:tcPr>
            <w:tcW w:w="816" w:type="dxa"/>
            <w:gridSpan w:val="6"/>
            <w:vMerge/>
            <w:tcBorders>
              <w:bottom w:val="single" w:sz="4" w:space="0" w:color="auto"/>
            </w:tcBorders>
            <w:shd w:val="clear" w:color="auto" w:fill="FFFFFF"/>
          </w:tcPr>
          <w:p w14:paraId="3251A6DD"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017B326C" w14:textId="77777777" w:rsidR="002E7C36" w:rsidRDefault="00DC26BE" w:rsidP="00CB25D6">
            <w:pPr>
              <w:pStyle w:val="Other0"/>
              <w:tabs>
                <w:tab w:val="left" w:pos="636"/>
              </w:tabs>
              <w:spacing w:after="120" w:line="240" w:lineRule="auto"/>
              <w:ind w:firstLine="0"/>
              <w:rPr>
                <w:rFonts w:ascii="Sylfaen" w:hAnsi="Sylfaen" w:cs="Sylfaen"/>
                <w:sz w:val="20"/>
                <w:szCs w:val="20"/>
              </w:rPr>
            </w:pPr>
            <w:r w:rsidRPr="00DC26BE">
              <w:rPr>
                <w:rFonts w:ascii="Sylfaen" w:hAnsi="Sylfaen"/>
                <w:sz w:val="20"/>
                <w:szCs w:val="20"/>
              </w:rPr>
              <w:t>*.5.11.</w:t>
            </w:r>
            <w:r w:rsidR="00847694" w:rsidRPr="002E7C36">
              <w:rPr>
                <w:rFonts w:ascii="Sylfaen" w:hAnsi="Sylfaen"/>
                <w:sz w:val="20"/>
                <w:szCs w:val="20"/>
              </w:rPr>
              <w:tab/>
            </w:r>
            <w:r w:rsidRPr="00DC26BE">
              <w:rPr>
                <w:rFonts w:ascii="Sylfaen" w:hAnsi="Sylfaen"/>
                <w:sz w:val="20"/>
                <w:szCs w:val="20"/>
              </w:rPr>
              <w:t>Փաստաթղթի գործողության ժամկետը (csdo:DocValidityDuration)</w:t>
            </w:r>
          </w:p>
        </w:tc>
        <w:tc>
          <w:tcPr>
            <w:tcW w:w="3683" w:type="dxa"/>
            <w:tcBorders>
              <w:top w:val="single" w:sz="4" w:space="0" w:color="auto"/>
              <w:left w:val="single" w:sz="4" w:space="0" w:color="auto"/>
            </w:tcBorders>
            <w:shd w:val="clear" w:color="auto" w:fill="FFFFFF"/>
          </w:tcPr>
          <w:p w14:paraId="6E4A0D4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այն ժամկետի տ</w:t>
            </w:r>
            <w:r w:rsidR="008D0DD6" w:rsidRPr="00051492">
              <w:rPr>
                <w:rFonts w:ascii="Sylfaen" w:hAnsi="Sylfaen"/>
                <w:sz w:val="20"/>
                <w:szCs w:val="20"/>
              </w:rPr>
              <w:t>եւ</w:t>
            </w:r>
            <w:r w:rsidRPr="00DC26BE">
              <w:rPr>
                <w:rFonts w:ascii="Sylfaen" w:hAnsi="Sylfaen"/>
                <w:sz w:val="20"/>
                <w:szCs w:val="20"/>
              </w:rPr>
              <w:t>ողությունը, որի ընթացքում փաստաթուղթն ուժի մեջ է</w:t>
            </w:r>
          </w:p>
        </w:tc>
        <w:tc>
          <w:tcPr>
            <w:tcW w:w="1991" w:type="dxa"/>
            <w:tcBorders>
              <w:top w:val="single" w:sz="4" w:space="0" w:color="auto"/>
              <w:left w:val="single" w:sz="4" w:space="0" w:color="auto"/>
            </w:tcBorders>
            <w:shd w:val="clear" w:color="auto" w:fill="FFFFFF"/>
          </w:tcPr>
          <w:p w14:paraId="29ED72C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M.SDE.00056</w:t>
            </w:r>
          </w:p>
        </w:tc>
        <w:tc>
          <w:tcPr>
            <w:tcW w:w="4235" w:type="dxa"/>
            <w:tcBorders>
              <w:top w:val="single" w:sz="4" w:space="0" w:color="auto"/>
              <w:left w:val="single" w:sz="4" w:space="0" w:color="auto"/>
            </w:tcBorders>
            <w:shd w:val="clear" w:color="auto" w:fill="FFFFFF"/>
          </w:tcPr>
          <w:p w14:paraId="1558407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bdt:DurationType (M.BDT.00021) Ժամանակի տ</w:t>
            </w:r>
            <w:r w:rsidR="008D0DD6" w:rsidRPr="00051492">
              <w:rPr>
                <w:rFonts w:ascii="Sylfaen" w:hAnsi="Sylfaen"/>
                <w:sz w:val="20"/>
                <w:szCs w:val="20"/>
              </w:rPr>
              <w:t>եւ</w:t>
            </w:r>
            <w:r w:rsidRPr="00DC26BE">
              <w:rPr>
                <w:rFonts w:ascii="Sylfaen" w:hAnsi="Sylfaen"/>
                <w:sz w:val="20"/>
                <w:szCs w:val="20"/>
              </w:rPr>
              <w:t>ողության նշագիրը՝ ԳՕՍՏ ԻՍՕ 8601-2001-ին համապատասխան</w:t>
            </w:r>
          </w:p>
        </w:tc>
        <w:tc>
          <w:tcPr>
            <w:tcW w:w="685" w:type="dxa"/>
            <w:tcBorders>
              <w:top w:val="single" w:sz="4" w:space="0" w:color="auto"/>
              <w:left w:val="single" w:sz="4" w:space="0" w:color="auto"/>
              <w:right w:val="single" w:sz="4" w:space="0" w:color="auto"/>
            </w:tcBorders>
            <w:shd w:val="clear" w:color="auto" w:fill="FFFFFF"/>
          </w:tcPr>
          <w:p w14:paraId="75ACD8DC"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0..1</w:t>
            </w:r>
          </w:p>
        </w:tc>
      </w:tr>
      <w:tr w:rsidR="006914A0" w:rsidRPr="00051492" w14:paraId="292E94CA" w14:textId="77777777" w:rsidTr="00DE1BDE">
        <w:trPr>
          <w:trHeight w:val="383"/>
          <w:jc w:val="center"/>
        </w:trPr>
        <w:tc>
          <w:tcPr>
            <w:tcW w:w="816" w:type="dxa"/>
            <w:gridSpan w:val="6"/>
            <w:vMerge/>
            <w:shd w:val="clear" w:color="auto" w:fill="FFFFFF"/>
          </w:tcPr>
          <w:p w14:paraId="720DB80C" w14:textId="77777777" w:rsidR="002E7C36" w:rsidRDefault="002E7C36">
            <w:pPr>
              <w:spacing w:after="120"/>
              <w:rPr>
                <w:rFonts w:ascii="Sylfaen" w:hAnsi="Sylfaen" w:cs="Sylfaen"/>
                <w:sz w:val="20"/>
                <w:szCs w:val="20"/>
              </w:rPr>
            </w:pPr>
          </w:p>
        </w:tc>
        <w:tc>
          <w:tcPr>
            <w:tcW w:w="3400" w:type="dxa"/>
            <w:gridSpan w:val="2"/>
            <w:vMerge w:val="restart"/>
            <w:tcBorders>
              <w:top w:val="single" w:sz="4" w:space="0" w:color="auto"/>
              <w:left w:val="single" w:sz="4" w:space="0" w:color="auto"/>
            </w:tcBorders>
            <w:shd w:val="clear" w:color="auto" w:fill="FFFFFF"/>
          </w:tcPr>
          <w:p w14:paraId="135A95F5" w14:textId="77777777" w:rsidR="002E7C36" w:rsidRDefault="00DC26BE" w:rsidP="00CB25D6">
            <w:pPr>
              <w:pStyle w:val="Other0"/>
              <w:tabs>
                <w:tab w:val="left" w:pos="636"/>
              </w:tabs>
              <w:spacing w:after="120" w:line="240" w:lineRule="auto"/>
              <w:ind w:firstLine="0"/>
              <w:rPr>
                <w:rFonts w:ascii="Sylfaen" w:hAnsi="Sylfaen" w:cs="Sylfaen"/>
                <w:color w:val="auto"/>
                <w:sz w:val="20"/>
                <w:szCs w:val="20"/>
              </w:rPr>
            </w:pPr>
            <w:r w:rsidRPr="00DC26BE">
              <w:rPr>
                <w:rFonts w:ascii="Sylfaen" w:hAnsi="Sylfaen"/>
                <w:color w:val="auto"/>
                <w:sz w:val="20"/>
                <w:szCs w:val="20"/>
              </w:rPr>
              <w:t>*.5.12.</w:t>
            </w:r>
            <w:r w:rsidR="00847694" w:rsidRPr="002E7C36">
              <w:rPr>
                <w:rFonts w:ascii="Sylfaen" w:hAnsi="Sylfaen"/>
                <w:color w:val="auto"/>
                <w:sz w:val="20"/>
                <w:szCs w:val="20"/>
              </w:rPr>
              <w:tab/>
            </w:r>
            <w:r w:rsidRPr="00DC26BE">
              <w:rPr>
                <w:rFonts w:ascii="Sylfaen" w:hAnsi="Sylfaen"/>
                <w:color w:val="auto"/>
                <w:sz w:val="20"/>
                <w:szCs w:val="20"/>
              </w:rPr>
              <w:t>Անդամ պետության լիազորված մարմնի նույնականացուցիչը (csdo:AuthorityId)</w:t>
            </w:r>
          </w:p>
        </w:tc>
        <w:tc>
          <w:tcPr>
            <w:tcW w:w="3683" w:type="dxa"/>
            <w:vMerge w:val="restart"/>
            <w:tcBorders>
              <w:top w:val="single" w:sz="4" w:space="0" w:color="auto"/>
              <w:left w:val="single" w:sz="4" w:space="0" w:color="auto"/>
            </w:tcBorders>
            <w:shd w:val="clear" w:color="auto" w:fill="FFFFFF"/>
          </w:tcPr>
          <w:p w14:paraId="15378A49"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փաստաթուղթը տրամադրած կամ հաստատած՝ անդամ պետության պետական իշխանության մարմինը կամ դրա կողմից լիազորված կազմակերպությունը նույնականացնող տողը</w:t>
            </w:r>
          </w:p>
        </w:tc>
        <w:tc>
          <w:tcPr>
            <w:tcW w:w="1991" w:type="dxa"/>
            <w:vMerge w:val="restart"/>
            <w:tcBorders>
              <w:top w:val="single" w:sz="4" w:space="0" w:color="auto"/>
              <w:left w:val="single" w:sz="4" w:space="0" w:color="auto"/>
            </w:tcBorders>
            <w:shd w:val="clear" w:color="auto" w:fill="FFFFFF"/>
          </w:tcPr>
          <w:p w14:paraId="0EC0C16E"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M.SDE.00068</w:t>
            </w:r>
          </w:p>
        </w:tc>
        <w:tc>
          <w:tcPr>
            <w:tcW w:w="4235" w:type="dxa"/>
            <w:vMerge w:val="restart"/>
            <w:tcBorders>
              <w:top w:val="single" w:sz="4" w:space="0" w:color="auto"/>
              <w:left w:val="single" w:sz="4" w:space="0" w:color="auto"/>
            </w:tcBorders>
            <w:shd w:val="clear" w:color="auto" w:fill="FFFFFF"/>
          </w:tcPr>
          <w:p w14:paraId="13C94133"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csdo:Id20Type (M.SDT.00092) Պայմանանշանների նորմալացված տողը:</w:t>
            </w:r>
          </w:p>
          <w:p w14:paraId="2AD709C3"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Նվազ. երկարությունը՝ 1</w:t>
            </w:r>
          </w:p>
          <w:p w14:paraId="169E3537" w14:textId="77777777" w:rsidR="002E7C36" w:rsidRDefault="00DC26BE">
            <w:pPr>
              <w:pStyle w:val="Other0"/>
              <w:spacing w:after="120" w:line="240" w:lineRule="auto"/>
              <w:ind w:firstLine="0"/>
              <w:rPr>
                <w:rFonts w:ascii="Sylfaen" w:hAnsi="Sylfaen" w:cs="Sylfaen"/>
                <w:color w:val="auto"/>
                <w:sz w:val="20"/>
                <w:szCs w:val="20"/>
              </w:rPr>
            </w:pPr>
            <w:r w:rsidRPr="00DC26BE">
              <w:rPr>
                <w:rFonts w:ascii="Sylfaen" w:hAnsi="Sylfaen"/>
                <w:color w:val="auto"/>
                <w:sz w:val="20"/>
                <w:szCs w:val="20"/>
              </w:rPr>
              <w:t>Առավ. երկարությունը՝ 20</w:t>
            </w:r>
          </w:p>
        </w:tc>
        <w:tc>
          <w:tcPr>
            <w:tcW w:w="685" w:type="dxa"/>
            <w:vMerge w:val="restart"/>
            <w:tcBorders>
              <w:top w:val="single" w:sz="4" w:space="0" w:color="auto"/>
              <w:left w:val="single" w:sz="4" w:space="0" w:color="auto"/>
              <w:right w:val="single" w:sz="4" w:space="0" w:color="auto"/>
            </w:tcBorders>
            <w:shd w:val="clear" w:color="auto" w:fill="FFFFFF"/>
          </w:tcPr>
          <w:p w14:paraId="4E6C3B5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0..1</w:t>
            </w:r>
          </w:p>
        </w:tc>
      </w:tr>
      <w:tr w:rsidR="006914A0" w:rsidRPr="00051492" w14:paraId="023B2A98" w14:textId="77777777" w:rsidTr="00DE1BDE">
        <w:trPr>
          <w:trHeight w:val="383"/>
          <w:jc w:val="center"/>
        </w:trPr>
        <w:tc>
          <w:tcPr>
            <w:tcW w:w="816" w:type="dxa"/>
            <w:gridSpan w:val="6"/>
            <w:vMerge w:val="restart"/>
            <w:shd w:val="clear" w:color="auto" w:fill="FFFFFF"/>
          </w:tcPr>
          <w:p w14:paraId="7B0EC4B9" w14:textId="77777777" w:rsidR="002E7C36" w:rsidRDefault="002E7C36">
            <w:pPr>
              <w:spacing w:after="120"/>
              <w:rPr>
                <w:rFonts w:ascii="Sylfaen" w:hAnsi="Sylfaen" w:cs="Sylfaen"/>
                <w:sz w:val="20"/>
                <w:szCs w:val="20"/>
              </w:rPr>
            </w:pPr>
          </w:p>
        </w:tc>
        <w:tc>
          <w:tcPr>
            <w:tcW w:w="3400" w:type="dxa"/>
            <w:gridSpan w:val="2"/>
            <w:vMerge/>
            <w:tcBorders>
              <w:left w:val="single" w:sz="4" w:space="0" w:color="auto"/>
            </w:tcBorders>
            <w:shd w:val="clear" w:color="auto" w:fill="FFFFFF"/>
          </w:tcPr>
          <w:p w14:paraId="009DE805" w14:textId="77777777" w:rsidR="002E7C36" w:rsidRDefault="002E7C36" w:rsidP="00CB25D6">
            <w:pPr>
              <w:pStyle w:val="Other0"/>
              <w:tabs>
                <w:tab w:val="left" w:pos="636"/>
              </w:tabs>
              <w:spacing w:after="120" w:line="240" w:lineRule="auto"/>
              <w:ind w:firstLine="0"/>
              <w:rPr>
                <w:rFonts w:ascii="Sylfaen" w:hAnsi="Sylfaen" w:cs="Sylfaen"/>
                <w:color w:val="FF0000"/>
                <w:sz w:val="20"/>
                <w:szCs w:val="20"/>
              </w:rPr>
            </w:pPr>
          </w:p>
        </w:tc>
        <w:tc>
          <w:tcPr>
            <w:tcW w:w="3683" w:type="dxa"/>
            <w:vMerge/>
            <w:tcBorders>
              <w:left w:val="single" w:sz="4" w:space="0" w:color="auto"/>
            </w:tcBorders>
            <w:shd w:val="clear" w:color="auto" w:fill="FFFFFF"/>
          </w:tcPr>
          <w:p w14:paraId="44DAB034" w14:textId="77777777" w:rsidR="002E7C36" w:rsidRDefault="002E7C36">
            <w:pPr>
              <w:pStyle w:val="Other0"/>
              <w:spacing w:after="120" w:line="240" w:lineRule="auto"/>
              <w:ind w:firstLine="0"/>
              <w:rPr>
                <w:rFonts w:ascii="Sylfaen" w:hAnsi="Sylfaen" w:cs="Sylfaen"/>
                <w:color w:val="FF0000"/>
                <w:sz w:val="20"/>
                <w:szCs w:val="20"/>
              </w:rPr>
            </w:pPr>
          </w:p>
        </w:tc>
        <w:tc>
          <w:tcPr>
            <w:tcW w:w="1991" w:type="dxa"/>
            <w:vMerge/>
            <w:tcBorders>
              <w:left w:val="single" w:sz="4" w:space="0" w:color="auto"/>
            </w:tcBorders>
            <w:shd w:val="clear" w:color="auto" w:fill="FFFFFF"/>
          </w:tcPr>
          <w:p w14:paraId="14A69110" w14:textId="77777777" w:rsidR="002E7C36" w:rsidRDefault="002E7C36">
            <w:pPr>
              <w:spacing w:after="120"/>
              <w:rPr>
                <w:rFonts w:ascii="Sylfaen" w:hAnsi="Sylfaen" w:cs="Sylfaen"/>
                <w:color w:val="FF0000"/>
                <w:sz w:val="20"/>
                <w:szCs w:val="20"/>
              </w:rPr>
            </w:pPr>
          </w:p>
        </w:tc>
        <w:tc>
          <w:tcPr>
            <w:tcW w:w="4235" w:type="dxa"/>
            <w:vMerge/>
            <w:tcBorders>
              <w:left w:val="single" w:sz="4" w:space="0" w:color="auto"/>
            </w:tcBorders>
            <w:shd w:val="clear" w:color="auto" w:fill="FFFFFF"/>
          </w:tcPr>
          <w:p w14:paraId="5517CD68" w14:textId="77777777" w:rsidR="002E7C36" w:rsidRDefault="002E7C36">
            <w:pPr>
              <w:pStyle w:val="Other0"/>
              <w:spacing w:after="120" w:line="240" w:lineRule="auto"/>
              <w:ind w:firstLine="0"/>
              <w:rPr>
                <w:rFonts w:ascii="Sylfaen" w:hAnsi="Sylfaen" w:cs="Sylfaen"/>
                <w:color w:val="FF0000"/>
                <w:sz w:val="20"/>
                <w:szCs w:val="20"/>
              </w:rPr>
            </w:pPr>
          </w:p>
        </w:tc>
        <w:tc>
          <w:tcPr>
            <w:tcW w:w="685" w:type="dxa"/>
            <w:vMerge/>
            <w:tcBorders>
              <w:left w:val="single" w:sz="4" w:space="0" w:color="auto"/>
              <w:right w:val="single" w:sz="4" w:space="0" w:color="auto"/>
            </w:tcBorders>
            <w:shd w:val="clear" w:color="auto" w:fill="FFFFFF"/>
          </w:tcPr>
          <w:p w14:paraId="0D2FEA46" w14:textId="77777777" w:rsidR="002E7C36" w:rsidRDefault="002E7C36">
            <w:pPr>
              <w:spacing w:after="120"/>
              <w:rPr>
                <w:rFonts w:ascii="Sylfaen" w:hAnsi="Sylfaen" w:cs="Sylfaen"/>
                <w:sz w:val="20"/>
                <w:szCs w:val="20"/>
              </w:rPr>
            </w:pPr>
          </w:p>
        </w:tc>
      </w:tr>
      <w:tr w:rsidR="006914A0" w:rsidRPr="00051492" w14:paraId="05655704" w14:textId="77777777" w:rsidTr="00D743BA">
        <w:trPr>
          <w:jc w:val="center"/>
        </w:trPr>
        <w:tc>
          <w:tcPr>
            <w:tcW w:w="816" w:type="dxa"/>
            <w:gridSpan w:val="6"/>
            <w:vMerge/>
            <w:shd w:val="clear" w:color="auto" w:fill="FFFFFF"/>
          </w:tcPr>
          <w:p w14:paraId="32DDAE4F"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7D74E32A" w14:textId="77777777" w:rsidR="002E7C36" w:rsidRDefault="00DC26BE" w:rsidP="00CB25D6">
            <w:pPr>
              <w:pStyle w:val="Other0"/>
              <w:tabs>
                <w:tab w:val="left" w:pos="636"/>
              </w:tabs>
              <w:spacing w:after="120" w:line="240" w:lineRule="auto"/>
              <w:ind w:firstLine="0"/>
              <w:rPr>
                <w:rFonts w:ascii="Sylfaen" w:hAnsi="Sylfaen" w:cs="Sylfaen"/>
                <w:sz w:val="20"/>
                <w:szCs w:val="20"/>
              </w:rPr>
            </w:pPr>
            <w:r w:rsidRPr="00DC26BE">
              <w:rPr>
                <w:rFonts w:ascii="Sylfaen" w:hAnsi="Sylfaen"/>
                <w:sz w:val="20"/>
                <w:szCs w:val="20"/>
              </w:rPr>
              <w:t>*.5.13.</w:t>
            </w:r>
            <w:r w:rsidR="00847694" w:rsidRPr="002E7C36">
              <w:rPr>
                <w:rFonts w:ascii="Sylfaen" w:hAnsi="Sylfaen"/>
                <w:sz w:val="20"/>
                <w:szCs w:val="20"/>
              </w:rPr>
              <w:tab/>
            </w:r>
            <w:r w:rsidRPr="00DC26BE">
              <w:rPr>
                <w:rFonts w:ascii="Sylfaen" w:hAnsi="Sylfaen"/>
                <w:sz w:val="20"/>
                <w:szCs w:val="20"/>
              </w:rPr>
              <w:t>Անդամ պետության լիազորված մարմնի անվանումը (csdo: AuthorityName)</w:t>
            </w:r>
          </w:p>
        </w:tc>
        <w:tc>
          <w:tcPr>
            <w:tcW w:w="3683" w:type="dxa"/>
            <w:tcBorders>
              <w:top w:val="single" w:sz="4" w:space="0" w:color="auto"/>
              <w:left w:val="single" w:sz="4" w:space="0" w:color="auto"/>
            </w:tcBorders>
            <w:shd w:val="clear" w:color="auto" w:fill="FFFFFF"/>
          </w:tcPr>
          <w:p w14:paraId="083BCAA2"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անդամ պետության պետական իշխանության մարմնի կամ դրա կողմից լիազորված՝ փաստաթուղթը տրամադրած կազմակերպության լրիվ անվանումը</w:t>
            </w:r>
          </w:p>
        </w:tc>
        <w:tc>
          <w:tcPr>
            <w:tcW w:w="1991" w:type="dxa"/>
            <w:tcBorders>
              <w:top w:val="single" w:sz="4" w:space="0" w:color="auto"/>
              <w:left w:val="single" w:sz="4" w:space="0" w:color="auto"/>
            </w:tcBorders>
            <w:shd w:val="clear" w:color="auto" w:fill="FFFFFF"/>
          </w:tcPr>
          <w:p w14:paraId="78D94C7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M.SDE.00066</w:t>
            </w:r>
          </w:p>
        </w:tc>
        <w:tc>
          <w:tcPr>
            <w:tcW w:w="4235" w:type="dxa"/>
            <w:tcBorders>
              <w:top w:val="single" w:sz="4" w:space="0" w:color="auto"/>
              <w:left w:val="single" w:sz="4" w:space="0" w:color="auto"/>
            </w:tcBorders>
            <w:shd w:val="clear" w:color="auto" w:fill="FFFFFF"/>
          </w:tcPr>
          <w:p w14:paraId="43566F9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csdo:Name300Type (M.SDT.00056)</w:t>
            </w:r>
            <w:r w:rsidR="00D743BA" w:rsidRPr="00D743BA">
              <w:rPr>
                <w:rFonts w:ascii="Sylfaen" w:hAnsi="Sylfaen"/>
                <w:sz w:val="20"/>
                <w:szCs w:val="20"/>
              </w:rPr>
              <w:t xml:space="preserve"> </w:t>
            </w:r>
            <w:r w:rsidRPr="00DC26BE">
              <w:rPr>
                <w:rFonts w:ascii="Sylfaen" w:hAnsi="Sylfaen"/>
                <w:sz w:val="20"/>
                <w:szCs w:val="20"/>
              </w:rPr>
              <w:t>Պայմանանշանների նորմալացված տողը:</w:t>
            </w:r>
          </w:p>
          <w:p w14:paraId="66045E2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Նվազ. երկարությունը՝ 1</w:t>
            </w:r>
          </w:p>
          <w:p w14:paraId="509CFDF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300</w:t>
            </w:r>
          </w:p>
        </w:tc>
        <w:tc>
          <w:tcPr>
            <w:tcW w:w="685" w:type="dxa"/>
            <w:tcBorders>
              <w:top w:val="single" w:sz="4" w:space="0" w:color="auto"/>
              <w:left w:val="single" w:sz="4" w:space="0" w:color="auto"/>
              <w:right w:val="single" w:sz="4" w:space="0" w:color="auto"/>
            </w:tcBorders>
            <w:shd w:val="clear" w:color="auto" w:fill="FFFFFF"/>
          </w:tcPr>
          <w:p w14:paraId="31C8F4D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0..1</w:t>
            </w:r>
          </w:p>
        </w:tc>
      </w:tr>
      <w:tr w:rsidR="006914A0" w:rsidRPr="00051492" w14:paraId="64E0DD7E" w14:textId="77777777" w:rsidTr="00D743BA">
        <w:trPr>
          <w:jc w:val="center"/>
        </w:trPr>
        <w:tc>
          <w:tcPr>
            <w:tcW w:w="816" w:type="dxa"/>
            <w:gridSpan w:val="6"/>
            <w:vMerge/>
            <w:shd w:val="clear" w:color="auto" w:fill="FFFFFF"/>
          </w:tcPr>
          <w:p w14:paraId="1BC7DA72"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5D13FE69" w14:textId="77777777" w:rsidR="002E7C36" w:rsidRDefault="00DC26BE" w:rsidP="00CB25D6">
            <w:pPr>
              <w:pStyle w:val="Other0"/>
              <w:tabs>
                <w:tab w:val="left" w:pos="636"/>
              </w:tabs>
              <w:spacing w:after="120" w:line="240" w:lineRule="auto"/>
              <w:ind w:firstLine="0"/>
              <w:rPr>
                <w:rFonts w:ascii="Sylfaen" w:hAnsi="Sylfaen" w:cs="Sylfaen"/>
                <w:sz w:val="20"/>
                <w:szCs w:val="20"/>
              </w:rPr>
            </w:pPr>
            <w:r w:rsidRPr="00DC26BE">
              <w:rPr>
                <w:rFonts w:ascii="Sylfaen" w:hAnsi="Sylfaen"/>
                <w:sz w:val="20"/>
                <w:szCs w:val="20"/>
              </w:rPr>
              <w:t>*.5.14.</w:t>
            </w:r>
            <w:r w:rsidR="00847694">
              <w:rPr>
                <w:rFonts w:ascii="Sylfaen" w:hAnsi="Sylfaen"/>
                <w:sz w:val="20"/>
                <w:szCs w:val="20"/>
                <w:lang w:val="en-US"/>
              </w:rPr>
              <w:tab/>
            </w:r>
            <w:r w:rsidRPr="00DC26BE">
              <w:rPr>
                <w:rFonts w:ascii="Sylfaen" w:hAnsi="Sylfaen"/>
                <w:sz w:val="20"/>
                <w:szCs w:val="20"/>
              </w:rPr>
              <w:t>Նկարագրությունը (csdo:DescriptionText)</w:t>
            </w:r>
          </w:p>
        </w:tc>
        <w:tc>
          <w:tcPr>
            <w:tcW w:w="3683" w:type="dxa"/>
            <w:tcBorders>
              <w:top w:val="single" w:sz="4" w:space="0" w:color="auto"/>
              <w:left w:val="single" w:sz="4" w:space="0" w:color="auto"/>
            </w:tcBorders>
            <w:shd w:val="clear" w:color="auto" w:fill="FFFFFF"/>
          </w:tcPr>
          <w:p w14:paraId="6313E86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փաստաթղթի նկարագրությունը</w:t>
            </w:r>
          </w:p>
        </w:tc>
        <w:tc>
          <w:tcPr>
            <w:tcW w:w="1991" w:type="dxa"/>
            <w:tcBorders>
              <w:top w:val="single" w:sz="4" w:space="0" w:color="auto"/>
              <w:left w:val="single" w:sz="4" w:space="0" w:color="auto"/>
            </w:tcBorders>
            <w:shd w:val="clear" w:color="auto" w:fill="FFFFFF"/>
          </w:tcPr>
          <w:p w14:paraId="0DC84EC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M.SDE.00002</w:t>
            </w:r>
          </w:p>
        </w:tc>
        <w:tc>
          <w:tcPr>
            <w:tcW w:w="4235" w:type="dxa"/>
            <w:tcBorders>
              <w:top w:val="single" w:sz="4" w:space="0" w:color="auto"/>
              <w:left w:val="single" w:sz="4" w:space="0" w:color="auto"/>
            </w:tcBorders>
            <w:shd w:val="clear" w:color="auto" w:fill="FFFFFF"/>
          </w:tcPr>
          <w:p w14:paraId="5881FB9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csdo:Text4000Type (M.SDT.00088)</w:t>
            </w:r>
            <w:r w:rsidR="008D0DD6" w:rsidRPr="00051492">
              <w:rPr>
                <w:rFonts w:ascii="Sylfaen" w:hAnsi="Sylfaen"/>
                <w:sz w:val="20"/>
                <w:szCs w:val="20"/>
              </w:rPr>
              <w:t xml:space="preserve"> </w:t>
            </w:r>
            <w:r w:rsidRPr="00DC26BE">
              <w:rPr>
                <w:rFonts w:ascii="Sylfaen" w:hAnsi="Sylfaen"/>
                <w:sz w:val="20"/>
                <w:szCs w:val="20"/>
              </w:rPr>
              <w:t>Պայմանանշանների տողը։</w:t>
            </w:r>
          </w:p>
          <w:p w14:paraId="0D9D692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Նվազ. երկարությունը՝ 1</w:t>
            </w:r>
          </w:p>
          <w:p w14:paraId="6AD8F2AF"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4000</w:t>
            </w:r>
          </w:p>
        </w:tc>
        <w:tc>
          <w:tcPr>
            <w:tcW w:w="685" w:type="dxa"/>
            <w:tcBorders>
              <w:top w:val="single" w:sz="4" w:space="0" w:color="auto"/>
              <w:left w:val="single" w:sz="4" w:space="0" w:color="auto"/>
              <w:right w:val="single" w:sz="4" w:space="0" w:color="auto"/>
            </w:tcBorders>
            <w:shd w:val="clear" w:color="auto" w:fill="FFFFFF"/>
          </w:tcPr>
          <w:p w14:paraId="1FE30FC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0..1</w:t>
            </w:r>
          </w:p>
        </w:tc>
      </w:tr>
      <w:tr w:rsidR="006914A0" w:rsidRPr="00051492" w14:paraId="64D3B1E8" w14:textId="77777777" w:rsidTr="00D743BA">
        <w:trPr>
          <w:jc w:val="center"/>
        </w:trPr>
        <w:tc>
          <w:tcPr>
            <w:tcW w:w="816" w:type="dxa"/>
            <w:gridSpan w:val="6"/>
            <w:vMerge/>
            <w:shd w:val="clear" w:color="auto" w:fill="FFFFFF"/>
          </w:tcPr>
          <w:p w14:paraId="219E1E51"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49FDC059" w14:textId="77777777" w:rsidR="002E7C36" w:rsidRDefault="00DC26BE" w:rsidP="00530BFC">
            <w:pPr>
              <w:pStyle w:val="Other0"/>
              <w:tabs>
                <w:tab w:val="left" w:pos="636"/>
              </w:tabs>
              <w:spacing w:after="120" w:line="240" w:lineRule="auto"/>
              <w:ind w:firstLine="0"/>
              <w:rPr>
                <w:rFonts w:ascii="Sylfaen" w:hAnsi="Sylfaen" w:cs="Sylfaen"/>
                <w:sz w:val="20"/>
                <w:szCs w:val="20"/>
              </w:rPr>
            </w:pPr>
            <w:r w:rsidRPr="00DC26BE">
              <w:rPr>
                <w:rFonts w:ascii="Sylfaen" w:hAnsi="Sylfaen"/>
                <w:sz w:val="20"/>
                <w:szCs w:val="20"/>
              </w:rPr>
              <w:t>*.5.15.</w:t>
            </w:r>
            <w:r w:rsidR="00847694">
              <w:rPr>
                <w:rFonts w:ascii="Sylfaen" w:hAnsi="Sylfaen"/>
                <w:sz w:val="20"/>
                <w:szCs w:val="20"/>
                <w:lang w:val="en-US"/>
              </w:rPr>
              <w:tab/>
            </w:r>
            <w:r w:rsidR="004439F1">
              <w:rPr>
                <w:rFonts w:ascii="Sylfaen" w:hAnsi="Sylfaen"/>
                <w:sz w:val="20"/>
                <w:szCs w:val="20"/>
              </w:rPr>
              <w:t>Թերթերի քանակը (csdo:</w:t>
            </w:r>
            <w:r w:rsidRPr="00DC26BE">
              <w:rPr>
                <w:rFonts w:ascii="Sylfaen" w:hAnsi="Sylfaen"/>
                <w:sz w:val="20"/>
                <w:szCs w:val="20"/>
              </w:rPr>
              <w:t>PageQuantity)</w:t>
            </w:r>
          </w:p>
        </w:tc>
        <w:tc>
          <w:tcPr>
            <w:tcW w:w="3683" w:type="dxa"/>
            <w:tcBorders>
              <w:top w:val="single" w:sz="4" w:space="0" w:color="auto"/>
              <w:left w:val="single" w:sz="4" w:space="0" w:color="auto"/>
            </w:tcBorders>
            <w:shd w:val="clear" w:color="auto" w:fill="FFFFFF"/>
          </w:tcPr>
          <w:p w14:paraId="26C8F5A5" w14:textId="77777777" w:rsidR="002E7C36" w:rsidRDefault="00DC26BE" w:rsidP="00530BFC">
            <w:pPr>
              <w:pStyle w:val="Other0"/>
              <w:spacing w:after="120" w:line="240" w:lineRule="auto"/>
              <w:ind w:firstLine="0"/>
              <w:rPr>
                <w:rFonts w:ascii="Sylfaen" w:hAnsi="Sylfaen" w:cs="Sylfaen"/>
                <w:sz w:val="20"/>
                <w:szCs w:val="20"/>
              </w:rPr>
            </w:pPr>
            <w:r w:rsidRPr="00DC26BE">
              <w:rPr>
                <w:rFonts w:ascii="Sylfaen" w:hAnsi="Sylfaen"/>
                <w:sz w:val="20"/>
                <w:szCs w:val="20"/>
              </w:rPr>
              <w:t>փաստաթղթի թերթերի ընդհանուր քանակը</w:t>
            </w:r>
          </w:p>
        </w:tc>
        <w:tc>
          <w:tcPr>
            <w:tcW w:w="1991" w:type="dxa"/>
            <w:tcBorders>
              <w:top w:val="single" w:sz="4" w:space="0" w:color="auto"/>
              <w:left w:val="single" w:sz="4" w:space="0" w:color="auto"/>
            </w:tcBorders>
            <w:shd w:val="clear" w:color="auto" w:fill="FFFFFF"/>
          </w:tcPr>
          <w:p w14:paraId="06847038" w14:textId="77777777" w:rsidR="002E7C36" w:rsidRDefault="00DC26BE" w:rsidP="00530BFC">
            <w:pPr>
              <w:pStyle w:val="Other0"/>
              <w:spacing w:after="120" w:line="240" w:lineRule="auto"/>
              <w:ind w:firstLine="0"/>
              <w:rPr>
                <w:rFonts w:ascii="Sylfaen" w:hAnsi="Sylfaen" w:cs="Sylfaen"/>
                <w:sz w:val="20"/>
                <w:szCs w:val="20"/>
              </w:rPr>
            </w:pPr>
            <w:r w:rsidRPr="00DC26BE">
              <w:rPr>
                <w:rFonts w:ascii="Sylfaen" w:hAnsi="Sylfaen"/>
                <w:sz w:val="20"/>
                <w:szCs w:val="20"/>
              </w:rPr>
              <w:t>M.SDE.00018</w:t>
            </w:r>
          </w:p>
        </w:tc>
        <w:tc>
          <w:tcPr>
            <w:tcW w:w="4235" w:type="dxa"/>
            <w:tcBorders>
              <w:top w:val="single" w:sz="4" w:space="0" w:color="auto"/>
              <w:left w:val="single" w:sz="4" w:space="0" w:color="auto"/>
            </w:tcBorders>
            <w:shd w:val="clear" w:color="auto" w:fill="FFFFFF"/>
          </w:tcPr>
          <w:p w14:paraId="21D1CD71" w14:textId="77777777" w:rsidR="002E7C36" w:rsidRDefault="00DC26BE" w:rsidP="00530BFC">
            <w:pPr>
              <w:pStyle w:val="Other0"/>
              <w:spacing w:after="120" w:line="240" w:lineRule="auto"/>
              <w:ind w:firstLine="0"/>
              <w:rPr>
                <w:rFonts w:ascii="Sylfaen" w:hAnsi="Sylfaen" w:cs="Sylfaen"/>
                <w:sz w:val="20"/>
                <w:szCs w:val="20"/>
              </w:rPr>
            </w:pPr>
            <w:r w:rsidRPr="00DC26BE">
              <w:rPr>
                <w:rFonts w:ascii="Sylfaen" w:hAnsi="Sylfaen"/>
                <w:sz w:val="20"/>
                <w:szCs w:val="20"/>
              </w:rPr>
              <w:t>csdo:Quantity4Type (M.SDT.00097) Հաշվարկման տասական համակարգում ոչ բացասական ամբողջ թիվը։</w:t>
            </w:r>
          </w:p>
          <w:p w14:paraId="08C32B44" w14:textId="77777777" w:rsidR="002E7C36" w:rsidRDefault="00DC26BE" w:rsidP="00530BFC">
            <w:pPr>
              <w:pStyle w:val="Other0"/>
              <w:spacing w:after="120" w:line="240" w:lineRule="auto"/>
              <w:ind w:firstLine="0"/>
              <w:rPr>
                <w:rFonts w:ascii="Sylfaen" w:hAnsi="Sylfaen" w:cs="Sylfaen"/>
                <w:sz w:val="20"/>
                <w:szCs w:val="20"/>
              </w:rPr>
            </w:pPr>
            <w:r w:rsidRPr="00DC26BE">
              <w:rPr>
                <w:rFonts w:ascii="Sylfaen" w:hAnsi="Sylfaen"/>
                <w:sz w:val="20"/>
                <w:szCs w:val="20"/>
              </w:rPr>
              <w:t>Թվանշանների առավելագույն քանակը՝ 4</w:t>
            </w:r>
          </w:p>
        </w:tc>
        <w:tc>
          <w:tcPr>
            <w:tcW w:w="685" w:type="dxa"/>
            <w:tcBorders>
              <w:top w:val="single" w:sz="4" w:space="0" w:color="auto"/>
              <w:left w:val="single" w:sz="4" w:space="0" w:color="auto"/>
              <w:right w:val="single" w:sz="4" w:space="0" w:color="auto"/>
            </w:tcBorders>
            <w:shd w:val="clear" w:color="auto" w:fill="FFFFFF"/>
          </w:tcPr>
          <w:p w14:paraId="425F808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0..1</w:t>
            </w:r>
          </w:p>
        </w:tc>
      </w:tr>
      <w:tr w:rsidR="006914A0" w:rsidRPr="00051492" w14:paraId="1B15A96F" w14:textId="77777777" w:rsidTr="00CB25D6">
        <w:trPr>
          <w:jc w:val="center"/>
        </w:trPr>
        <w:tc>
          <w:tcPr>
            <w:tcW w:w="816" w:type="dxa"/>
            <w:gridSpan w:val="6"/>
            <w:vMerge/>
            <w:shd w:val="clear" w:color="auto" w:fill="FFFFFF"/>
          </w:tcPr>
          <w:p w14:paraId="285D07D2"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1401C468" w14:textId="77777777" w:rsidR="002E7C36" w:rsidRDefault="00DC26BE" w:rsidP="004439F1">
            <w:pPr>
              <w:pStyle w:val="Other0"/>
              <w:tabs>
                <w:tab w:val="left" w:pos="602"/>
              </w:tabs>
              <w:spacing w:after="60" w:line="240" w:lineRule="auto"/>
              <w:ind w:firstLine="0"/>
              <w:rPr>
                <w:rFonts w:ascii="Sylfaen" w:hAnsi="Sylfaen" w:cs="Sylfaen"/>
                <w:sz w:val="20"/>
                <w:szCs w:val="20"/>
              </w:rPr>
            </w:pPr>
            <w:r w:rsidRPr="00DC26BE">
              <w:rPr>
                <w:rFonts w:ascii="Sylfaen" w:hAnsi="Sylfaen"/>
                <w:sz w:val="20"/>
                <w:szCs w:val="20"/>
              </w:rPr>
              <w:t>*.5.16.</w:t>
            </w:r>
            <w:r w:rsidR="00847694">
              <w:rPr>
                <w:rFonts w:ascii="Sylfaen" w:hAnsi="Sylfaen"/>
                <w:sz w:val="20"/>
                <w:szCs w:val="20"/>
                <w:lang w:val="en-US"/>
              </w:rPr>
              <w:tab/>
            </w:r>
            <w:r w:rsidRPr="00DC26BE">
              <w:rPr>
                <w:rFonts w:ascii="Sylfaen" w:hAnsi="Sylfaen"/>
                <w:sz w:val="20"/>
                <w:szCs w:val="20"/>
              </w:rPr>
              <w:t>XML-փաստաթուղթը (ccdo:AnyDetails)</w:t>
            </w:r>
          </w:p>
        </w:tc>
        <w:tc>
          <w:tcPr>
            <w:tcW w:w="3683" w:type="dxa"/>
            <w:tcBorders>
              <w:top w:val="single" w:sz="4" w:space="0" w:color="auto"/>
              <w:left w:val="single" w:sz="4" w:space="0" w:color="auto"/>
            </w:tcBorders>
            <w:shd w:val="clear" w:color="auto" w:fill="FFFFFF"/>
          </w:tcPr>
          <w:p w14:paraId="22D87757" w14:textId="77777777" w:rsidR="002E7C36" w:rsidRDefault="00DC26BE" w:rsidP="00530BFC">
            <w:pPr>
              <w:pStyle w:val="Other0"/>
              <w:spacing w:after="60" w:line="240" w:lineRule="auto"/>
              <w:ind w:firstLine="0"/>
              <w:rPr>
                <w:rFonts w:ascii="Sylfaen" w:hAnsi="Sylfaen" w:cs="Sylfaen"/>
                <w:sz w:val="20"/>
                <w:szCs w:val="20"/>
              </w:rPr>
            </w:pPr>
            <w:r w:rsidRPr="00DC26BE">
              <w:rPr>
                <w:rFonts w:ascii="Sylfaen" w:hAnsi="Sylfaen"/>
                <w:sz w:val="20"/>
                <w:szCs w:val="20"/>
              </w:rPr>
              <w:t>XML ձ</w:t>
            </w:r>
            <w:r w:rsidR="008D0DD6" w:rsidRPr="00051492">
              <w:rPr>
                <w:rFonts w:ascii="Sylfaen" w:hAnsi="Sylfaen"/>
                <w:sz w:val="20"/>
                <w:szCs w:val="20"/>
              </w:rPr>
              <w:t>եւ</w:t>
            </w:r>
            <w:r w:rsidRPr="00DC26BE">
              <w:rPr>
                <w:rFonts w:ascii="Sylfaen" w:hAnsi="Sylfaen"/>
                <w:sz w:val="20"/>
                <w:szCs w:val="20"/>
              </w:rPr>
              <w:t>աչափով փաստաթուղթը</w:t>
            </w:r>
          </w:p>
        </w:tc>
        <w:tc>
          <w:tcPr>
            <w:tcW w:w="1991" w:type="dxa"/>
            <w:tcBorders>
              <w:top w:val="single" w:sz="4" w:space="0" w:color="auto"/>
              <w:left w:val="single" w:sz="4" w:space="0" w:color="auto"/>
            </w:tcBorders>
            <w:shd w:val="clear" w:color="auto" w:fill="FFFFFF"/>
          </w:tcPr>
          <w:p w14:paraId="656708DD" w14:textId="77777777" w:rsidR="002E7C36" w:rsidRDefault="00DC26BE" w:rsidP="00530BFC">
            <w:pPr>
              <w:pStyle w:val="Other0"/>
              <w:spacing w:after="60" w:line="240" w:lineRule="auto"/>
              <w:ind w:firstLine="0"/>
              <w:rPr>
                <w:rFonts w:ascii="Sylfaen" w:hAnsi="Sylfaen" w:cs="Sylfaen"/>
                <w:sz w:val="20"/>
                <w:szCs w:val="20"/>
              </w:rPr>
            </w:pPr>
            <w:r w:rsidRPr="00DC26BE">
              <w:rPr>
                <w:rFonts w:ascii="Sylfaen" w:hAnsi="Sylfaen"/>
                <w:sz w:val="20"/>
                <w:szCs w:val="20"/>
              </w:rPr>
              <w:t>M.CDE.00081</w:t>
            </w:r>
          </w:p>
        </w:tc>
        <w:tc>
          <w:tcPr>
            <w:tcW w:w="4235" w:type="dxa"/>
            <w:tcBorders>
              <w:top w:val="single" w:sz="4" w:space="0" w:color="auto"/>
              <w:left w:val="single" w:sz="4" w:space="0" w:color="auto"/>
            </w:tcBorders>
            <w:shd w:val="clear" w:color="auto" w:fill="FFFFFF"/>
          </w:tcPr>
          <w:p w14:paraId="3CCBF255" w14:textId="77777777" w:rsidR="002E7C36" w:rsidRDefault="00DC26BE" w:rsidP="00530BFC">
            <w:pPr>
              <w:pStyle w:val="Other0"/>
              <w:spacing w:after="60" w:line="240" w:lineRule="auto"/>
              <w:ind w:firstLine="0"/>
              <w:rPr>
                <w:rFonts w:ascii="Sylfaen" w:hAnsi="Sylfaen" w:cs="Sylfaen"/>
                <w:sz w:val="20"/>
                <w:szCs w:val="20"/>
              </w:rPr>
            </w:pPr>
            <w:r w:rsidRPr="00DC26BE">
              <w:rPr>
                <w:rFonts w:ascii="Sylfaen" w:hAnsi="Sylfaen"/>
                <w:sz w:val="20"/>
                <w:szCs w:val="20"/>
              </w:rPr>
              <w:t>ccdo:AnyDetailsType (M.CDT.00086) Որոշվում է ներդրված տարրերի արժեքների տիրույթներով</w:t>
            </w:r>
          </w:p>
        </w:tc>
        <w:tc>
          <w:tcPr>
            <w:tcW w:w="685" w:type="dxa"/>
            <w:tcBorders>
              <w:top w:val="single" w:sz="4" w:space="0" w:color="auto"/>
              <w:left w:val="single" w:sz="4" w:space="0" w:color="auto"/>
              <w:right w:val="single" w:sz="4" w:space="0" w:color="auto"/>
            </w:tcBorders>
            <w:shd w:val="clear" w:color="auto" w:fill="FFFFFF"/>
          </w:tcPr>
          <w:p w14:paraId="771C7DDE"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7ABE1473" w14:textId="77777777" w:rsidTr="00CB25D6">
        <w:trPr>
          <w:jc w:val="center"/>
        </w:trPr>
        <w:tc>
          <w:tcPr>
            <w:tcW w:w="816" w:type="dxa"/>
            <w:gridSpan w:val="6"/>
            <w:shd w:val="clear" w:color="auto" w:fill="FFFFFF"/>
          </w:tcPr>
          <w:p w14:paraId="2911BD80" w14:textId="77777777" w:rsidR="002E7C36" w:rsidRDefault="002E7C36">
            <w:pPr>
              <w:spacing w:after="120"/>
              <w:rPr>
                <w:rFonts w:ascii="Sylfaen" w:hAnsi="Sylfaen" w:cs="Sylfaen"/>
                <w:sz w:val="20"/>
                <w:szCs w:val="20"/>
              </w:rPr>
            </w:pPr>
          </w:p>
        </w:tc>
        <w:tc>
          <w:tcPr>
            <w:tcW w:w="259" w:type="dxa"/>
            <w:tcBorders>
              <w:top w:val="single" w:sz="4" w:space="0" w:color="auto"/>
            </w:tcBorders>
            <w:shd w:val="clear" w:color="auto" w:fill="FFFFFF"/>
          </w:tcPr>
          <w:p w14:paraId="289F977E" w14:textId="77777777" w:rsidR="002E7C36" w:rsidRDefault="002E7C36" w:rsidP="00530BFC">
            <w:pPr>
              <w:spacing w:after="60"/>
              <w:rPr>
                <w:rFonts w:ascii="Sylfaen" w:hAnsi="Sylfaen" w:cs="Sylfaen"/>
                <w:sz w:val="20"/>
                <w:szCs w:val="20"/>
              </w:rPr>
            </w:pPr>
          </w:p>
        </w:tc>
        <w:tc>
          <w:tcPr>
            <w:tcW w:w="3141" w:type="dxa"/>
            <w:vMerge w:val="restart"/>
            <w:tcBorders>
              <w:top w:val="single" w:sz="4" w:space="0" w:color="auto"/>
              <w:left w:val="single" w:sz="4" w:space="0" w:color="auto"/>
            </w:tcBorders>
            <w:shd w:val="clear" w:color="auto" w:fill="FFFFFF"/>
          </w:tcPr>
          <w:p w14:paraId="0D8374E6" w14:textId="77777777" w:rsidR="002E7C36" w:rsidRDefault="00DC26BE" w:rsidP="00530BFC">
            <w:pPr>
              <w:pStyle w:val="Other0"/>
              <w:tabs>
                <w:tab w:val="left" w:pos="878"/>
              </w:tabs>
              <w:spacing w:after="60" w:line="240" w:lineRule="auto"/>
              <w:ind w:firstLine="0"/>
              <w:rPr>
                <w:rFonts w:ascii="Sylfaen" w:hAnsi="Sylfaen" w:cs="Sylfaen"/>
                <w:color w:val="auto"/>
                <w:sz w:val="20"/>
                <w:szCs w:val="20"/>
              </w:rPr>
            </w:pPr>
            <w:r w:rsidRPr="00DC26BE">
              <w:rPr>
                <w:rFonts w:ascii="Sylfaen" w:hAnsi="Sylfaen"/>
                <w:color w:val="auto"/>
                <w:sz w:val="20"/>
                <w:szCs w:val="20"/>
              </w:rPr>
              <w:t>*.5.16.1.</w:t>
            </w:r>
            <w:r w:rsidR="00847694">
              <w:rPr>
                <w:rFonts w:ascii="Sylfaen" w:hAnsi="Sylfaen"/>
                <w:color w:val="auto"/>
                <w:sz w:val="20"/>
                <w:szCs w:val="20"/>
                <w:lang w:val="en-US"/>
              </w:rPr>
              <w:tab/>
            </w:r>
            <w:r w:rsidRPr="00DC26BE">
              <w:rPr>
                <w:rFonts w:ascii="Sylfaen" w:hAnsi="Sylfaen"/>
                <w:color w:val="auto"/>
                <w:sz w:val="20"/>
                <w:szCs w:val="20"/>
              </w:rPr>
              <w:t>XML</w:t>
            </w:r>
            <w:r w:rsidRPr="00DC26BE">
              <w:rPr>
                <w:rFonts w:ascii="Sylfaen" w:hAnsi="Sylfaen"/>
                <w:sz w:val="20"/>
                <w:szCs w:val="20"/>
              </w:rPr>
              <w:t>-</w:t>
            </w:r>
            <w:r w:rsidRPr="00DC26BE">
              <w:rPr>
                <w:rFonts w:ascii="Sylfaen" w:hAnsi="Sylfaen"/>
                <w:color w:val="auto"/>
                <w:sz w:val="20"/>
                <w:szCs w:val="20"/>
              </w:rPr>
              <w:t xml:space="preserve"> փաստաթուղթ</w:t>
            </w:r>
          </w:p>
        </w:tc>
        <w:tc>
          <w:tcPr>
            <w:tcW w:w="3683" w:type="dxa"/>
            <w:vMerge w:val="restart"/>
            <w:tcBorders>
              <w:top w:val="single" w:sz="4" w:space="0" w:color="auto"/>
              <w:left w:val="single" w:sz="4" w:space="0" w:color="auto"/>
            </w:tcBorders>
            <w:shd w:val="clear" w:color="auto" w:fill="FFFFFF"/>
          </w:tcPr>
          <w:p w14:paraId="072850E8" w14:textId="77777777" w:rsidR="002E7C36" w:rsidRDefault="00DC26BE" w:rsidP="00530BFC">
            <w:pPr>
              <w:pStyle w:val="Other0"/>
              <w:spacing w:after="60" w:line="240" w:lineRule="auto"/>
              <w:ind w:firstLine="0"/>
              <w:rPr>
                <w:rFonts w:ascii="Sylfaen" w:hAnsi="Sylfaen" w:cs="Sylfaen"/>
                <w:color w:val="auto"/>
                <w:sz w:val="20"/>
                <w:szCs w:val="20"/>
              </w:rPr>
            </w:pPr>
            <w:r w:rsidRPr="00DC26BE">
              <w:rPr>
                <w:rFonts w:ascii="Sylfaen" w:hAnsi="Sylfaen"/>
                <w:color w:val="auto"/>
                <w:sz w:val="20"/>
                <w:szCs w:val="20"/>
              </w:rPr>
              <w:t>կամայական կառուցվածքով XML-փաստաթղթի բովանդակությունը</w:t>
            </w:r>
          </w:p>
        </w:tc>
        <w:tc>
          <w:tcPr>
            <w:tcW w:w="1991" w:type="dxa"/>
            <w:vMerge w:val="restart"/>
            <w:tcBorders>
              <w:top w:val="single" w:sz="4" w:space="0" w:color="auto"/>
              <w:left w:val="single" w:sz="4" w:space="0" w:color="auto"/>
            </w:tcBorders>
            <w:shd w:val="clear" w:color="auto" w:fill="FFFFFF"/>
          </w:tcPr>
          <w:p w14:paraId="30B49459" w14:textId="77777777" w:rsidR="002E7C36" w:rsidRDefault="00B82DE6" w:rsidP="00530BFC">
            <w:pPr>
              <w:pStyle w:val="Other0"/>
              <w:spacing w:after="60" w:line="240" w:lineRule="auto"/>
              <w:ind w:firstLine="0"/>
              <w:rPr>
                <w:rFonts w:ascii="Sylfaen" w:hAnsi="Sylfaen" w:cs="Sylfaen"/>
                <w:color w:val="auto"/>
                <w:sz w:val="20"/>
                <w:szCs w:val="20"/>
              </w:rPr>
            </w:pPr>
            <w:r>
              <w:rPr>
                <w:rFonts w:ascii="Sylfaen" w:hAnsi="Sylfaen"/>
                <w:color w:val="auto"/>
                <w:sz w:val="20"/>
                <w:szCs w:val="20"/>
              </w:rPr>
              <w:t>—</w:t>
            </w:r>
          </w:p>
        </w:tc>
        <w:tc>
          <w:tcPr>
            <w:tcW w:w="4235" w:type="dxa"/>
            <w:vMerge w:val="restart"/>
            <w:tcBorders>
              <w:top w:val="single" w:sz="4" w:space="0" w:color="auto"/>
              <w:left w:val="single" w:sz="4" w:space="0" w:color="auto"/>
            </w:tcBorders>
            <w:shd w:val="clear" w:color="auto" w:fill="FFFFFF"/>
          </w:tcPr>
          <w:p w14:paraId="1AABD96D" w14:textId="77777777" w:rsidR="002E7C36" w:rsidRDefault="00DC26BE" w:rsidP="00530BFC">
            <w:pPr>
              <w:pStyle w:val="Other0"/>
              <w:spacing w:after="60" w:line="240" w:lineRule="auto"/>
              <w:ind w:firstLine="0"/>
              <w:rPr>
                <w:rFonts w:ascii="Sylfaen" w:hAnsi="Sylfaen" w:cs="Sylfaen"/>
                <w:color w:val="auto"/>
                <w:sz w:val="20"/>
                <w:szCs w:val="20"/>
              </w:rPr>
            </w:pPr>
            <w:r w:rsidRPr="00DC26BE">
              <w:rPr>
                <w:rFonts w:ascii="Sylfaen" w:hAnsi="Sylfaen"/>
                <w:color w:val="auto"/>
                <w:sz w:val="20"/>
                <w:szCs w:val="20"/>
              </w:rPr>
              <w:t>կամայական տարրը։ Անվանումների տարածությունը՝ ցանկացած: Վալիդացումը կատարվում է միշտ</w:t>
            </w:r>
          </w:p>
        </w:tc>
        <w:tc>
          <w:tcPr>
            <w:tcW w:w="685" w:type="dxa"/>
            <w:vMerge w:val="restart"/>
            <w:tcBorders>
              <w:top w:val="single" w:sz="4" w:space="0" w:color="auto"/>
              <w:left w:val="single" w:sz="4" w:space="0" w:color="auto"/>
              <w:right w:val="single" w:sz="4" w:space="0" w:color="auto"/>
            </w:tcBorders>
            <w:shd w:val="clear" w:color="auto" w:fill="FFFFFF"/>
          </w:tcPr>
          <w:p w14:paraId="4DC0DBD3" w14:textId="77777777" w:rsidR="002E7C36" w:rsidRDefault="00DC26BE" w:rsidP="00CB25D6">
            <w:pPr>
              <w:pStyle w:val="Other0"/>
              <w:spacing w:after="120" w:line="240" w:lineRule="auto"/>
              <w:ind w:firstLine="0"/>
              <w:jc w:val="center"/>
              <w:rPr>
                <w:rFonts w:ascii="Sylfaen" w:hAnsi="Sylfaen" w:cs="Sylfaen"/>
                <w:color w:val="auto"/>
                <w:sz w:val="20"/>
                <w:szCs w:val="20"/>
              </w:rPr>
            </w:pPr>
            <w:r w:rsidRPr="00DC26BE">
              <w:rPr>
                <w:rFonts w:ascii="Sylfaen" w:hAnsi="Sylfaen"/>
                <w:color w:val="auto"/>
                <w:sz w:val="20"/>
                <w:szCs w:val="20"/>
              </w:rPr>
              <w:t>1..*</w:t>
            </w:r>
          </w:p>
        </w:tc>
      </w:tr>
      <w:tr w:rsidR="006914A0" w:rsidRPr="00051492" w14:paraId="311FBF7F" w14:textId="77777777" w:rsidTr="00CB25D6">
        <w:trPr>
          <w:jc w:val="center"/>
        </w:trPr>
        <w:tc>
          <w:tcPr>
            <w:tcW w:w="615" w:type="dxa"/>
            <w:gridSpan w:val="4"/>
            <w:shd w:val="clear" w:color="auto" w:fill="FFFFFF"/>
          </w:tcPr>
          <w:p w14:paraId="69238812" w14:textId="77777777" w:rsidR="002E7C36" w:rsidRDefault="002E7C36">
            <w:pPr>
              <w:spacing w:after="120"/>
              <w:rPr>
                <w:rFonts w:ascii="Sylfaen" w:hAnsi="Sylfaen" w:cs="Sylfaen"/>
                <w:sz w:val="20"/>
                <w:szCs w:val="20"/>
              </w:rPr>
            </w:pPr>
          </w:p>
        </w:tc>
        <w:tc>
          <w:tcPr>
            <w:tcW w:w="201" w:type="dxa"/>
            <w:gridSpan w:val="2"/>
            <w:shd w:val="clear" w:color="auto" w:fill="FFFFFF"/>
          </w:tcPr>
          <w:p w14:paraId="132803F7" w14:textId="77777777" w:rsidR="002E7C36" w:rsidRDefault="002E7C36">
            <w:pPr>
              <w:spacing w:after="120"/>
              <w:rPr>
                <w:rFonts w:ascii="Sylfaen" w:hAnsi="Sylfaen" w:cs="Sylfaen"/>
                <w:sz w:val="20"/>
                <w:szCs w:val="20"/>
              </w:rPr>
            </w:pPr>
          </w:p>
        </w:tc>
        <w:tc>
          <w:tcPr>
            <w:tcW w:w="259" w:type="dxa"/>
            <w:shd w:val="clear" w:color="auto" w:fill="FFFFFF"/>
          </w:tcPr>
          <w:p w14:paraId="012CE404" w14:textId="77777777" w:rsidR="002E7C36" w:rsidRDefault="002E7C36" w:rsidP="00530BFC">
            <w:pPr>
              <w:spacing w:after="60"/>
              <w:rPr>
                <w:rFonts w:ascii="Sylfaen" w:hAnsi="Sylfaen" w:cs="Sylfaen"/>
                <w:sz w:val="20"/>
                <w:szCs w:val="20"/>
              </w:rPr>
            </w:pPr>
          </w:p>
        </w:tc>
        <w:tc>
          <w:tcPr>
            <w:tcW w:w="3141" w:type="dxa"/>
            <w:vMerge/>
            <w:tcBorders>
              <w:left w:val="single" w:sz="4" w:space="0" w:color="auto"/>
            </w:tcBorders>
            <w:shd w:val="clear" w:color="auto" w:fill="FFFFFF"/>
          </w:tcPr>
          <w:p w14:paraId="3234134B" w14:textId="77777777" w:rsidR="002E7C36" w:rsidRDefault="002E7C36" w:rsidP="00530BFC">
            <w:pPr>
              <w:spacing w:after="60"/>
              <w:rPr>
                <w:rFonts w:ascii="Sylfaen" w:hAnsi="Sylfaen" w:cs="Sylfaen"/>
                <w:color w:val="FF0000"/>
                <w:sz w:val="20"/>
                <w:szCs w:val="20"/>
              </w:rPr>
            </w:pPr>
          </w:p>
        </w:tc>
        <w:tc>
          <w:tcPr>
            <w:tcW w:w="3683" w:type="dxa"/>
            <w:vMerge/>
            <w:tcBorders>
              <w:left w:val="single" w:sz="4" w:space="0" w:color="auto"/>
            </w:tcBorders>
            <w:shd w:val="clear" w:color="auto" w:fill="FFFFFF"/>
          </w:tcPr>
          <w:p w14:paraId="12D4F3AD" w14:textId="77777777" w:rsidR="002E7C36" w:rsidRDefault="002E7C36" w:rsidP="00530BFC">
            <w:pPr>
              <w:spacing w:after="60"/>
              <w:rPr>
                <w:rFonts w:ascii="Sylfaen" w:hAnsi="Sylfaen" w:cs="Sylfaen"/>
                <w:color w:val="FF0000"/>
                <w:sz w:val="20"/>
                <w:szCs w:val="20"/>
              </w:rPr>
            </w:pPr>
          </w:p>
        </w:tc>
        <w:tc>
          <w:tcPr>
            <w:tcW w:w="1991" w:type="dxa"/>
            <w:vMerge/>
            <w:tcBorders>
              <w:left w:val="single" w:sz="4" w:space="0" w:color="auto"/>
            </w:tcBorders>
            <w:shd w:val="clear" w:color="auto" w:fill="FFFFFF"/>
          </w:tcPr>
          <w:p w14:paraId="0E94E125" w14:textId="77777777" w:rsidR="002E7C36" w:rsidRDefault="002E7C36" w:rsidP="00530BFC">
            <w:pPr>
              <w:spacing w:after="60"/>
              <w:rPr>
                <w:rFonts w:ascii="Sylfaen" w:hAnsi="Sylfaen" w:cs="Sylfaen"/>
                <w:color w:val="FF0000"/>
                <w:sz w:val="20"/>
                <w:szCs w:val="20"/>
              </w:rPr>
            </w:pPr>
          </w:p>
        </w:tc>
        <w:tc>
          <w:tcPr>
            <w:tcW w:w="4235" w:type="dxa"/>
            <w:vMerge/>
            <w:tcBorders>
              <w:left w:val="single" w:sz="4" w:space="0" w:color="auto"/>
            </w:tcBorders>
            <w:shd w:val="clear" w:color="auto" w:fill="FFFFFF"/>
          </w:tcPr>
          <w:p w14:paraId="008E077F" w14:textId="77777777" w:rsidR="002E7C36" w:rsidRDefault="002E7C36" w:rsidP="00530BFC">
            <w:pPr>
              <w:pStyle w:val="Other0"/>
              <w:spacing w:after="60" w:line="240" w:lineRule="auto"/>
              <w:ind w:firstLine="0"/>
              <w:rPr>
                <w:rFonts w:ascii="Sylfaen" w:hAnsi="Sylfaen" w:cs="Sylfaen"/>
                <w:color w:val="FF0000"/>
                <w:sz w:val="20"/>
                <w:szCs w:val="20"/>
              </w:rPr>
            </w:pPr>
          </w:p>
        </w:tc>
        <w:tc>
          <w:tcPr>
            <w:tcW w:w="685" w:type="dxa"/>
            <w:vMerge/>
            <w:tcBorders>
              <w:left w:val="single" w:sz="4" w:space="0" w:color="auto"/>
              <w:right w:val="single" w:sz="4" w:space="0" w:color="auto"/>
            </w:tcBorders>
            <w:shd w:val="clear" w:color="auto" w:fill="FFFFFF"/>
          </w:tcPr>
          <w:p w14:paraId="63C2540F" w14:textId="77777777" w:rsidR="002E7C36" w:rsidRDefault="002E7C36" w:rsidP="00CB25D6">
            <w:pPr>
              <w:spacing w:after="120"/>
              <w:jc w:val="center"/>
              <w:rPr>
                <w:rFonts w:ascii="Sylfaen" w:hAnsi="Sylfaen" w:cs="Sylfaen"/>
                <w:sz w:val="20"/>
                <w:szCs w:val="20"/>
              </w:rPr>
            </w:pPr>
          </w:p>
        </w:tc>
      </w:tr>
      <w:tr w:rsidR="006914A0" w:rsidRPr="00051492" w14:paraId="57EB165E" w14:textId="77777777" w:rsidTr="00CB25D6">
        <w:trPr>
          <w:jc w:val="center"/>
        </w:trPr>
        <w:tc>
          <w:tcPr>
            <w:tcW w:w="615" w:type="dxa"/>
            <w:gridSpan w:val="4"/>
            <w:shd w:val="clear" w:color="auto" w:fill="FFFFFF"/>
          </w:tcPr>
          <w:p w14:paraId="2A023205" w14:textId="77777777" w:rsidR="002E7C36" w:rsidRDefault="002E7C36">
            <w:pPr>
              <w:spacing w:after="120"/>
              <w:rPr>
                <w:rFonts w:ascii="Sylfaen" w:hAnsi="Sylfaen" w:cs="Sylfaen"/>
                <w:sz w:val="20"/>
                <w:szCs w:val="20"/>
              </w:rPr>
            </w:pPr>
          </w:p>
        </w:tc>
        <w:tc>
          <w:tcPr>
            <w:tcW w:w="201" w:type="dxa"/>
            <w:gridSpan w:val="2"/>
            <w:shd w:val="clear" w:color="auto" w:fill="FFFFFF"/>
          </w:tcPr>
          <w:p w14:paraId="3145BD36"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5B78A0D3" w14:textId="77777777" w:rsidR="002E7C36" w:rsidRDefault="00DC26BE" w:rsidP="004439F1">
            <w:pPr>
              <w:pStyle w:val="Other0"/>
              <w:tabs>
                <w:tab w:val="left" w:pos="570"/>
              </w:tabs>
              <w:spacing w:after="60" w:line="240" w:lineRule="auto"/>
              <w:ind w:firstLine="0"/>
              <w:rPr>
                <w:rFonts w:ascii="Sylfaen" w:hAnsi="Sylfaen" w:cs="Sylfaen"/>
                <w:sz w:val="20"/>
                <w:szCs w:val="20"/>
              </w:rPr>
            </w:pPr>
            <w:r w:rsidRPr="00DC26BE">
              <w:rPr>
                <w:rFonts w:ascii="Sylfaen" w:hAnsi="Sylfaen"/>
                <w:sz w:val="20"/>
                <w:szCs w:val="20"/>
              </w:rPr>
              <w:t>*.5.17.</w:t>
            </w:r>
            <w:r w:rsidR="00847694" w:rsidRPr="002E7C36">
              <w:rPr>
                <w:rFonts w:ascii="Sylfaen" w:hAnsi="Sylfaen"/>
                <w:sz w:val="20"/>
                <w:szCs w:val="20"/>
              </w:rPr>
              <w:tab/>
            </w:r>
            <w:r w:rsidRPr="00DC26BE">
              <w:rPr>
                <w:rFonts w:ascii="Sylfaen" w:hAnsi="Sylfaen"/>
                <w:sz w:val="20"/>
                <w:szCs w:val="20"/>
              </w:rPr>
              <w:t>Բինարային ձ</w:t>
            </w:r>
            <w:r w:rsidR="008D0DD6" w:rsidRPr="00051492">
              <w:rPr>
                <w:rFonts w:ascii="Sylfaen" w:hAnsi="Sylfaen"/>
                <w:sz w:val="20"/>
                <w:szCs w:val="20"/>
              </w:rPr>
              <w:t>եւ</w:t>
            </w:r>
            <w:r w:rsidRPr="00DC26BE">
              <w:rPr>
                <w:rFonts w:ascii="Sylfaen" w:hAnsi="Sylfaen"/>
                <w:sz w:val="20"/>
                <w:szCs w:val="20"/>
              </w:rPr>
              <w:t>աչափով փաստաթուղթը (csdo:DocBinaryText)</w:t>
            </w:r>
          </w:p>
        </w:tc>
        <w:tc>
          <w:tcPr>
            <w:tcW w:w="3683" w:type="dxa"/>
            <w:tcBorders>
              <w:top w:val="single" w:sz="4" w:space="0" w:color="auto"/>
              <w:left w:val="single" w:sz="4" w:space="0" w:color="auto"/>
            </w:tcBorders>
            <w:shd w:val="clear" w:color="auto" w:fill="FFFFFF"/>
          </w:tcPr>
          <w:p w14:paraId="3DBEA12F" w14:textId="77777777" w:rsidR="002E7C36" w:rsidRDefault="00DC26BE" w:rsidP="00530BFC">
            <w:pPr>
              <w:pStyle w:val="Other0"/>
              <w:spacing w:after="60" w:line="240" w:lineRule="auto"/>
              <w:ind w:firstLine="0"/>
              <w:rPr>
                <w:rFonts w:ascii="Sylfaen" w:hAnsi="Sylfaen" w:cs="Sylfaen"/>
                <w:sz w:val="20"/>
                <w:szCs w:val="20"/>
              </w:rPr>
            </w:pPr>
            <w:r w:rsidRPr="00DC26BE">
              <w:rPr>
                <w:rFonts w:ascii="Sylfaen" w:hAnsi="Sylfaen"/>
                <w:sz w:val="20"/>
                <w:szCs w:val="20"/>
              </w:rPr>
              <w:t>բինարային տեքստային ձ</w:t>
            </w:r>
            <w:r w:rsidR="008D0DD6" w:rsidRPr="00051492">
              <w:rPr>
                <w:rFonts w:ascii="Sylfaen" w:hAnsi="Sylfaen"/>
                <w:sz w:val="20"/>
                <w:szCs w:val="20"/>
              </w:rPr>
              <w:t>եւ</w:t>
            </w:r>
            <w:r w:rsidRPr="00DC26BE">
              <w:rPr>
                <w:rFonts w:ascii="Sylfaen" w:hAnsi="Sylfaen"/>
                <w:sz w:val="20"/>
                <w:szCs w:val="20"/>
              </w:rPr>
              <w:t>աչափով փաստաթուղթը</w:t>
            </w:r>
          </w:p>
        </w:tc>
        <w:tc>
          <w:tcPr>
            <w:tcW w:w="1991" w:type="dxa"/>
            <w:tcBorders>
              <w:top w:val="single" w:sz="4" w:space="0" w:color="auto"/>
              <w:left w:val="single" w:sz="4" w:space="0" w:color="auto"/>
            </w:tcBorders>
            <w:shd w:val="clear" w:color="auto" w:fill="FFFFFF"/>
          </w:tcPr>
          <w:p w14:paraId="553A5C71" w14:textId="77777777" w:rsidR="002E7C36" w:rsidRDefault="00DC26BE" w:rsidP="00530BFC">
            <w:pPr>
              <w:pStyle w:val="Other0"/>
              <w:spacing w:after="60" w:line="240" w:lineRule="auto"/>
              <w:ind w:firstLine="0"/>
              <w:rPr>
                <w:rFonts w:ascii="Sylfaen" w:hAnsi="Sylfaen" w:cs="Sylfaen"/>
                <w:sz w:val="20"/>
                <w:szCs w:val="20"/>
              </w:rPr>
            </w:pPr>
            <w:r w:rsidRPr="00DC26BE">
              <w:rPr>
                <w:rFonts w:ascii="Sylfaen" w:hAnsi="Sylfaen"/>
                <w:sz w:val="20"/>
                <w:szCs w:val="20"/>
              </w:rPr>
              <w:t>M.SDE.00106</w:t>
            </w:r>
          </w:p>
        </w:tc>
        <w:tc>
          <w:tcPr>
            <w:tcW w:w="4235" w:type="dxa"/>
            <w:tcBorders>
              <w:top w:val="single" w:sz="4" w:space="0" w:color="auto"/>
              <w:left w:val="single" w:sz="4" w:space="0" w:color="auto"/>
            </w:tcBorders>
            <w:shd w:val="clear" w:color="auto" w:fill="FFFFFF"/>
          </w:tcPr>
          <w:p w14:paraId="3AF9491F" w14:textId="77777777" w:rsidR="002E7C36" w:rsidRDefault="00DC26BE" w:rsidP="00530BFC">
            <w:pPr>
              <w:pStyle w:val="Other0"/>
              <w:spacing w:after="60" w:line="240" w:lineRule="auto"/>
              <w:ind w:firstLine="0"/>
              <w:rPr>
                <w:rFonts w:ascii="Sylfaen" w:hAnsi="Sylfaen" w:cs="Sylfaen"/>
                <w:sz w:val="20"/>
                <w:szCs w:val="20"/>
              </w:rPr>
            </w:pPr>
            <w:r w:rsidRPr="00DC26BE">
              <w:rPr>
                <w:rFonts w:ascii="Sylfaen" w:hAnsi="Sylfaen"/>
                <w:sz w:val="20"/>
                <w:szCs w:val="20"/>
              </w:rPr>
              <w:t>csdo:BinaryTextType (M.SDT.00143) Երկուական օկտետների (բայթերի) վերջավոր հաջորդականությունը</w:t>
            </w:r>
          </w:p>
        </w:tc>
        <w:tc>
          <w:tcPr>
            <w:tcW w:w="685" w:type="dxa"/>
            <w:tcBorders>
              <w:top w:val="single" w:sz="4" w:space="0" w:color="auto"/>
              <w:left w:val="single" w:sz="4" w:space="0" w:color="auto"/>
              <w:right w:val="single" w:sz="4" w:space="0" w:color="auto"/>
            </w:tcBorders>
            <w:shd w:val="clear" w:color="auto" w:fill="FFFFFF"/>
          </w:tcPr>
          <w:p w14:paraId="0876FD96"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44D62AC5" w14:textId="77777777" w:rsidTr="00CB25D6">
        <w:trPr>
          <w:jc w:val="center"/>
        </w:trPr>
        <w:tc>
          <w:tcPr>
            <w:tcW w:w="615" w:type="dxa"/>
            <w:gridSpan w:val="4"/>
            <w:shd w:val="clear" w:color="auto" w:fill="FFFFFF"/>
          </w:tcPr>
          <w:p w14:paraId="70C5FACC" w14:textId="77777777" w:rsidR="002E7C36" w:rsidRDefault="002E7C36">
            <w:pPr>
              <w:spacing w:after="120"/>
              <w:rPr>
                <w:rFonts w:ascii="Sylfaen" w:hAnsi="Sylfaen" w:cs="Sylfaen"/>
                <w:sz w:val="20"/>
                <w:szCs w:val="20"/>
              </w:rPr>
            </w:pPr>
          </w:p>
        </w:tc>
        <w:tc>
          <w:tcPr>
            <w:tcW w:w="460" w:type="dxa"/>
            <w:gridSpan w:val="3"/>
            <w:tcBorders>
              <w:top w:val="single" w:sz="4" w:space="0" w:color="auto"/>
            </w:tcBorders>
            <w:shd w:val="clear" w:color="auto" w:fill="FFFFFF"/>
          </w:tcPr>
          <w:p w14:paraId="76335E77" w14:textId="77777777" w:rsidR="002E7C36" w:rsidRDefault="002E7C36" w:rsidP="00530BFC">
            <w:pPr>
              <w:spacing w:after="120"/>
              <w:rPr>
                <w:rFonts w:ascii="Sylfaen" w:hAnsi="Sylfaen" w:cs="Sylfaen"/>
                <w:sz w:val="20"/>
                <w:szCs w:val="20"/>
              </w:rPr>
            </w:pPr>
          </w:p>
        </w:tc>
        <w:tc>
          <w:tcPr>
            <w:tcW w:w="3141" w:type="dxa"/>
            <w:tcBorders>
              <w:top w:val="single" w:sz="4" w:space="0" w:color="auto"/>
              <w:left w:val="single" w:sz="4" w:space="0" w:color="auto"/>
            </w:tcBorders>
            <w:shd w:val="clear" w:color="auto" w:fill="FFFFFF"/>
          </w:tcPr>
          <w:p w14:paraId="2BBBECE6" w14:textId="77777777" w:rsidR="002E7C36" w:rsidRDefault="00DC26BE" w:rsidP="00530BFC">
            <w:pPr>
              <w:pStyle w:val="Other0"/>
              <w:tabs>
                <w:tab w:val="left" w:pos="357"/>
              </w:tabs>
              <w:spacing w:after="60" w:line="240" w:lineRule="auto"/>
              <w:ind w:firstLine="0"/>
              <w:rPr>
                <w:rFonts w:ascii="Sylfaen" w:hAnsi="Sylfaen" w:cs="Sylfaen"/>
                <w:sz w:val="20"/>
                <w:szCs w:val="20"/>
              </w:rPr>
            </w:pPr>
            <w:r w:rsidRPr="00DC26BE">
              <w:rPr>
                <w:rFonts w:ascii="Sylfaen" w:hAnsi="Sylfaen"/>
                <w:sz w:val="20"/>
                <w:szCs w:val="20"/>
              </w:rPr>
              <w:t>ա)</w:t>
            </w:r>
            <w:r w:rsidR="00847694" w:rsidRPr="00847694">
              <w:rPr>
                <w:rFonts w:ascii="Sylfaen" w:hAnsi="Sylfaen"/>
                <w:sz w:val="20"/>
                <w:szCs w:val="20"/>
              </w:rPr>
              <w:tab/>
            </w:r>
            <w:r w:rsidRPr="00DC26BE">
              <w:rPr>
                <w:rFonts w:ascii="Sylfaen" w:hAnsi="Sylfaen"/>
                <w:sz w:val="20"/>
                <w:szCs w:val="20"/>
              </w:rPr>
              <w:t>Տվյալների ձ</w:t>
            </w:r>
            <w:r w:rsidR="008D0DD6" w:rsidRPr="00051492">
              <w:rPr>
                <w:rFonts w:ascii="Sylfaen" w:hAnsi="Sylfaen"/>
                <w:sz w:val="20"/>
                <w:szCs w:val="20"/>
              </w:rPr>
              <w:t>եւ</w:t>
            </w:r>
            <w:r w:rsidRPr="00DC26BE">
              <w:rPr>
                <w:rFonts w:ascii="Sylfaen" w:hAnsi="Sylfaen"/>
                <w:sz w:val="20"/>
                <w:szCs w:val="20"/>
              </w:rPr>
              <w:t>աչափի ծածկագիրը (mediaTypeCode ատրիբուտ)</w:t>
            </w:r>
          </w:p>
        </w:tc>
        <w:tc>
          <w:tcPr>
            <w:tcW w:w="3683" w:type="dxa"/>
            <w:tcBorders>
              <w:top w:val="single" w:sz="4" w:space="0" w:color="auto"/>
              <w:left w:val="single" w:sz="4" w:space="0" w:color="auto"/>
            </w:tcBorders>
            <w:shd w:val="clear" w:color="auto" w:fill="FFFFFF"/>
          </w:tcPr>
          <w:p w14:paraId="637BFC29" w14:textId="77777777" w:rsidR="002E7C36" w:rsidRDefault="00DC26BE" w:rsidP="00530BFC">
            <w:pPr>
              <w:pStyle w:val="Other0"/>
              <w:spacing w:after="60" w:line="240" w:lineRule="auto"/>
              <w:ind w:firstLine="0"/>
              <w:rPr>
                <w:rFonts w:ascii="Sylfaen" w:hAnsi="Sylfaen" w:cs="Sylfaen"/>
                <w:sz w:val="20"/>
                <w:szCs w:val="20"/>
              </w:rPr>
            </w:pPr>
            <w:r w:rsidRPr="00DC26BE">
              <w:rPr>
                <w:rFonts w:ascii="Sylfaen" w:hAnsi="Sylfaen"/>
                <w:sz w:val="20"/>
                <w:szCs w:val="20"/>
              </w:rPr>
              <w:t>տվյալների ձ</w:t>
            </w:r>
            <w:r w:rsidR="008D0DD6" w:rsidRPr="00051492">
              <w:rPr>
                <w:rFonts w:ascii="Sylfaen" w:hAnsi="Sylfaen"/>
                <w:sz w:val="20"/>
                <w:szCs w:val="20"/>
              </w:rPr>
              <w:t>եւ</w:t>
            </w:r>
            <w:r w:rsidRPr="00DC26BE">
              <w:rPr>
                <w:rFonts w:ascii="Sylfaen" w:hAnsi="Sylfaen"/>
                <w:sz w:val="20"/>
                <w:szCs w:val="20"/>
              </w:rPr>
              <w:t>աչափի ծածկագրային նշագիրը</w:t>
            </w:r>
          </w:p>
        </w:tc>
        <w:tc>
          <w:tcPr>
            <w:tcW w:w="1991" w:type="dxa"/>
            <w:tcBorders>
              <w:top w:val="single" w:sz="4" w:space="0" w:color="auto"/>
              <w:left w:val="single" w:sz="4" w:space="0" w:color="auto"/>
            </w:tcBorders>
            <w:shd w:val="clear" w:color="auto" w:fill="FFFFFF"/>
          </w:tcPr>
          <w:p w14:paraId="26858B1C" w14:textId="77777777" w:rsidR="002E7C36" w:rsidRDefault="00B82DE6" w:rsidP="00530BFC">
            <w:pPr>
              <w:pStyle w:val="Other0"/>
              <w:spacing w:after="60" w:line="240" w:lineRule="auto"/>
              <w:ind w:firstLine="0"/>
              <w:rPr>
                <w:rFonts w:ascii="Sylfaen" w:hAnsi="Sylfaen" w:cs="Sylfaen"/>
                <w:sz w:val="20"/>
                <w:szCs w:val="20"/>
              </w:rPr>
            </w:pPr>
            <w:r>
              <w:rPr>
                <w:rFonts w:ascii="Sylfaen" w:hAnsi="Sylfaen"/>
                <w:sz w:val="20"/>
                <w:szCs w:val="20"/>
              </w:rPr>
              <w:t>—</w:t>
            </w:r>
          </w:p>
        </w:tc>
        <w:tc>
          <w:tcPr>
            <w:tcW w:w="4235" w:type="dxa"/>
            <w:tcBorders>
              <w:top w:val="single" w:sz="4" w:space="0" w:color="auto"/>
              <w:left w:val="single" w:sz="4" w:space="0" w:color="auto"/>
            </w:tcBorders>
            <w:shd w:val="clear" w:color="auto" w:fill="FFFFFF"/>
          </w:tcPr>
          <w:p w14:paraId="6C367F52" w14:textId="77777777" w:rsidR="002E7C36" w:rsidRDefault="00DC26BE" w:rsidP="00530BFC">
            <w:pPr>
              <w:pStyle w:val="Other0"/>
              <w:spacing w:after="60" w:line="240" w:lineRule="auto"/>
              <w:ind w:firstLine="0"/>
              <w:rPr>
                <w:rFonts w:ascii="Sylfaen" w:hAnsi="Sylfaen" w:cs="Sylfaen"/>
                <w:sz w:val="20"/>
                <w:szCs w:val="20"/>
              </w:rPr>
            </w:pPr>
            <w:r w:rsidRPr="00DC26BE">
              <w:rPr>
                <w:rFonts w:ascii="Sylfaen" w:hAnsi="Sylfaen"/>
                <w:sz w:val="20"/>
                <w:szCs w:val="20"/>
              </w:rPr>
              <w:t>csdo:MediaTypeCodeType (M.SDT.00147)</w:t>
            </w:r>
            <w:r w:rsidR="00D743BA" w:rsidRPr="00D743BA">
              <w:rPr>
                <w:rFonts w:ascii="Sylfaen" w:hAnsi="Sylfaen"/>
                <w:sz w:val="20"/>
                <w:szCs w:val="20"/>
              </w:rPr>
              <w:t xml:space="preserve"> </w:t>
            </w:r>
            <w:r w:rsidRPr="00DC26BE">
              <w:rPr>
                <w:rFonts w:ascii="Sylfaen" w:hAnsi="Sylfaen"/>
                <w:sz w:val="20"/>
                <w:szCs w:val="20"/>
              </w:rPr>
              <w:t>Ծածկագրի արժեքը՝ տվյալների ձ</w:t>
            </w:r>
            <w:r w:rsidR="008D0DD6" w:rsidRPr="00051492">
              <w:rPr>
                <w:rFonts w:ascii="Sylfaen" w:hAnsi="Sylfaen"/>
                <w:sz w:val="20"/>
                <w:szCs w:val="20"/>
              </w:rPr>
              <w:t>եւ</w:t>
            </w:r>
            <w:r w:rsidRPr="00DC26BE">
              <w:rPr>
                <w:rFonts w:ascii="Sylfaen" w:hAnsi="Sylfaen"/>
                <w:sz w:val="20"/>
                <w:szCs w:val="20"/>
              </w:rPr>
              <w:t>աչափերի տեղեկագրքին համապատասխան։ Նվազ. երկարությունը՝ 1.</w:t>
            </w:r>
          </w:p>
          <w:p w14:paraId="01BF57F1" w14:textId="77777777" w:rsidR="002E7C36" w:rsidRDefault="00DC26BE" w:rsidP="00530BFC">
            <w:pPr>
              <w:pStyle w:val="Other0"/>
              <w:spacing w:after="60" w:line="240" w:lineRule="auto"/>
              <w:ind w:firstLine="0"/>
              <w:rPr>
                <w:rFonts w:ascii="Sylfaen" w:hAnsi="Sylfaen" w:cs="Sylfaen"/>
                <w:sz w:val="20"/>
                <w:szCs w:val="20"/>
              </w:rPr>
            </w:pPr>
            <w:r w:rsidRPr="00DC26BE">
              <w:rPr>
                <w:rFonts w:ascii="Sylfaen" w:hAnsi="Sylfaen"/>
                <w:sz w:val="20"/>
                <w:szCs w:val="20"/>
              </w:rPr>
              <w:t>Առավ. երկարությունը՝ 255</w:t>
            </w:r>
          </w:p>
        </w:tc>
        <w:tc>
          <w:tcPr>
            <w:tcW w:w="685" w:type="dxa"/>
            <w:tcBorders>
              <w:top w:val="single" w:sz="4" w:space="0" w:color="auto"/>
              <w:left w:val="single" w:sz="4" w:space="0" w:color="auto"/>
              <w:right w:val="single" w:sz="4" w:space="0" w:color="auto"/>
            </w:tcBorders>
            <w:shd w:val="clear" w:color="auto" w:fill="FFFFFF"/>
          </w:tcPr>
          <w:p w14:paraId="249D6270"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09569004" w14:textId="77777777" w:rsidTr="00CB25D6">
        <w:trPr>
          <w:jc w:val="center"/>
        </w:trPr>
        <w:tc>
          <w:tcPr>
            <w:tcW w:w="615" w:type="dxa"/>
            <w:gridSpan w:val="4"/>
            <w:shd w:val="clear" w:color="auto" w:fill="FFFFFF"/>
          </w:tcPr>
          <w:p w14:paraId="6733AE5E" w14:textId="77777777" w:rsidR="002E7C36" w:rsidRDefault="002E7C36">
            <w:pPr>
              <w:spacing w:after="120"/>
              <w:rPr>
                <w:rFonts w:ascii="Sylfaen" w:hAnsi="Sylfaen" w:cs="Sylfaen"/>
                <w:sz w:val="20"/>
                <w:szCs w:val="20"/>
              </w:rPr>
            </w:pPr>
          </w:p>
        </w:tc>
        <w:tc>
          <w:tcPr>
            <w:tcW w:w="3601" w:type="dxa"/>
            <w:gridSpan w:val="4"/>
            <w:tcBorders>
              <w:top w:val="single" w:sz="4" w:space="0" w:color="auto"/>
              <w:left w:val="single" w:sz="4" w:space="0" w:color="auto"/>
            </w:tcBorders>
            <w:shd w:val="clear" w:color="auto" w:fill="FFFFFF"/>
          </w:tcPr>
          <w:p w14:paraId="44B52E14" w14:textId="77777777" w:rsidR="002E7C36" w:rsidRDefault="00DC26BE" w:rsidP="004439F1">
            <w:pPr>
              <w:pStyle w:val="Other0"/>
              <w:tabs>
                <w:tab w:val="left" w:pos="345"/>
              </w:tabs>
              <w:spacing w:after="60" w:line="240" w:lineRule="auto"/>
              <w:ind w:firstLine="0"/>
              <w:rPr>
                <w:rFonts w:ascii="Sylfaen" w:hAnsi="Sylfaen" w:cs="Sylfaen"/>
                <w:sz w:val="20"/>
                <w:szCs w:val="20"/>
              </w:rPr>
            </w:pPr>
            <w:r w:rsidRPr="00DC26BE">
              <w:rPr>
                <w:rFonts w:ascii="Sylfaen" w:hAnsi="Sylfaen"/>
                <w:sz w:val="20"/>
                <w:szCs w:val="20"/>
              </w:rPr>
              <w:t>*.6.</w:t>
            </w:r>
            <w:r w:rsidR="00847694" w:rsidRPr="002E7C36">
              <w:rPr>
                <w:rFonts w:ascii="Sylfaen" w:hAnsi="Sylfaen"/>
                <w:sz w:val="20"/>
                <w:szCs w:val="20"/>
              </w:rPr>
              <w:tab/>
            </w:r>
            <w:r w:rsidRPr="00DC26BE">
              <w:rPr>
                <w:rFonts w:ascii="Sylfaen" w:hAnsi="Sylfaen"/>
                <w:sz w:val="20"/>
                <w:szCs w:val="20"/>
              </w:rPr>
              <w:t>Փաստաթղթին կատարվող հղումը (ccdo:DocReferenceDetails)</w:t>
            </w:r>
          </w:p>
        </w:tc>
        <w:tc>
          <w:tcPr>
            <w:tcW w:w="3683" w:type="dxa"/>
            <w:tcBorders>
              <w:top w:val="single" w:sz="4" w:space="0" w:color="auto"/>
              <w:left w:val="single" w:sz="4" w:space="0" w:color="auto"/>
            </w:tcBorders>
            <w:shd w:val="clear" w:color="auto" w:fill="FFFFFF"/>
          </w:tcPr>
          <w:p w14:paraId="75B59E9D" w14:textId="77777777" w:rsidR="002E7C36" w:rsidRDefault="00DC26BE" w:rsidP="00530BFC">
            <w:pPr>
              <w:pStyle w:val="Other0"/>
              <w:spacing w:after="60" w:line="240" w:lineRule="auto"/>
              <w:ind w:firstLine="0"/>
              <w:rPr>
                <w:rFonts w:ascii="Sylfaen" w:hAnsi="Sylfaen" w:cs="Sylfaen"/>
                <w:sz w:val="20"/>
                <w:szCs w:val="20"/>
              </w:rPr>
            </w:pPr>
            <w:r w:rsidRPr="00DC26BE">
              <w:rPr>
                <w:rFonts w:ascii="Sylfaen" w:hAnsi="Sylfaen"/>
                <w:sz w:val="20"/>
                <w:szCs w:val="20"/>
              </w:rPr>
              <w:t>հղում՝ կիրառվող հատուկ պահանջների նկարագրությունը պարունակող փաստաթղթին</w:t>
            </w:r>
          </w:p>
        </w:tc>
        <w:tc>
          <w:tcPr>
            <w:tcW w:w="1991" w:type="dxa"/>
            <w:tcBorders>
              <w:top w:val="single" w:sz="4" w:space="0" w:color="auto"/>
              <w:left w:val="single" w:sz="4" w:space="0" w:color="auto"/>
            </w:tcBorders>
            <w:shd w:val="clear" w:color="auto" w:fill="FFFFFF"/>
          </w:tcPr>
          <w:p w14:paraId="5392D5B6" w14:textId="77777777" w:rsidR="002E7C36" w:rsidRDefault="00DC26BE" w:rsidP="00530BFC">
            <w:pPr>
              <w:pStyle w:val="Other0"/>
              <w:spacing w:after="60" w:line="240" w:lineRule="auto"/>
              <w:ind w:firstLine="0"/>
              <w:rPr>
                <w:rFonts w:ascii="Sylfaen" w:hAnsi="Sylfaen" w:cs="Sylfaen"/>
                <w:sz w:val="20"/>
                <w:szCs w:val="20"/>
              </w:rPr>
            </w:pPr>
            <w:r w:rsidRPr="00DC26BE">
              <w:rPr>
                <w:rFonts w:ascii="Sylfaen" w:hAnsi="Sylfaen"/>
                <w:sz w:val="20"/>
                <w:szCs w:val="20"/>
              </w:rPr>
              <w:t>M.CDE.00083</w:t>
            </w:r>
          </w:p>
        </w:tc>
        <w:tc>
          <w:tcPr>
            <w:tcW w:w="4235" w:type="dxa"/>
            <w:tcBorders>
              <w:top w:val="single" w:sz="4" w:space="0" w:color="auto"/>
              <w:left w:val="single" w:sz="4" w:space="0" w:color="auto"/>
            </w:tcBorders>
            <w:shd w:val="clear" w:color="auto" w:fill="FFFFFF"/>
          </w:tcPr>
          <w:p w14:paraId="431D7784" w14:textId="77777777" w:rsidR="002E7C36" w:rsidRDefault="00DC26BE" w:rsidP="00530BFC">
            <w:pPr>
              <w:pStyle w:val="Other0"/>
              <w:spacing w:after="60" w:line="240" w:lineRule="auto"/>
              <w:ind w:firstLine="0"/>
              <w:rPr>
                <w:rFonts w:ascii="Sylfaen" w:hAnsi="Sylfaen" w:cs="Sylfaen"/>
                <w:sz w:val="20"/>
                <w:szCs w:val="20"/>
              </w:rPr>
            </w:pPr>
            <w:r w:rsidRPr="00DC26BE">
              <w:rPr>
                <w:rFonts w:ascii="Sylfaen" w:hAnsi="Sylfaen"/>
                <w:sz w:val="20"/>
                <w:szCs w:val="20"/>
              </w:rPr>
              <w:t>ccdo:</w:t>
            </w:r>
            <w:r w:rsidRPr="00DC26BE">
              <w:rPr>
                <w:rFonts w:ascii="Sylfaen" w:hAnsi="Sylfaen" w:cs="Sylfaen"/>
                <w:sz w:val="20"/>
                <w:szCs w:val="20"/>
              </w:rPr>
              <w:t>DocReferenceDetailsType (M.CDT.00088)</w:t>
            </w:r>
            <w:r w:rsidR="00B82DE6">
              <w:rPr>
                <w:rFonts w:ascii="Sylfaen" w:hAnsi="Sylfaen" w:cs="Sylfaen"/>
                <w:sz w:val="20"/>
                <w:szCs w:val="20"/>
              </w:rPr>
              <w:t xml:space="preserve"> </w:t>
            </w:r>
            <w:r w:rsidRPr="00DC26BE">
              <w:rPr>
                <w:rFonts w:ascii="Sylfaen" w:hAnsi="Sylfaen"/>
                <w:sz w:val="20"/>
                <w:szCs w:val="20"/>
              </w:rPr>
              <w:t>Որոշվում է ներդրված տարրերի արժեքների տիրույթներով</w:t>
            </w:r>
          </w:p>
        </w:tc>
        <w:tc>
          <w:tcPr>
            <w:tcW w:w="685" w:type="dxa"/>
            <w:tcBorders>
              <w:top w:val="single" w:sz="4" w:space="0" w:color="auto"/>
              <w:left w:val="single" w:sz="4" w:space="0" w:color="auto"/>
              <w:right w:val="single" w:sz="4" w:space="0" w:color="auto"/>
            </w:tcBorders>
            <w:shd w:val="clear" w:color="auto" w:fill="FFFFFF"/>
          </w:tcPr>
          <w:p w14:paraId="5C7ED8F8" w14:textId="77777777" w:rsidR="002E7C36" w:rsidRDefault="00DC26BE" w:rsidP="00CB25D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1E8DCFCA" w14:textId="77777777" w:rsidTr="00CB25D6">
        <w:trPr>
          <w:jc w:val="center"/>
        </w:trPr>
        <w:tc>
          <w:tcPr>
            <w:tcW w:w="615" w:type="dxa"/>
            <w:gridSpan w:val="4"/>
            <w:shd w:val="clear" w:color="auto" w:fill="FFFFFF"/>
          </w:tcPr>
          <w:p w14:paraId="58DFAED6" w14:textId="77777777" w:rsidR="002E7C36" w:rsidRDefault="002E7C36">
            <w:pPr>
              <w:spacing w:after="120"/>
              <w:rPr>
                <w:rFonts w:ascii="Sylfaen" w:hAnsi="Sylfaen" w:cs="Sylfaen"/>
                <w:sz w:val="20"/>
                <w:szCs w:val="20"/>
              </w:rPr>
            </w:pPr>
          </w:p>
        </w:tc>
        <w:tc>
          <w:tcPr>
            <w:tcW w:w="201" w:type="dxa"/>
            <w:gridSpan w:val="2"/>
            <w:tcBorders>
              <w:top w:val="single" w:sz="4" w:space="0" w:color="auto"/>
            </w:tcBorders>
            <w:shd w:val="clear" w:color="auto" w:fill="FFFFFF"/>
          </w:tcPr>
          <w:p w14:paraId="1843293A"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bottom w:val="single" w:sz="4" w:space="0" w:color="auto"/>
            </w:tcBorders>
            <w:shd w:val="clear" w:color="auto" w:fill="FFFFFF"/>
          </w:tcPr>
          <w:p w14:paraId="6391559C" w14:textId="77777777" w:rsidR="002E7C36" w:rsidRDefault="00DC26BE" w:rsidP="00530BFC">
            <w:pPr>
              <w:pStyle w:val="Other0"/>
              <w:tabs>
                <w:tab w:val="left" w:pos="609"/>
              </w:tabs>
              <w:spacing w:after="120" w:line="240" w:lineRule="auto"/>
              <w:ind w:firstLine="0"/>
              <w:rPr>
                <w:rFonts w:ascii="Sylfaen" w:hAnsi="Sylfaen" w:cs="Sylfaen"/>
                <w:sz w:val="20"/>
                <w:szCs w:val="20"/>
              </w:rPr>
            </w:pPr>
            <w:r w:rsidRPr="00DC26BE">
              <w:rPr>
                <w:rFonts w:ascii="Sylfaen" w:hAnsi="Sylfaen"/>
                <w:sz w:val="20"/>
                <w:szCs w:val="20"/>
              </w:rPr>
              <w:t>*.6.1.</w:t>
            </w:r>
            <w:r w:rsidR="00847694" w:rsidRPr="002E7C36">
              <w:rPr>
                <w:rFonts w:ascii="Sylfaen" w:hAnsi="Sylfaen"/>
                <w:sz w:val="20"/>
                <w:szCs w:val="20"/>
              </w:rPr>
              <w:tab/>
            </w:r>
            <w:r w:rsidRPr="00DC26BE">
              <w:rPr>
                <w:rFonts w:ascii="Sylfaen" w:hAnsi="Sylfaen"/>
                <w:sz w:val="20"/>
                <w:szCs w:val="20"/>
              </w:rPr>
              <w:t>Փաստաթղթի տեսակի ծածկագիրը (csdo:DocKindCode)</w:t>
            </w:r>
          </w:p>
        </w:tc>
        <w:tc>
          <w:tcPr>
            <w:tcW w:w="3683" w:type="dxa"/>
            <w:tcBorders>
              <w:top w:val="single" w:sz="4" w:space="0" w:color="auto"/>
              <w:left w:val="single" w:sz="4" w:space="0" w:color="auto"/>
              <w:bottom w:val="single" w:sz="4" w:space="0" w:color="auto"/>
            </w:tcBorders>
            <w:shd w:val="clear" w:color="auto" w:fill="FFFFFF"/>
          </w:tcPr>
          <w:p w14:paraId="598E1CB5" w14:textId="77777777" w:rsidR="002E7C36" w:rsidRDefault="00DC26BE" w:rsidP="00530BFC">
            <w:pPr>
              <w:pStyle w:val="Other0"/>
              <w:spacing w:after="120" w:line="240" w:lineRule="auto"/>
              <w:ind w:firstLine="0"/>
              <w:rPr>
                <w:rFonts w:ascii="Sylfaen" w:hAnsi="Sylfaen" w:cs="Sylfaen"/>
                <w:sz w:val="20"/>
                <w:szCs w:val="20"/>
              </w:rPr>
            </w:pPr>
            <w:r w:rsidRPr="00DC26BE">
              <w:rPr>
                <w:rFonts w:ascii="Sylfaen" w:hAnsi="Sylfaen"/>
                <w:sz w:val="20"/>
                <w:szCs w:val="20"/>
              </w:rPr>
              <w:t>փաստաթղթի տեսակի ծածկագրային նշագիրը</w:t>
            </w:r>
          </w:p>
        </w:tc>
        <w:tc>
          <w:tcPr>
            <w:tcW w:w="1991" w:type="dxa"/>
            <w:tcBorders>
              <w:top w:val="single" w:sz="4" w:space="0" w:color="auto"/>
              <w:left w:val="single" w:sz="4" w:space="0" w:color="auto"/>
              <w:bottom w:val="single" w:sz="4" w:space="0" w:color="auto"/>
            </w:tcBorders>
            <w:shd w:val="clear" w:color="auto" w:fill="FFFFFF"/>
          </w:tcPr>
          <w:p w14:paraId="3BF04031" w14:textId="77777777" w:rsidR="002E7C36" w:rsidRDefault="00DC26BE" w:rsidP="00530BFC">
            <w:pPr>
              <w:pStyle w:val="Other0"/>
              <w:spacing w:after="120" w:line="240" w:lineRule="auto"/>
              <w:ind w:firstLine="0"/>
              <w:rPr>
                <w:rFonts w:ascii="Sylfaen" w:hAnsi="Sylfaen" w:cs="Sylfaen"/>
                <w:sz w:val="20"/>
                <w:szCs w:val="20"/>
              </w:rPr>
            </w:pPr>
            <w:r w:rsidRPr="00DC26BE">
              <w:rPr>
                <w:rFonts w:ascii="Sylfaen" w:hAnsi="Sylfaen"/>
                <w:sz w:val="20"/>
                <w:szCs w:val="20"/>
              </w:rPr>
              <w:t>M.SDE.00054</w:t>
            </w:r>
          </w:p>
        </w:tc>
        <w:tc>
          <w:tcPr>
            <w:tcW w:w="4235" w:type="dxa"/>
            <w:tcBorders>
              <w:top w:val="single" w:sz="4" w:space="0" w:color="auto"/>
              <w:left w:val="single" w:sz="4" w:space="0" w:color="auto"/>
              <w:bottom w:val="single" w:sz="4" w:space="0" w:color="auto"/>
            </w:tcBorders>
            <w:shd w:val="clear" w:color="auto" w:fill="FFFFFF"/>
          </w:tcPr>
          <w:p w14:paraId="0ADB7BFC" w14:textId="77777777" w:rsidR="002E7C36" w:rsidRDefault="00DC26BE" w:rsidP="00530BFC">
            <w:pPr>
              <w:pStyle w:val="Other0"/>
              <w:spacing w:after="120" w:line="240" w:lineRule="auto"/>
              <w:ind w:firstLine="0"/>
              <w:rPr>
                <w:rFonts w:ascii="Sylfaen" w:hAnsi="Sylfaen" w:cs="Sylfaen"/>
                <w:sz w:val="20"/>
                <w:szCs w:val="20"/>
              </w:rPr>
            </w:pPr>
            <w:r w:rsidRPr="00DC26BE">
              <w:rPr>
                <w:rFonts w:ascii="Sylfaen" w:hAnsi="Sylfaen"/>
                <w:sz w:val="20"/>
                <w:szCs w:val="20"/>
              </w:rPr>
              <w:t>csdo:UnifiedCode20Type (M.SDT.00140) Ծածկագրի արժեքը՝ այն տեղեկագրքին (դասակարգչին) համապատասխան, որի նույնականացուցիչը սահմանված է «Տեղեկագրքի (դասակարգչի) նույնականացուցիչը» ատրիբուտում: Նվազ. երկարությունը՝ 1</w:t>
            </w:r>
          </w:p>
          <w:p w14:paraId="21302068" w14:textId="77777777" w:rsidR="002E7C36" w:rsidRDefault="00DC26BE" w:rsidP="00530BFC">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20</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4E57EF8D" w14:textId="77777777" w:rsidR="002E7C36" w:rsidRDefault="00DC26BE" w:rsidP="00CB25D6">
            <w:pPr>
              <w:pStyle w:val="Other0"/>
              <w:spacing w:after="120" w:line="240" w:lineRule="auto"/>
              <w:ind w:firstLine="0"/>
              <w:jc w:val="center"/>
              <w:rPr>
                <w:rFonts w:ascii="Sylfaen" w:hAnsi="Sylfaen"/>
                <w:sz w:val="20"/>
                <w:szCs w:val="20"/>
                <w:lang w:val="en-US"/>
              </w:rPr>
            </w:pPr>
            <w:r w:rsidRPr="00DC26BE">
              <w:rPr>
                <w:rFonts w:ascii="Sylfaen" w:hAnsi="Sylfaen"/>
                <w:sz w:val="20"/>
                <w:szCs w:val="20"/>
              </w:rPr>
              <w:t>0..1</w:t>
            </w:r>
          </w:p>
        </w:tc>
      </w:tr>
      <w:tr w:rsidR="006914A0" w:rsidRPr="00051492" w14:paraId="2CEAA0F3" w14:textId="77777777" w:rsidTr="00530BFC">
        <w:trPr>
          <w:jc w:val="center"/>
        </w:trPr>
        <w:tc>
          <w:tcPr>
            <w:tcW w:w="317" w:type="dxa"/>
            <w:tcBorders>
              <w:top w:val="single" w:sz="4" w:space="0" w:color="auto"/>
            </w:tcBorders>
            <w:shd w:val="clear" w:color="auto" w:fill="FFFFFF"/>
          </w:tcPr>
          <w:p w14:paraId="41692A83" w14:textId="77777777" w:rsidR="002E7C36" w:rsidRDefault="002E7C36">
            <w:pPr>
              <w:spacing w:after="120"/>
              <w:rPr>
                <w:rFonts w:ascii="Sylfaen" w:hAnsi="Sylfaen" w:cs="Sylfaen"/>
                <w:sz w:val="20"/>
                <w:szCs w:val="20"/>
              </w:rPr>
            </w:pPr>
          </w:p>
        </w:tc>
        <w:tc>
          <w:tcPr>
            <w:tcW w:w="499" w:type="dxa"/>
            <w:gridSpan w:val="5"/>
            <w:tcBorders>
              <w:top w:val="single" w:sz="4" w:space="0" w:color="auto"/>
            </w:tcBorders>
            <w:shd w:val="clear" w:color="auto" w:fill="FFFFFF"/>
          </w:tcPr>
          <w:p w14:paraId="7A90AAEB" w14:textId="77777777" w:rsidR="002E7C36" w:rsidRDefault="002E7C36">
            <w:pPr>
              <w:spacing w:after="120"/>
              <w:rPr>
                <w:rFonts w:ascii="Sylfaen" w:hAnsi="Sylfaen" w:cs="Sylfaen"/>
                <w:sz w:val="20"/>
                <w:szCs w:val="20"/>
              </w:rPr>
            </w:pPr>
          </w:p>
        </w:tc>
        <w:tc>
          <w:tcPr>
            <w:tcW w:w="259" w:type="dxa"/>
            <w:tcBorders>
              <w:top w:val="single" w:sz="4" w:space="0" w:color="auto"/>
            </w:tcBorders>
            <w:shd w:val="clear" w:color="auto" w:fill="FFFFFF"/>
          </w:tcPr>
          <w:p w14:paraId="1AF9F694" w14:textId="77777777" w:rsidR="002E7C36" w:rsidRDefault="002E7C36">
            <w:pPr>
              <w:spacing w:after="120"/>
              <w:rPr>
                <w:rFonts w:ascii="Sylfaen" w:hAnsi="Sylfaen" w:cs="Sylfaen"/>
                <w:sz w:val="20"/>
                <w:szCs w:val="20"/>
              </w:rPr>
            </w:pPr>
          </w:p>
        </w:tc>
        <w:tc>
          <w:tcPr>
            <w:tcW w:w="3141" w:type="dxa"/>
            <w:tcBorders>
              <w:top w:val="single" w:sz="4" w:space="0" w:color="auto"/>
              <w:left w:val="single" w:sz="4" w:space="0" w:color="auto"/>
            </w:tcBorders>
            <w:shd w:val="clear" w:color="auto" w:fill="FFFFFF"/>
          </w:tcPr>
          <w:p w14:paraId="02755354" w14:textId="77777777" w:rsidR="002E7C36" w:rsidRDefault="00DC26BE">
            <w:pPr>
              <w:pStyle w:val="Other0"/>
              <w:tabs>
                <w:tab w:val="left" w:pos="343"/>
              </w:tabs>
              <w:spacing w:after="120" w:line="240" w:lineRule="auto"/>
              <w:ind w:firstLine="0"/>
              <w:rPr>
                <w:rFonts w:ascii="Sylfaen" w:hAnsi="Sylfaen" w:cs="Sylfaen"/>
                <w:sz w:val="20"/>
                <w:szCs w:val="20"/>
              </w:rPr>
            </w:pPr>
            <w:r w:rsidRPr="00DC26BE">
              <w:rPr>
                <w:rFonts w:ascii="Sylfaen" w:hAnsi="Sylfaen"/>
                <w:sz w:val="20"/>
                <w:szCs w:val="20"/>
              </w:rPr>
              <w:t>ա)</w:t>
            </w:r>
            <w:r w:rsidR="00847694" w:rsidRPr="00847694">
              <w:rPr>
                <w:rFonts w:ascii="Sylfaen" w:hAnsi="Sylfaen"/>
                <w:sz w:val="20"/>
                <w:szCs w:val="20"/>
              </w:rPr>
              <w:tab/>
            </w:r>
            <w:r w:rsidRPr="00DC26BE">
              <w:rPr>
                <w:rFonts w:ascii="Sylfaen" w:hAnsi="Sylfaen"/>
                <w:sz w:val="20"/>
                <w:szCs w:val="20"/>
              </w:rPr>
              <w:t>Տեղեկագրքի (դասակարգչի) նույնականացուցիչը (codeListId ատրիբուտ)</w:t>
            </w:r>
          </w:p>
        </w:tc>
        <w:tc>
          <w:tcPr>
            <w:tcW w:w="3683" w:type="dxa"/>
            <w:tcBorders>
              <w:top w:val="single" w:sz="4" w:space="0" w:color="auto"/>
              <w:left w:val="single" w:sz="4" w:space="0" w:color="auto"/>
            </w:tcBorders>
            <w:shd w:val="clear" w:color="auto" w:fill="FFFFFF"/>
          </w:tcPr>
          <w:p w14:paraId="6A0A5C89"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այն տեղեկագրքի (դասակարգչի) նշագիրը, որին համապատասխան նշված է ծածկագիրը</w:t>
            </w:r>
          </w:p>
        </w:tc>
        <w:tc>
          <w:tcPr>
            <w:tcW w:w="1991" w:type="dxa"/>
            <w:tcBorders>
              <w:top w:val="single" w:sz="4" w:space="0" w:color="auto"/>
              <w:left w:val="single" w:sz="4" w:space="0" w:color="auto"/>
            </w:tcBorders>
            <w:shd w:val="clear" w:color="auto" w:fill="FFFFFF"/>
          </w:tcPr>
          <w:p w14:paraId="2A8CD541" w14:textId="77777777" w:rsidR="002E7C36" w:rsidRDefault="00B82DE6">
            <w:pPr>
              <w:pStyle w:val="Other0"/>
              <w:spacing w:after="120" w:line="240" w:lineRule="auto"/>
              <w:ind w:firstLine="0"/>
              <w:rPr>
                <w:rFonts w:ascii="Sylfaen" w:hAnsi="Sylfaen" w:cs="Sylfaen"/>
                <w:sz w:val="20"/>
                <w:szCs w:val="20"/>
              </w:rPr>
            </w:pPr>
            <w:r>
              <w:rPr>
                <w:rFonts w:ascii="Sylfaen" w:hAnsi="Sylfaen"/>
                <w:sz w:val="20"/>
                <w:szCs w:val="20"/>
              </w:rPr>
              <w:t>—</w:t>
            </w:r>
          </w:p>
        </w:tc>
        <w:tc>
          <w:tcPr>
            <w:tcW w:w="4235" w:type="dxa"/>
            <w:tcBorders>
              <w:top w:val="single" w:sz="4" w:space="0" w:color="auto"/>
              <w:left w:val="single" w:sz="4" w:space="0" w:color="auto"/>
            </w:tcBorders>
            <w:shd w:val="clear" w:color="auto" w:fill="FFFFFF"/>
          </w:tcPr>
          <w:p w14:paraId="77DDF527"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csdo: ReferenceDataIdType (M.SDT.00091) Պայմանանշանների նորմալացված տողը:</w:t>
            </w:r>
          </w:p>
          <w:p w14:paraId="1912D181"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Նվազ. երկարությունը՝ 1</w:t>
            </w:r>
          </w:p>
          <w:p w14:paraId="01FC10EB" w14:textId="77777777" w:rsidR="002E7C36" w:rsidRDefault="00DC26BE" w:rsidP="00B82DE6">
            <w:pPr>
              <w:pStyle w:val="Other0"/>
              <w:spacing w:after="60" w:line="240" w:lineRule="auto"/>
              <w:ind w:firstLine="0"/>
              <w:rPr>
                <w:rFonts w:ascii="Sylfaen" w:hAnsi="Sylfaen" w:cs="Sylfaen"/>
                <w:sz w:val="20"/>
                <w:szCs w:val="20"/>
              </w:rPr>
            </w:pPr>
            <w:r w:rsidRPr="00DC26BE">
              <w:rPr>
                <w:rFonts w:ascii="Sylfaen" w:hAnsi="Sylfaen"/>
                <w:sz w:val="20"/>
                <w:szCs w:val="20"/>
              </w:rPr>
              <w:t>Առավ. երկարությունը՝ 20</w:t>
            </w:r>
          </w:p>
        </w:tc>
        <w:tc>
          <w:tcPr>
            <w:tcW w:w="685" w:type="dxa"/>
            <w:tcBorders>
              <w:top w:val="single" w:sz="4" w:space="0" w:color="auto"/>
              <w:left w:val="single" w:sz="4" w:space="0" w:color="auto"/>
              <w:right w:val="single" w:sz="4" w:space="0" w:color="auto"/>
            </w:tcBorders>
            <w:shd w:val="clear" w:color="auto" w:fill="FFFFFF"/>
          </w:tcPr>
          <w:p w14:paraId="3E21ACB0" w14:textId="77777777" w:rsidR="002E7C36" w:rsidRDefault="00DC26BE" w:rsidP="00530BFC">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051492" w14:paraId="332EA67C" w14:textId="77777777" w:rsidTr="00530BFC">
        <w:trPr>
          <w:jc w:val="center"/>
        </w:trPr>
        <w:tc>
          <w:tcPr>
            <w:tcW w:w="317" w:type="dxa"/>
            <w:vMerge w:val="restart"/>
            <w:shd w:val="clear" w:color="auto" w:fill="FFFFFF"/>
          </w:tcPr>
          <w:p w14:paraId="402D5FEC" w14:textId="77777777" w:rsidR="002E7C36" w:rsidRDefault="002E7C36">
            <w:pPr>
              <w:spacing w:after="120"/>
              <w:rPr>
                <w:rFonts w:ascii="Sylfaen" w:hAnsi="Sylfaen" w:cs="Sylfaen"/>
                <w:sz w:val="20"/>
                <w:szCs w:val="20"/>
              </w:rPr>
            </w:pPr>
          </w:p>
        </w:tc>
        <w:tc>
          <w:tcPr>
            <w:tcW w:w="499" w:type="dxa"/>
            <w:gridSpan w:val="5"/>
            <w:vMerge w:val="restart"/>
            <w:shd w:val="clear" w:color="auto" w:fill="FFFFFF"/>
          </w:tcPr>
          <w:p w14:paraId="27C5ABD0"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655D248D" w14:textId="77777777" w:rsidR="002E7C36" w:rsidRDefault="00DC26BE">
            <w:pPr>
              <w:pStyle w:val="Other0"/>
              <w:tabs>
                <w:tab w:val="left" w:pos="588"/>
              </w:tabs>
              <w:spacing w:after="120" w:line="240" w:lineRule="auto"/>
              <w:ind w:firstLine="0"/>
              <w:rPr>
                <w:rFonts w:ascii="Sylfaen" w:hAnsi="Sylfaen" w:cs="Sylfaen"/>
                <w:sz w:val="20"/>
                <w:szCs w:val="20"/>
              </w:rPr>
            </w:pPr>
            <w:r w:rsidRPr="00DC26BE">
              <w:rPr>
                <w:rFonts w:ascii="Sylfaen" w:hAnsi="Sylfaen"/>
                <w:sz w:val="20"/>
                <w:szCs w:val="20"/>
              </w:rPr>
              <w:t>*.6.2.</w:t>
            </w:r>
            <w:r w:rsidR="00847694">
              <w:rPr>
                <w:rFonts w:ascii="Sylfaen" w:hAnsi="Sylfaen"/>
                <w:sz w:val="20"/>
                <w:szCs w:val="20"/>
                <w:lang w:val="en-US"/>
              </w:rPr>
              <w:tab/>
            </w:r>
            <w:r w:rsidRPr="00DC26BE">
              <w:rPr>
                <w:rFonts w:ascii="Sylfaen" w:hAnsi="Sylfaen"/>
                <w:sz w:val="20"/>
                <w:szCs w:val="20"/>
              </w:rPr>
              <w:t>Փաստաթղթի անվանումը (csdo:DocName)</w:t>
            </w:r>
          </w:p>
        </w:tc>
        <w:tc>
          <w:tcPr>
            <w:tcW w:w="3683" w:type="dxa"/>
            <w:tcBorders>
              <w:top w:val="single" w:sz="4" w:space="0" w:color="auto"/>
              <w:left w:val="single" w:sz="4" w:space="0" w:color="auto"/>
            </w:tcBorders>
            <w:shd w:val="clear" w:color="auto" w:fill="FFFFFF"/>
          </w:tcPr>
          <w:p w14:paraId="415014D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փաստաթղթի անվանումը</w:t>
            </w:r>
          </w:p>
        </w:tc>
        <w:tc>
          <w:tcPr>
            <w:tcW w:w="1991" w:type="dxa"/>
            <w:tcBorders>
              <w:top w:val="single" w:sz="4" w:space="0" w:color="auto"/>
              <w:left w:val="single" w:sz="4" w:space="0" w:color="auto"/>
            </w:tcBorders>
            <w:shd w:val="clear" w:color="auto" w:fill="FFFFFF"/>
          </w:tcPr>
          <w:p w14:paraId="383C008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M.SDE.00108</w:t>
            </w:r>
          </w:p>
        </w:tc>
        <w:tc>
          <w:tcPr>
            <w:tcW w:w="4235" w:type="dxa"/>
            <w:tcBorders>
              <w:top w:val="single" w:sz="4" w:space="0" w:color="auto"/>
              <w:left w:val="single" w:sz="4" w:space="0" w:color="auto"/>
            </w:tcBorders>
            <w:shd w:val="clear" w:color="auto" w:fill="FFFFFF"/>
          </w:tcPr>
          <w:p w14:paraId="70ED0A04"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csdo:Name500Type (M.SDT.00134) Պայմանանշանների նորմալացված տողը։ Նվազ. երկարությունը՝ 1</w:t>
            </w:r>
          </w:p>
          <w:p w14:paraId="50A6268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500</w:t>
            </w:r>
          </w:p>
        </w:tc>
        <w:tc>
          <w:tcPr>
            <w:tcW w:w="685" w:type="dxa"/>
            <w:tcBorders>
              <w:top w:val="single" w:sz="4" w:space="0" w:color="auto"/>
              <w:left w:val="single" w:sz="4" w:space="0" w:color="auto"/>
              <w:right w:val="single" w:sz="4" w:space="0" w:color="auto"/>
            </w:tcBorders>
            <w:shd w:val="clear" w:color="auto" w:fill="FFFFFF"/>
          </w:tcPr>
          <w:p w14:paraId="1120D240" w14:textId="77777777" w:rsidR="002E7C36" w:rsidRDefault="00DC26BE" w:rsidP="00530BFC">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0F2AA97A" w14:textId="77777777" w:rsidTr="00530BFC">
        <w:trPr>
          <w:jc w:val="center"/>
        </w:trPr>
        <w:tc>
          <w:tcPr>
            <w:tcW w:w="317" w:type="dxa"/>
            <w:vMerge/>
            <w:shd w:val="clear" w:color="auto" w:fill="FFFFFF"/>
          </w:tcPr>
          <w:p w14:paraId="1FB5B698" w14:textId="77777777" w:rsidR="002E7C36" w:rsidRDefault="002E7C36">
            <w:pPr>
              <w:spacing w:after="120"/>
              <w:rPr>
                <w:rFonts w:ascii="Sylfaen" w:hAnsi="Sylfaen" w:cs="Sylfaen"/>
                <w:sz w:val="20"/>
                <w:szCs w:val="20"/>
              </w:rPr>
            </w:pPr>
          </w:p>
        </w:tc>
        <w:tc>
          <w:tcPr>
            <w:tcW w:w="499" w:type="dxa"/>
            <w:gridSpan w:val="5"/>
            <w:vMerge/>
            <w:shd w:val="clear" w:color="auto" w:fill="FFFFFF"/>
          </w:tcPr>
          <w:p w14:paraId="192AAD01"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153BB34B" w14:textId="77777777" w:rsidR="002E7C36" w:rsidRDefault="00DC26BE">
            <w:pPr>
              <w:pStyle w:val="Other0"/>
              <w:tabs>
                <w:tab w:val="left" w:pos="588"/>
              </w:tabs>
              <w:spacing w:after="120" w:line="240" w:lineRule="auto"/>
              <w:ind w:firstLine="0"/>
              <w:rPr>
                <w:rFonts w:ascii="Sylfaen" w:hAnsi="Sylfaen" w:cs="Sylfaen"/>
                <w:sz w:val="20"/>
                <w:szCs w:val="20"/>
              </w:rPr>
            </w:pPr>
            <w:r w:rsidRPr="00DC26BE">
              <w:rPr>
                <w:rFonts w:ascii="Sylfaen" w:hAnsi="Sylfaen"/>
                <w:sz w:val="20"/>
                <w:szCs w:val="20"/>
              </w:rPr>
              <w:t>*.6.3.</w:t>
            </w:r>
            <w:r w:rsidR="00847694">
              <w:rPr>
                <w:rFonts w:ascii="Sylfaen" w:hAnsi="Sylfaen"/>
                <w:sz w:val="20"/>
                <w:szCs w:val="20"/>
                <w:lang w:val="en-US"/>
              </w:rPr>
              <w:tab/>
            </w:r>
            <w:r w:rsidRPr="00DC26BE">
              <w:rPr>
                <w:rFonts w:ascii="Sylfaen" w:hAnsi="Sylfaen"/>
                <w:sz w:val="20"/>
                <w:szCs w:val="20"/>
              </w:rPr>
              <w:t>Փաստաթղթի համարը (csdo:DocId)</w:t>
            </w:r>
          </w:p>
        </w:tc>
        <w:tc>
          <w:tcPr>
            <w:tcW w:w="3683" w:type="dxa"/>
            <w:tcBorders>
              <w:top w:val="single" w:sz="4" w:space="0" w:color="auto"/>
              <w:left w:val="single" w:sz="4" w:space="0" w:color="auto"/>
            </w:tcBorders>
            <w:shd w:val="clear" w:color="auto" w:fill="FFFFFF"/>
          </w:tcPr>
          <w:p w14:paraId="2E59F30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փաստաթղթի գրանցման ժամանակ դրան տրված թվային կամ տառաթվային նշագիրը</w:t>
            </w:r>
          </w:p>
        </w:tc>
        <w:tc>
          <w:tcPr>
            <w:tcW w:w="1991" w:type="dxa"/>
            <w:tcBorders>
              <w:top w:val="single" w:sz="4" w:space="0" w:color="auto"/>
              <w:left w:val="single" w:sz="4" w:space="0" w:color="auto"/>
            </w:tcBorders>
            <w:shd w:val="clear" w:color="auto" w:fill="FFFFFF"/>
          </w:tcPr>
          <w:p w14:paraId="4BCC2E0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M.SDE.00044</w:t>
            </w:r>
          </w:p>
        </w:tc>
        <w:tc>
          <w:tcPr>
            <w:tcW w:w="4235" w:type="dxa"/>
            <w:tcBorders>
              <w:top w:val="single" w:sz="4" w:space="0" w:color="auto"/>
              <w:left w:val="single" w:sz="4" w:space="0" w:color="auto"/>
            </w:tcBorders>
            <w:shd w:val="clear" w:color="auto" w:fill="FFFFFF"/>
          </w:tcPr>
          <w:p w14:paraId="730E930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csdo:Id50Type (M.SDT.00093) Պայմանանշանների նորմալացված տողը։</w:t>
            </w:r>
          </w:p>
          <w:p w14:paraId="112ADD7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Նվազ. երկարությունը՝ 1</w:t>
            </w:r>
          </w:p>
          <w:p w14:paraId="347DFB90"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Առավ. երկարությունը՝ 50</w:t>
            </w:r>
          </w:p>
        </w:tc>
        <w:tc>
          <w:tcPr>
            <w:tcW w:w="685" w:type="dxa"/>
            <w:tcBorders>
              <w:top w:val="single" w:sz="4" w:space="0" w:color="auto"/>
              <w:left w:val="single" w:sz="4" w:space="0" w:color="auto"/>
              <w:right w:val="single" w:sz="4" w:space="0" w:color="auto"/>
            </w:tcBorders>
            <w:shd w:val="clear" w:color="auto" w:fill="FFFFFF"/>
          </w:tcPr>
          <w:p w14:paraId="6028900A" w14:textId="77777777" w:rsidR="002E7C36" w:rsidRDefault="00DC26BE" w:rsidP="00530BFC">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3F9B1E52" w14:textId="77777777" w:rsidTr="00530BFC">
        <w:trPr>
          <w:jc w:val="center"/>
        </w:trPr>
        <w:tc>
          <w:tcPr>
            <w:tcW w:w="317" w:type="dxa"/>
            <w:vMerge/>
            <w:shd w:val="clear" w:color="auto" w:fill="FFFFFF"/>
          </w:tcPr>
          <w:p w14:paraId="72B458A0" w14:textId="77777777" w:rsidR="002E7C36" w:rsidRDefault="002E7C36">
            <w:pPr>
              <w:spacing w:after="120"/>
              <w:rPr>
                <w:rFonts w:ascii="Sylfaen" w:hAnsi="Sylfaen" w:cs="Sylfaen"/>
                <w:sz w:val="20"/>
                <w:szCs w:val="20"/>
              </w:rPr>
            </w:pPr>
          </w:p>
        </w:tc>
        <w:tc>
          <w:tcPr>
            <w:tcW w:w="499" w:type="dxa"/>
            <w:gridSpan w:val="5"/>
            <w:vMerge/>
            <w:shd w:val="clear" w:color="auto" w:fill="FFFFFF"/>
          </w:tcPr>
          <w:p w14:paraId="0BB8F1E2"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5124130A" w14:textId="77777777" w:rsidR="002E7C36" w:rsidRDefault="00DC26BE" w:rsidP="00530BFC">
            <w:pPr>
              <w:pStyle w:val="Other0"/>
              <w:tabs>
                <w:tab w:val="left" w:pos="588"/>
              </w:tabs>
              <w:spacing w:after="120" w:line="264" w:lineRule="auto"/>
              <w:ind w:firstLine="0"/>
              <w:rPr>
                <w:rFonts w:ascii="Sylfaen" w:hAnsi="Sylfaen" w:cs="Sylfaen"/>
                <w:sz w:val="20"/>
                <w:szCs w:val="20"/>
              </w:rPr>
            </w:pPr>
            <w:r w:rsidRPr="00DC26BE">
              <w:rPr>
                <w:rFonts w:ascii="Sylfaen" w:hAnsi="Sylfaen"/>
                <w:sz w:val="20"/>
                <w:szCs w:val="20"/>
              </w:rPr>
              <w:t>*.6.4.</w:t>
            </w:r>
            <w:r w:rsidR="00847694">
              <w:rPr>
                <w:rFonts w:ascii="Sylfaen" w:hAnsi="Sylfaen"/>
                <w:sz w:val="20"/>
                <w:szCs w:val="20"/>
                <w:lang w:val="en-US"/>
              </w:rPr>
              <w:tab/>
            </w:r>
            <w:r w:rsidRPr="00DC26BE">
              <w:rPr>
                <w:rFonts w:ascii="Sylfaen" w:hAnsi="Sylfaen"/>
                <w:sz w:val="20"/>
                <w:szCs w:val="20"/>
              </w:rPr>
              <w:t>Փաստաթղթի ամսաթիվը (csdo:DocCreationDate)</w:t>
            </w:r>
          </w:p>
        </w:tc>
        <w:tc>
          <w:tcPr>
            <w:tcW w:w="3683" w:type="dxa"/>
            <w:tcBorders>
              <w:top w:val="single" w:sz="4" w:space="0" w:color="auto"/>
              <w:left w:val="single" w:sz="4" w:space="0" w:color="auto"/>
            </w:tcBorders>
            <w:shd w:val="clear" w:color="auto" w:fill="FFFFFF"/>
          </w:tcPr>
          <w:p w14:paraId="6FFB395A" w14:textId="77777777" w:rsidR="002E7C36" w:rsidRDefault="00DC26BE" w:rsidP="00530BFC">
            <w:pPr>
              <w:pStyle w:val="Other0"/>
              <w:spacing w:after="120" w:line="264" w:lineRule="auto"/>
              <w:ind w:firstLine="0"/>
              <w:rPr>
                <w:rFonts w:ascii="Sylfaen" w:hAnsi="Sylfaen" w:cs="Sylfaen"/>
                <w:sz w:val="20"/>
                <w:szCs w:val="20"/>
              </w:rPr>
            </w:pPr>
            <w:r w:rsidRPr="00DC26BE">
              <w:rPr>
                <w:rFonts w:ascii="Sylfaen" w:hAnsi="Sylfaen"/>
                <w:sz w:val="20"/>
                <w:szCs w:val="20"/>
              </w:rPr>
              <w:t>փաստաթղթի տրման, ստորագրման, հաստատման կամ գրանցման ամսաթիվը</w:t>
            </w:r>
          </w:p>
        </w:tc>
        <w:tc>
          <w:tcPr>
            <w:tcW w:w="1991" w:type="dxa"/>
            <w:tcBorders>
              <w:top w:val="single" w:sz="4" w:space="0" w:color="auto"/>
              <w:left w:val="single" w:sz="4" w:space="0" w:color="auto"/>
            </w:tcBorders>
            <w:shd w:val="clear" w:color="auto" w:fill="FFFFFF"/>
          </w:tcPr>
          <w:p w14:paraId="13D41FEB" w14:textId="77777777" w:rsidR="002E7C36" w:rsidRDefault="00DC26BE" w:rsidP="00530BFC">
            <w:pPr>
              <w:pStyle w:val="Other0"/>
              <w:spacing w:after="120" w:line="264" w:lineRule="auto"/>
              <w:ind w:firstLine="0"/>
              <w:rPr>
                <w:rFonts w:ascii="Sylfaen" w:hAnsi="Sylfaen" w:cs="Sylfaen"/>
                <w:sz w:val="20"/>
                <w:szCs w:val="20"/>
              </w:rPr>
            </w:pPr>
            <w:r w:rsidRPr="00DC26BE">
              <w:rPr>
                <w:rFonts w:ascii="Sylfaen" w:hAnsi="Sylfaen"/>
                <w:sz w:val="20"/>
                <w:szCs w:val="20"/>
              </w:rPr>
              <w:t>M.SDE.00045</w:t>
            </w:r>
          </w:p>
        </w:tc>
        <w:tc>
          <w:tcPr>
            <w:tcW w:w="4235" w:type="dxa"/>
            <w:tcBorders>
              <w:top w:val="single" w:sz="4" w:space="0" w:color="auto"/>
              <w:left w:val="single" w:sz="4" w:space="0" w:color="auto"/>
            </w:tcBorders>
            <w:shd w:val="clear" w:color="auto" w:fill="FFFFFF"/>
          </w:tcPr>
          <w:p w14:paraId="4BD93557" w14:textId="77777777" w:rsidR="002E7C36" w:rsidRDefault="00DC26BE" w:rsidP="00530BFC">
            <w:pPr>
              <w:pStyle w:val="Other0"/>
              <w:spacing w:after="120" w:line="264" w:lineRule="auto"/>
              <w:ind w:firstLine="0"/>
              <w:rPr>
                <w:rFonts w:ascii="Sylfaen" w:hAnsi="Sylfaen" w:cs="Sylfaen"/>
                <w:sz w:val="20"/>
                <w:szCs w:val="20"/>
              </w:rPr>
            </w:pPr>
            <w:r w:rsidRPr="00DC26BE">
              <w:rPr>
                <w:rFonts w:ascii="Sylfaen" w:hAnsi="Sylfaen"/>
                <w:sz w:val="20"/>
                <w:szCs w:val="20"/>
              </w:rPr>
              <w:t>bdt:DateType (M.BDT.00005) Ամսաթվի նշագիրը՝ ԳՕՍՏ ԻՍՕ 8601-2001-ին համապատասխան</w:t>
            </w:r>
          </w:p>
        </w:tc>
        <w:tc>
          <w:tcPr>
            <w:tcW w:w="685" w:type="dxa"/>
            <w:tcBorders>
              <w:top w:val="single" w:sz="4" w:space="0" w:color="auto"/>
              <w:left w:val="single" w:sz="4" w:space="0" w:color="auto"/>
              <w:right w:val="single" w:sz="4" w:space="0" w:color="auto"/>
            </w:tcBorders>
            <w:shd w:val="clear" w:color="auto" w:fill="FFFFFF"/>
          </w:tcPr>
          <w:p w14:paraId="66E02292" w14:textId="77777777" w:rsidR="002E7C36" w:rsidRDefault="00DC26BE" w:rsidP="00530BFC">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4722D874" w14:textId="77777777" w:rsidTr="00530BFC">
        <w:trPr>
          <w:jc w:val="center"/>
        </w:trPr>
        <w:tc>
          <w:tcPr>
            <w:tcW w:w="317" w:type="dxa"/>
            <w:vMerge/>
            <w:shd w:val="clear" w:color="auto" w:fill="FFFFFF"/>
          </w:tcPr>
          <w:p w14:paraId="3CE6FD1E" w14:textId="77777777" w:rsidR="002E7C36" w:rsidRDefault="002E7C36">
            <w:pPr>
              <w:spacing w:after="120"/>
              <w:rPr>
                <w:rFonts w:ascii="Sylfaen" w:hAnsi="Sylfaen" w:cs="Sylfaen"/>
                <w:sz w:val="20"/>
                <w:szCs w:val="20"/>
              </w:rPr>
            </w:pPr>
          </w:p>
        </w:tc>
        <w:tc>
          <w:tcPr>
            <w:tcW w:w="499" w:type="dxa"/>
            <w:gridSpan w:val="5"/>
            <w:vMerge/>
            <w:shd w:val="clear" w:color="auto" w:fill="FFFFFF"/>
          </w:tcPr>
          <w:p w14:paraId="04892CC3" w14:textId="77777777" w:rsidR="002E7C36" w:rsidRDefault="002E7C36">
            <w:pPr>
              <w:spacing w:after="120"/>
              <w:rPr>
                <w:rFonts w:ascii="Sylfaen" w:hAnsi="Sylfaen" w:cs="Sylfaen"/>
                <w:sz w:val="20"/>
                <w:szCs w:val="20"/>
              </w:rPr>
            </w:pPr>
          </w:p>
        </w:tc>
        <w:tc>
          <w:tcPr>
            <w:tcW w:w="3400" w:type="dxa"/>
            <w:gridSpan w:val="2"/>
            <w:tcBorders>
              <w:top w:val="single" w:sz="4" w:space="0" w:color="auto"/>
              <w:left w:val="single" w:sz="4" w:space="0" w:color="auto"/>
            </w:tcBorders>
            <w:shd w:val="clear" w:color="auto" w:fill="FFFFFF"/>
          </w:tcPr>
          <w:p w14:paraId="1D86E58C" w14:textId="77777777" w:rsidR="002E7C36" w:rsidRDefault="00DC26BE" w:rsidP="00530BFC">
            <w:pPr>
              <w:pStyle w:val="Other0"/>
              <w:tabs>
                <w:tab w:val="left" w:pos="609"/>
              </w:tabs>
              <w:spacing w:after="120" w:line="264" w:lineRule="auto"/>
              <w:ind w:firstLine="0"/>
              <w:rPr>
                <w:rFonts w:ascii="Sylfaen" w:hAnsi="Sylfaen" w:cs="Sylfaen"/>
                <w:sz w:val="20"/>
                <w:szCs w:val="20"/>
              </w:rPr>
            </w:pPr>
            <w:r w:rsidRPr="00DC26BE">
              <w:rPr>
                <w:rFonts w:ascii="Sylfaen" w:hAnsi="Sylfaen"/>
                <w:sz w:val="20"/>
                <w:szCs w:val="20"/>
              </w:rPr>
              <w:t>*.6.5.</w:t>
            </w:r>
            <w:r w:rsidR="00847694" w:rsidRPr="002E7C36">
              <w:rPr>
                <w:rFonts w:ascii="Sylfaen" w:hAnsi="Sylfaen"/>
                <w:sz w:val="20"/>
                <w:szCs w:val="20"/>
              </w:rPr>
              <w:tab/>
            </w:r>
            <w:r w:rsidRPr="00DC26BE">
              <w:rPr>
                <w:rFonts w:ascii="Sylfaen" w:hAnsi="Sylfaen"/>
                <w:sz w:val="20"/>
                <w:szCs w:val="20"/>
              </w:rPr>
              <w:t>Փաստաթղթի գործողության ժամկետի մեկնարկի ամսաթիվը (csdo:DocStartDate)</w:t>
            </w:r>
          </w:p>
        </w:tc>
        <w:tc>
          <w:tcPr>
            <w:tcW w:w="3683" w:type="dxa"/>
            <w:tcBorders>
              <w:top w:val="single" w:sz="4" w:space="0" w:color="auto"/>
              <w:left w:val="single" w:sz="4" w:space="0" w:color="auto"/>
            </w:tcBorders>
            <w:shd w:val="clear" w:color="auto" w:fill="FFFFFF"/>
          </w:tcPr>
          <w:p w14:paraId="5B20E1E2" w14:textId="77777777" w:rsidR="002E7C36" w:rsidRDefault="00DC26BE" w:rsidP="00530BFC">
            <w:pPr>
              <w:pStyle w:val="Other0"/>
              <w:spacing w:after="120" w:line="264" w:lineRule="auto"/>
              <w:ind w:firstLine="0"/>
              <w:rPr>
                <w:rFonts w:ascii="Sylfaen" w:hAnsi="Sylfaen" w:cs="Sylfaen"/>
                <w:sz w:val="20"/>
                <w:szCs w:val="20"/>
              </w:rPr>
            </w:pPr>
            <w:r w:rsidRPr="00DC26BE">
              <w:rPr>
                <w:rFonts w:ascii="Sylfaen" w:hAnsi="Sylfaen"/>
                <w:sz w:val="20"/>
                <w:szCs w:val="20"/>
              </w:rPr>
              <w:t>այն ժամկետի մեկնարկի ամսաթիվը, որի ընթացքում փաստաթուղթն ուժի մեջ է</w:t>
            </w:r>
          </w:p>
        </w:tc>
        <w:tc>
          <w:tcPr>
            <w:tcW w:w="1991" w:type="dxa"/>
            <w:tcBorders>
              <w:top w:val="single" w:sz="4" w:space="0" w:color="auto"/>
              <w:left w:val="single" w:sz="4" w:space="0" w:color="auto"/>
            </w:tcBorders>
            <w:shd w:val="clear" w:color="auto" w:fill="FFFFFF"/>
          </w:tcPr>
          <w:p w14:paraId="17867385" w14:textId="77777777" w:rsidR="002E7C36" w:rsidRDefault="00DC26BE" w:rsidP="00530BFC">
            <w:pPr>
              <w:pStyle w:val="Other0"/>
              <w:spacing w:after="120" w:line="264" w:lineRule="auto"/>
              <w:ind w:firstLine="0"/>
              <w:rPr>
                <w:rFonts w:ascii="Sylfaen" w:hAnsi="Sylfaen" w:cs="Sylfaen"/>
                <w:sz w:val="20"/>
                <w:szCs w:val="20"/>
              </w:rPr>
            </w:pPr>
            <w:r w:rsidRPr="00DC26BE">
              <w:rPr>
                <w:rFonts w:ascii="Sylfaen" w:hAnsi="Sylfaen"/>
                <w:sz w:val="20"/>
                <w:szCs w:val="20"/>
              </w:rPr>
              <w:t>M.SDE.00137</w:t>
            </w:r>
          </w:p>
        </w:tc>
        <w:tc>
          <w:tcPr>
            <w:tcW w:w="4235" w:type="dxa"/>
            <w:tcBorders>
              <w:top w:val="single" w:sz="4" w:space="0" w:color="auto"/>
              <w:left w:val="single" w:sz="4" w:space="0" w:color="auto"/>
            </w:tcBorders>
            <w:shd w:val="clear" w:color="auto" w:fill="FFFFFF"/>
          </w:tcPr>
          <w:p w14:paraId="1C0A75AF" w14:textId="77777777" w:rsidR="002E7C36" w:rsidRDefault="00DC26BE" w:rsidP="00530BFC">
            <w:pPr>
              <w:pStyle w:val="Other0"/>
              <w:spacing w:after="120" w:line="264" w:lineRule="auto"/>
              <w:ind w:firstLine="0"/>
              <w:rPr>
                <w:rFonts w:ascii="Sylfaen" w:hAnsi="Sylfaen" w:cs="Sylfaen"/>
                <w:sz w:val="20"/>
                <w:szCs w:val="20"/>
              </w:rPr>
            </w:pPr>
            <w:r w:rsidRPr="00DC26BE">
              <w:rPr>
                <w:rFonts w:ascii="Sylfaen" w:hAnsi="Sylfaen"/>
                <w:sz w:val="20"/>
                <w:szCs w:val="20"/>
              </w:rPr>
              <w:t>bdt:DateType (M.BDT.00005) Ամսաթվի նշագիրը՝ ԳՕՍՏ ԻՍՕ 8601-2001-ին համապատասխան</w:t>
            </w:r>
          </w:p>
        </w:tc>
        <w:tc>
          <w:tcPr>
            <w:tcW w:w="685" w:type="dxa"/>
            <w:tcBorders>
              <w:top w:val="single" w:sz="4" w:space="0" w:color="auto"/>
              <w:left w:val="single" w:sz="4" w:space="0" w:color="auto"/>
              <w:right w:val="single" w:sz="4" w:space="0" w:color="auto"/>
            </w:tcBorders>
            <w:shd w:val="clear" w:color="auto" w:fill="FFFFFF"/>
          </w:tcPr>
          <w:p w14:paraId="58516F2C" w14:textId="77777777" w:rsidR="002E7C36" w:rsidRDefault="00DC26BE" w:rsidP="00530BFC">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6A68C427" w14:textId="77777777" w:rsidTr="00530BFC">
        <w:trPr>
          <w:jc w:val="center"/>
        </w:trPr>
        <w:tc>
          <w:tcPr>
            <w:tcW w:w="317" w:type="dxa"/>
            <w:shd w:val="clear" w:color="auto" w:fill="FFFFFF"/>
          </w:tcPr>
          <w:p w14:paraId="1ED6C271" w14:textId="77777777" w:rsidR="002E7C36" w:rsidRDefault="002E7C36">
            <w:pPr>
              <w:spacing w:after="120"/>
              <w:rPr>
                <w:rFonts w:ascii="Sylfaen" w:hAnsi="Sylfaen" w:cs="Sylfaen"/>
                <w:sz w:val="20"/>
                <w:szCs w:val="20"/>
              </w:rPr>
            </w:pPr>
          </w:p>
        </w:tc>
        <w:tc>
          <w:tcPr>
            <w:tcW w:w="3899" w:type="dxa"/>
            <w:gridSpan w:val="7"/>
            <w:tcBorders>
              <w:top w:val="single" w:sz="4" w:space="0" w:color="auto"/>
              <w:left w:val="single" w:sz="4" w:space="0" w:color="auto"/>
              <w:bottom w:val="single" w:sz="4" w:space="0" w:color="auto"/>
            </w:tcBorders>
            <w:shd w:val="clear" w:color="auto" w:fill="FFFFFF"/>
          </w:tcPr>
          <w:p w14:paraId="2FEE3CE6" w14:textId="77777777" w:rsidR="002E7C36" w:rsidRDefault="00DC26BE" w:rsidP="00530BFC">
            <w:pPr>
              <w:pStyle w:val="Other0"/>
              <w:tabs>
                <w:tab w:val="left" w:pos="533"/>
              </w:tabs>
              <w:spacing w:after="120" w:line="264" w:lineRule="auto"/>
              <w:ind w:firstLine="0"/>
              <w:rPr>
                <w:rFonts w:ascii="Sylfaen" w:hAnsi="Sylfaen" w:cs="Sylfaen"/>
                <w:sz w:val="20"/>
                <w:szCs w:val="20"/>
              </w:rPr>
            </w:pPr>
            <w:r w:rsidRPr="00DC26BE">
              <w:rPr>
                <w:rFonts w:ascii="Sylfaen" w:hAnsi="Sylfaen"/>
                <w:sz w:val="20"/>
                <w:szCs w:val="20"/>
              </w:rPr>
              <w:t>2.7.</w:t>
            </w:r>
            <w:r w:rsidR="00847694" w:rsidRPr="00847694">
              <w:rPr>
                <w:rFonts w:ascii="Sylfaen" w:hAnsi="Sylfaen"/>
                <w:sz w:val="20"/>
                <w:szCs w:val="20"/>
              </w:rPr>
              <w:tab/>
            </w:r>
            <w:r w:rsidRPr="00DC26BE">
              <w:rPr>
                <w:rFonts w:ascii="Sylfaen" w:hAnsi="Sylfaen"/>
                <w:sz w:val="20"/>
                <w:szCs w:val="20"/>
              </w:rPr>
              <w:t>Ընդհանուր ռեսուրսի գրառման տեխնոլոգիական բնութագրերը (ccdo:ResourceItemStatusDetails)</w:t>
            </w:r>
          </w:p>
        </w:tc>
        <w:tc>
          <w:tcPr>
            <w:tcW w:w="3683" w:type="dxa"/>
            <w:tcBorders>
              <w:top w:val="single" w:sz="4" w:space="0" w:color="auto"/>
              <w:left w:val="single" w:sz="4" w:space="0" w:color="auto"/>
              <w:bottom w:val="single" w:sz="4" w:space="0" w:color="auto"/>
            </w:tcBorders>
            <w:shd w:val="clear" w:color="auto" w:fill="FFFFFF"/>
          </w:tcPr>
          <w:p w14:paraId="61A300D8" w14:textId="77777777" w:rsidR="002E7C36" w:rsidRDefault="00DC26BE" w:rsidP="00530BFC">
            <w:pPr>
              <w:pStyle w:val="Other0"/>
              <w:spacing w:after="120" w:line="264" w:lineRule="auto"/>
              <w:ind w:firstLine="0"/>
              <w:rPr>
                <w:rFonts w:ascii="Sylfaen" w:hAnsi="Sylfaen" w:cs="Sylfaen"/>
                <w:sz w:val="20"/>
                <w:szCs w:val="20"/>
              </w:rPr>
            </w:pPr>
            <w:r w:rsidRPr="00DC26BE">
              <w:rPr>
                <w:rFonts w:ascii="Sylfaen" w:hAnsi="Sylfaen"/>
                <w:sz w:val="20"/>
                <w:szCs w:val="20"/>
              </w:rPr>
              <w:t>ընդհանուր ռեսուրսի գրառման վերաբերյալ տեխնոլոգիական տեղեկությունների ամբողջություն</w:t>
            </w:r>
          </w:p>
        </w:tc>
        <w:tc>
          <w:tcPr>
            <w:tcW w:w="1991" w:type="dxa"/>
            <w:tcBorders>
              <w:top w:val="single" w:sz="4" w:space="0" w:color="auto"/>
              <w:left w:val="single" w:sz="4" w:space="0" w:color="auto"/>
              <w:bottom w:val="single" w:sz="4" w:space="0" w:color="auto"/>
            </w:tcBorders>
            <w:shd w:val="clear" w:color="auto" w:fill="FFFFFF"/>
          </w:tcPr>
          <w:p w14:paraId="45644EA3" w14:textId="77777777" w:rsidR="002E7C36" w:rsidRDefault="00DC26BE" w:rsidP="00530BFC">
            <w:pPr>
              <w:pStyle w:val="Other0"/>
              <w:spacing w:after="120" w:line="264" w:lineRule="auto"/>
              <w:ind w:firstLine="0"/>
              <w:rPr>
                <w:rFonts w:ascii="Sylfaen" w:hAnsi="Sylfaen" w:cs="Sylfaen"/>
                <w:sz w:val="20"/>
                <w:szCs w:val="20"/>
              </w:rPr>
            </w:pPr>
            <w:r w:rsidRPr="00DC26BE">
              <w:rPr>
                <w:rFonts w:ascii="Sylfaen" w:hAnsi="Sylfaen"/>
                <w:sz w:val="20"/>
                <w:szCs w:val="20"/>
              </w:rPr>
              <w:t>M.CDE.00032</w:t>
            </w:r>
          </w:p>
        </w:tc>
        <w:tc>
          <w:tcPr>
            <w:tcW w:w="4235" w:type="dxa"/>
            <w:tcBorders>
              <w:top w:val="single" w:sz="4" w:space="0" w:color="auto"/>
              <w:left w:val="single" w:sz="4" w:space="0" w:color="auto"/>
              <w:bottom w:val="single" w:sz="4" w:space="0" w:color="auto"/>
            </w:tcBorders>
            <w:shd w:val="clear" w:color="auto" w:fill="FFFFFF"/>
          </w:tcPr>
          <w:p w14:paraId="342999D5" w14:textId="77777777" w:rsidR="002E7C36" w:rsidRDefault="00DC26BE" w:rsidP="00530BFC">
            <w:pPr>
              <w:pStyle w:val="Other0"/>
              <w:spacing w:after="120" w:line="264" w:lineRule="auto"/>
              <w:ind w:firstLine="0"/>
              <w:rPr>
                <w:rFonts w:ascii="Sylfaen" w:hAnsi="Sylfaen"/>
                <w:sz w:val="20"/>
                <w:szCs w:val="20"/>
              </w:rPr>
            </w:pPr>
            <w:r w:rsidRPr="00DC26BE">
              <w:rPr>
                <w:rFonts w:ascii="Sylfaen" w:hAnsi="Sylfaen"/>
                <w:sz w:val="20"/>
                <w:szCs w:val="20"/>
              </w:rPr>
              <w:t xml:space="preserve">ccdo:ResourceItemStatusDetailsType (M.CDT.00033) </w:t>
            </w:r>
          </w:p>
          <w:p w14:paraId="3AFF5952" w14:textId="77777777" w:rsidR="002E7C36" w:rsidRDefault="00DC26BE" w:rsidP="00530BFC">
            <w:pPr>
              <w:pStyle w:val="Other0"/>
              <w:spacing w:after="120" w:line="264" w:lineRule="auto"/>
              <w:ind w:firstLine="0"/>
              <w:rPr>
                <w:rFonts w:ascii="Sylfaen" w:hAnsi="Sylfaen" w:cs="Sylfaen"/>
                <w:sz w:val="20"/>
                <w:szCs w:val="20"/>
              </w:rPr>
            </w:pPr>
            <w:r w:rsidRPr="00DC26BE">
              <w:rPr>
                <w:rFonts w:ascii="Sylfaen" w:hAnsi="Sylfaen"/>
                <w:sz w:val="20"/>
                <w:szCs w:val="20"/>
              </w:rPr>
              <w:t>Որոշվում է ներդրված տարրերի արժեքների ոլորտներով</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71126991" w14:textId="77777777" w:rsidR="002E7C36" w:rsidRDefault="00DC26BE" w:rsidP="00530BFC">
            <w:pPr>
              <w:pStyle w:val="Other0"/>
              <w:spacing w:after="120" w:line="240" w:lineRule="auto"/>
              <w:ind w:firstLine="0"/>
              <w:jc w:val="center"/>
              <w:rPr>
                <w:rFonts w:ascii="Sylfaen" w:hAnsi="Sylfaen" w:cs="Sylfaen"/>
                <w:sz w:val="20"/>
                <w:szCs w:val="20"/>
              </w:rPr>
            </w:pPr>
            <w:r w:rsidRPr="00DC26BE">
              <w:rPr>
                <w:rFonts w:ascii="Sylfaen" w:hAnsi="Sylfaen"/>
                <w:sz w:val="20"/>
                <w:szCs w:val="20"/>
              </w:rPr>
              <w:t>1</w:t>
            </w:r>
          </w:p>
        </w:tc>
      </w:tr>
      <w:tr w:rsidR="006914A0" w:rsidRPr="00051492" w14:paraId="698DCC78" w14:textId="77777777" w:rsidTr="00530BFC">
        <w:trPr>
          <w:jc w:val="center"/>
        </w:trPr>
        <w:tc>
          <w:tcPr>
            <w:tcW w:w="483" w:type="dxa"/>
            <w:gridSpan w:val="3"/>
            <w:vMerge w:val="restart"/>
            <w:tcBorders>
              <w:top w:val="single" w:sz="4" w:space="0" w:color="auto"/>
            </w:tcBorders>
            <w:shd w:val="clear" w:color="auto" w:fill="FFFFFF"/>
          </w:tcPr>
          <w:p w14:paraId="5039FC56" w14:textId="77777777" w:rsidR="002E7C36" w:rsidRDefault="002E7C36">
            <w:pPr>
              <w:spacing w:after="120"/>
              <w:rPr>
                <w:rFonts w:ascii="Sylfaen" w:hAnsi="Sylfaen" w:cs="Sylfaen"/>
                <w:sz w:val="20"/>
                <w:szCs w:val="20"/>
              </w:rPr>
            </w:pPr>
          </w:p>
        </w:tc>
        <w:tc>
          <w:tcPr>
            <w:tcW w:w="3733" w:type="dxa"/>
            <w:gridSpan w:val="5"/>
            <w:tcBorders>
              <w:top w:val="single" w:sz="4" w:space="0" w:color="auto"/>
              <w:left w:val="single" w:sz="4" w:space="0" w:color="auto"/>
            </w:tcBorders>
            <w:shd w:val="clear" w:color="auto" w:fill="FFFFFF"/>
          </w:tcPr>
          <w:p w14:paraId="5B9245DC" w14:textId="77777777" w:rsidR="002E7C36" w:rsidRDefault="00DC26BE" w:rsidP="00530BFC">
            <w:pPr>
              <w:pStyle w:val="Other0"/>
              <w:tabs>
                <w:tab w:val="left" w:pos="686"/>
              </w:tabs>
              <w:spacing w:after="120" w:line="264" w:lineRule="auto"/>
              <w:ind w:firstLine="0"/>
              <w:rPr>
                <w:rFonts w:ascii="Sylfaen" w:hAnsi="Sylfaen" w:cs="Sylfaen"/>
                <w:sz w:val="20"/>
                <w:szCs w:val="20"/>
              </w:rPr>
            </w:pPr>
            <w:r w:rsidRPr="00DC26BE">
              <w:rPr>
                <w:rFonts w:ascii="Sylfaen" w:hAnsi="Sylfaen"/>
                <w:sz w:val="20"/>
                <w:szCs w:val="20"/>
              </w:rPr>
              <w:t>2.7.1.</w:t>
            </w:r>
            <w:r w:rsidR="00847694">
              <w:rPr>
                <w:rFonts w:ascii="Sylfaen" w:hAnsi="Sylfaen"/>
                <w:sz w:val="20"/>
                <w:szCs w:val="20"/>
                <w:lang w:val="en-US"/>
              </w:rPr>
              <w:tab/>
            </w:r>
            <w:r w:rsidRPr="00DC26BE">
              <w:rPr>
                <w:rFonts w:ascii="Sylfaen" w:hAnsi="Sylfaen"/>
                <w:sz w:val="20"/>
                <w:szCs w:val="20"/>
              </w:rPr>
              <w:t>Գործողության ժամանակահատվածը (ccdozValidityPeriodDetails)</w:t>
            </w:r>
          </w:p>
        </w:tc>
        <w:tc>
          <w:tcPr>
            <w:tcW w:w="3683" w:type="dxa"/>
            <w:tcBorders>
              <w:top w:val="single" w:sz="4" w:space="0" w:color="auto"/>
              <w:left w:val="single" w:sz="4" w:space="0" w:color="auto"/>
            </w:tcBorders>
            <w:shd w:val="clear" w:color="auto" w:fill="FFFFFF"/>
          </w:tcPr>
          <w:p w14:paraId="158EE1DD" w14:textId="77777777" w:rsidR="002E7C36" w:rsidRDefault="00DC26BE" w:rsidP="00530BFC">
            <w:pPr>
              <w:pStyle w:val="Other0"/>
              <w:spacing w:after="120" w:line="264" w:lineRule="auto"/>
              <w:ind w:firstLine="0"/>
              <w:rPr>
                <w:rFonts w:ascii="Sylfaen" w:hAnsi="Sylfaen" w:cs="Sylfaen"/>
                <w:sz w:val="20"/>
                <w:szCs w:val="20"/>
              </w:rPr>
            </w:pPr>
            <w:r w:rsidRPr="00DC26BE">
              <w:rPr>
                <w:rFonts w:ascii="Sylfaen" w:hAnsi="Sylfaen"/>
                <w:sz w:val="20"/>
                <w:szCs w:val="20"/>
              </w:rPr>
              <w:t>ընդհանուր ռեսուրսի (ռեեստրի, ցանկի, տվյալների բազայի) գրառման գործողության ժամանակահատվածը</w:t>
            </w:r>
          </w:p>
        </w:tc>
        <w:tc>
          <w:tcPr>
            <w:tcW w:w="1991" w:type="dxa"/>
            <w:tcBorders>
              <w:top w:val="single" w:sz="4" w:space="0" w:color="auto"/>
              <w:left w:val="single" w:sz="4" w:space="0" w:color="auto"/>
            </w:tcBorders>
            <w:shd w:val="clear" w:color="auto" w:fill="FFFFFF"/>
          </w:tcPr>
          <w:p w14:paraId="257BA611" w14:textId="77777777" w:rsidR="002E7C36" w:rsidRDefault="00DC26BE" w:rsidP="00530BFC">
            <w:pPr>
              <w:pStyle w:val="Other0"/>
              <w:spacing w:after="120" w:line="264" w:lineRule="auto"/>
              <w:ind w:firstLine="0"/>
              <w:rPr>
                <w:rFonts w:ascii="Sylfaen" w:hAnsi="Sylfaen" w:cs="Sylfaen"/>
                <w:sz w:val="20"/>
                <w:szCs w:val="20"/>
              </w:rPr>
            </w:pPr>
            <w:r w:rsidRPr="00DC26BE">
              <w:rPr>
                <w:rFonts w:ascii="Sylfaen" w:hAnsi="Sylfaen"/>
                <w:sz w:val="20"/>
                <w:szCs w:val="20"/>
              </w:rPr>
              <w:t>M.CDE.00033</w:t>
            </w:r>
          </w:p>
        </w:tc>
        <w:tc>
          <w:tcPr>
            <w:tcW w:w="4235" w:type="dxa"/>
            <w:tcBorders>
              <w:top w:val="single" w:sz="4" w:space="0" w:color="auto"/>
              <w:left w:val="single" w:sz="4" w:space="0" w:color="auto"/>
            </w:tcBorders>
            <w:shd w:val="clear" w:color="auto" w:fill="FFFFFF"/>
          </w:tcPr>
          <w:p w14:paraId="139E984B" w14:textId="77777777" w:rsidR="002E7C36" w:rsidRDefault="00DC26BE" w:rsidP="00530BFC">
            <w:pPr>
              <w:pStyle w:val="Other0"/>
              <w:spacing w:after="120" w:line="264" w:lineRule="auto"/>
              <w:ind w:firstLine="0"/>
              <w:rPr>
                <w:rFonts w:ascii="Sylfaen" w:hAnsi="Sylfaen" w:cs="Sylfaen"/>
                <w:sz w:val="20"/>
                <w:szCs w:val="20"/>
              </w:rPr>
            </w:pPr>
            <w:r w:rsidRPr="00DC26BE">
              <w:rPr>
                <w:rFonts w:ascii="Sylfaen" w:hAnsi="Sylfaen"/>
                <w:sz w:val="20"/>
                <w:szCs w:val="20"/>
              </w:rPr>
              <w:t>ccdo:PeriodDetailsType (M.CDT.00026) Որոշվում է ներդրված տարրերի արժեքների տիրույթներով</w:t>
            </w:r>
          </w:p>
        </w:tc>
        <w:tc>
          <w:tcPr>
            <w:tcW w:w="685" w:type="dxa"/>
            <w:tcBorders>
              <w:top w:val="single" w:sz="4" w:space="0" w:color="auto"/>
              <w:left w:val="single" w:sz="4" w:space="0" w:color="auto"/>
              <w:right w:val="single" w:sz="4" w:space="0" w:color="auto"/>
            </w:tcBorders>
            <w:shd w:val="clear" w:color="auto" w:fill="FFFFFF"/>
          </w:tcPr>
          <w:p w14:paraId="46453EFA" w14:textId="77777777" w:rsidR="002E7C36" w:rsidRDefault="00DC26BE" w:rsidP="00530BFC">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6C2A8B1C" w14:textId="77777777" w:rsidTr="00530BFC">
        <w:trPr>
          <w:jc w:val="center"/>
        </w:trPr>
        <w:tc>
          <w:tcPr>
            <w:tcW w:w="483" w:type="dxa"/>
            <w:gridSpan w:val="3"/>
            <w:vMerge/>
            <w:shd w:val="clear" w:color="auto" w:fill="FFFFFF"/>
          </w:tcPr>
          <w:p w14:paraId="7FE9F4A7" w14:textId="77777777" w:rsidR="002E7C36" w:rsidRDefault="002E7C36">
            <w:pPr>
              <w:spacing w:after="120"/>
              <w:rPr>
                <w:rFonts w:ascii="Sylfaen" w:hAnsi="Sylfaen" w:cs="Sylfaen"/>
                <w:sz w:val="20"/>
                <w:szCs w:val="20"/>
              </w:rPr>
            </w:pPr>
          </w:p>
        </w:tc>
        <w:tc>
          <w:tcPr>
            <w:tcW w:w="155" w:type="dxa"/>
            <w:gridSpan w:val="2"/>
            <w:tcBorders>
              <w:top w:val="single" w:sz="4" w:space="0" w:color="auto"/>
            </w:tcBorders>
            <w:shd w:val="clear" w:color="auto" w:fill="FFFFFF"/>
          </w:tcPr>
          <w:p w14:paraId="4D5B9B6F" w14:textId="77777777" w:rsidR="002E7C36" w:rsidRDefault="002E7C36">
            <w:pPr>
              <w:spacing w:after="120"/>
              <w:rPr>
                <w:rFonts w:ascii="Sylfaen" w:hAnsi="Sylfaen" w:cs="Sylfaen"/>
                <w:sz w:val="20"/>
                <w:szCs w:val="20"/>
              </w:rPr>
            </w:pPr>
          </w:p>
        </w:tc>
        <w:tc>
          <w:tcPr>
            <w:tcW w:w="3578" w:type="dxa"/>
            <w:gridSpan w:val="3"/>
            <w:tcBorders>
              <w:top w:val="single" w:sz="4" w:space="0" w:color="auto"/>
              <w:left w:val="single" w:sz="4" w:space="0" w:color="auto"/>
            </w:tcBorders>
            <w:shd w:val="clear" w:color="auto" w:fill="FFFFFF"/>
          </w:tcPr>
          <w:p w14:paraId="4E66D966" w14:textId="77777777" w:rsidR="002E7C36" w:rsidRDefault="00DC26BE">
            <w:pPr>
              <w:pStyle w:val="Other0"/>
              <w:tabs>
                <w:tab w:val="left" w:pos="434"/>
              </w:tabs>
              <w:spacing w:after="120" w:line="240" w:lineRule="auto"/>
              <w:ind w:firstLine="0"/>
              <w:rPr>
                <w:rFonts w:ascii="Sylfaen" w:hAnsi="Sylfaen" w:cs="Sylfaen"/>
                <w:sz w:val="20"/>
                <w:szCs w:val="20"/>
              </w:rPr>
            </w:pPr>
            <w:r w:rsidRPr="00DC26BE">
              <w:rPr>
                <w:rFonts w:ascii="Sylfaen" w:hAnsi="Sylfaen"/>
                <w:sz w:val="20"/>
                <w:szCs w:val="20"/>
              </w:rPr>
              <w:t>*.1.</w:t>
            </w:r>
            <w:r w:rsidR="00847694" w:rsidRPr="002E7C36">
              <w:rPr>
                <w:rFonts w:ascii="Sylfaen" w:hAnsi="Sylfaen"/>
                <w:sz w:val="20"/>
                <w:szCs w:val="20"/>
              </w:rPr>
              <w:tab/>
            </w:r>
            <w:r w:rsidRPr="00DC26BE">
              <w:rPr>
                <w:rFonts w:ascii="Sylfaen" w:hAnsi="Sylfaen"/>
                <w:sz w:val="20"/>
                <w:szCs w:val="20"/>
              </w:rPr>
              <w:t xml:space="preserve">Մեկնարկի ամսաթիվը </w:t>
            </w:r>
            <w:r w:rsidR="008D0DD6" w:rsidRPr="00051492">
              <w:rPr>
                <w:rFonts w:ascii="Sylfaen" w:hAnsi="Sylfaen"/>
                <w:sz w:val="20"/>
                <w:szCs w:val="20"/>
              </w:rPr>
              <w:t>եւ</w:t>
            </w:r>
            <w:r w:rsidRPr="00DC26BE">
              <w:rPr>
                <w:rFonts w:ascii="Sylfaen" w:hAnsi="Sylfaen"/>
                <w:sz w:val="20"/>
                <w:szCs w:val="20"/>
              </w:rPr>
              <w:t xml:space="preserve"> ժամը (csdo: StartDateT ime)</w:t>
            </w:r>
          </w:p>
        </w:tc>
        <w:tc>
          <w:tcPr>
            <w:tcW w:w="3683" w:type="dxa"/>
            <w:tcBorders>
              <w:top w:val="single" w:sz="4" w:space="0" w:color="auto"/>
              <w:left w:val="single" w:sz="4" w:space="0" w:color="auto"/>
            </w:tcBorders>
            <w:shd w:val="clear" w:color="auto" w:fill="FFFFFF"/>
          </w:tcPr>
          <w:p w14:paraId="5AAF035B"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սկզբնական ամսաթիվը </w:t>
            </w:r>
            <w:r w:rsidR="008D0DD6" w:rsidRPr="00051492">
              <w:rPr>
                <w:rFonts w:ascii="Sylfaen" w:hAnsi="Sylfaen"/>
                <w:sz w:val="20"/>
                <w:szCs w:val="20"/>
              </w:rPr>
              <w:t>եւ</w:t>
            </w:r>
            <w:r w:rsidRPr="00DC26BE">
              <w:rPr>
                <w:rFonts w:ascii="Sylfaen" w:hAnsi="Sylfaen"/>
                <w:sz w:val="20"/>
                <w:szCs w:val="20"/>
              </w:rPr>
              <w:t xml:space="preserve"> ժամը</w:t>
            </w:r>
          </w:p>
        </w:tc>
        <w:tc>
          <w:tcPr>
            <w:tcW w:w="1991" w:type="dxa"/>
            <w:tcBorders>
              <w:top w:val="single" w:sz="4" w:space="0" w:color="auto"/>
              <w:left w:val="single" w:sz="4" w:space="0" w:color="auto"/>
            </w:tcBorders>
            <w:shd w:val="clear" w:color="auto" w:fill="FFFFFF"/>
          </w:tcPr>
          <w:p w14:paraId="0720AA15"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M.SDE.00133</w:t>
            </w:r>
          </w:p>
        </w:tc>
        <w:tc>
          <w:tcPr>
            <w:tcW w:w="4235" w:type="dxa"/>
            <w:tcBorders>
              <w:top w:val="single" w:sz="4" w:space="0" w:color="auto"/>
              <w:left w:val="single" w:sz="4" w:space="0" w:color="auto"/>
            </w:tcBorders>
            <w:shd w:val="clear" w:color="auto" w:fill="FFFFFF"/>
          </w:tcPr>
          <w:p w14:paraId="0B2989F3"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bdtiDateTimeType (M.BDT.00006) Ամսաթվի </w:t>
            </w:r>
            <w:r w:rsidR="008D0DD6" w:rsidRPr="00051492">
              <w:rPr>
                <w:rFonts w:ascii="Sylfaen" w:hAnsi="Sylfaen"/>
                <w:sz w:val="20"/>
                <w:szCs w:val="20"/>
              </w:rPr>
              <w:t>եւ</w:t>
            </w:r>
            <w:r w:rsidRPr="00DC26BE">
              <w:rPr>
                <w:rFonts w:ascii="Sylfaen" w:hAnsi="Sylfaen"/>
                <w:sz w:val="20"/>
                <w:szCs w:val="20"/>
              </w:rPr>
              <w:t xml:space="preserve"> ժամի նշագիրը՝ ԳՕՍՏ ԻՍՕ 8601–2001-ին համապատասխան</w:t>
            </w:r>
          </w:p>
        </w:tc>
        <w:tc>
          <w:tcPr>
            <w:tcW w:w="685" w:type="dxa"/>
            <w:tcBorders>
              <w:top w:val="single" w:sz="4" w:space="0" w:color="auto"/>
              <w:left w:val="single" w:sz="4" w:space="0" w:color="auto"/>
              <w:right w:val="single" w:sz="4" w:space="0" w:color="auto"/>
            </w:tcBorders>
            <w:shd w:val="clear" w:color="auto" w:fill="FFFFFF"/>
          </w:tcPr>
          <w:p w14:paraId="539DEA18" w14:textId="77777777" w:rsidR="002E7C36" w:rsidRDefault="00DC26BE" w:rsidP="00530BFC">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3E1CABCF" w14:textId="77777777" w:rsidTr="00B82DE6">
        <w:trPr>
          <w:jc w:val="center"/>
        </w:trPr>
        <w:tc>
          <w:tcPr>
            <w:tcW w:w="483" w:type="dxa"/>
            <w:gridSpan w:val="3"/>
            <w:vMerge/>
            <w:shd w:val="clear" w:color="auto" w:fill="FFFFFF"/>
          </w:tcPr>
          <w:p w14:paraId="37279CB2" w14:textId="77777777" w:rsidR="002E7C36" w:rsidRDefault="002E7C36">
            <w:pPr>
              <w:spacing w:after="120"/>
              <w:rPr>
                <w:rFonts w:ascii="Sylfaen" w:hAnsi="Sylfaen" w:cs="Sylfaen"/>
                <w:sz w:val="20"/>
                <w:szCs w:val="20"/>
              </w:rPr>
            </w:pPr>
          </w:p>
        </w:tc>
        <w:tc>
          <w:tcPr>
            <w:tcW w:w="155" w:type="dxa"/>
            <w:gridSpan w:val="2"/>
            <w:shd w:val="clear" w:color="auto" w:fill="FFFFFF"/>
          </w:tcPr>
          <w:p w14:paraId="05B32552" w14:textId="77777777" w:rsidR="002E7C36" w:rsidRDefault="002E7C36">
            <w:pPr>
              <w:spacing w:after="120"/>
              <w:rPr>
                <w:rFonts w:ascii="Sylfaen" w:hAnsi="Sylfaen" w:cs="Sylfaen"/>
                <w:sz w:val="20"/>
                <w:szCs w:val="20"/>
              </w:rPr>
            </w:pPr>
          </w:p>
        </w:tc>
        <w:tc>
          <w:tcPr>
            <w:tcW w:w="3578" w:type="dxa"/>
            <w:gridSpan w:val="3"/>
            <w:tcBorders>
              <w:top w:val="single" w:sz="4" w:space="0" w:color="auto"/>
              <w:left w:val="single" w:sz="4" w:space="0" w:color="auto"/>
            </w:tcBorders>
            <w:shd w:val="clear" w:color="auto" w:fill="FFFFFF"/>
          </w:tcPr>
          <w:p w14:paraId="44AB674C" w14:textId="77777777" w:rsidR="002E7C36" w:rsidRDefault="00DC26BE">
            <w:pPr>
              <w:pStyle w:val="Other0"/>
              <w:tabs>
                <w:tab w:val="left" w:pos="434"/>
              </w:tabs>
              <w:spacing w:after="120" w:line="240" w:lineRule="auto"/>
              <w:ind w:firstLine="0"/>
              <w:rPr>
                <w:rFonts w:ascii="Sylfaen" w:hAnsi="Sylfaen" w:cs="Sylfaen"/>
                <w:sz w:val="20"/>
                <w:szCs w:val="20"/>
              </w:rPr>
            </w:pPr>
            <w:r w:rsidRPr="00DC26BE">
              <w:rPr>
                <w:rFonts w:ascii="Sylfaen" w:hAnsi="Sylfaen"/>
                <w:sz w:val="20"/>
                <w:szCs w:val="20"/>
              </w:rPr>
              <w:t>*.2.</w:t>
            </w:r>
            <w:r w:rsidR="00847694" w:rsidRPr="002E7C36">
              <w:rPr>
                <w:rFonts w:ascii="Sylfaen" w:hAnsi="Sylfaen"/>
                <w:sz w:val="20"/>
                <w:szCs w:val="20"/>
              </w:rPr>
              <w:tab/>
            </w:r>
            <w:r w:rsidRPr="00DC26BE">
              <w:rPr>
                <w:rFonts w:ascii="Sylfaen" w:hAnsi="Sylfaen"/>
                <w:sz w:val="20"/>
                <w:szCs w:val="20"/>
              </w:rPr>
              <w:t xml:space="preserve">Ավարտի ամսաթիվը </w:t>
            </w:r>
            <w:r w:rsidR="008D0DD6" w:rsidRPr="00051492">
              <w:rPr>
                <w:rFonts w:ascii="Sylfaen" w:hAnsi="Sylfaen"/>
                <w:sz w:val="20"/>
                <w:szCs w:val="20"/>
              </w:rPr>
              <w:t>եւ</w:t>
            </w:r>
            <w:r w:rsidRPr="00DC26BE">
              <w:rPr>
                <w:rFonts w:ascii="Sylfaen" w:hAnsi="Sylfaen"/>
                <w:sz w:val="20"/>
                <w:szCs w:val="20"/>
              </w:rPr>
              <w:t xml:space="preserve"> ժամը (csdo:EndDateTime)</w:t>
            </w:r>
          </w:p>
        </w:tc>
        <w:tc>
          <w:tcPr>
            <w:tcW w:w="3683" w:type="dxa"/>
            <w:tcBorders>
              <w:top w:val="single" w:sz="4" w:space="0" w:color="auto"/>
              <w:left w:val="single" w:sz="4" w:space="0" w:color="auto"/>
            </w:tcBorders>
            <w:shd w:val="clear" w:color="auto" w:fill="FFFFFF"/>
          </w:tcPr>
          <w:p w14:paraId="7EA6A466"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ավարտի ամսաթիվը </w:t>
            </w:r>
            <w:r w:rsidR="008D0DD6" w:rsidRPr="00051492">
              <w:rPr>
                <w:rFonts w:ascii="Sylfaen" w:hAnsi="Sylfaen"/>
                <w:sz w:val="20"/>
                <w:szCs w:val="20"/>
              </w:rPr>
              <w:t>եւ</w:t>
            </w:r>
            <w:r w:rsidRPr="00DC26BE">
              <w:rPr>
                <w:rFonts w:ascii="Sylfaen" w:hAnsi="Sylfaen"/>
                <w:sz w:val="20"/>
                <w:szCs w:val="20"/>
              </w:rPr>
              <w:t xml:space="preserve"> ժամը</w:t>
            </w:r>
          </w:p>
        </w:tc>
        <w:tc>
          <w:tcPr>
            <w:tcW w:w="1991" w:type="dxa"/>
            <w:tcBorders>
              <w:top w:val="single" w:sz="4" w:space="0" w:color="auto"/>
              <w:left w:val="single" w:sz="4" w:space="0" w:color="auto"/>
            </w:tcBorders>
            <w:shd w:val="clear" w:color="auto" w:fill="FFFFFF"/>
          </w:tcPr>
          <w:p w14:paraId="59FDDC6E"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M.SDE.00134</w:t>
            </w:r>
          </w:p>
        </w:tc>
        <w:tc>
          <w:tcPr>
            <w:tcW w:w="4235" w:type="dxa"/>
            <w:tcBorders>
              <w:top w:val="single" w:sz="4" w:space="0" w:color="auto"/>
              <w:left w:val="single" w:sz="4" w:space="0" w:color="auto"/>
            </w:tcBorders>
            <w:shd w:val="clear" w:color="auto" w:fill="FFFFFF"/>
          </w:tcPr>
          <w:p w14:paraId="7AFE6011"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bdt:DateTimeType (M.BDT.00006) Ամսաթվի </w:t>
            </w:r>
            <w:r w:rsidR="008D0DD6" w:rsidRPr="00051492">
              <w:rPr>
                <w:rFonts w:ascii="Sylfaen" w:hAnsi="Sylfaen"/>
                <w:sz w:val="20"/>
                <w:szCs w:val="20"/>
              </w:rPr>
              <w:t>եւ</w:t>
            </w:r>
            <w:r w:rsidRPr="00DC26BE">
              <w:rPr>
                <w:rFonts w:ascii="Sylfaen" w:hAnsi="Sylfaen"/>
                <w:sz w:val="20"/>
                <w:szCs w:val="20"/>
              </w:rPr>
              <w:t xml:space="preserve"> ժամի նշագիրը՝ ԳՕՍՏ ԻՍՕ 8601-2001-ին համապատասխան</w:t>
            </w:r>
          </w:p>
        </w:tc>
        <w:tc>
          <w:tcPr>
            <w:tcW w:w="685" w:type="dxa"/>
            <w:tcBorders>
              <w:top w:val="single" w:sz="4" w:space="0" w:color="auto"/>
              <w:left w:val="single" w:sz="4" w:space="0" w:color="auto"/>
              <w:right w:val="single" w:sz="4" w:space="0" w:color="auto"/>
            </w:tcBorders>
            <w:shd w:val="clear" w:color="auto" w:fill="FFFFFF"/>
          </w:tcPr>
          <w:p w14:paraId="0BB872E6"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r w:rsidR="006914A0" w:rsidRPr="00051492" w14:paraId="554A14F9" w14:textId="77777777" w:rsidTr="00B82DE6">
        <w:trPr>
          <w:jc w:val="center"/>
        </w:trPr>
        <w:tc>
          <w:tcPr>
            <w:tcW w:w="483" w:type="dxa"/>
            <w:gridSpan w:val="3"/>
            <w:shd w:val="clear" w:color="auto" w:fill="FFFFFF"/>
          </w:tcPr>
          <w:p w14:paraId="6CF7FE43" w14:textId="77777777" w:rsidR="002E7C36" w:rsidRDefault="002E7C36">
            <w:pPr>
              <w:spacing w:after="120"/>
              <w:rPr>
                <w:rFonts w:ascii="Sylfaen" w:hAnsi="Sylfaen" w:cs="Sylfaen"/>
                <w:sz w:val="20"/>
                <w:szCs w:val="20"/>
              </w:rPr>
            </w:pPr>
          </w:p>
        </w:tc>
        <w:tc>
          <w:tcPr>
            <w:tcW w:w="3733" w:type="dxa"/>
            <w:gridSpan w:val="5"/>
            <w:tcBorders>
              <w:top w:val="single" w:sz="4" w:space="0" w:color="auto"/>
              <w:left w:val="single" w:sz="4" w:space="0" w:color="auto"/>
              <w:bottom w:val="single" w:sz="4" w:space="0" w:color="auto"/>
            </w:tcBorders>
            <w:shd w:val="clear" w:color="auto" w:fill="FFFFFF"/>
          </w:tcPr>
          <w:p w14:paraId="00E236EC" w14:textId="77777777" w:rsidR="002E7C36" w:rsidRDefault="00DC26BE" w:rsidP="00B82DE6">
            <w:pPr>
              <w:pStyle w:val="Other0"/>
              <w:tabs>
                <w:tab w:val="left" w:pos="684"/>
              </w:tabs>
              <w:spacing w:after="120" w:line="240" w:lineRule="auto"/>
              <w:ind w:firstLine="0"/>
              <w:rPr>
                <w:rFonts w:ascii="Sylfaen" w:hAnsi="Sylfaen" w:cs="Sylfaen"/>
                <w:sz w:val="20"/>
                <w:szCs w:val="20"/>
              </w:rPr>
            </w:pPr>
            <w:r w:rsidRPr="00DC26BE">
              <w:rPr>
                <w:rFonts w:ascii="Sylfaen" w:hAnsi="Sylfaen"/>
                <w:sz w:val="20"/>
                <w:szCs w:val="20"/>
              </w:rPr>
              <w:t>2.7.2.</w:t>
            </w:r>
            <w:r w:rsidR="00847694" w:rsidRPr="002E7C36">
              <w:rPr>
                <w:rFonts w:ascii="Sylfaen" w:hAnsi="Sylfaen"/>
                <w:sz w:val="20"/>
                <w:szCs w:val="20"/>
              </w:rPr>
              <w:tab/>
            </w:r>
            <w:r w:rsidRPr="00DC26BE">
              <w:rPr>
                <w:rFonts w:ascii="Sylfaen" w:hAnsi="Sylfaen"/>
                <w:sz w:val="20"/>
                <w:szCs w:val="20"/>
              </w:rPr>
              <w:t xml:space="preserve">Թարմացման ամսաթիվը </w:t>
            </w:r>
            <w:r w:rsidR="008D0DD6" w:rsidRPr="00051492">
              <w:rPr>
                <w:rFonts w:ascii="Sylfaen" w:hAnsi="Sylfaen"/>
                <w:sz w:val="20"/>
                <w:szCs w:val="20"/>
              </w:rPr>
              <w:t>եւ</w:t>
            </w:r>
            <w:r w:rsidRPr="00DC26BE">
              <w:rPr>
                <w:rFonts w:ascii="Sylfaen" w:hAnsi="Sylfaen"/>
                <w:sz w:val="20"/>
                <w:szCs w:val="20"/>
              </w:rPr>
              <w:t xml:space="preserve"> ժամը (csdo:UpdateDateTime)</w:t>
            </w:r>
          </w:p>
        </w:tc>
        <w:tc>
          <w:tcPr>
            <w:tcW w:w="3683" w:type="dxa"/>
            <w:tcBorders>
              <w:top w:val="single" w:sz="4" w:space="0" w:color="auto"/>
              <w:left w:val="single" w:sz="4" w:space="0" w:color="auto"/>
              <w:bottom w:val="single" w:sz="4" w:space="0" w:color="auto"/>
            </w:tcBorders>
            <w:shd w:val="clear" w:color="auto" w:fill="FFFFFF"/>
          </w:tcPr>
          <w:p w14:paraId="0161A27A"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ընդհանուր ռեսուրսի (ռեեստրի, ցանկի, տվյալների բազայի) գրառման թարմացման ամսաթիվը </w:t>
            </w:r>
            <w:r w:rsidR="008D0DD6" w:rsidRPr="00051492">
              <w:rPr>
                <w:rFonts w:ascii="Sylfaen" w:hAnsi="Sylfaen"/>
                <w:sz w:val="20"/>
                <w:szCs w:val="20"/>
              </w:rPr>
              <w:t>եւ</w:t>
            </w:r>
            <w:r w:rsidRPr="00DC26BE">
              <w:rPr>
                <w:rFonts w:ascii="Sylfaen" w:hAnsi="Sylfaen"/>
                <w:sz w:val="20"/>
                <w:szCs w:val="20"/>
              </w:rPr>
              <w:t xml:space="preserve"> ժամը</w:t>
            </w:r>
          </w:p>
        </w:tc>
        <w:tc>
          <w:tcPr>
            <w:tcW w:w="1991" w:type="dxa"/>
            <w:tcBorders>
              <w:top w:val="single" w:sz="4" w:space="0" w:color="auto"/>
              <w:left w:val="single" w:sz="4" w:space="0" w:color="auto"/>
              <w:bottom w:val="single" w:sz="4" w:space="0" w:color="auto"/>
            </w:tcBorders>
            <w:shd w:val="clear" w:color="auto" w:fill="FFFFFF"/>
          </w:tcPr>
          <w:p w14:paraId="19A2D247"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M.SDE.00079</w:t>
            </w:r>
          </w:p>
        </w:tc>
        <w:tc>
          <w:tcPr>
            <w:tcW w:w="4235" w:type="dxa"/>
            <w:tcBorders>
              <w:top w:val="single" w:sz="4" w:space="0" w:color="auto"/>
              <w:left w:val="single" w:sz="4" w:space="0" w:color="auto"/>
              <w:bottom w:val="single" w:sz="4" w:space="0" w:color="auto"/>
            </w:tcBorders>
            <w:shd w:val="clear" w:color="auto" w:fill="FFFFFF"/>
          </w:tcPr>
          <w:p w14:paraId="1669B65D" w14:textId="77777777" w:rsidR="002E7C36" w:rsidRDefault="00DC26BE">
            <w:pPr>
              <w:pStyle w:val="Other0"/>
              <w:spacing w:after="120" w:line="240" w:lineRule="auto"/>
              <w:ind w:firstLine="0"/>
              <w:rPr>
                <w:rFonts w:ascii="Sylfaen" w:hAnsi="Sylfaen" w:cs="Sylfaen"/>
                <w:sz w:val="20"/>
                <w:szCs w:val="20"/>
              </w:rPr>
            </w:pPr>
            <w:r w:rsidRPr="00DC26BE">
              <w:rPr>
                <w:rFonts w:ascii="Sylfaen" w:hAnsi="Sylfaen"/>
                <w:sz w:val="20"/>
                <w:szCs w:val="20"/>
              </w:rPr>
              <w:t xml:space="preserve">bdt:DateTimeType (M.BDT.00006) Ամսաթվի </w:t>
            </w:r>
            <w:r w:rsidR="008D0DD6" w:rsidRPr="00051492">
              <w:rPr>
                <w:rFonts w:ascii="Sylfaen" w:hAnsi="Sylfaen"/>
                <w:sz w:val="20"/>
                <w:szCs w:val="20"/>
              </w:rPr>
              <w:t>եւ</w:t>
            </w:r>
            <w:r w:rsidRPr="00DC26BE">
              <w:rPr>
                <w:rFonts w:ascii="Sylfaen" w:hAnsi="Sylfaen"/>
                <w:sz w:val="20"/>
                <w:szCs w:val="20"/>
              </w:rPr>
              <w:t xml:space="preserve"> ժամի նշագիրը՝ ԳՕՍՏ ԻՍՕ 8601-2001-ին համապատասխան</w:t>
            </w:r>
          </w:p>
        </w:tc>
        <w:tc>
          <w:tcPr>
            <w:tcW w:w="685" w:type="dxa"/>
            <w:tcBorders>
              <w:top w:val="single" w:sz="4" w:space="0" w:color="auto"/>
              <w:left w:val="single" w:sz="4" w:space="0" w:color="auto"/>
              <w:bottom w:val="single" w:sz="4" w:space="0" w:color="auto"/>
              <w:right w:val="single" w:sz="4" w:space="0" w:color="auto"/>
            </w:tcBorders>
            <w:shd w:val="clear" w:color="auto" w:fill="FFFFFF"/>
          </w:tcPr>
          <w:p w14:paraId="7085BA54" w14:textId="77777777" w:rsidR="002E7C36" w:rsidRDefault="00DC26BE" w:rsidP="00B82DE6">
            <w:pPr>
              <w:pStyle w:val="Other0"/>
              <w:spacing w:after="120" w:line="240" w:lineRule="auto"/>
              <w:ind w:firstLine="0"/>
              <w:jc w:val="center"/>
              <w:rPr>
                <w:rFonts w:ascii="Sylfaen" w:hAnsi="Sylfaen" w:cs="Sylfaen"/>
                <w:sz w:val="20"/>
                <w:szCs w:val="20"/>
              </w:rPr>
            </w:pPr>
            <w:r w:rsidRPr="00DC26BE">
              <w:rPr>
                <w:rFonts w:ascii="Sylfaen" w:hAnsi="Sylfaen"/>
                <w:sz w:val="20"/>
                <w:szCs w:val="20"/>
              </w:rPr>
              <w:t>0..1</w:t>
            </w:r>
          </w:p>
        </w:tc>
      </w:tr>
    </w:tbl>
    <w:p w14:paraId="16137EA2" w14:textId="77777777" w:rsidR="002E7C36" w:rsidRDefault="002E7C36" w:rsidP="008D0DD6">
      <w:pPr>
        <w:spacing w:after="160" w:line="360" w:lineRule="auto"/>
        <w:rPr>
          <w:rFonts w:ascii="Sylfaen" w:hAnsi="Sylfaen" w:cs="Sylfaen"/>
        </w:rPr>
        <w:sectPr w:rsidR="002E7C36" w:rsidSect="00530BFC">
          <w:pgSz w:w="16840" w:h="11900" w:orient="landscape" w:code="9"/>
          <w:pgMar w:top="1418" w:right="1418" w:bottom="1418" w:left="1418" w:header="0" w:footer="817" w:gutter="0"/>
          <w:cols w:space="720"/>
          <w:noEndnote/>
          <w:docGrid w:linePitch="360"/>
        </w:sectPr>
      </w:pPr>
    </w:p>
    <w:p w14:paraId="04EDCF18" w14:textId="77777777" w:rsidR="002E7C36" w:rsidRDefault="00DC26BE">
      <w:pPr>
        <w:pStyle w:val="BodyText2"/>
        <w:spacing w:after="160"/>
        <w:ind w:left="5103" w:right="-8" w:firstLine="0"/>
        <w:jc w:val="center"/>
        <w:rPr>
          <w:rFonts w:ascii="Sylfaen" w:hAnsi="Sylfaen" w:cs="Sylfaen"/>
          <w:sz w:val="24"/>
          <w:szCs w:val="24"/>
        </w:rPr>
      </w:pPr>
      <w:r w:rsidRPr="00DC26BE">
        <w:rPr>
          <w:rFonts w:ascii="Sylfaen" w:hAnsi="Sylfaen"/>
          <w:sz w:val="24"/>
          <w:szCs w:val="24"/>
        </w:rPr>
        <w:t>ՀԱՍՏԱՏՎԱԾ Է</w:t>
      </w:r>
    </w:p>
    <w:p w14:paraId="322E6EB6" w14:textId="77777777" w:rsidR="002E7C36" w:rsidRDefault="00DC26BE">
      <w:pPr>
        <w:pStyle w:val="BodyText2"/>
        <w:spacing w:after="160"/>
        <w:ind w:left="5103" w:right="-8" w:firstLine="0"/>
        <w:jc w:val="center"/>
        <w:rPr>
          <w:rFonts w:ascii="Sylfaen" w:hAnsi="Sylfaen" w:cs="Sylfaen"/>
          <w:sz w:val="24"/>
          <w:szCs w:val="24"/>
        </w:rPr>
      </w:pPr>
      <w:r w:rsidRPr="00DC26BE">
        <w:rPr>
          <w:rFonts w:ascii="Sylfaen" w:hAnsi="Sylfaen"/>
          <w:sz w:val="24"/>
          <w:szCs w:val="24"/>
        </w:rPr>
        <w:t>Եվրասիական տնտեսական հանձնաժողովի կոլեգիայի</w:t>
      </w:r>
      <w:r w:rsidR="00847694" w:rsidRPr="00847694">
        <w:rPr>
          <w:rFonts w:ascii="Sylfaen" w:hAnsi="Sylfaen"/>
          <w:sz w:val="24"/>
          <w:szCs w:val="24"/>
        </w:rPr>
        <w:t xml:space="preserve"> </w:t>
      </w:r>
      <w:r w:rsidR="00847694" w:rsidRPr="00847694">
        <w:rPr>
          <w:rFonts w:ascii="Sylfaen" w:hAnsi="Sylfaen"/>
          <w:sz w:val="24"/>
          <w:szCs w:val="24"/>
        </w:rPr>
        <w:br/>
      </w:r>
      <w:r w:rsidRPr="00DC26BE">
        <w:rPr>
          <w:rFonts w:ascii="Sylfaen" w:hAnsi="Sylfaen"/>
          <w:sz w:val="24"/>
          <w:szCs w:val="24"/>
        </w:rPr>
        <w:t xml:space="preserve">2021 թվականի օգոստոսի 17-ի </w:t>
      </w:r>
      <w:r w:rsidR="00847694" w:rsidRPr="00847694">
        <w:rPr>
          <w:rFonts w:ascii="Sylfaen" w:hAnsi="Sylfaen"/>
          <w:sz w:val="24"/>
          <w:szCs w:val="24"/>
        </w:rPr>
        <w:br/>
      </w:r>
      <w:r w:rsidRPr="00DC26BE">
        <w:rPr>
          <w:rFonts w:ascii="Sylfaen" w:hAnsi="Sylfaen"/>
          <w:sz w:val="24"/>
          <w:szCs w:val="24"/>
        </w:rPr>
        <w:t>թիվ 104 որոշմամբ</w:t>
      </w:r>
    </w:p>
    <w:p w14:paraId="3A5A0F4A" w14:textId="77777777" w:rsidR="002E7C36" w:rsidRDefault="002E7C36">
      <w:pPr>
        <w:pStyle w:val="BodyText2"/>
        <w:spacing w:after="160"/>
        <w:ind w:left="5103" w:right="-8" w:firstLine="0"/>
        <w:jc w:val="center"/>
        <w:rPr>
          <w:rFonts w:ascii="Sylfaen" w:hAnsi="Sylfaen" w:cs="Sylfaen"/>
          <w:sz w:val="24"/>
          <w:szCs w:val="24"/>
        </w:rPr>
      </w:pPr>
    </w:p>
    <w:p w14:paraId="2C095530" w14:textId="77777777" w:rsidR="002E7C36" w:rsidRDefault="00DC26BE">
      <w:pPr>
        <w:pStyle w:val="BodyText2"/>
        <w:spacing w:after="160"/>
        <w:ind w:firstLine="0"/>
        <w:jc w:val="center"/>
        <w:rPr>
          <w:rFonts w:ascii="Sylfaen" w:hAnsi="Sylfaen" w:cs="Sylfaen"/>
          <w:b/>
          <w:bCs/>
          <w:sz w:val="24"/>
          <w:szCs w:val="24"/>
        </w:rPr>
      </w:pPr>
      <w:r w:rsidRPr="00DC26BE">
        <w:rPr>
          <w:rFonts w:ascii="Sylfaen" w:hAnsi="Sylfaen"/>
          <w:b/>
          <w:sz w:val="24"/>
          <w:szCs w:val="24"/>
        </w:rPr>
        <w:t>ԿԱՐԳ</w:t>
      </w:r>
    </w:p>
    <w:p w14:paraId="7D15DAF7" w14:textId="77777777" w:rsidR="002E7C36" w:rsidRDefault="00DC26BE">
      <w:pPr>
        <w:pStyle w:val="BodyText2"/>
        <w:spacing w:after="160"/>
        <w:ind w:firstLine="0"/>
        <w:jc w:val="center"/>
        <w:rPr>
          <w:rFonts w:ascii="Sylfaen" w:hAnsi="Sylfaen" w:cs="Sylfaen"/>
          <w:b/>
          <w:bCs/>
          <w:sz w:val="24"/>
          <w:szCs w:val="24"/>
        </w:rPr>
      </w:pPr>
      <w:r w:rsidRPr="00DC26BE">
        <w:rPr>
          <w:rFonts w:ascii="Sylfaen" w:hAnsi="Sylfaen"/>
          <w:b/>
          <w:sz w:val="24"/>
          <w:szCs w:val="24"/>
        </w:rPr>
        <w:t>«Եվրասիական տնտեսական միության մաքսային տարածք ներմուծվող՝ անասնաբուժասանիտարական</w:t>
      </w:r>
      <w:r w:rsidR="008D0DD6">
        <w:rPr>
          <w:rFonts w:ascii="Sylfaen" w:hAnsi="Sylfaen"/>
          <w:b/>
          <w:sz w:val="24"/>
          <w:szCs w:val="24"/>
        </w:rPr>
        <w:t xml:space="preserve"> </w:t>
      </w:r>
      <w:r w:rsidRPr="00DC26BE">
        <w:rPr>
          <w:rFonts w:ascii="Sylfaen" w:hAnsi="Sylfaen"/>
          <w:b/>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b/>
          <w:sz w:val="24"/>
          <w:szCs w:val="24"/>
        </w:rPr>
        <w:t>եւ</w:t>
      </w:r>
      <w:r w:rsidRPr="00DC26BE">
        <w:rPr>
          <w:rFonts w:ascii="Sylfaen" w:hAnsi="Sylfaen"/>
          <w:b/>
          <w:sz w:val="24"/>
          <w:szCs w:val="24"/>
        </w:rPr>
        <w:t xml:space="preserve">(կամ) պահպանումն իրականացնող կազմակերպությունների </w:t>
      </w:r>
      <w:r w:rsidR="008D0DD6">
        <w:rPr>
          <w:rFonts w:ascii="Sylfaen" w:hAnsi="Sylfaen"/>
          <w:b/>
          <w:sz w:val="24"/>
          <w:szCs w:val="24"/>
        </w:rPr>
        <w:t>եւ</w:t>
      </w:r>
      <w:r w:rsidRPr="00DC26BE">
        <w:rPr>
          <w:rFonts w:ascii="Sylfaen" w:hAnsi="Sylfaen"/>
          <w:b/>
          <w:sz w:val="24"/>
          <w:szCs w:val="24"/>
        </w:rPr>
        <w:t xml:space="preserve"> անձանց ռեեստրի ձ</w:t>
      </w:r>
      <w:r w:rsidR="008D0DD6">
        <w:rPr>
          <w:rFonts w:ascii="Sylfaen" w:hAnsi="Sylfaen"/>
          <w:b/>
          <w:sz w:val="24"/>
          <w:szCs w:val="24"/>
        </w:rPr>
        <w:t>եւ</w:t>
      </w:r>
      <w:r w:rsidRPr="00DC26BE">
        <w:rPr>
          <w:rFonts w:ascii="Sylfaen" w:hAnsi="Sylfaen"/>
          <w:b/>
          <w:sz w:val="24"/>
          <w:szCs w:val="24"/>
        </w:rPr>
        <w:t xml:space="preserve">ավորում, վարում </w:t>
      </w:r>
      <w:r w:rsidRPr="00DC26BE">
        <w:rPr>
          <w:rFonts w:ascii="Sylfaen" w:hAnsi="Sylfaen"/>
          <w:sz w:val="24"/>
          <w:szCs w:val="24"/>
        </w:rPr>
        <w:t>ու</w:t>
      </w:r>
      <w:r w:rsidRPr="00DC26BE">
        <w:rPr>
          <w:rFonts w:ascii="Sylfaen" w:hAnsi="Sylfaen"/>
          <w:b/>
          <w:sz w:val="24"/>
          <w:szCs w:val="24"/>
        </w:rPr>
        <w:t xml:space="preserve"> օգտագործում» ընդհանուր գործընթացին միանալու</w:t>
      </w:r>
    </w:p>
    <w:p w14:paraId="4A7E2F57" w14:textId="77777777" w:rsidR="002E7C36" w:rsidRDefault="002E7C36">
      <w:pPr>
        <w:pStyle w:val="BodyText2"/>
        <w:spacing w:after="160"/>
        <w:ind w:firstLine="0"/>
        <w:jc w:val="center"/>
        <w:rPr>
          <w:rFonts w:ascii="Sylfaen" w:hAnsi="Sylfaen" w:cs="Sylfaen"/>
          <w:sz w:val="24"/>
          <w:szCs w:val="24"/>
        </w:rPr>
      </w:pPr>
    </w:p>
    <w:p w14:paraId="65EAEEF3"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I. Ընդհանուր դրույթներ</w:t>
      </w:r>
    </w:p>
    <w:p w14:paraId="00DDD206"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1.</w:t>
      </w:r>
      <w:r w:rsidR="00847694" w:rsidRPr="00847694">
        <w:rPr>
          <w:rFonts w:ascii="Sylfaen" w:hAnsi="Sylfaen"/>
          <w:sz w:val="24"/>
          <w:szCs w:val="24"/>
        </w:rPr>
        <w:tab/>
      </w:r>
      <w:r w:rsidRPr="00DC26BE">
        <w:rPr>
          <w:rFonts w:ascii="Sylfaen" w:hAnsi="Sylfaen"/>
          <w:sz w:val="24"/>
          <w:szCs w:val="24"/>
        </w:rPr>
        <w:t>Սույն կարգը մշակվել է Եվրասիական տնտեսական միության իրավունքի մաս կազմող հետ</w:t>
      </w:r>
      <w:r w:rsidR="008D0DD6">
        <w:rPr>
          <w:rFonts w:ascii="Sylfaen" w:hAnsi="Sylfaen"/>
          <w:sz w:val="24"/>
          <w:szCs w:val="24"/>
        </w:rPr>
        <w:t>եւ</w:t>
      </w:r>
      <w:r w:rsidRPr="00DC26BE">
        <w:rPr>
          <w:rFonts w:ascii="Sylfaen" w:hAnsi="Sylfaen"/>
          <w:sz w:val="24"/>
          <w:szCs w:val="24"/>
        </w:rPr>
        <w:t>յալ ակտերին համապատասխան՝</w:t>
      </w:r>
    </w:p>
    <w:p w14:paraId="58CED950"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«Եվրասիական տնտեսական միության մասին» 2014 թվականի մայիսի 29-ի պայմանագիր.</w:t>
      </w:r>
    </w:p>
    <w:p w14:paraId="1273C78E"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8D0DD6">
        <w:rPr>
          <w:rFonts w:ascii="Sylfaen" w:hAnsi="Sylfaen"/>
          <w:sz w:val="24"/>
          <w:szCs w:val="24"/>
        </w:rPr>
        <w:t>եւ</w:t>
      </w:r>
      <w:r w:rsidRPr="00DC26BE">
        <w:rPr>
          <w:rFonts w:ascii="Sylfaen" w:hAnsi="Sylfaen"/>
          <w:sz w:val="24"/>
          <w:szCs w:val="24"/>
        </w:rPr>
        <w:t xml:space="preserve"> փոխադարձ առ</w:t>
      </w:r>
      <w:r w:rsidR="008D0DD6">
        <w:rPr>
          <w:rFonts w:ascii="Sylfaen" w:hAnsi="Sylfaen"/>
          <w:sz w:val="24"/>
          <w:szCs w:val="24"/>
        </w:rPr>
        <w:t>եւ</w:t>
      </w:r>
      <w:r w:rsidRPr="00DC26B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7EBB4A54"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8D0DD6">
        <w:rPr>
          <w:rFonts w:ascii="Sylfaen" w:hAnsi="Sylfaen"/>
          <w:sz w:val="24"/>
          <w:szCs w:val="24"/>
        </w:rPr>
        <w:t>եւ</w:t>
      </w:r>
      <w:r w:rsidRPr="00DC26BE">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721F7E1C"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8D0DD6">
        <w:rPr>
          <w:rFonts w:ascii="Sylfaen" w:hAnsi="Sylfaen"/>
          <w:sz w:val="24"/>
          <w:szCs w:val="24"/>
        </w:rPr>
        <w:t>եւ</w:t>
      </w:r>
      <w:r w:rsidRPr="00DC26BE">
        <w:rPr>
          <w:rFonts w:ascii="Sylfaen" w:hAnsi="Sylfaen"/>
          <w:sz w:val="24"/>
          <w:szCs w:val="24"/>
        </w:rPr>
        <w:t xml:space="preserve"> նկարագրության մեթոդիկայի մասին» թիվ 63 որոշում.</w:t>
      </w:r>
    </w:p>
    <w:p w14:paraId="3D35F348"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 xml:space="preserve">Եվրասիական տնտեսական հանձնաժողովի կոլեգիայի 2015 թվականի օգոստոսի 18-ի «Արտաքին </w:t>
      </w:r>
      <w:r w:rsidR="008D0DD6">
        <w:rPr>
          <w:rFonts w:ascii="Sylfaen" w:hAnsi="Sylfaen"/>
          <w:sz w:val="24"/>
          <w:szCs w:val="24"/>
        </w:rPr>
        <w:t>եւ</w:t>
      </w:r>
      <w:r w:rsidRPr="00DC26BE">
        <w:rPr>
          <w:rFonts w:ascii="Sylfaen" w:hAnsi="Sylfaen"/>
          <w:sz w:val="24"/>
          <w:szCs w:val="24"/>
        </w:rPr>
        <w:t xml:space="preserve"> փոխադարձ առ</w:t>
      </w:r>
      <w:r w:rsidR="008D0DD6">
        <w:rPr>
          <w:rFonts w:ascii="Sylfaen" w:hAnsi="Sylfaen"/>
          <w:sz w:val="24"/>
          <w:szCs w:val="24"/>
        </w:rPr>
        <w:t>եւ</w:t>
      </w:r>
      <w:r w:rsidRPr="00DC26BE">
        <w:rPr>
          <w:rFonts w:ascii="Sylfaen" w:hAnsi="Sylfaen"/>
          <w:sz w:val="24"/>
          <w:szCs w:val="24"/>
        </w:rPr>
        <w:t>տրի ինտեգրված տեղեկատվական համակարգի միջպետական փորձարկումների մասին» թիվ 96 որոշում.</w:t>
      </w:r>
    </w:p>
    <w:p w14:paraId="59C2D56A"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22822F8E" w14:textId="77777777" w:rsidR="002E7C36" w:rsidRDefault="002E7C36">
      <w:pPr>
        <w:pStyle w:val="BodyText2"/>
        <w:spacing w:after="160"/>
        <w:ind w:firstLine="0"/>
        <w:jc w:val="center"/>
        <w:rPr>
          <w:rFonts w:ascii="Sylfaen" w:hAnsi="Sylfaen" w:cs="Sylfaen"/>
          <w:sz w:val="24"/>
          <w:szCs w:val="24"/>
        </w:rPr>
      </w:pPr>
    </w:p>
    <w:p w14:paraId="77673193"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II. Կիրառման ոլորտը</w:t>
      </w:r>
    </w:p>
    <w:p w14:paraId="4CE5D02F"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2.</w:t>
      </w:r>
      <w:r w:rsidR="00847694" w:rsidRPr="00847694">
        <w:rPr>
          <w:rFonts w:ascii="Sylfaen" w:hAnsi="Sylfaen"/>
          <w:sz w:val="24"/>
          <w:szCs w:val="24"/>
        </w:rPr>
        <w:tab/>
      </w:r>
      <w:r w:rsidRPr="00DC26BE">
        <w:rPr>
          <w:rFonts w:ascii="Sylfaen" w:hAnsi="Sylfaen"/>
          <w:sz w:val="24"/>
          <w:szCs w:val="24"/>
        </w:rPr>
        <w:t>Սույն կարգով սահմանվում են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պահպանումն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ավորում, վարում ու օգտագործում» (P.SS.04) ընդհանուր գործընթացը (այսուհետ՝ ընդհանուր գործընթաց) գործողության մեջ դնելու եւ ընդհանուր գործընթացին նոր մասնակցի միանալու ընթացակարգերի կազմին եւ բովանդակությանը ներկայացվող պահանջները, ինչպես նաեւ դրանց կատարման ժամանակ իրականացվող տեղեկատվական փոխգործակցությանը ներկայացվող պահանջները։</w:t>
      </w:r>
    </w:p>
    <w:p w14:paraId="2770779D" w14:textId="77777777" w:rsidR="006914A0" w:rsidRPr="002E7C36" w:rsidRDefault="006914A0" w:rsidP="008D0DD6">
      <w:pPr>
        <w:pStyle w:val="BodyText2"/>
        <w:spacing w:after="160"/>
        <w:ind w:firstLine="0"/>
        <w:jc w:val="center"/>
        <w:rPr>
          <w:rFonts w:ascii="Sylfaen" w:hAnsi="Sylfaen" w:cs="Sylfaen"/>
          <w:sz w:val="24"/>
          <w:szCs w:val="24"/>
        </w:rPr>
      </w:pPr>
    </w:p>
    <w:p w14:paraId="20A98207" w14:textId="77777777" w:rsidR="002E7C36" w:rsidRPr="002E7C36" w:rsidRDefault="002E7C36">
      <w:pPr>
        <w:pStyle w:val="BodyText2"/>
        <w:spacing w:after="160"/>
        <w:ind w:firstLine="0"/>
        <w:jc w:val="center"/>
        <w:rPr>
          <w:rFonts w:ascii="Sylfaen" w:hAnsi="Sylfaen" w:cs="Sylfaen"/>
          <w:sz w:val="24"/>
          <w:szCs w:val="24"/>
        </w:rPr>
      </w:pPr>
    </w:p>
    <w:p w14:paraId="21EDFEAB"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rPr>
        <w:t>III. Հիմնական հասկացությունները</w:t>
      </w:r>
    </w:p>
    <w:p w14:paraId="424F9B78"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3.</w:t>
      </w:r>
      <w:r w:rsidR="00847694" w:rsidRPr="002E7C36">
        <w:rPr>
          <w:rFonts w:ascii="Sylfaen" w:hAnsi="Sylfaen"/>
          <w:sz w:val="24"/>
          <w:szCs w:val="24"/>
        </w:rPr>
        <w:tab/>
      </w:r>
      <w:r w:rsidRPr="00DC26BE">
        <w:rPr>
          <w:rFonts w:ascii="Sylfaen" w:hAnsi="Sylfaen"/>
          <w:sz w:val="24"/>
          <w:szCs w:val="24"/>
        </w:rPr>
        <w:t>Սույն կարգի նպատակներով օգտագործվում են հասկացություններ, որոնք ունեն հետ</w:t>
      </w:r>
      <w:r w:rsidR="008D0DD6">
        <w:rPr>
          <w:rFonts w:ascii="Sylfaen" w:hAnsi="Sylfaen"/>
          <w:sz w:val="24"/>
          <w:szCs w:val="24"/>
        </w:rPr>
        <w:t>եւ</w:t>
      </w:r>
      <w:r w:rsidRPr="00DC26BE">
        <w:rPr>
          <w:rFonts w:ascii="Sylfaen" w:hAnsi="Sylfaen"/>
          <w:sz w:val="24"/>
          <w:szCs w:val="24"/>
        </w:rPr>
        <w:t>յալ իմաստը՝</w:t>
      </w:r>
    </w:p>
    <w:p w14:paraId="030C3106"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b/>
          <w:sz w:val="24"/>
          <w:szCs w:val="24"/>
        </w:rPr>
        <w:t>ինտեգրված համակարգի գործունեությունն ապահովելիս կիրառվող փաստաթղթեր՝</w:t>
      </w:r>
      <w:r w:rsidRPr="00DC26BE">
        <w:rPr>
          <w:rFonts w:ascii="Sylfaen" w:hAnsi="Sylfaen"/>
          <w:sz w:val="24"/>
          <w:szCs w:val="24"/>
        </w:rPr>
        <w:t xml:space="preserve"> տեխնիկական, տեխնոլոգիական, մեթոդական եւ կազմակերպչական փաստաթղթեր, որոնք նախատեսված են «Եվրասիական տնտեսական միության շրջանակներում տեղեկատվական հաղորդակցական տեխնոլոգիաների եւ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05C17246"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b/>
          <w:sz w:val="24"/>
          <w:szCs w:val="24"/>
        </w:rPr>
        <w:t>տեխնոլոգիական փաստաթղթեր՝</w:t>
      </w:r>
      <w:r w:rsidRPr="00DC26BE">
        <w:rPr>
          <w:rFonts w:ascii="Sylfaen" w:hAnsi="Sylfaen"/>
          <w:sz w:val="24"/>
          <w:szCs w:val="24"/>
        </w:rPr>
        <w:t xml:space="preserve"> փաստաթղթեր, որոնք ընդգրկված են Եվրասիական տնտեսական հանձնաժողովի կոլեգիայի 2014 թվականի նոյեմբերի</w:t>
      </w:r>
      <w:r w:rsidR="00847694" w:rsidRPr="00847694">
        <w:rPr>
          <w:rFonts w:ascii="Sylfaen" w:hAnsi="Sylfaen"/>
          <w:sz w:val="24"/>
          <w:szCs w:val="24"/>
        </w:rPr>
        <w:t> </w:t>
      </w:r>
      <w:r w:rsidRPr="00DC26BE">
        <w:rPr>
          <w:rFonts w:ascii="Sylfaen" w:hAnsi="Sylfaen"/>
          <w:sz w:val="24"/>
          <w:szCs w:val="24"/>
        </w:rPr>
        <w:t>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14:paraId="694998A8" w14:textId="77777777" w:rsidR="002E7C36" w:rsidRDefault="00DC26BE">
      <w:pPr>
        <w:pStyle w:val="BodyText2"/>
        <w:spacing w:after="160"/>
        <w:ind w:firstLine="567"/>
        <w:jc w:val="both"/>
        <w:rPr>
          <w:rFonts w:ascii="Sylfaen" w:hAnsi="Sylfaen" w:cs="Sylfaen"/>
          <w:sz w:val="24"/>
          <w:szCs w:val="24"/>
        </w:rPr>
      </w:pPr>
      <w:r w:rsidRPr="00DC26BE">
        <w:rPr>
          <w:rFonts w:ascii="Sylfaen" w:hAnsi="Sylfaen"/>
          <w:spacing w:val="-4"/>
          <w:sz w:val="24"/>
          <w:szCs w:val="24"/>
        </w:rPr>
        <w:t>Սույն կանոնակարգում օգտագործվող մյուս հասկացությունները կիրառվում են Եվրասիական</w:t>
      </w:r>
      <w:r w:rsidRPr="00DC26BE">
        <w:rPr>
          <w:rFonts w:ascii="Sylfaen" w:hAnsi="Sylfaen"/>
          <w:sz w:val="24"/>
          <w:szCs w:val="24"/>
        </w:rPr>
        <w:t xml:space="preserve"> տնտեսական հանձնաժողովի կոլեգիայի 2021 թվականի օգոստոսի</w:t>
      </w:r>
      <w:r w:rsidR="00B82DE6">
        <w:rPr>
          <w:rFonts w:ascii="Sylfaen" w:hAnsi="Sylfaen"/>
          <w:sz w:val="24"/>
          <w:szCs w:val="24"/>
        </w:rPr>
        <w:t> </w:t>
      </w:r>
      <w:r w:rsidRPr="00DC26BE">
        <w:rPr>
          <w:rFonts w:ascii="Sylfaen" w:hAnsi="Sylfaen"/>
          <w:sz w:val="24"/>
          <w:szCs w:val="24"/>
        </w:rPr>
        <w:t>17-ի թիվ 104 որոշմամբ հաստատված՝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ավորում, վարում ու օգտագործում»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477262D4" w14:textId="77777777" w:rsidR="002E7C36" w:rsidRDefault="002E7C36">
      <w:pPr>
        <w:pStyle w:val="BodyText2"/>
        <w:spacing w:after="160"/>
        <w:ind w:firstLine="0"/>
        <w:jc w:val="center"/>
        <w:rPr>
          <w:rFonts w:ascii="Sylfaen" w:hAnsi="Sylfaen" w:cs="Sylfaen"/>
          <w:sz w:val="24"/>
          <w:szCs w:val="24"/>
          <w:shd w:val="clear" w:color="auto" w:fill="FFFFFF"/>
        </w:rPr>
      </w:pPr>
    </w:p>
    <w:p w14:paraId="0A462899"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IV.</w:t>
      </w:r>
      <w:r w:rsidRPr="00DC26BE">
        <w:rPr>
          <w:rFonts w:ascii="Sylfaen" w:hAnsi="Sylfaen"/>
          <w:sz w:val="24"/>
          <w:szCs w:val="24"/>
        </w:rPr>
        <w:t xml:space="preserve"> Փոխգործակցության մասնակիցները</w:t>
      </w:r>
    </w:p>
    <w:p w14:paraId="4090374B" w14:textId="77777777" w:rsidR="002E7C36" w:rsidRPr="002E7C36" w:rsidRDefault="00DC26BE">
      <w:pPr>
        <w:pStyle w:val="BodyText2"/>
        <w:tabs>
          <w:tab w:val="left" w:pos="1134"/>
        </w:tabs>
        <w:spacing w:after="160"/>
        <w:ind w:firstLine="567"/>
        <w:jc w:val="both"/>
        <w:rPr>
          <w:rFonts w:ascii="Sylfaen" w:hAnsi="Sylfaen"/>
          <w:sz w:val="24"/>
          <w:szCs w:val="24"/>
        </w:rPr>
      </w:pPr>
      <w:r w:rsidRPr="00DC26BE">
        <w:rPr>
          <w:rFonts w:ascii="Sylfaen" w:hAnsi="Sylfaen"/>
          <w:sz w:val="24"/>
          <w:szCs w:val="24"/>
          <w:shd w:val="clear" w:color="auto" w:fill="FFFFFF"/>
        </w:rPr>
        <w:t>4.</w:t>
      </w:r>
      <w:r w:rsidR="00847694" w:rsidRPr="00847694">
        <w:rPr>
          <w:rFonts w:ascii="Sylfaen" w:hAnsi="Sylfaen"/>
          <w:sz w:val="24"/>
          <w:szCs w:val="24"/>
        </w:rPr>
        <w:tab/>
      </w:r>
      <w:r w:rsidRPr="00DC26BE">
        <w:rPr>
          <w:rFonts w:ascii="Sylfaen" w:hAnsi="Sylfaen"/>
          <w:sz w:val="24"/>
          <w:szCs w:val="24"/>
        </w:rPr>
        <w:t>Ընդհանուր գործընթացին միանալու ընթացակարգերը կատարելիս փոխգործակցության մասնակիցների դերերը բերված են 1-ին աղյուսակում:</w:t>
      </w:r>
    </w:p>
    <w:p w14:paraId="77A61D8C" w14:textId="77777777" w:rsidR="00847694" w:rsidRPr="002E7C36" w:rsidRDefault="00847694" w:rsidP="00847694">
      <w:pPr>
        <w:pStyle w:val="BodyText2"/>
        <w:tabs>
          <w:tab w:val="left" w:pos="1134"/>
        </w:tabs>
        <w:spacing w:after="160"/>
        <w:ind w:firstLine="567"/>
        <w:jc w:val="both"/>
        <w:rPr>
          <w:rFonts w:ascii="Sylfaen" w:hAnsi="Sylfaen"/>
          <w:sz w:val="24"/>
          <w:szCs w:val="24"/>
        </w:rPr>
      </w:pPr>
    </w:p>
    <w:p w14:paraId="3AC873E1" w14:textId="77777777" w:rsidR="002E7C36" w:rsidRDefault="00DC26BE">
      <w:pPr>
        <w:pStyle w:val="Other0"/>
        <w:spacing w:after="160"/>
        <w:ind w:firstLine="0"/>
        <w:jc w:val="center"/>
        <w:rPr>
          <w:rFonts w:ascii="Sylfaen" w:hAnsi="Sylfaen" w:cs="Sylfaen"/>
          <w:sz w:val="24"/>
          <w:szCs w:val="24"/>
        </w:rPr>
      </w:pPr>
      <w:r w:rsidRPr="00DC26BE">
        <w:rPr>
          <w:rFonts w:ascii="Sylfaen" w:hAnsi="Sylfaen"/>
          <w:sz w:val="24"/>
          <w:szCs w:val="24"/>
        </w:rPr>
        <w:t>Փոխգործակցության մասնակիցների դերերը</w:t>
      </w:r>
    </w:p>
    <w:tbl>
      <w:tblPr>
        <w:tblOverlap w:val="never"/>
        <w:tblW w:w="9860" w:type="dxa"/>
        <w:tblInd w:w="-274" w:type="dxa"/>
        <w:tblLayout w:type="fixed"/>
        <w:tblCellMar>
          <w:left w:w="10" w:type="dxa"/>
          <w:right w:w="10" w:type="dxa"/>
        </w:tblCellMar>
        <w:tblLook w:val="0000" w:firstRow="0" w:lastRow="0" w:firstColumn="0" w:lastColumn="0" w:noHBand="0" w:noVBand="0"/>
      </w:tblPr>
      <w:tblGrid>
        <w:gridCol w:w="951"/>
        <w:gridCol w:w="2410"/>
        <w:gridCol w:w="3403"/>
        <w:gridCol w:w="3096"/>
      </w:tblGrid>
      <w:tr w:rsidR="006914A0" w:rsidRPr="00847694" w14:paraId="4D325B65" w14:textId="77777777" w:rsidTr="00847694">
        <w:tc>
          <w:tcPr>
            <w:tcW w:w="951" w:type="dxa"/>
            <w:tcBorders>
              <w:top w:val="single" w:sz="4" w:space="0" w:color="auto"/>
              <w:left w:val="single" w:sz="4" w:space="0" w:color="auto"/>
            </w:tcBorders>
            <w:shd w:val="clear" w:color="auto" w:fill="FFFFFF"/>
            <w:vAlign w:val="center"/>
          </w:tcPr>
          <w:p w14:paraId="3712477F"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Համարը՝ ը/կ</w:t>
            </w:r>
          </w:p>
        </w:tc>
        <w:tc>
          <w:tcPr>
            <w:tcW w:w="2410" w:type="dxa"/>
            <w:tcBorders>
              <w:top w:val="single" w:sz="4" w:space="0" w:color="auto"/>
              <w:left w:val="single" w:sz="4" w:space="0" w:color="auto"/>
            </w:tcBorders>
            <w:shd w:val="clear" w:color="auto" w:fill="FFFFFF"/>
            <w:vAlign w:val="center"/>
          </w:tcPr>
          <w:p w14:paraId="534D94EC"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Դերի անվանումը</w:t>
            </w:r>
          </w:p>
        </w:tc>
        <w:tc>
          <w:tcPr>
            <w:tcW w:w="3403" w:type="dxa"/>
            <w:tcBorders>
              <w:top w:val="single" w:sz="4" w:space="0" w:color="auto"/>
              <w:left w:val="single" w:sz="4" w:space="0" w:color="auto"/>
            </w:tcBorders>
            <w:shd w:val="clear" w:color="auto" w:fill="FFFFFF"/>
            <w:vAlign w:val="center"/>
          </w:tcPr>
          <w:p w14:paraId="62570E01"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Դերի նկարագրությունը</w:t>
            </w:r>
          </w:p>
        </w:tc>
        <w:tc>
          <w:tcPr>
            <w:tcW w:w="3096" w:type="dxa"/>
            <w:tcBorders>
              <w:top w:val="single" w:sz="4" w:space="0" w:color="auto"/>
              <w:left w:val="single" w:sz="4" w:space="0" w:color="auto"/>
              <w:right w:val="single" w:sz="4" w:space="0" w:color="auto"/>
            </w:tcBorders>
            <w:shd w:val="clear" w:color="auto" w:fill="FFFFFF"/>
            <w:vAlign w:val="center"/>
          </w:tcPr>
          <w:p w14:paraId="40C1284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Դերը կատարող մասնակիցը</w:t>
            </w:r>
          </w:p>
        </w:tc>
      </w:tr>
      <w:tr w:rsidR="006914A0" w:rsidRPr="00847694" w14:paraId="3845588C" w14:textId="77777777" w:rsidTr="00847694">
        <w:tc>
          <w:tcPr>
            <w:tcW w:w="951" w:type="dxa"/>
            <w:tcBorders>
              <w:top w:val="single" w:sz="4" w:space="0" w:color="auto"/>
              <w:left w:val="single" w:sz="4" w:space="0" w:color="auto"/>
            </w:tcBorders>
            <w:shd w:val="clear" w:color="auto" w:fill="FFFFFF"/>
          </w:tcPr>
          <w:p w14:paraId="1FE90F5B"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1</w:t>
            </w:r>
          </w:p>
        </w:tc>
        <w:tc>
          <w:tcPr>
            <w:tcW w:w="2410" w:type="dxa"/>
            <w:tcBorders>
              <w:top w:val="single" w:sz="4" w:space="0" w:color="auto"/>
              <w:left w:val="single" w:sz="4" w:space="0" w:color="auto"/>
            </w:tcBorders>
            <w:shd w:val="clear" w:color="auto" w:fill="FFFFFF"/>
          </w:tcPr>
          <w:p w14:paraId="4AFECB7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Ընդհանուր գործընթացի միացող մասնակիցը</w:t>
            </w:r>
          </w:p>
        </w:tc>
        <w:tc>
          <w:tcPr>
            <w:tcW w:w="3403" w:type="dxa"/>
            <w:tcBorders>
              <w:top w:val="single" w:sz="4" w:space="0" w:color="auto"/>
              <w:left w:val="single" w:sz="4" w:space="0" w:color="auto"/>
            </w:tcBorders>
            <w:shd w:val="clear" w:color="auto" w:fill="FFFFFF"/>
          </w:tcPr>
          <w:p w14:paraId="2BD11B15"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կատարում է սույն կարգով նախատեսված ընթացակարգերը</w:t>
            </w:r>
          </w:p>
        </w:tc>
        <w:tc>
          <w:tcPr>
            <w:tcW w:w="3096" w:type="dxa"/>
            <w:tcBorders>
              <w:top w:val="single" w:sz="4" w:space="0" w:color="auto"/>
              <w:left w:val="single" w:sz="4" w:space="0" w:color="auto"/>
              <w:right w:val="single" w:sz="4" w:space="0" w:color="auto"/>
            </w:tcBorders>
            <w:shd w:val="clear" w:color="auto" w:fill="FFFFFF"/>
            <w:vAlign w:val="center"/>
          </w:tcPr>
          <w:p w14:paraId="1008AF9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Եվրասիական տնտեսական միության անդամ պետության լիազոր մարմին (Р.СС.08.АСТ.001)</w:t>
            </w:r>
          </w:p>
        </w:tc>
      </w:tr>
      <w:tr w:rsidR="006914A0" w:rsidRPr="00847694" w14:paraId="33637254" w14:textId="77777777" w:rsidTr="00847694">
        <w:tc>
          <w:tcPr>
            <w:tcW w:w="951" w:type="dxa"/>
            <w:tcBorders>
              <w:top w:val="single" w:sz="4" w:space="0" w:color="auto"/>
              <w:left w:val="single" w:sz="4" w:space="0" w:color="auto"/>
            </w:tcBorders>
            <w:shd w:val="clear" w:color="auto" w:fill="FFFFFF"/>
          </w:tcPr>
          <w:p w14:paraId="5762D623"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2</w:t>
            </w:r>
          </w:p>
        </w:tc>
        <w:tc>
          <w:tcPr>
            <w:tcW w:w="2410" w:type="dxa"/>
            <w:tcBorders>
              <w:top w:val="single" w:sz="4" w:space="0" w:color="auto"/>
              <w:left w:val="single" w:sz="4" w:space="0" w:color="auto"/>
            </w:tcBorders>
            <w:shd w:val="clear" w:color="auto" w:fill="FFFFFF"/>
          </w:tcPr>
          <w:p w14:paraId="05BDF068"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Ադմինիստրատորը</w:t>
            </w:r>
          </w:p>
        </w:tc>
        <w:tc>
          <w:tcPr>
            <w:tcW w:w="3403" w:type="dxa"/>
            <w:tcBorders>
              <w:top w:val="single" w:sz="4" w:space="0" w:color="auto"/>
              <w:left w:val="single" w:sz="4" w:space="0" w:color="auto"/>
            </w:tcBorders>
            <w:shd w:val="clear" w:color="auto" w:fill="FFFFFF"/>
            <w:vAlign w:val="center"/>
          </w:tcPr>
          <w:p w14:paraId="62BC8AA3"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համակարգում է սույն կարգով նախատեսված ընթացակարգերի իրականացումը եւ մասնակցում է ընդհանուր գործընթացին միացող մասնակցի հետ տեղեկատվական փոխգործակցության թեստավորմանը</w:t>
            </w:r>
          </w:p>
        </w:tc>
        <w:tc>
          <w:tcPr>
            <w:tcW w:w="3096" w:type="dxa"/>
            <w:tcBorders>
              <w:top w:val="single" w:sz="4" w:space="0" w:color="auto"/>
              <w:left w:val="single" w:sz="4" w:space="0" w:color="auto"/>
              <w:right w:val="single" w:sz="4" w:space="0" w:color="auto"/>
            </w:tcBorders>
            <w:shd w:val="clear" w:color="auto" w:fill="FFFFFF"/>
          </w:tcPr>
          <w:p w14:paraId="761F8CA4"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Եվրասիական տնտեսական հանձնաժողով (այսուհետ՝ Հանձնաժողով)</w:t>
            </w:r>
          </w:p>
        </w:tc>
      </w:tr>
      <w:tr w:rsidR="006914A0" w:rsidRPr="00847694" w14:paraId="5CA70B59" w14:textId="77777777" w:rsidTr="00847694">
        <w:tc>
          <w:tcPr>
            <w:tcW w:w="951" w:type="dxa"/>
            <w:tcBorders>
              <w:top w:val="single" w:sz="4" w:space="0" w:color="auto"/>
              <w:left w:val="single" w:sz="4" w:space="0" w:color="auto"/>
              <w:bottom w:val="single" w:sz="4" w:space="0" w:color="auto"/>
            </w:tcBorders>
            <w:shd w:val="clear" w:color="auto" w:fill="FFFFFF"/>
          </w:tcPr>
          <w:p w14:paraId="0925D902" w14:textId="77777777" w:rsidR="002E7C36" w:rsidRDefault="00DC26BE">
            <w:pPr>
              <w:pStyle w:val="Other0"/>
              <w:spacing w:after="120" w:line="240" w:lineRule="auto"/>
              <w:ind w:firstLine="0"/>
              <w:jc w:val="center"/>
              <w:rPr>
                <w:rFonts w:ascii="Sylfaen" w:hAnsi="Sylfaen" w:cs="Sylfaen"/>
                <w:sz w:val="20"/>
                <w:szCs w:val="24"/>
              </w:rPr>
            </w:pPr>
            <w:r w:rsidRPr="00DC26BE">
              <w:rPr>
                <w:rFonts w:ascii="Sylfaen" w:hAnsi="Sylfaen"/>
                <w:sz w:val="20"/>
                <w:szCs w:val="24"/>
              </w:rPr>
              <w:t>3</w:t>
            </w:r>
          </w:p>
        </w:tc>
        <w:tc>
          <w:tcPr>
            <w:tcW w:w="2410" w:type="dxa"/>
            <w:tcBorders>
              <w:top w:val="single" w:sz="4" w:space="0" w:color="auto"/>
              <w:left w:val="single" w:sz="4" w:space="0" w:color="auto"/>
              <w:bottom w:val="single" w:sz="4" w:space="0" w:color="auto"/>
            </w:tcBorders>
            <w:shd w:val="clear" w:color="auto" w:fill="FFFFFF"/>
          </w:tcPr>
          <w:p w14:paraId="0C02E910"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Ընդհանուր գործընթացի մասնակիցը</w:t>
            </w:r>
          </w:p>
        </w:tc>
        <w:tc>
          <w:tcPr>
            <w:tcW w:w="3403" w:type="dxa"/>
            <w:tcBorders>
              <w:top w:val="single" w:sz="4" w:space="0" w:color="auto"/>
              <w:left w:val="single" w:sz="4" w:space="0" w:color="auto"/>
              <w:bottom w:val="single" w:sz="4" w:space="0" w:color="auto"/>
            </w:tcBorders>
            <w:shd w:val="clear" w:color="auto" w:fill="FFFFFF"/>
            <w:vAlign w:val="center"/>
          </w:tcPr>
          <w:p w14:paraId="66B3BB4A"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 xml:space="preserve">իրականացնում է փոխգործակցություն՝ տեխնոլոգիական փաստաթղթերին համապատասխան, </w:t>
            </w:r>
            <w:r w:rsidR="008D0DD6" w:rsidRPr="00847694">
              <w:rPr>
                <w:rFonts w:ascii="Sylfaen" w:hAnsi="Sylfaen"/>
                <w:sz w:val="20"/>
                <w:szCs w:val="24"/>
              </w:rPr>
              <w:t>եւ</w:t>
            </w:r>
            <w:r w:rsidRPr="00DC26BE">
              <w:rPr>
                <w:rFonts w:ascii="Sylfaen" w:hAnsi="Sylfaen"/>
                <w:sz w:val="20"/>
                <w:szCs w:val="24"/>
              </w:rPr>
              <w:t xml:space="preserve"> մասնակցում է ընդհանուր գործընթացին միացող մասնակցի հետ տեղեկատվական փոխգործակցության թեստավորմանը</w:t>
            </w:r>
          </w:p>
        </w:tc>
        <w:tc>
          <w:tcPr>
            <w:tcW w:w="3096" w:type="dxa"/>
            <w:tcBorders>
              <w:top w:val="single" w:sz="4" w:space="0" w:color="auto"/>
              <w:left w:val="single" w:sz="4" w:space="0" w:color="auto"/>
              <w:bottom w:val="single" w:sz="4" w:space="0" w:color="auto"/>
              <w:right w:val="single" w:sz="4" w:space="0" w:color="auto"/>
            </w:tcBorders>
            <w:shd w:val="clear" w:color="auto" w:fill="FFFFFF"/>
          </w:tcPr>
          <w:p w14:paraId="1824F3BB" w14:textId="77777777" w:rsidR="002E7C36" w:rsidRDefault="00DC26BE">
            <w:pPr>
              <w:pStyle w:val="Other0"/>
              <w:spacing w:after="120" w:line="240" w:lineRule="auto"/>
              <w:ind w:firstLine="0"/>
              <w:rPr>
                <w:rFonts w:ascii="Sylfaen" w:hAnsi="Sylfaen" w:cs="Sylfaen"/>
                <w:sz w:val="20"/>
                <w:szCs w:val="24"/>
              </w:rPr>
            </w:pPr>
            <w:r w:rsidRPr="00DC26BE">
              <w:rPr>
                <w:rFonts w:ascii="Sylfaen" w:hAnsi="Sylfaen"/>
                <w:sz w:val="20"/>
                <w:szCs w:val="24"/>
              </w:rPr>
              <w:t>լիազորված մարմինը, Հանձնաժողովը</w:t>
            </w:r>
          </w:p>
        </w:tc>
      </w:tr>
    </w:tbl>
    <w:p w14:paraId="0F6B3AF0" w14:textId="77777777" w:rsidR="002E7C36" w:rsidRDefault="002E7C36">
      <w:pPr>
        <w:spacing w:after="160" w:line="360" w:lineRule="auto"/>
        <w:rPr>
          <w:rFonts w:ascii="Sylfaen" w:hAnsi="Sylfaen" w:cs="Sylfaen"/>
        </w:rPr>
      </w:pPr>
    </w:p>
    <w:p w14:paraId="1FC0C85B"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V.</w:t>
      </w:r>
      <w:r w:rsidRPr="00DC26BE">
        <w:rPr>
          <w:rFonts w:ascii="Sylfaen" w:hAnsi="Sylfaen"/>
          <w:sz w:val="24"/>
          <w:szCs w:val="24"/>
        </w:rPr>
        <w:t xml:space="preserve"> Ընդհանուր գործընթացը գործողության մեջ դնելը</w:t>
      </w:r>
    </w:p>
    <w:p w14:paraId="41D30341"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shd w:val="clear" w:color="auto" w:fill="FFFFFF"/>
        </w:rPr>
        <w:t>5.</w:t>
      </w:r>
      <w:r w:rsidR="00847694" w:rsidRPr="00847694">
        <w:rPr>
          <w:rFonts w:ascii="Sylfaen" w:hAnsi="Sylfaen"/>
          <w:sz w:val="24"/>
          <w:szCs w:val="24"/>
        </w:rPr>
        <w:tab/>
      </w:r>
      <w:r w:rsidRPr="00DC26BE">
        <w:rPr>
          <w:rFonts w:ascii="Sylfaen" w:hAnsi="Sylfaen"/>
          <w:sz w:val="24"/>
          <w:szCs w:val="24"/>
        </w:rPr>
        <w:t>Եվրասիական տնտեսական հանձնաժողովի կոլեգիայի 2021 թվականի օգոստոսի 17-ի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պահպանումն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 xml:space="preserve">ավորում, վարում ու օգտագործում» ընդհանուր գործընթացն արտաքին </w:t>
      </w:r>
      <w:r w:rsidR="008D0DD6">
        <w:rPr>
          <w:rFonts w:ascii="Sylfaen" w:hAnsi="Sylfaen"/>
          <w:sz w:val="24"/>
          <w:szCs w:val="24"/>
        </w:rPr>
        <w:t>եւ</w:t>
      </w:r>
      <w:r w:rsidRPr="00DC26BE">
        <w:rPr>
          <w:rFonts w:ascii="Sylfaen" w:hAnsi="Sylfaen"/>
          <w:sz w:val="24"/>
          <w:szCs w:val="24"/>
        </w:rPr>
        <w:t xml:space="preserve"> փոխադարձ առ</w:t>
      </w:r>
      <w:r w:rsidR="008D0DD6">
        <w:rPr>
          <w:rFonts w:ascii="Sylfaen" w:hAnsi="Sylfaen"/>
          <w:sz w:val="24"/>
          <w:szCs w:val="24"/>
        </w:rPr>
        <w:t>եւ</w:t>
      </w:r>
      <w:r w:rsidRPr="00DC26BE">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104 որոշումն ուժի մեջ մտնելու օրվանից անդամ պետությունները, Հանձնաժողովի համակարգմամբ, սկսում են ընդհանուր գործընթացը գործողության մեջ դնելու ընթացակարգի կատարումը։</w:t>
      </w:r>
    </w:p>
    <w:p w14:paraId="5730B74B"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6.</w:t>
      </w:r>
      <w:r w:rsidR="00847694" w:rsidRPr="00847694">
        <w:rPr>
          <w:rFonts w:ascii="Sylfaen" w:hAnsi="Sylfaen"/>
          <w:sz w:val="24"/>
          <w:szCs w:val="24"/>
        </w:rPr>
        <w:tab/>
      </w:r>
      <w:r w:rsidRPr="00DC26BE">
        <w:rPr>
          <w:rFonts w:ascii="Sylfaen" w:hAnsi="Sylfaen"/>
          <w:sz w:val="24"/>
          <w:szCs w:val="24"/>
        </w:rPr>
        <w:t>Ընդհանուր գործընթացը գործողության մեջ դնելու համար անդամ պետությունների կողմից պետք է կատարվեն ընդհանուր գործընթացին միանալու ընթացակարգով սահմանված անհրաժեշտ միջոցառումները՝ սույն կարգի VI բաժնին համապատասխան։</w:t>
      </w:r>
    </w:p>
    <w:p w14:paraId="02F49A8E"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7.</w:t>
      </w:r>
      <w:r w:rsidR="00847694" w:rsidRPr="00847694">
        <w:rPr>
          <w:rFonts w:ascii="Sylfaen" w:hAnsi="Sylfaen"/>
          <w:sz w:val="24"/>
          <w:szCs w:val="24"/>
        </w:rPr>
        <w:tab/>
      </w:r>
      <w:r w:rsidRPr="00DC26BE">
        <w:rPr>
          <w:rFonts w:ascii="Sylfaen" w:hAnsi="Sylfaen"/>
          <w:sz w:val="24"/>
          <w:szCs w:val="24"/>
        </w:rPr>
        <w:t>Եվրասիական տնտեսական միության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7CD9F90C"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8.</w:t>
      </w:r>
      <w:r w:rsidR="00847694" w:rsidRPr="00847694">
        <w:rPr>
          <w:rFonts w:ascii="Sylfaen" w:hAnsi="Sylfaen"/>
          <w:sz w:val="24"/>
          <w:szCs w:val="24"/>
        </w:rPr>
        <w:tab/>
      </w:r>
      <w:r w:rsidRPr="00DC26BE">
        <w:rPr>
          <w:rFonts w:ascii="Sylfaen" w:hAnsi="Sylfaen"/>
          <w:sz w:val="24"/>
          <w:szCs w:val="24"/>
        </w:rPr>
        <w:t>Եվրասիական տնտեսական միության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լինել առնվազն մեկ կամ մի քանի անդամ պետությունների՝ միմյանց միջեւ՝ տեղեկատվական համակարգերի միջեւ տեղեկատվական փոխգործակցության թեստավորման, ինչպես նաեւ Հանձնաժողովի տեղեկատվական համակարգերի միջեւ տեղեկատվական փոխգործակցության թեստավորման արդյունքները։</w:t>
      </w:r>
    </w:p>
    <w:p w14:paraId="51343BCB" w14:textId="77777777" w:rsidR="002E7C36" w:rsidRDefault="00DC26BE">
      <w:pPr>
        <w:pStyle w:val="BodyText2"/>
        <w:tabs>
          <w:tab w:val="left" w:pos="1134"/>
        </w:tabs>
        <w:spacing w:after="160"/>
        <w:ind w:firstLine="567"/>
        <w:jc w:val="both"/>
        <w:rPr>
          <w:rFonts w:ascii="Sylfaen" w:hAnsi="Sylfaen" w:cs="Sylfaen"/>
          <w:sz w:val="24"/>
          <w:szCs w:val="24"/>
        </w:rPr>
      </w:pPr>
      <w:r w:rsidRPr="00B82DE6">
        <w:rPr>
          <w:rFonts w:ascii="Sylfaen" w:hAnsi="Sylfaen"/>
          <w:spacing w:val="-4"/>
          <w:sz w:val="24"/>
          <w:szCs w:val="24"/>
        </w:rPr>
        <w:t>9.</w:t>
      </w:r>
      <w:r w:rsidR="00847694" w:rsidRPr="00B82DE6">
        <w:rPr>
          <w:rFonts w:ascii="Sylfaen" w:hAnsi="Sylfaen"/>
          <w:spacing w:val="-4"/>
          <w:sz w:val="24"/>
          <w:szCs w:val="24"/>
        </w:rPr>
        <w:tab/>
      </w:r>
      <w:r w:rsidRPr="00B82DE6">
        <w:rPr>
          <w:rFonts w:ascii="Sylfaen" w:hAnsi="Sylfaen"/>
          <w:spacing w:val="-4"/>
          <w:sz w:val="24"/>
          <w:szCs w:val="24"/>
        </w:rPr>
        <w:t>Ընդհանուր գործընթացը գործողության մեջ դնելուց հետո դրան կարող են միանալ</w:t>
      </w:r>
      <w:r w:rsidRPr="00DC26BE">
        <w:rPr>
          <w:rFonts w:ascii="Sylfaen" w:hAnsi="Sylfaen"/>
          <w:sz w:val="24"/>
          <w:szCs w:val="24"/>
        </w:rPr>
        <w:t xml:space="preserve"> նոր մասնակիցներ՝ ընդհանուր գործընթացին միանալու ընթացակարգը կատարելու միջոցով։</w:t>
      </w:r>
    </w:p>
    <w:p w14:paraId="5BE6C405" w14:textId="77777777" w:rsidR="00847694" w:rsidRDefault="00847694">
      <w:pPr>
        <w:rPr>
          <w:rFonts w:ascii="Sylfaen" w:eastAsia="Times New Roman" w:hAnsi="Sylfaen" w:cs="Sylfaen"/>
          <w:shd w:val="clear" w:color="auto" w:fill="FFFFFF"/>
        </w:rPr>
      </w:pPr>
      <w:r>
        <w:rPr>
          <w:rFonts w:ascii="Sylfaen" w:hAnsi="Sylfaen" w:cs="Sylfaen"/>
          <w:shd w:val="clear" w:color="auto" w:fill="FFFFFF"/>
        </w:rPr>
        <w:br w:type="page"/>
      </w:r>
    </w:p>
    <w:p w14:paraId="3EFAD586" w14:textId="77777777" w:rsidR="002E7C36" w:rsidRDefault="00DC26BE">
      <w:pPr>
        <w:pStyle w:val="BodyText2"/>
        <w:spacing w:after="160"/>
        <w:ind w:firstLine="0"/>
        <w:jc w:val="center"/>
        <w:rPr>
          <w:rFonts w:ascii="Sylfaen" w:hAnsi="Sylfaen" w:cs="Sylfaen"/>
          <w:sz w:val="24"/>
          <w:szCs w:val="24"/>
        </w:rPr>
      </w:pPr>
      <w:r w:rsidRPr="00DC26BE">
        <w:rPr>
          <w:rFonts w:ascii="Sylfaen" w:hAnsi="Sylfaen"/>
          <w:sz w:val="24"/>
          <w:szCs w:val="24"/>
          <w:shd w:val="clear" w:color="auto" w:fill="FFFFFF"/>
        </w:rPr>
        <w:t>VI.</w:t>
      </w:r>
      <w:r w:rsidRPr="00DC26BE">
        <w:rPr>
          <w:rFonts w:ascii="Sylfaen" w:hAnsi="Sylfaen"/>
          <w:sz w:val="24"/>
          <w:szCs w:val="24"/>
        </w:rPr>
        <w:t xml:space="preserve"> Միանալու ընթացակարգի նկարագրությունը</w:t>
      </w:r>
    </w:p>
    <w:p w14:paraId="37DE4A20"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10.</w:t>
      </w:r>
      <w:r w:rsidR="00847694" w:rsidRPr="00847694">
        <w:rPr>
          <w:rFonts w:ascii="Sylfaen" w:hAnsi="Sylfaen"/>
          <w:sz w:val="24"/>
          <w:szCs w:val="24"/>
        </w:rPr>
        <w:tab/>
      </w:r>
      <w:r w:rsidRPr="00DC26BE">
        <w:rPr>
          <w:rFonts w:ascii="Sylfaen" w:hAnsi="Sylfaen"/>
          <w:sz w:val="24"/>
          <w:szCs w:val="24"/>
        </w:rPr>
        <w:t>Ընդհանուր գործընթացին միանալու համար դրան միացող մասնակցի կողմից պետք է կատարվեն ինտեգրված համակարգի աշխատանքի ապահովման ժամանակ կիրառվող փաստաթղթերում, տեխնոլոգիական փաստաթղթերում նշված պահանջները, ինչպես նա</w:t>
      </w:r>
      <w:r w:rsidR="008D0DD6">
        <w:rPr>
          <w:rFonts w:ascii="Sylfaen" w:hAnsi="Sylfaen"/>
          <w:sz w:val="24"/>
          <w:szCs w:val="24"/>
        </w:rPr>
        <w:t>եւ</w:t>
      </w:r>
      <w:r w:rsidRPr="00DC26BE">
        <w:rPr>
          <w:rFonts w:ascii="Sylfaen" w:hAnsi="Sylfaen"/>
          <w:sz w:val="24"/>
          <w:szCs w:val="24"/>
        </w:rPr>
        <w:t xml:space="preserve"> ազգային հատվածի շրջանակներում տեղեկատվական փոխգործակցությունը կանոնակարգող՝ անդամ պետության օրենսդրության պահանջները։</w:t>
      </w:r>
    </w:p>
    <w:p w14:paraId="65CE7C4C" w14:textId="77777777" w:rsidR="002E7C36" w:rsidRDefault="00DC26BE">
      <w:pPr>
        <w:pStyle w:val="BodyText2"/>
        <w:tabs>
          <w:tab w:val="left" w:pos="1134"/>
        </w:tabs>
        <w:spacing w:after="160" w:line="346" w:lineRule="auto"/>
        <w:ind w:firstLine="567"/>
        <w:jc w:val="both"/>
        <w:rPr>
          <w:rFonts w:ascii="Sylfaen" w:hAnsi="Sylfaen" w:cs="Sylfaen"/>
          <w:sz w:val="24"/>
          <w:szCs w:val="24"/>
        </w:rPr>
      </w:pPr>
      <w:r w:rsidRPr="00DC26BE">
        <w:rPr>
          <w:rFonts w:ascii="Sylfaen" w:hAnsi="Sylfaen"/>
          <w:sz w:val="24"/>
          <w:szCs w:val="24"/>
          <w:shd w:val="clear" w:color="auto" w:fill="FFFFFF"/>
        </w:rPr>
        <w:t>11.</w:t>
      </w:r>
      <w:r w:rsidR="00847694" w:rsidRPr="00847694">
        <w:rPr>
          <w:rFonts w:ascii="Sylfaen" w:hAnsi="Sylfaen"/>
          <w:sz w:val="24"/>
          <w:szCs w:val="24"/>
        </w:rPr>
        <w:tab/>
      </w:r>
      <w:r w:rsidRPr="00DC26BE">
        <w:rPr>
          <w:rFonts w:ascii="Sylfaen" w:hAnsi="Sylfaen"/>
          <w:sz w:val="24"/>
          <w:szCs w:val="24"/>
        </w:rPr>
        <w:t>Ընդհանուր գործընթացին նոր մասնակցի միանալու ընթացակարգի կատարումը ներառում է՝</w:t>
      </w:r>
    </w:p>
    <w:p w14:paraId="3D83652C" w14:textId="77777777" w:rsidR="002E7C36" w:rsidRDefault="00DC26BE">
      <w:pPr>
        <w:pStyle w:val="BodyText2"/>
        <w:tabs>
          <w:tab w:val="left" w:pos="1134"/>
        </w:tabs>
        <w:spacing w:after="160" w:line="346" w:lineRule="auto"/>
        <w:ind w:firstLine="567"/>
        <w:jc w:val="both"/>
        <w:rPr>
          <w:rFonts w:ascii="Sylfaen" w:hAnsi="Sylfaen" w:cs="Sylfaen"/>
          <w:sz w:val="24"/>
          <w:szCs w:val="24"/>
        </w:rPr>
      </w:pPr>
      <w:r w:rsidRPr="00DC26BE">
        <w:rPr>
          <w:rFonts w:ascii="Sylfaen" w:hAnsi="Sylfaen"/>
          <w:sz w:val="24"/>
          <w:szCs w:val="24"/>
        </w:rPr>
        <w:t>ա)</w:t>
      </w:r>
      <w:r w:rsidR="00847694" w:rsidRPr="00847694">
        <w:rPr>
          <w:rFonts w:ascii="Sylfaen" w:hAnsi="Sylfaen"/>
          <w:sz w:val="24"/>
          <w:szCs w:val="24"/>
        </w:rPr>
        <w:tab/>
      </w:r>
      <w:r w:rsidRPr="00DC26BE">
        <w:rPr>
          <w:rFonts w:ascii="Sylfaen" w:hAnsi="Sylfaen"/>
          <w:sz w:val="24"/>
          <w:szCs w:val="24"/>
        </w:rPr>
        <w:t>ընդհանուր գործընթացին նոր մասնակցի միանալու մասին անդամ պետության կողմից Հանձնաժողովին տեղեկացնելը (նշելով ընդհանուր գործընթացի շրջանակներում տեղեկատվական փոխգործակցության ապահովման համար պատասխանատու լիազորված մարմինը).</w:t>
      </w:r>
    </w:p>
    <w:p w14:paraId="74CD2299" w14:textId="77777777" w:rsidR="002E7C36" w:rsidRDefault="00DC26BE">
      <w:pPr>
        <w:pStyle w:val="BodyText2"/>
        <w:tabs>
          <w:tab w:val="left" w:pos="1134"/>
        </w:tabs>
        <w:spacing w:after="160" w:line="346" w:lineRule="auto"/>
        <w:ind w:firstLine="567"/>
        <w:jc w:val="both"/>
        <w:rPr>
          <w:rFonts w:ascii="Sylfaen" w:hAnsi="Sylfaen" w:cs="Sylfaen"/>
          <w:sz w:val="24"/>
          <w:szCs w:val="24"/>
        </w:rPr>
      </w:pPr>
      <w:r w:rsidRPr="00DC26BE">
        <w:rPr>
          <w:rFonts w:ascii="Sylfaen" w:hAnsi="Sylfaen"/>
          <w:sz w:val="24"/>
          <w:szCs w:val="24"/>
        </w:rPr>
        <w:t>բ)</w:t>
      </w:r>
      <w:r w:rsidR="00847694" w:rsidRPr="00847694">
        <w:rPr>
          <w:rFonts w:ascii="Sylfaen" w:hAnsi="Sylfaen"/>
          <w:sz w:val="24"/>
          <w:szCs w:val="24"/>
        </w:rPr>
        <w:tab/>
      </w:r>
      <w:r w:rsidRPr="00DC26BE">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 կատարելը (միանալու ընթացակարգի կատարումն սկսելու օրվանից 2 ամսվա ընթացքում).</w:t>
      </w:r>
    </w:p>
    <w:p w14:paraId="7CB52AB5" w14:textId="77777777" w:rsidR="002E7C36" w:rsidRDefault="00DC26BE">
      <w:pPr>
        <w:pStyle w:val="BodyText2"/>
        <w:tabs>
          <w:tab w:val="left" w:pos="1134"/>
        </w:tabs>
        <w:spacing w:after="160" w:line="346" w:lineRule="auto"/>
        <w:ind w:firstLine="567"/>
        <w:jc w:val="both"/>
        <w:rPr>
          <w:rFonts w:ascii="Sylfaen" w:hAnsi="Sylfaen" w:cs="Sylfaen"/>
          <w:sz w:val="24"/>
          <w:szCs w:val="24"/>
        </w:rPr>
      </w:pPr>
      <w:r w:rsidRPr="00DC26BE">
        <w:rPr>
          <w:rFonts w:ascii="Sylfaen" w:hAnsi="Sylfaen"/>
          <w:sz w:val="24"/>
          <w:szCs w:val="24"/>
        </w:rPr>
        <w:t>գ)</w:t>
      </w:r>
      <w:r w:rsidR="00847694" w:rsidRPr="00847694">
        <w:rPr>
          <w:rFonts w:ascii="Sylfaen" w:hAnsi="Sylfaen"/>
          <w:sz w:val="24"/>
          <w:szCs w:val="24"/>
        </w:rPr>
        <w:tab/>
      </w:r>
      <w:r w:rsidRPr="00DC26BE">
        <w:rPr>
          <w:rFonts w:ascii="Sylfaen" w:hAnsi="Sylfaen"/>
          <w:sz w:val="24"/>
          <w:szCs w:val="24"/>
        </w:rPr>
        <w:t>անհրաժեշտության դեպքում ընդհանուր գործընթացին միացող մասնակցի տեղեկատվական համակարգը մշակելը (լրամշակելը) (միանալու ընթացակարգի կատարումն սկսելու օրվանից 3 ամսվա ընթացքում).</w:t>
      </w:r>
    </w:p>
    <w:p w14:paraId="4D346DF2" w14:textId="77777777" w:rsidR="002E7C36" w:rsidRDefault="00DC26BE">
      <w:pPr>
        <w:pStyle w:val="BodyText2"/>
        <w:tabs>
          <w:tab w:val="left" w:pos="1134"/>
        </w:tabs>
        <w:spacing w:after="160" w:line="346" w:lineRule="auto"/>
        <w:ind w:firstLine="567"/>
        <w:jc w:val="both"/>
        <w:rPr>
          <w:rFonts w:ascii="Sylfaen" w:hAnsi="Sylfaen" w:cs="Sylfaen"/>
          <w:sz w:val="24"/>
          <w:szCs w:val="24"/>
        </w:rPr>
      </w:pPr>
      <w:r w:rsidRPr="00DC26BE">
        <w:rPr>
          <w:rFonts w:ascii="Sylfaen" w:hAnsi="Sylfaen"/>
          <w:sz w:val="24"/>
          <w:szCs w:val="24"/>
        </w:rPr>
        <w:t>դ)</w:t>
      </w:r>
      <w:r w:rsidR="00847694" w:rsidRPr="00847694">
        <w:rPr>
          <w:rFonts w:ascii="Sylfaen" w:hAnsi="Sylfaen"/>
          <w:sz w:val="24"/>
          <w:szCs w:val="24"/>
        </w:rPr>
        <w:tab/>
      </w:r>
      <w:r w:rsidRPr="00DC26BE">
        <w:rPr>
          <w:rFonts w:ascii="Sylfaen" w:hAnsi="Sylfaen"/>
          <w:sz w:val="24"/>
          <w:szCs w:val="24"/>
        </w:rPr>
        <w:t>ընդհանուր գործընթացին միացող մասնակցի տեղեկատվական համակարգի միացումն ազգային հատվածին, եթե այդպիսի միացումը նախկինում չի իրականացվել (միանալու ընթացակարգի կատարումն սկսելու օրվանից 3</w:t>
      </w:r>
      <w:r w:rsidR="00847694" w:rsidRPr="00847694">
        <w:rPr>
          <w:rFonts w:ascii="Sylfaen" w:hAnsi="Sylfaen"/>
          <w:sz w:val="24"/>
          <w:szCs w:val="24"/>
        </w:rPr>
        <w:t> </w:t>
      </w:r>
      <w:r w:rsidRPr="00DC26BE">
        <w:rPr>
          <w:rFonts w:ascii="Sylfaen" w:hAnsi="Sylfaen"/>
          <w:sz w:val="24"/>
          <w:szCs w:val="24"/>
        </w:rPr>
        <w:t>ամսվա ընթացքում).</w:t>
      </w:r>
    </w:p>
    <w:p w14:paraId="6F6AB10E" w14:textId="77777777" w:rsidR="002E7C36" w:rsidRDefault="00DC26BE">
      <w:pPr>
        <w:pStyle w:val="BodyText2"/>
        <w:tabs>
          <w:tab w:val="left" w:pos="1134"/>
        </w:tabs>
        <w:spacing w:after="160" w:line="346" w:lineRule="auto"/>
        <w:ind w:firstLine="567"/>
        <w:jc w:val="both"/>
        <w:rPr>
          <w:rFonts w:ascii="Sylfaen" w:hAnsi="Sylfaen" w:cs="Sylfaen"/>
          <w:sz w:val="24"/>
          <w:szCs w:val="24"/>
        </w:rPr>
      </w:pPr>
      <w:r w:rsidRPr="00DC26BE">
        <w:rPr>
          <w:rFonts w:ascii="Sylfaen" w:hAnsi="Sylfaen"/>
          <w:sz w:val="24"/>
          <w:szCs w:val="24"/>
        </w:rPr>
        <w:t>ե)</w:t>
      </w:r>
      <w:r w:rsidR="00847694" w:rsidRPr="00847694">
        <w:rPr>
          <w:rFonts w:ascii="Sylfaen" w:hAnsi="Sylfaen"/>
          <w:sz w:val="24"/>
          <w:szCs w:val="24"/>
        </w:rPr>
        <w:tab/>
      </w:r>
      <w:r w:rsidRPr="00DC26BE">
        <w:rPr>
          <w:rFonts w:ascii="Sylfaen" w:hAnsi="Sylfaen"/>
          <w:sz w:val="24"/>
          <w:szCs w:val="24"/>
        </w:rPr>
        <w:t>Տեղեկատվական փոխգործակցության կանոններում նշված՝ ադմինիստրատորի կողմից տարածվող տեղեկագրքերի եւ դասակարգիչների ստացումն ընդհանուր գործընթացին միացող մասնակցի կողմից (միանալու ընթացակարգի կատարումն սկսելու օրվանից 6 ամսվա ընթացքում).</w:t>
      </w:r>
    </w:p>
    <w:p w14:paraId="6B17659D" w14:textId="77777777" w:rsidR="002E7C36" w:rsidRDefault="00DC26BE">
      <w:pPr>
        <w:pStyle w:val="BodyText2"/>
        <w:tabs>
          <w:tab w:val="left" w:pos="1134"/>
        </w:tabs>
        <w:spacing w:after="160"/>
        <w:ind w:firstLine="567"/>
        <w:jc w:val="both"/>
        <w:rPr>
          <w:rFonts w:ascii="Sylfaen" w:hAnsi="Sylfaen" w:cs="Sylfaen"/>
          <w:sz w:val="24"/>
          <w:szCs w:val="24"/>
        </w:rPr>
      </w:pPr>
      <w:r w:rsidRPr="00DC26BE">
        <w:rPr>
          <w:rFonts w:ascii="Sylfaen" w:hAnsi="Sylfaen"/>
          <w:sz w:val="24"/>
          <w:szCs w:val="24"/>
        </w:rPr>
        <w:t>զ)</w:t>
      </w:r>
      <w:r w:rsidR="00847694" w:rsidRPr="00847694">
        <w:rPr>
          <w:rFonts w:ascii="Sylfaen" w:hAnsi="Sylfaen"/>
          <w:sz w:val="24"/>
          <w:szCs w:val="24"/>
        </w:rPr>
        <w:tab/>
      </w:r>
      <w:r w:rsidRPr="00DC26BE">
        <w:rPr>
          <w:rFonts w:ascii="Sylfaen" w:hAnsi="Sylfaen"/>
          <w:sz w:val="24"/>
          <w:szCs w:val="24"/>
        </w:rPr>
        <w:t>Եվրասիական տնտեսական հանձնաժողովի կոլեգիայի 2021 թվականի օգոստոսի 17-ի թիվ 105 որոշմամբ հաստատված՝ «Եվրասիական տնտեսական միության մաքսային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պահպանումն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ձ</w:t>
      </w:r>
      <w:r w:rsidR="008D0DD6">
        <w:rPr>
          <w:rFonts w:ascii="Sylfaen" w:hAnsi="Sylfaen"/>
          <w:sz w:val="24"/>
          <w:szCs w:val="24"/>
        </w:rPr>
        <w:t>եւ</w:t>
      </w:r>
      <w:r w:rsidRPr="00DC26BE">
        <w:rPr>
          <w:rFonts w:ascii="Sylfaen" w:hAnsi="Sylfaen"/>
          <w:sz w:val="24"/>
          <w:szCs w:val="24"/>
        </w:rPr>
        <w:t xml:space="preserve">ավորում, վարում ու օգտագործում» ընդհանուր գործընթացը արտաքին </w:t>
      </w:r>
      <w:r w:rsidR="008D0DD6">
        <w:rPr>
          <w:rFonts w:ascii="Sylfaen" w:hAnsi="Sylfaen"/>
          <w:sz w:val="24"/>
          <w:szCs w:val="24"/>
        </w:rPr>
        <w:t>եւ</w:t>
      </w:r>
      <w:r w:rsidRPr="00DC26BE">
        <w:rPr>
          <w:rFonts w:ascii="Sylfaen" w:hAnsi="Sylfaen"/>
          <w:sz w:val="24"/>
          <w:szCs w:val="24"/>
        </w:rPr>
        <w:t xml:space="preserve"> փոխադարձ առ</w:t>
      </w:r>
      <w:r w:rsidR="008D0DD6">
        <w:rPr>
          <w:rFonts w:ascii="Sylfaen" w:hAnsi="Sylfaen"/>
          <w:sz w:val="24"/>
          <w:szCs w:val="24"/>
        </w:rPr>
        <w:t>եւ</w:t>
      </w:r>
      <w:r w:rsidRPr="00DC26BE">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8D0DD6">
        <w:rPr>
          <w:rFonts w:ascii="Sylfaen" w:hAnsi="Sylfaen"/>
          <w:sz w:val="24"/>
          <w:szCs w:val="24"/>
        </w:rPr>
        <w:t>եւ</w:t>
      </w:r>
      <w:r w:rsidRPr="00DC26BE">
        <w:rPr>
          <w:rFonts w:ascii="Sylfaen" w:hAnsi="Sylfaen"/>
          <w:sz w:val="24"/>
          <w:szCs w:val="24"/>
        </w:rPr>
        <w:t xml:space="preserve"> տեղեկությունների ձ</w:t>
      </w:r>
      <w:r w:rsidR="008D0DD6">
        <w:rPr>
          <w:rFonts w:ascii="Sylfaen" w:hAnsi="Sylfaen"/>
          <w:sz w:val="24"/>
          <w:szCs w:val="24"/>
        </w:rPr>
        <w:t>եւ</w:t>
      </w:r>
      <w:r w:rsidRPr="00DC26BE">
        <w:rPr>
          <w:rFonts w:ascii="Sylfaen" w:hAnsi="Sylfaen"/>
          <w:sz w:val="24"/>
          <w:szCs w:val="24"/>
        </w:rPr>
        <w:t>աչափերի ու կառուցվածքների նկարագրությանը համապատասխան ձեւակերպված՝ ազգային տեղեկատվական ռեսուրսից տեղեկություններն ընդհանուր գործընթացին միացող մասնակցի կողմից ադմինիստրատորին փոխանցելը՝ Եվրասիական տնտեսական միության տարածք ներմուծվող՝ անասնաբուժասանիտարական</w:t>
      </w:r>
      <w:r w:rsidR="008D0DD6">
        <w:rPr>
          <w:rFonts w:ascii="Sylfaen" w:hAnsi="Sylfaen"/>
          <w:sz w:val="24"/>
          <w:szCs w:val="24"/>
        </w:rPr>
        <w:t xml:space="preserve"> </w:t>
      </w:r>
      <w:r w:rsidRPr="00DC26BE">
        <w:rPr>
          <w:rFonts w:ascii="Sylfaen" w:hAnsi="Sylfaen"/>
          <w:sz w:val="24"/>
          <w:szCs w:val="24"/>
        </w:rPr>
        <w:t xml:space="preserve">վերահսկողության (հսկողության) ենթակա՝ հսկողության վերցված ապրանքների արտադրությունը, վերամշակումը </w:t>
      </w:r>
      <w:r w:rsidR="008D0DD6">
        <w:rPr>
          <w:rFonts w:ascii="Sylfaen" w:hAnsi="Sylfaen"/>
          <w:sz w:val="24"/>
          <w:szCs w:val="24"/>
        </w:rPr>
        <w:t>եւ</w:t>
      </w:r>
      <w:r w:rsidRPr="00DC26BE">
        <w:rPr>
          <w:rFonts w:ascii="Sylfaen" w:hAnsi="Sylfaen"/>
          <w:sz w:val="24"/>
          <w:szCs w:val="24"/>
        </w:rPr>
        <w:t xml:space="preserve">(կամ) պահպանումն իրականացնող կազմակերպությունների </w:t>
      </w:r>
      <w:r w:rsidR="008D0DD6">
        <w:rPr>
          <w:rFonts w:ascii="Sylfaen" w:hAnsi="Sylfaen"/>
          <w:sz w:val="24"/>
          <w:szCs w:val="24"/>
        </w:rPr>
        <w:t>եւ</w:t>
      </w:r>
      <w:r w:rsidRPr="00DC26BE">
        <w:rPr>
          <w:rFonts w:ascii="Sylfaen" w:hAnsi="Sylfaen"/>
          <w:sz w:val="24"/>
          <w:szCs w:val="24"/>
        </w:rPr>
        <w:t xml:space="preserve"> անձանց ռեեստրի մեջ սկզբնական ներառման ու Միության տեղեկատավական պորտալում հրապարակման համար (միանալու ընթացակարգի կատարումն սկսելու օրվանից 6 ամսվա ընթացքում).</w:t>
      </w:r>
    </w:p>
    <w:p w14:paraId="7BA217DD" w14:textId="77777777" w:rsidR="002E7C36" w:rsidRDefault="00DC26BE">
      <w:pPr>
        <w:pStyle w:val="BodyText2"/>
        <w:tabs>
          <w:tab w:val="left" w:pos="1134"/>
        </w:tabs>
        <w:spacing w:after="160"/>
        <w:ind w:firstLine="567"/>
        <w:jc w:val="both"/>
        <w:rPr>
          <w:rFonts w:ascii="Sylfaen" w:hAnsi="Sylfaen" w:cs="Sylfaen"/>
          <w:sz w:val="24"/>
          <w:szCs w:val="24"/>
        </w:rPr>
      </w:pPr>
      <w:r>
        <w:rPr>
          <w:rFonts w:ascii="Sylfaen" w:hAnsi="Sylfaen"/>
          <w:sz w:val="24"/>
          <w:szCs w:val="24"/>
        </w:rPr>
        <w:t>է)</w:t>
      </w:r>
      <w:r w:rsidR="00847694" w:rsidRPr="00847694">
        <w:rPr>
          <w:rFonts w:ascii="Sylfaen" w:hAnsi="Sylfaen"/>
          <w:sz w:val="24"/>
          <w:szCs w:val="24"/>
        </w:rPr>
        <w:tab/>
      </w:r>
      <w:r>
        <w:rPr>
          <w:rFonts w:ascii="Sylfaen" w:hAnsi="Sylfaen"/>
          <w:sz w:val="24"/>
          <w:szCs w:val="24"/>
        </w:rPr>
        <w:t xml:space="preserve">ընդհանուր գործընթացին միացող մասնակցի </w:t>
      </w:r>
      <w:r w:rsidR="008D0DD6">
        <w:rPr>
          <w:rFonts w:ascii="Sylfaen" w:hAnsi="Sylfaen"/>
          <w:sz w:val="24"/>
          <w:szCs w:val="24"/>
        </w:rPr>
        <w:t>եւ</w:t>
      </w:r>
      <w:r>
        <w:rPr>
          <w:rFonts w:ascii="Sylfaen" w:hAnsi="Sylfaen"/>
          <w:sz w:val="24"/>
          <w:szCs w:val="24"/>
        </w:rPr>
        <w:t xml:space="preserve"> ադմինիստրատորի տեղեկատվական համակարգերի միջ</w:t>
      </w:r>
      <w:r w:rsidR="008D0DD6">
        <w:rPr>
          <w:rFonts w:ascii="Sylfaen" w:hAnsi="Sylfaen"/>
          <w:sz w:val="24"/>
          <w:szCs w:val="24"/>
        </w:rPr>
        <w:t>եւ</w:t>
      </w:r>
      <w:r>
        <w:rPr>
          <w:rFonts w:ascii="Sylfaen" w:hAnsi="Sylfaen"/>
          <w:sz w:val="24"/>
          <w:szCs w:val="24"/>
        </w:rPr>
        <w:t xml:space="preserve"> տեղեկատվական փոխգործակցության՝ տեխնոլոգիական փաստաթղթերի պահանջներին համապատասխանության մասով թեստավորում (միանալու ընթացակարգի կատարումն սկսելու օրվանից 6</w:t>
      </w:r>
      <w:r w:rsidR="00DE1BDE" w:rsidRPr="00DE1BDE">
        <w:rPr>
          <w:rFonts w:ascii="Sylfaen" w:hAnsi="Sylfaen"/>
          <w:sz w:val="24"/>
          <w:szCs w:val="24"/>
        </w:rPr>
        <w:t> </w:t>
      </w:r>
      <w:r>
        <w:rPr>
          <w:rFonts w:ascii="Sylfaen" w:hAnsi="Sylfaen"/>
          <w:sz w:val="24"/>
          <w:szCs w:val="24"/>
        </w:rPr>
        <w:t>ամսվա ընթացքում):</w:t>
      </w:r>
    </w:p>
    <w:p w14:paraId="147A85C7" w14:textId="77777777" w:rsidR="008D0DD6" w:rsidRPr="00847694" w:rsidRDefault="00847694" w:rsidP="00847694">
      <w:pPr>
        <w:pStyle w:val="BodyText1"/>
        <w:spacing w:after="160"/>
        <w:ind w:firstLine="0"/>
        <w:jc w:val="center"/>
        <w:rPr>
          <w:rFonts w:ascii="Sylfaen" w:hAnsi="Sylfaen" w:cs="Sylfaen"/>
          <w:sz w:val="24"/>
          <w:szCs w:val="24"/>
          <w:lang w:val="en-US"/>
        </w:rPr>
      </w:pPr>
      <w:r>
        <w:rPr>
          <w:rFonts w:ascii="Sylfaen" w:hAnsi="Sylfaen" w:cs="Sylfaen"/>
          <w:sz w:val="24"/>
          <w:szCs w:val="24"/>
          <w:lang w:val="en-US"/>
        </w:rPr>
        <w:t>____________</w:t>
      </w:r>
    </w:p>
    <w:sectPr w:rsidR="008D0DD6" w:rsidRPr="00847694" w:rsidSect="00530BFC">
      <w:pgSz w:w="11900" w:h="16840" w:code="9"/>
      <w:pgMar w:top="1418" w:right="1418" w:bottom="1418" w:left="1418" w:header="0" w:footer="799"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645A9" w14:textId="77777777" w:rsidR="00E807FA" w:rsidRDefault="00E807FA" w:rsidP="00B14D37">
      <w:r>
        <w:separator/>
      </w:r>
    </w:p>
  </w:endnote>
  <w:endnote w:type="continuationSeparator" w:id="0">
    <w:p w14:paraId="294C09C6" w14:textId="77777777" w:rsidR="00E807FA" w:rsidRDefault="00E807FA" w:rsidP="00B14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1782"/>
      <w:docPartObj>
        <w:docPartGallery w:val="Page Numbers (Bottom of Page)"/>
        <w:docPartUnique/>
      </w:docPartObj>
    </w:sdtPr>
    <w:sdtEndPr>
      <w:rPr>
        <w:rFonts w:ascii="Sylfaen" w:hAnsi="Sylfaen"/>
      </w:rPr>
    </w:sdtEndPr>
    <w:sdtContent>
      <w:p w14:paraId="3117CF56" w14:textId="77777777" w:rsidR="00530BFC" w:rsidRPr="00530BFC" w:rsidRDefault="00FC3AA8" w:rsidP="00530BFC">
        <w:pPr>
          <w:pStyle w:val="Footer"/>
          <w:tabs>
            <w:tab w:val="clear" w:pos="4844"/>
            <w:tab w:val="clear" w:pos="9689"/>
          </w:tabs>
          <w:jc w:val="center"/>
          <w:rPr>
            <w:rFonts w:ascii="Sylfaen" w:hAnsi="Sylfaen"/>
          </w:rPr>
        </w:pPr>
        <w:r w:rsidRPr="00530BFC">
          <w:rPr>
            <w:rFonts w:ascii="Sylfaen" w:hAnsi="Sylfaen"/>
          </w:rPr>
          <w:fldChar w:fldCharType="begin"/>
        </w:r>
        <w:r w:rsidR="00530BFC" w:rsidRPr="00530BFC">
          <w:rPr>
            <w:rFonts w:ascii="Sylfaen" w:hAnsi="Sylfaen"/>
          </w:rPr>
          <w:instrText xml:space="preserve"> PAGE   \* MERGEFORMAT </w:instrText>
        </w:r>
        <w:r w:rsidRPr="00530BFC">
          <w:rPr>
            <w:rFonts w:ascii="Sylfaen" w:hAnsi="Sylfaen"/>
          </w:rPr>
          <w:fldChar w:fldCharType="separate"/>
        </w:r>
        <w:r w:rsidR="00861CBD">
          <w:rPr>
            <w:rFonts w:ascii="Sylfaen" w:hAnsi="Sylfaen"/>
            <w:noProof/>
          </w:rPr>
          <w:t>2</w:t>
        </w:r>
        <w:r w:rsidRPr="00530BFC">
          <w:rPr>
            <w:rFonts w:ascii="Sylfaen" w:hAnsi="Sylfae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DD880" w14:textId="77777777" w:rsidR="00530BFC" w:rsidRDefault="00530BFC" w:rsidP="00530BFC">
    <w:pPr>
      <w:pStyle w:val="Footer"/>
      <w:tabs>
        <w:tab w:val="clear" w:pos="4844"/>
        <w:tab w:val="clear" w:pos="9689"/>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344987" w14:textId="77777777" w:rsidR="00E807FA" w:rsidRDefault="00E807FA"/>
  </w:footnote>
  <w:footnote w:type="continuationSeparator" w:id="0">
    <w:p w14:paraId="7D0C8813" w14:textId="77777777" w:rsidR="00E807FA" w:rsidRDefault="00E807FA"/>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B14D37"/>
    <w:rsid w:val="00004C12"/>
    <w:rsid w:val="00006F86"/>
    <w:rsid w:val="000110BD"/>
    <w:rsid w:val="000165B0"/>
    <w:rsid w:val="0002259A"/>
    <w:rsid w:val="0002479B"/>
    <w:rsid w:val="000274D4"/>
    <w:rsid w:val="00034A37"/>
    <w:rsid w:val="00044FE0"/>
    <w:rsid w:val="000463EF"/>
    <w:rsid w:val="000501C9"/>
    <w:rsid w:val="0005111D"/>
    <w:rsid w:val="00051492"/>
    <w:rsid w:val="00056383"/>
    <w:rsid w:val="0006257B"/>
    <w:rsid w:val="00065FC1"/>
    <w:rsid w:val="000852FC"/>
    <w:rsid w:val="00097544"/>
    <w:rsid w:val="000A38FA"/>
    <w:rsid w:val="000C140A"/>
    <w:rsid w:val="000D2C82"/>
    <w:rsid w:val="000D4D53"/>
    <w:rsid w:val="000F221F"/>
    <w:rsid w:val="000F2EED"/>
    <w:rsid w:val="000F3A61"/>
    <w:rsid w:val="00101E10"/>
    <w:rsid w:val="001053E1"/>
    <w:rsid w:val="00110FF4"/>
    <w:rsid w:val="001204B0"/>
    <w:rsid w:val="00124B9A"/>
    <w:rsid w:val="001254AF"/>
    <w:rsid w:val="001274B5"/>
    <w:rsid w:val="00130344"/>
    <w:rsid w:val="00133389"/>
    <w:rsid w:val="00133629"/>
    <w:rsid w:val="00141EE6"/>
    <w:rsid w:val="00146FF8"/>
    <w:rsid w:val="001535B6"/>
    <w:rsid w:val="00160776"/>
    <w:rsid w:val="00161974"/>
    <w:rsid w:val="00167F21"/>
    <w:rsid w:val="001749EF"/>
    <w:rsid w:val="0018460E"/>
    <w:rsid w:val="00190C96"/>
    <w:rsid w:val="00196209"/>
    <w:rsid w:val="001A2336"/>
    <w:rsid w:val="001A238F"/>
    <w:rsid w:val="001A2B6B"/>
    <w:rsid w:val="001A41EB"/>
    <w:rsid w:val="001A558B"/>
    <w:rsid w:val="001C2D61"/>
    <w:rsid w:val="001C4081"/>
    <w:rsid w:val="001C48DE"/>
    <w:rsid w:val="001D19A3"/>
    <w:rsid w:val="001D4204"/>
    <w:rsid w:val="001F0730"/>
    <w:rsid w:val="002036FB"/>
    <w:rsid w:val="00204F3A"/>
    <w:rsid w:val="002243DC"/>
    <w:rsid w:val="00226A41"/>
    <w:rsid w:val="00227916"/>
    <w:rsid w:val="00227CA9"/>
    <w:rsid w:val="002456D2"/>
    <w:rsid w:val="002503A3"/>
    <w:rsid w:val="0025289B"/>
    <w:rsid w:val="00255DA6"/>
    <w:rsid w:val="0026370E"/>
    <w:rsid w:val="002726AB"/>
    <w:rsid w:val="00277A99"/>
    <w:rsid w:val="00281A73"/>
    <w:rsid w:val="00291A47"/>
    <w:rsid w:val="002A1094"/>
    <w:rsid w:val="002A2E89"/>
    <w:rsid w:val="002A4030"/>
    <w:rsid w:val="002A54E7"/>
    <w:rsid w:val="002B6D06"/>
    <w:rsid w:val="002B704F"/>
    <w:rsid w:val="002C22B2"/>
    <w:rsid w:val="002D5851"/>
    <w:rsid w:val="002E5180"/>
    <w:rsid w:val="002E7C36"/>
    <w:rsid w:val="002F4E24"/>
    <w:rsid w:val="002F71F2"/>
    <w:rsid w:val="0030022E"/>
    <w:rsid w:val="003011C4"/>
    <w:rsid w:val="003027BA"/>
    <w:rsid w:val="0030283F"/>
    <w:rsid w:val="003051B9"/>
    <w:rsid w:val="0030550A"/>
    <w:rsid w:val="00315FDB"/>
    <w:rsid w:val="00316D04"/>
    <w:rsid w:val="00324464"/>
    <w:rsid w:val="003269ED"/>
    <w:rsid w:val="00331219"/>
    <w:rsid w:val="0033537D"/>
    <w:rsid w:val="00341864"/>
    <w:rsid w:val="00345A34"/>
    <w:rsid w:val="00346021"/>
    <w:rsid w:val="00354792"/>
    <w:rsid w:val="003557CE"/>
    <w:rsid w:val="00355D04"/>
    <w:rsid w:val="00356916"/>
    <w:rsid w:val="00360AE2"/>
    <w:rsid w:val="003666FD"/>
    <w:rsid w:val="00372D7F"/>
    <w:rsid w:val="00381A59"/>
    <w:rsid w:val="003861D2"/>
    <w:rsid w:val="00391360"/>
    <w:rsid w:val="003948E8"/>
    <w:rsid w:val="003959DC"/>
    <w:rsid w:val="00397A31"/>
    <w:rsid w:val="003B4AA4"/>
    <w:rsid w:val="003B50D3"/>
    <w:rsid w:val="003B55B2"/>
    <w:rsid w:val="003C2E7B"/>
    <w:rsid w:val="003C46F5"/>
    <w:rsid w:val="003C5C99"/>
    <w:rsid w:val="003D5469"/>
    <w:rsid w:val="003D60C7"/>
    <w:rsid w:val="003D649C"/>
    <w:rsid w:val="003D74DF"/>
    <w:rsid w:val="003E0F65"/>
    <w:rsid w:val="003E12C9"/>
    <w:rsid w:val="003E50B5"/>
    <w:rsid w:val="003E63D8"/>
    <w:rsid w:val="003E7DDB"/>
    <w:rsid w:val="003F033C"/>
    <w:rsid w:val="003F60A7"/>
    <w:rsid w:val="004001E9"/>
    <w:rsid w:val="0042131A"/>
    <w:rsid w:val="00423894"/>
    <w:rsid w:val="004241AB"/>
    <w:rsid w:val="004242D3"/>
    <w:rsid w:val="00425577"/>
    <w:rsid w:val="0042626C"/>
    <w:rsid w:val="004320D7"/>
    <w:rsid w:val="0043425C"/>
    <w:rsid w:val="004439F1"/>
    <w:rsid w:val="00446860"/>
    <w:rsid w:val="00452098"/>
    <w:rsid w:val="0045279B"/>
    <w:rsid w:val="004637CD"/>
    <w:rsid w:val="00473989"/>
    <w:rsid w:val="00473E72"/>
    <w:rsid w:val="00476C2B"/>
    <w:rsid w:val="00480D64"/>
    <w:rsid w:val="00483008"/>
    <w:rsid w:val="00490FD1"/>
    <w:rsid w:val="004A3057"/>
    <w:rsid w:val="004B0161"/>
    <w:rsid w:val="004B040A"/>
    <w:rsid w:val="004C452B"/>
    <w:rsid w:val="004C4B05"/>
    <w:rsid w:val="004C4DE7"/>
    <w:rsid w:val="004C4E1A"/>
    <w:rsid w:val="004D253F"/>
    <w:rsid w:val="004D72D4"/>
    <w:rsid w:val="004E4E40"/>
    <w:rsid w:val="004E7E3A"/>
    <w:rsid w:val="004F3F86"/>
    <w:rsid w:val="004F5F79"/>
    <w:rsid w:val="005025D8"/>
    <w:rsid w:val="00503DC1"/>
    <w:rsid w:val="005054C5"/>
    <w:rsid w:val="00507C5D"/>
    <w:rsid w:val="005110B8"/>
    <w:rsid w:val="00523F38"/>
    <w:rsid w:val="00530BFC"/>
    <w:rsid w:val="0053391E"/>
    <w:rsid w:val="00533A87"/>
    <w:rsid w:val="00540520"/>
    <w:rsid w:val="00540D2C"/>
    <w:rsid w:val="0054690B"/>
    <w:rsid w:val="005505D7"/>
    <w:rsid w:val="005543DE"/>
    <w:rsid w:val="00560B3D"/>
    <w:rsid w:val="00561457"/>
    <w:rsid w:val="00565788"/>
    <w:rsid w:val="00566B10"/>
    <w:rsid w:val="005672AB"/>
    <w:rsid w:val="00573146"/>
    <w:rsid w:val="005801C5"/>
    <w:rsid w:val="005915D6"/>
    <w:rsid w:val="005955F5"/>
    <w:rsid w:val="00595EC3"/>
    <w:rsid w:val="0059612E"/>
    <w:rsid w:val="00596FEF"/>
    <w:rsid w:val="005A708E"/>
    <w:rsid w:val="005B1C10"/>
    <w:rsid w:val="005B5FE8"/>
    <w:rsid w:val="005C6A8F"/>
    <w:rsid w:val="005D677B"/>
    <w:rsid w:val="005E133B"/>
    <w:rsid w:val="005E2400"/>
    <w:rsid w:val="005F01A5"/>
    <w:rsid w:val="005F42D2"/>
    <w:rsid w:val="005F7E67"/>
    <w:rsid w:val="00601FDC"/>
    <w:rsid w:val="00602488"/>
    <w:rsid w:val="00604707"/>
    <w:rsid w:val="0061490F"/>
    <w:rsid w:val="00614B3A"/>
    <w:rsid w:val="006158A3"/>
    <w:rsid w:val="00615AAE"/>
    <w:rsid w:val="00621080"/>
    <w:rsid w:val="0062347E"/>
    <w:rsid w:val="00627EDC"/>
    <w:rsid w:val="00646305"/>
    <w:rsid w:val="006504BC"/>
    <w:rsid w:val="00651AD3"/>
    <w:rsid w:val="00654074"/>
    <w:rsid w:val="006617B2"/>
    <w:rsid w:val="006830B7"/>
    <w:rsid w:val="006914A0"/>
    <w:rsid w:val="006A1CE7"/>
    <w:rsid w:val="006A5092"/>
    <w:rsid w:val="006C3242"/>
    <w:rsid w:val="006D75DD"/>
    <w:rsid w:val="006E4CD4"/>
    <w:rsid w:val="006F06AA"/>
    <w:rsid w:val="00700A28"/>
    <w:rsid w:val="00702B2C"/>
    <w:rsid w:val="00711DE2"/>
    <w:rsid w:val="00712962"/>
    <w:rsid w:val="00716CB2"/>
    <w:rsid w:val="00724829"/>
    <w:rsid w:val="00730AEB"/>
    <w:rsid w:val="00745C34"/>
    <w:rsid w:val="00747253"/>
    <w:rsid w:val="007514F0"/>
    <w:rsid w:val="0075556C"/>
    <w:rsid w:val="00760D78"/>
    <w:rsid w:val="007667C5"/>
    <w:rsid w:val="007712B2"/>
    <w:rsid w:val="0077496E"/>
    <w:rsid w:val="00775170"/>
    <w:rsid w:val="00775EE7"/>
    <w:rsid w:val="00790341"/>
    <w:rsid w:val="007929FC"/>
    <w:rsid w:val="007A064A"/>
    <w:rsid w:val="007A2CF4"/>
    <w:rsid w:val="007A2E0D"/>
    <w:rsid w:val="007A5E25"/>
    <w:rsid w:val="007B1D19"/>
    <w:rsid w:val="007B21D4"/>
    <w:rsid w:val="007B563E"/>
    <w:rsid w:val="007B640C"/>
    <w:rsid w:val="007C397E"/>
    <w:rsid w:val="007C7842"/>
    <w:rsid w:val="007C7EE1"/>
    <w:rsid w:val="007D7D75"/>
    <w:rsid w:val="007E569E"/>
    <w:rsid w:val="007E744C"/>
    <w:rsid w:val="007F1531"/>
    <w:rsid w:val="007F1D45"/>
    <w:rsid w:val="007F58B5"/>
    <w:rsid w:val="007F6792"/>
    <w:rsid w:val="007F6ACC"/>
    <w:rsid w:val="007F6B85"/>
    <w:rsid w:val="007F7A6F"/>
    <w:rsid w:val="007F7DA2"/>
    <w:rsid w:val="00800161"/>
    <w:rsid w:val="008023F8"/>
    <w:rsid w:val="00814D70"/>
    <w:rsid w:val="0082137D"/>
    <w:rsid w:val="00825E21"/>
    <w:rsid w:val="00826AA4"/>
    <w:rsid w:val="00831F1D"/>
    <w:rsid w:val="00833CE0"/>
    <w:rsid w:val="00840C14"/>
    <w:rsid w:val="0084214B"/>
    <w:rsid w:val="008471F9"/>
    <w:rsid w:val="00847694"/>
    <w:rsid w:val="00850D13"/>
    <w:rsid w:val="00856307"/>
    <w:rsid w:val="00861CBD"/>
    <w:rsid w:val="00862E59"/>
    <w:rsid w:val="00866630"/>
    <w:rsid w:val="008757FD"/>
    <w:rsid w:val="008770E3"/>
    <w:rsid w:val="0088127C"/>
    <w:rsid w:val="00881618"/>
    <w:rsid w:val="008867A4"/>
    <w:rsid w:val="00891186"/>
    <w:rsid w:val="00892341"/>
    <w:rsid w:val="008A4078"/>
    <w:rsid w:val="008A510B"/>
    <w:rsid w:val="008A6B3D"/>
    <w:rsid w:val="008A774E"/>
    <w:rsid w:val="008B3058"/>
    <w:rsid w:val="008B70A2"/>
    <w:rsid w:val="008C0CCB"/>
    <w:rsid w:val="008C3991"/>
    <w:rsid w:val="008D0DD6"/>
    <w:rsid w:val="008D4225"/>
    <w:rsid w:val="008D55D1"/>
    <w:rsid w:val="008D7454"/>
    <w:rsid w:val="008D7588"/>
    <w:rsid w:val="008E460C"/>
    <w:rsid w:val="008E7722"/>
    <w:rsid w:val="008F4A40"/>
    <w:rsid w:val="0091023B"/>
    <w:rsid w:val="0091133A"/>
    <w:rsid w:val="009159D0"/>
    <w:rsid w:val="00923491"/>
    <w:rsid w:val="00932F0F"/>
    <w:rsid w:val="009358D7"/>
    <w:rsid w:val="00937D02"/>
    <w:rsid w:val="00937F55"/>
    <w:rsid w:val="00941FA6"/>
    <w:rsid w:val="00952548"/>
    <w:rsid w:val="009525FD"/>
    <w:rsid w:val="009531C8"/>
    <w:rsid w:val="00962ACE"/>
    <w:rsid w:val="00970607"/>
    <w:rsid w:val="009734FE"/>
    <w:rsid w:val="009966D5"/>
    <w:rsid w:val="009A4AED"/>
    <w:rsid w:val="009A7C9D"/>
    <w:rsid w:val="009B4987"/>
    <w:rsid w:val="009B539D"/>
    <w:rsid w:val="009B6D8F"/>
    <w:rsid w:val="009C082D"/>
    <w:rsid w:val="009C1280"/>
    <w:rsid w:val="009C3FCB"/>
    <w:rsid w:val="009C6B6E"/>
    <w:rsid w:val="009C6C28"/>
    <w:rsid w:val="009C7817"/>
    <w:rsid w:val="009D59E4"/>
    <w:rsid w:val="009E5394"/>
    <w:rsid w:val="00A109E0"/>
    <w:rsid w:val="00A1133E"/>
    <w:rsid w:val="00A11B01"/>
    <w:rsid w:val="00A15886"/>
    <w:rsid w:val="00A170D5"/>
    <w:rsid w:val="00A209D6"/>
    <w:rsid w:val="00A33127"/>
    <w:rsid w:val="00A33E4D"/>
    <w:rsid w:val="00A37FD0"/>
    <w:rsid w:val="00A455BB"/>
    <w:rsid w:val="00A462D2"/>
    <w:rsid w:val="00A47B3F"/>
    <w:rsid w:val="00A54A74"/>
    <w:rsid w:val="00A61E83"/>
    <w:rsid w:val="00A63BC6"/>
    <w:rsid w:val="00A640CF"/>
    <w:rsid w:val="00A6721E"/>
    <w:rsid w:val="00A73885"/>
    <w:rsid w:val="00A749F9"/>
    <w:rsid w:val="00A80B96"/>
    <w:rsid w:val="00A81241"/>
    <w:rsid w:val="00A9047D"/>
    <w:rsid w:val="00A95115"/>
    <w:rsid w:val="00A95DAA"/>
    <w:rsid w:val="00A97E65"/>
    <w:rsid w:val="00AA168F"/>
    <w:rsid w:val="00AA37F3"/>
    <w:rsid w:val="00AA579F"/>
    <w:rsid w:val="00AB5916"/>
    <w:rsid w:val="00AD5477"/>
    <w:rsid w:val="00AD7051"/>
    <w:rsid w:val="00AD77A5"/>
    <w:rsid w:val="00AF2B1C"/>
    <w:rsid w:val="00AF3EDB"/>
    <w:rsid w:val="00AF7394"/>
    <w:rsid w:val="00B01179"/>
    <w:rsid w:val="00B13E23"/>
    <w:rsid w:val="00B14D37"/>
    <w:rsid w:val="00B17239"/>
    <w:rsid w:val="00B2109F"/>
    <w:rsid w:val="00B2119C"/>
    <w:rsid w:val="00B22132"/>
    <w:rsid w:val="00B245B3"/>
    <w:rsid w:val="00B314C3"/>
    <w:rsid w:val="00B31588"/>
    <w:rsid w:val="00B31D18"/>
    <w:rsid w:val="00B37913"/>
    <w:rsid w:val="00B40B03"/>
    <w:rsid w:val="00B40D9C"/>
    <w:rsid w:val="00B43117"/>
    <w:rsid w:val="00B4359A"/>
    <w:rsid w:val="00B439A6"/>
    <w:rsid w:val="00B479CA"/>
    <w:rsid w:val="00B61E74"/>
    <w:rsid w:val="00B61F3C"/>
    <w:rsid w:val="00B709A2"/>
    <w:rsid w:val="00B73DBE"/>
    <w:rsid w:val="00B804E6"/>
    <w:rsid w:val="00B81106"/>
    <w:rsid w:val="00B82DE6"/>
    <w:rsid w:val="00B83176"/>
    <w:rsid w:val="00B93AE2"/>
    <w:rsid w:val="00BA1877"/>
    <w:rsid w:val="00BA2A0F"/>
    <w:rsid w:val="00BA32BB"/>
    <w:rsid w:val="00BB0B40"/>
    <w:rsid w:val="00BB501D"/>
    <w:rsid w:val="00BC0527"/>
    <w:rsid w:val="00BC497C"/>
    <w:rsid w:val="00BD6042"/>
    <w:rsid w:val="00BD7DB8"/>
    <w:rsid w:val="00BF0534"/>
    <w:rsid w:val="00BF2C1F"/>
    <w:rsid w:val="00BF33DF"/>
    <w:rsid w:val="00BF528E"/>
    <w:rsid w:val="00BF61DC"/>
    <w:rsid w:val="00BF7BC3"/>
    <w:rsid w:val="00C00BEE"/>
    <w:rsid w:val="00C022CC"/>
    <w:rsid w:val="00C1355B"/>
    <w:rsid w:val="00C14492"/>
    <w:rsid w:val="00C146A9"/>
    <w:rsid w:val="00C158A9"/>
    <w:rsid w:val="00C210B4"/>
    <w:rsid w:val="00C22015"/>
    <w:rsid w:val="00C23095"/>
    <w:rsid w:val="00C248DD"/>
    <w:rsid w:val="00C31055"/>
    <w:rsid w:val="00C3227C"/>
    <w:rsid w:val="00C46611"/>
    <w:rsid w:val="00C51D26"/>
    <w:rsid w:val="00C52E61"/>
    <w:rsid w:val="00C539D8"/>
    <w:rsid w:val="00C544CF"/>
    <w:rsid w:val="00C60EB2"/>
    <w:rsid w:val="00C6305C"/>
    <w:rsid w:val="00C63118"/>
    <w:rsid w:val="00C676ED"/>
    <w:rsid w:val="00C806FC"/>
    <w:rsid w:val="00C8318C"/>
    <w:rsid w:val="00C8408C"/>
    <w:rsid w:val="00C92F9F"/>
    <w:rsid w:val="00C9354F"/>
    <w:rsid w:val="00CA6DB6"/>
    <w:rsid w:val="00CA7C02"/>
    <w:rsid w:val="00CB25D6"/>
    <w:rsid w:val="00CB2B93"/>
    <w:rsid w:val="00CB57CD"/>
    <w:rsid w:val="00CB76D8"/>
    <w:rsid w:val="00CD0D61"/>
    <w:rsid w:val="00CD1054"/>
    <w:rsid w:val="00CE149D"/>
    <w:rsid w:val="00CE19E4"/>
    <w:rsid w:val="00CE71D0"/>
    <w:rsid w:val="00CF56DF"/>
    <w:rsid w:val="00D1168D"/>
    <w:rsid w:val="00D13233"/>
    <w:rsid w:val="00D1334A"/>
    <w:rsid w:val="00D148D3"/>
    <w:rsid w:val="00D14ABB"/>
    <w:rsid w:val="00D16D39"/>
    <w:rsid w:val="00D21F2D"/>
    <w:rsid w:val="00D24D66"/>
    <w:rsid w:val="00D25A27"/>
    <w:rsid w:val="00D315A7"/>
    <w:rsid w:val="00D45B18"/>
    <w:rsid w:val="00D4741B"/>
    <w:rsid w:val="00D47824"/>
    <w:rsid w:val="00D6441B"/>
    <w:rsid w:val="00D73099"/>
    <w:rsid w:val="00D743BA"/>
    <w:rsid w:val="00D776F3"/>
    <w:rsid w:val="00D901FA"/>
    <w:rsid w:val="00D9726C"/>
    <w:rsid w:val="00D97C36"/>
    <w:rsid w:val="00DA0F94"/>
    <w:rsid w:val="00DA24FF"/>
    <w:rsid w:val="00DA48B5"/>
    <w:rsid w:val="00DB1809"/>
    <w:rsid w:val="00DB1893"/>
    <w:rsid w:val="00DC26BE"/>
    <w:rsid w:val="00DC3FF1"/>
    <w:rsid w:val="00DC5F9F"/>
    <w:rsid w:val="00DC6114"/>
    <w:rsid w:val="00DC73D6"/>
    <w:rsid w:val="00DD79A2"/>
    <w:rsid w:val="00DE14C4"/>
    <w:rsid w:val="00DE1BDE"/>
    <w:rsid w:val="00DE46BE"/>
    <w:rsid w:val="00DE55E8"/>
    <w:rsid w:val="00DF6D9B"/>
    <w:rsid w:val="00E01E55"/>
    <w:rsid w:val="00E04D67"/>
    <w:rsid w:val="00E16712"/>
    <w:rsid w:val="00E23C10"/>
    <w:rsid w:val="00E2445B"/>
    <w:rsid w:val="00E273FF"/>
    <w:rsid w:val="00E27957"/>
    <w:rsid w:val="00E320EC"/>
    <w:rsid w:val="00E32949"/>
    <w:rsid w:val="00E37311"/>
    <w:rsid w:val="00E5488D"/>
    <w:rsid w:val="00E54D7C"/>
    <w:rsid w:val="00E574BB"/>
    <w:rsid w:val="00E64812"/>
    <w:rsid w:val="00E6523D"/>
    <w:rsid w:val="00E6538F"/>
    <w:rsid w:val="00E65787"/>
    <w:rsid w:val="00E800DB"/>
    <w:rsid w:val="00E807FA"/>
    <w:rsid w:val="00E8091C"/>
    <w:rsid w:val="00E80CE3"/>
    <w:rsid w:val="00E83DE6"/>
    <w:rsid w:val="00E857CD"/>
    <w:rsid w:val="00E913FE"/>
    <w:rsid w:val="00E9426F"/>
    <w:rsid w:val="00EA1843"/>
    <w:rsid w:val="00EA4786"/>
    <w:rsid w:val="00EB2467"/>
    <w:rsid w:val="00EB59BA"/>
    <w:rsid w:val="00EC2C9D"/>
    <w:rsid w:val="00EC2EEC"/>
    <w:rsid w:val="00EC4D64"/>
    <w:rsid w:val="00EC7275"/>
    <w:rsid w:val="00ED188D"/>
    <w:rsid w:val="00ED49EB"/>
    <w:rsid w:val="00EE1936"/>
    <w:rsid w:val="00EE22E6"/>
    <w:rsid w:val="00EE399E"/>
    <w:rsid w:val="00EE7286"/>
    <w:rsid w:val="00F20439"/>
    <w:rsid w:val="00F2617A"/>
    <w:rsid w:val="00F2780E"/>
    <w:rsid w:val="00F31193"/>
    <w:rsid w:val="00F32FE0"/>
    <w:rsid w:val="00F411DB"/>
    <w:rsid w:val="00F426C0"/>
    <w:rsid w:val="00F538AC"/>
    <w:rsid w:val="00F576B2"/>
    <w:rsid w:val="00F62E19"/>
    <w:rsid w:val="00F640F5"/>
    <w:rsid w:val="00F7535D"/>
    <w:rsid w:val="00F85A28"/>
    <w:rsid w:val="00FA6628"/>
    <w:rsid w:val="00FB32E9"/>
    <w:rsid w:val="00FB44C8"/>
    <w:rsid w:val="00FB6032"/>
    <w:rsid w:val="00FC08A4"/>
    <w:rsid w:val="00FC2250"/>
    <w:rsid w:val="00FC384A"/>
    <w:rsid w:val="00FC3AA8"/>
    <w:rsid w:val="00FC757D"/>
    <w:rsid w:val="00FD020D"/>
    <w:rsid w:val="00FD0EAE"/>
    <w:rsid w:val="00FD7B93"/>
    <w:rsid w:val="00FF7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76"/>
    <o:shapelayout v:ext="edit">
      <o:idmap v:ext="edit" data="1"/>
    </o:shapelayout>
  </w:shapeDefaults>
  <w:decimalSymbol w:val="."/>
  <w:listSeparator w:val=","/>
  <w14:docId w14:val="523C86A2"/>
  <w15:docId w15:val="{9CCBC52B-A4E4-486C-B7D3-106D08954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14D37"/>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
    <w:name w:val="Body text_"/>
    <w:basedOn w:val="DefaultParagraphFont"/>
    <w:link w:val="BodyText1"/>
    <w:rsid w:val="00B14D37"/>
    <w:rPr>
      <w:rFonts w:ascii="Times New Roman" w:eastAsia="Times New Roman" w:hAnsi="Times New Roman" w:cs="Times New Roman"/>
      <w:b w:val="0"/>
      <w:bCs w:val="0"/>
      <w:i w:val="0"/>
      <w:iCs w:val="0"/>
      <w:smallCaps w:val="0"/>
      <w:strike w:val="0"/>
      <w:sz w:val="30"/>
      <w:szCs w:val="30"/>
      <w:u w:val="none"/>
      <w:shd w:val="clear" w:color="auto" w:fill="auto"/>
    </w:rPr>
  </w:style>
  <w:style w:type="paragraph" w:customStyle="1" w:styleId="BodyText1">
    <w:name w:val="Body Text1"/>
    <w:basedOn w:val="Normal"/>
    <w:link w:val="Bodytext"/>
    <w:qFormat/>
    <w:rsid w:val="00B14D37"/>
    <w:pPr>
      <w:spacing w:line="360" w:lineRule="auto"/>
      <w:ind w:firstLine="400"/>
    </w:pPr>
    <w:rPr>
      <w:rFonts w:ascii="Times New Roman" w:eastAsia="Times New Roman" w:hAnsi="Times New Roman" w:cs="Times New Roman"/>
      <w:sz w:val="30"/>
      <w:szCs w:val="30"/>
    </w:rPr>
  </w:style>
  <w:style w:type="character" w:customStyle="1" w:styleId="Heading1">
    <w:name w:val="Heading #1_"/>
    <w:basedOn w:val="DefaultParagraphFont"/>
    <w:link w:val="Heading10"/>
    <w:rsid w:val="00B14D37"/>
    <w:rPr>
      <w:rFonts w:ascii="Times New Roman" w:eastAsia="Times New Roman" w:hAnsi="Times New Roman" w:cs="Times New Roman"/>
      <w:b/>
      <w:bCs/>
      <w:i w:val="0"/>
      <w:iCs w:val="0"/>
      <w:smallCaps w:val="0"/>
      <w:strike w:val="0"/>
      <w:sz w:val="34"/>
      <w:szCs w:val="34"/>
      <w:u w:val="none"/>
      <w:shd w:val="clear" w:color="auto" w:fill="auto"/>
    </w:rPr>
  </w:style>
  <w:style w:type="paragraph" w:customStyle="1" w:styleId="Heading10">
    <w:name w:val="Heading #1"/>
    <w:basedOn w:val="Normal"/>
    <w:link w:val="Heading1"/>
    <w:rsid w:val="00B14D37"/>
    <w:pPr>
      <w:spacing w:after="860" w:line="264" w:lineRule="auto"/>
      <w:jc w:val="center"/>
      <w:outlineLvl w:val="0"/>
    </w:pPr>
    <w:rPr>
      <w:rFonts w:ascii="Times New Roman" w:eastAsia="Times New Roman" w:hAnsi="Times New Roman" w:cs="Times New Roman"/>
      <w:b/>
      <w:bCs/>
      <w:sz w:val="34"/>
      <w:szCs w:val="34"/>
    </w:rPr>
  </w:style>
  <w:style w:type="character" w:customStyle="1" w:styleId="Other">
    <w:name w:val="Other_"/>
    <w:basedOn w:val="DefaultParagraphFont"/>
    <w:link w:val="Other0"/>
    <w:rsid w:val="00B14D37"/>
    <w:rPr>
      <w:rFonts w:ascii="Times New Roman" w:eastAsia="Times New Roman" w:hAnsi="Times New Roman" w:cs="Times New Roman"/>
      <w:b w:val="0"/>
      <w:bCs w:val="0"/>
      <w:i w:val="0"/>
      <w:iCs w:val="0"/>
      <w:smallCaps w:val="0"/>
      <w:strike w:val="0"/>
      <w:sz w:val="30"/>
      <w:szCs w:val="30"/>
      <w:u w:val="none"/>
      <w:shd w:val="clear" w:color="auto" w:fill="auto"/>
    </w:rPr>
  </w:style>
  <w:style w:type="paragraph" w:customStyle="1" w:styleId="Other0">
    <w:name w:val="Other"/>
    <w:basedOn w:val="Normal"/>
    <w:link w:val="Other"/>
    <w:rsid w:val="00B14D37"/>
    <w:pPr>
      <w:spacing w:line="360" w:lineRule="auto"/>
      <w:ind w:firstLine="400"/>
    </w:pPr>
    <w:rPr>
      <w:rFonts w:ascii="Times New Roman" w:eastAsia="Times New Roman" w:hAnsi="Times New Roman" w:cs="Times New Roman"/>
      <w:sz w:val="30"/>
      <w:szCs w:val="30"/>
    </w:rPr>
  </w:style>
  <w:style w:type="character" w:customStyle="1" w:styleId="Tablecaption">
    <w:name w:val="Table caption_"/>
    <w:basedOn w:val="DefaultParagraphFont"/>
    <w:link w:val="Tablecaption0"/>
    <w:rsid w:val="00B14D37"/>
    <w:rPr>
      <w:rFonts w:ascii="Times New Roman" w:eastAsia="Times New Roman" w:hAnsi="Times New Roman" w:cs="Times New Roman"/>
      <w:b w:val="0"/>
      <w:bCs w:val="0"/>
      <w:i w:val="0"/>
      <w:iCs w:val="0"/>
      <w:smallCaps w:val="0"/>
      <w:strike w:val="0"/>
      <w:sz w:val="30"/>
      <w:szCs w:val="30"/>
      <w:u w:val="none"/>
      <w:shd w:val="clear" w:color="auto" w:fill="auto"/>
    </w:rPr>
  </w:style>
  <w:style w:type="paragraph" w:customStyle="1" w:styleId="Tablecaption0">
    <w:name w:val="Table caption"/>
    <w:basedOn w:val="Normal"/>
    <w:link w:val="Tablecaption"/>
    <w:rsid w:val="00B14D37"/>
    <w:pPr>
      <w:jc w:val="center"/>
    </w:pPr>
    <w:rPr>
      <w:rFonts w:ascii="Times New Roman" w:eastAsia="Times New Roman" w:hAnsi="Times New Roman" w:cs="Times New Roman"/>
      <w:sz w:val="30"/>
      <w:szCs w:val="30"/>
    </w:rPr>
  </w:style>
  <w:style w:type="character" w:customStyle="1" w:styleId="Picturecaption">
    <w:name w:val="Picture caption_"/>
    <w:basedOn w:val="DefaultParagraphFont"/>
    <w:link w:val="Picturecaption0"/>
    <w:rsid w:val="00B14D37"/>
    <w:rPr>
      <w:rFonts w:ascii="Times New Roman" w:eastAsia="Times New Roman" w:hAnsi="Times New Roman" w:cs="Times New Roman"/>
      <w:b w:val="0"/>
      <w:bCs w:val="0"/>
      <w:i w:val="0"/>
      <w:iCs w:val="0"/>
      <w:smallCaps w:val="0"/>
      <w:strike w:val="0"/>
      <w:u w:val="none"/>
      <w:shd w:val="clear" w:color="auto" w:fill="auto"/>
    </w:rPr>
  </w:style>
  <w:style w:type="paragraph" w:customStyle="1" w:styleId="Picturecaption0">
    <w:name w:val="Picture caption"/>
    <w:basedOn w:val="Normal"/>
    <w:link w:val="Picturecaption"/>
    <w:rsid w:val="00B14D37"/>
    <w:pPr>
      <w:jc w:val="center"/>
    </w:pPr>
    <w:rPr>
      <w:rFonts w:ascii="Times New Roman" w:eastAsia="Times New Roman" w:hAnsi="Times New Roman" w:cs="Times New Roman"/>
    </w:rPr>
  </w:style>
  <w:style w:type="character" w:customStyle="1" w:styleId="Heading2">
    <w:name w:val="Heading #2_"/>
    <w:basedOn w:val="DefaultParagraphFont"/>
    <w:link w:val="Heading20"/>
    <w:rsid w:val="00B14D37"/>
    <w:rPr>
      <w:rFonts w:ascii="Times New Roman" w:eastAsia="Times New Roman" w:hAnsi="Times New Roman" w:cs="Times New Roman"/>
      <w:b w:val="0"/>
      <w:bCs w:val="0"/>
      <w:i w:val="0"/>
      <w:iCs w:val="0"/>
      <w:smallCaps w:val="0"/>
      <w:strike w:val="0"/>
      <w:sz w:val="30"/>
      <w:szCs w:val="30"/>
      <w:u w:val="none"/>
      <w:shd w:val="clear" w:color="auto" w:fill="auto"/>
    </w:rPr>
  </w:style>
  <w:style w:type="paragraph" w:customStyle="1" w:styleId="Heading20">
    <w:name w:val="Heading #2"/>
    <w:basedOn w:val="Normal"/>
    <w:link w:val="Heading2"/>
    <w:rsid w:val="00B14D37"/>
    <w:pPr>
      <w:spacing w:after="140"/>
      <w:outlineLvl w:val="1"/>
    </w:pPr>
    <w:rPr>
      <w:rFonts w:ascii="Times New Roman" w:eastAsia="Times New Roman" w:hAnsi="Times New Roman" w:cs="Times New Roman"/>
      <w:sz w:val="30"/>
      <w:szCs w:val="30"/>
    </w:rPr>
  </w:style>
  <w:style w:type="character" w:customStyle="1" w:styleId="Bodytext4">
    <w:name w:val="Body text (4)_"/>
    <w:basedOn w:val="DefaultParagraphFont"/>
    <w:link w:val="Bodytext40"/>
    <w:rsid w:val="00B14D37"/>
    <w:rPr>
      <w:rFonts w:ascii="Times New Roman" w:eastAsia="Times New Roman" w:hAnsi="Times New Roman" w:cs="Times New Roman"/>
      <w:b w:val="0"/>
      <w:bCs w:val="0"/>
      <w:i w:val="0"/>
      <w:iCs w:val="0"/>
      <w:smallCaps w:val="0"/>
      <w:strike w:val="0"/>
      <w:u w:val="none"/>
      <w:shd w:val="clear" w:color="auto" w:fill="auto"/>
    </w:rPr>
  </w:style>
  <w:style w:type="paragraph" w:customStyle="1" w:styleId="Bodytext40">
    <w:name w:val="Body text (4)"/>
    <w:basedOn w:val="Normal"/>
    <w:link w:val="Bodytext4"/>
    <w:rsid w:val="00B14D37"/>
    <w:pPr>
      <w:spacing w:after="200"/>
      <w:jc w:val="center"/>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54690B"/>
    <w:rPr>
      <w:rFonts w:ascii="Tahoma" w:hAnsi="Tahoma" w:cs="Tahoma"/>
      <w:sz w:val="16"/>
      <w:szCs w:val="16"/>
    </w:rPr>
  </w:style>
  <w:style w:type="character" w:customStyle="1" w:styleId="BalloonTextChar">
    <w:name w:val="Balloon Text Char"/>
    <w:basedOn w:val="DefaultParagraphFont"/>
    <w:link w:val="BalloonText"/>
    <w:uiPriority w:val="99"/>
    <w:semiHidden/>
    <w:rsid w:val="0054690B"/>
    <w:rPr>
      <w:rFonts w:ascii="Tahoma" w:hAnsi="Tahoma" w:cs="Tahoma"/>
      <w:color w:val="000000"/>
      <w:sz w:val="16"/>
      <w:szCs w:val="16"/>
    </w:rPr>
  </w:style>
  <w:style w:type="paragraph" w:styleId="Revision">
    <w:name w:val="Revision"/>
    <w:hidden/>
    <w:uiPriority w:val="99"/>
    <w:semiHidden/>
    <w:rsid w:val="00A81241"/>
    <w:pPr>
      <w:widowControl/>
    </w:pPr>
    <w:rPr>
      <w:color w:val="000000"/>
    </w:rPr>
  </w:style>
  <w:style w:type="paragraph" w:customStyle="1" w:styleId="BodyText2">
    <w:name w:val="Body Text2"/>
    <w:basedOn w:val="Normal"/>
    <w:qFormat/>
    <w:rsid w:val="006914A0"/>
    <w:pPr>
      <w:spacing w:line="360" w:lineRule="auto"/>
      <w:ind w:firstLine="400"/>
    </w:pPr>
    <w:rPr>
      <w:rFonts w:ascii="Times New Roman" w:eastAsia="Times New Roman" w:hAnsi="Times New Roman" w:cs="Times New Roman"/>
      <w:sz w:val="30"/>
      <w:szCs w:val="30"/>
    </w:rPr>
  </w:style>
  <w:style w:type="paragraph" w:styleId="Header">
    <w:name w:val="header"/>
    <w:basedOn w:val="Normal"/>
    <w:link w:val="HeaderChar"/>
    <w:uiPriority w:val="99"/>
    <w:semiHidden/>
    <w:unhideWhenUsed/>
    <w:rsid w:val="00530BFC"/>
    <w:pPr>
      <w:tabs>
        <w:tab w:val="center" w:pos="4844"/>
        <w:tab w:val="right" w:pos="9689"/>
      </w:tabs>
    </w:pPr>
  </w:style>
  <w:style w:type="character" w:customStyle="1" w:styleId="HeaderChar">
    <w:name w:val="Header Char"/>
    <w:basedOn w:val="DefaultParagraphFont"/>
    <w:link w:val="Header"/>
    <w:uiPriority w:val="99"/>
    <w:semiHidden/>
    <w:rsid w:val="00530BFC"/>
    <w:rPr>
      <w:color w:val="000000"/>
    </w:rPr>
  </w:style>
  <w:style w:type="paragraph" w:styleId="Footer">
    <w:name w:val="footer"/>
    <w:basedOn w:val="Normal"/>
    <w:link w:val="FooterChar"/>
    <w:uiPriority w:val="99"/>
    <w:unhideWhenUsed/>
    <w:rsid w:val="00530BFC"/>
    <w:pPr>
      <w:tabs>
        <w:tab w:val="center" w:pos="4844"/>
        <w:tab w:val="right" w:pos="9689"/>
      </w:tabs>
    </w:pPr>
  </w:style>
  <w:style w:type="character" w:customStyle="1" w:styleId="FooterChar">
    <w:name w:val="Footer Char"/>
    <w:basedOn w:val="DefaultParagraphFont"/>
    <w:link w:val="Footer"/>
    <w:uiPriority w:val="99"/>
    <w:rsid w:val="00530BFC"/>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7.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4.jpeg"/><Relationship Id="rId19" Type="http://schemas.openxmlformats.org/officeDocument/2006/relationships/footer" Target="footer2.xml"/><Relationship Id="rId31" Type="http://schemas.openxmlformats.org/officeDocument/2006/relationships/image" Target="media/image2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E0117D-D8BD-4800-94EB-E583988AD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5401</TotalTime>
  <Pages>5</Pages>
  <Words>32418</Words>
  <Characters>184787</Characters>
  <Application>Microsoft Office Word</Application>
  <DocSecurity>0</DocSecurity>
  <Lines>1539</Lines>
  <Paragraphs>433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Untitled</vt:lpstr>
      <vt:lpstr>Untitled</vt:lpstr>
    </vt:vector>
  </TitlesOfParts>
  <Company/>
  <LinksUpToDate>false</LinksUpToDate>
  <CharactersWithSpaces>216772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subject/>
  <dc:creator>Травкина Ольга Александровна</dc:creator>
  <cp:keywords/>
  <cp:lastModifiedBy>Tatevik</cp:lastModifiedBy>
  <cp:revision>410</cp:revision>
  <dcterms:created xsi:type="dcterms:W3CDTF">2021-09-01T09:57:00Z</dcterms:created>
  <dcterms:modified xsi:type="dcterms:W3CDTF">2022-06-14T07:22:00Z</dcterms:modified>
</cp:coreProperties>
</file>